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omments.xml" ContentType="application/vnd.openxmlformats-officedocument.wordprocessingml.comments+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145C60" w14:textId="359DC55E" w:rsidR="00A669D3" w:rsidRPr="00602174" w:rsidRDefault="00A669D3" w:rsidP="00A669D3">
      <w:pPr>
        <w:pStyle w:val="Ttulo"/>
        <w:keepNext w:val="0"/>
        <w:pBdr>
          <w:bottom w:val="single" w:sz="8" w:space="4" w:color="4F81BD" w:themeColor="accent1"/>
        </w:pBdr>
        <w:spacing w:before="0" w:after="300"/>
        <w:contextualSpacing/>
        <w:jc w:val="center"/>
        <w:rPr>
          <w:rFonts w:eastAsiaTheme="majorEastAsia" w:cs="Arial"/>
          <w:b/>
          <w:bCs/>
          <w:spacing w:val="5"/>
          <w:kern w:val="28"/>
          <w:sz w:val="36"/>
          <w:szCs w:val="36"/>
          <w:lang w:val="es-ES" w:eastAsia="en-US"/>
        </w:rPr>
      </w:pPr>
      <w:bookmarkStart w:id="0" w:name="_Hlk96590292"/>
      <w:bookmarkEnd w:id="0"/>
      <w:r w:rsidRPr="00602174">
        <w:rPr>
          <w:rFonts w:eastAsiaTheme="majorEastAsia" w:cs="Arial"/>
          <w:b/>
          <w:bCs/>
          <w:spacing w:val="5"/>
          <w:kern w:val="28"/>
          <w:sz w:val="36"/>
          <w:szCs w:val="36"/>
          <w:lang w:val="es-ES" w:eastAsia="en-US"/>
        </w:rPr>
        <w:t xml:space="preserve">INFORME DEL EJECUTIVO MUNICIPAL DE </w:t>
      </w:r>
      <w:r w:rsidR="005D5402" w:rsidRPr="00602174">
        <w:rPr>
          <w:rFonts w:eastAsiaTheme="majorEastAsia" w:cs="Arial"/>
          <w:b/>
          <w:bCs/>
          <w:spacing w:val="5"/>
          <w:kern w:val="28"/>
          <w:sz w:val="36"/>
          <w:szCs w:val="36"/>
          <w:lang w:val="es-ES" w:eastAsia="en-US"/>
        </w:rPr>
        <w:t>RENDICIÓN</w:t>
      </w:r>
      <w:r w:rsidRPr="00602174">
        <w:rPr>
          <w:rFonts w:eastAsiaTheme="majorEastAsia" w:cs="Arial"/>
          <w:b/>
          <w:bCs/>
          <w:spacing w:val="5"/>
          <w:kern w:val="28"/>
          <w:sz w:val="36"/>
          <w:szCs w:val="36"/>
          <w:lang w:val="es-ES" w:eastAsia="en-US"/>
        </w:rPr>
        <w:t xml:space="preserve"> PÚBLICA DE CUENTAS </w:t>
      </w:r>
      <w:r w:rsidR="00A541C3">
        <w:rPr>
          <w:rFonts w:eastAsiaTheme="majorEastAsia" w:cs="Arial"/>
          <w:b/>
          <w:bCs/>
          <w:spacing w:val="5"/>
          <w:kern w:val="28"/>
          <w:sz w:val="36"/>
          <w:szCs w:val="36"/>
          <w:lang w:val="es-ES" w:eastAsia="en-US"/>
        </w:rPr>
        <w:t>INICIAL</w:t>
      </w:r>
      <w:r w:rsidRPr="00602174">
        <w:rPr>
          <w:rFonts w:eastAsiaTheme="majorEastAsia" w:cs="Arial"/>
          <w:b/>
          <w:bCs/>
          <w:spacing w:val="5"/>
          <w:kern w:val="28"/>
          <w:sz w:val="36"/>
          <w:szCs w:val="36"/>
          <w:lang w:val="es-ES" w:eastAsia="en-US"/>
        </w:rPr>
        <w:t xml:space="preserve"> - A LA SOCIEDAD CIVIL</w:t>
      </w:r>
      <w:r w:rsidRPr="00602174">
        <w:rPr>
          <w:rFonts w:eastAsiaTheme="majorEastAsia" w:cs="Arial"/>
          <w:b/>
          <w:bCs/>
          <w:spacing w:val="5"/>
          <w:kern w:val="28"/>
          <w:sz w:val="36"/>
          <w:szCs w:val="36"/>
          <w:lang w:val="es-ES" w:eastAsia="en-US"/>
        </w:rPr>
        <w:fldChar w:fldCharType="begin"/>
      </w:r>
      <w:r w:rsidRPr="00602174">
        <w:rPr>
          <w:rFonts w:cs="Arial"/>
          <w:b/>
          <w:bCs/>
          <w:sz w:val="36"/>
          <w:szCs w:val="36"/>
        </w:rPr>
        <w:instrText>xe "</w:instrText>
      </w:r>
      <w:r w:rsidRPr="00602174">
        <w:rPr>
          <w:rFonts w:eastAsiaTheme="majorEastAsia" w:cs="Arial"/>
          <w:b/>
          <w:bCs/>
          <w:spacing w:val="5"/>
          <w:kern w:val="28"/>
          <w:sz w:val="36"/>
          <w:szCs w:val="36"/>
          <w:lang w:val="es-ES" w:eastAsia="en-US"/>
        </w:rPr>
        <w:instrText>INFORME DEL EJECUTIVO MUNICIPAL DE RENDICION PÚBLICA DE CUENTAS FINAL - A LA SOCIEDAD CIVIL</w:instrText>
      </w:r>
      <w:r w:rsidRPr="00602174">
        <w:rPr>
          <w:rFonts w:cs="Arial"/>
          <w:b/>
          <w:bCs/>
          <w:sz w:val="36"/>
          <w:szCs w:val="36"/>
        </w:rPr>
        <w:instrText>"</w:instrText>
      </w:r>
      <w:r w:rsidRPr="00602174">
        <w:rPr>
          <w:rFonts w:eastAsiaTheme="majorEastAsia" w:cs="Arial"/>
          <w:b/>
          <w:bCs/>
          <w:spacing w:val="5"/>
          <w:kern w:val="28"/>
          <w:sz w:val="36"/>
          <w:szCs w:val="36"/>
          <w:lang w:val="es-ES" w:eastAsia="en-US"/>
        </w:rPr>
        <w:fldChar w:fldCharType="end"/>
      </w:r>
    </w:p>
    <w:p w14:paraId="2428893F" w14:textId="50AF2702" w:rsidR="00A669D3" w:rsidRPr="00602174" w:rsidRDefault="00A669D3" w:rsidP="00A669D3">
      <w:pPr>
        <w:pStyle w:val="Ttulo"/>
        <w:keepNext w:val="0"/>
        <w:pBdr>
          <w:bottom w:val="single" w:sz="8" w:space="4" w:color="4F81BD" w:themeColor="accent1"/>
        </w:pBdr>
        <w:spacing w:before="0" w:after="300"/>
        <w:contextualSpacing/>
        <w:jc w:val="center"/>
        <w:rPr>
          <w:rFonts w:eastAsiaTheme="majorEastAsia" w:cs="Arial"/>
          <w:b/>
          <w:bCs/>
          <w:spacing w:val="5"/>
          <w:kern w:val="28"/>
          <w:sz w:val="36"/>
          <w:szCs w:val="36"/>
          <w:lang w:val="es-ES" w:eastAsia="en-US"/>
        </w:rPr>
      </w:pPr>
      <w:r w:rsidRPr="00602174">
        <w:rPr>
          <w:rFonts w:eastAsiaTheme="majorEastAsia" w:cs="Arial"/>
          <w:b/>
          <w:bCs/>
          <w:spacing w:val="5"/>
          <w:kern w:val="28"/>
          <w:sz w:val="36"/>
          <w:szCs w:val="36"/>
          <w:lang w:val="es-ES" w:eastAsia="en-US"/>
        </w:rPr>
        <w:t>GESTIÓN 202</w:t>
      </w:r>
      <w:r w:rsidR="00A541C3">
        <w:rPr>
          <w:rFonts w:eastAsiaTheme="majorEastAsia" w:cs="Arial"/>
          <w:b/>
          <w:bCs/>
          <w:spacing w:val="5"/>
          <w:kern w:val="28"/>
          <w:sz w:val="36"/>
          <w:szCs w:val="36"/>
          <w:lang w:val="es-ES" w:eastAsia="en-US"/>
        </w:rPr>
        <w:t>3</w:t>
      </w:r>
    </w:p>
    <w:p w14:paraId="4653657B" w14:textId="77777777" w:rsidR="00A669D3" w:rsidRPr="00A669D3" w:rsidRDefault="00A669D3" w:rsidP="00A669D3">
      <w:pPr>
        <w:pStyle w:val="Ttulo1"/>
      </w:pPr>
      <w:bookmarkStart w:id="1" w:name="_Toc520306148"/>
      <w:bookmarkStart w:id="2" w:name="_Toc65568421"/>
      <w:bookmarkStart w:id="3" w:name="_Toc134038816"/>
      <w:r w:rsidRPr="00A669D3">
        <w:t>PRESENTACIÓN</w:t>
      </w:r>
      <w:bookmarkEnd w:id="1"/>
      <w:bookmarkEnd w:id="2"/>
      <w:bookmarkEnd w:id="3"/>
    </w:p>
    <w:p w14:paraId="0868EA04"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 xml:space="preserve">El Estado Boliviano declara y reconoce constitucionalmente entre los principios ético morales de la sociedad plural, la tríada del ama </w:t>
      </w:r>
      <w:proofErr w:type="spellStart"/>
      <w:r w:rsidRPr="00A669D3">
        <w:rPr>
          <w:rFonts w:ascii="Arial" w:hAnsi="Arial" w:cs="Arial"/>
          <w:sz w:val="22"/>
          <w:szCs w:val="22"/>
        </w:rPr>
        <w:t>qhilla</w:t>
      </w:r>
      <w:proofErr w:type="spellEnd"/>
      <w:r w:rsidRPr="00A669D3">
        <w:rPr>
          <w:rFonts w:ascii="Arial" w:hAnsi="Arial" w:cs="Arial"/>
          <w:sz w:val="22"/>
          <w:szCs w:val="22"/>
        </w:rPr>
        <w:t xml:space="preserve">, ama </w:t>
      </w:r>
      <w:proofErr w:type="spellStart"/>
      <w:r w:rsidRPr="00A669D3">
        <w:rPr>
          <w:rFonts w:ascii="Arial" w:hAnsi="Arial" w:cs="Arial"/>
          <w:sz w:val="22"/>
          <w:szCs w:val="22"/>
        </w:rPr>
        <w:t>llulla</w:t>
      </w:r>
      <w:proofErr w:type="spellEnd"/>
      <w:r w:rsidRPr="00A669D3">
        <w:rPr>
          <w:rFonts w:ascii="Arial" w:hAnsi="Arial" w:cs="Arial"/>
          <w:sz w:val="22"/>
          <w:szCs w:val="22"/>
        </w:rPr>
        <w:t xml:space="preserve"> y ama </w:t>
      </w:r>
      <w:proofErr w:type="spellStart"/>
      <w:r w:rsidRPr="00A669D3">
        <w:rPr>
          <w:rFonts w:ascii="Arial" w:hAnsi="Arial" w:cs="Arial"/>
          <w:sz w:val="22"/>
          <w:szCs w:val="22"/>
        </w:rPr>
        <w:t>suwa</w:t>
      </w:r>
      <w:proofErr w:type="spellEnd"/>
      <w:r w:rsidRPr="00A669D3">
        <w:rPr>
          <w:rFonts w:ascii="Arial" w:hAnsi="Arial" w:cs="Arial"/>
          <w:sz w:val="22"/>
          <w:szCs w:val="22"/>
        </w:rPr>
        <w:t xml:space="preserve"> (no seas flojo, no seas mentiroso, no seas ladrón), conjuntamente con los valores en que se sustenta el nuevo Estado, incluyendo expresamente en la declaración constitucional la transparencia, para vivir bien, que se hallan detallados en el Art. 8 de la Constitución Política del Estado).</w:t>
      </w:r>
    </w:p>
    <w:p w14:paraId="3BE6561F"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 xml:space="preserve">La Constitución Política del Estado incluye en los derechos civiles, el derecho a la </w:t>
      </w:r>
      <w:proofErr w:type="gramStart"/>
      <w:r w:rsidRPr="00A669D3">
        <w:rPr>
          <w:rFonts w:ascii="Arial" w:hAnsi="Arial" w:cs="Arial"/>
          <w:sz w:val="22"/>
          <w:szCs w:val="22"/>
        </w:rPr>
        <w:t>información</w:t>
      </w:r>
      <w:proofErr w:type="gramEnd"/>
      <w:r w:rsidRPr="00A669D3">
        <w:rPr>
          <w:rFonts w:ascii="Arial" w:hAnsi="Arial" w:cs="Arial"/>
          <w:sz w:val="22"/>
          <w:szCs w:val="22"/>
        </w:rPr>
        <w:t>, su acceso, la interpretación, el análisis y la comunicación libre, tanto individual como colectiva, plasmados en el Art. 21 núm. 6 de la Constitución Política del Estado.</w:t>
      </w:r>
    </w:p>
    <w:p w14:paraId="0E82C5B9"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Asimismo, con el reconocimiento del derecho de los ciudadanos y ciudadanas de acceder a la información, la Constitución Política del Estado, incluye entre las obligaciones de los servidores públicos y las servidoras públicas, el rendir cuentas sobre las responsabilidades económicas, políticas, técnicas y administrativas en el ejercicio de la función pública (art. 235, numeral 4º).</w:t>
      </w:r>
    </w:p>
    <w:p w14:paraId="49E7F13F"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 xml:space="preserve">Por su parte, el Plan Nacional de Desarrollo del Estado Boliviano incluye el Pilar Bolivia Digna, misma que comprende el sector justicia, cuyo objetivo es la construcción de un Sistema de Justicia Plural, participativa, transparente y constructiva, que se lograra mediante una política de erradicación de la Corrupción </w:t>
      </w:r>
      <w:r w:rsidRPr="00A669D3">
        <w:rPr>
          <w:rFonts w:ascii="Arial" w:hAnsi="Arial" w:cs="Arial"/>
          <w:b/>
          <w:bCs/>
          <w:sz w:val="22"/>
          <w:szCs w:val="22"/>
        </w:rPr>
        <w:t>(CERO TOLERANCIA A LA CORRUPCION E IMPUNIDAD)</w:t>
      </w:r>
    </w:p>
    <w:p w14:paraId="621EC9B6"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La Ley de Participación y Control Social N° 341 de 5 de febrero de 2013, fortalece el marco normativo Constitucional en relación a la obligación de Rendir Cuentas Públicamente, incluyendo la evaluación de resultados, ante la sociedad civil y los actores que ejercen Control Social en particular (arts. 8 y 37).</w:t>
      </w:r>
    </w:p>
    <w:p w14:paraId="522D446D"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Se incorporan en la norma detalles e instrumentos vinculados a plazos, forma de difusión del informe de rendición pública de cuentas, la forma de hacerlo, los contenidos básicos de la misma, la suscripción de un acta, la verificación de resultados posterior, así como la regulación de la denominada rendición de cuentas específica (arts. 37 y 38).</w:t>
      </w:r>
    </w:p>
    <w:p w14:paraId="33567862"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 xml:space="preserve">EL Ministerio de Transparencia Institucional y Lucha contra la corrupción es el responsable de la implementación, coordinación, seguimiento y evaluación de la ejecución </w:t>
      </w:r>
      <w:r w:rsidRPr="00A669D3">
        <w:rPr>
          <w:rFonts w:ascii="Arial" w:hAnsi="Arial" w:cs="Arial"/>
          <w:sz w:val="22"/>
          <w:szCs w:val="22"/>
        </w:rPr>
        <w:lastRenderedPageBreak/>
        <w:t>de la Política Nacional de Transparencia, en todas las entidades e institucionales públicas del Estado Plurinacional de Bolivia.</w:t>
      </w:r>
    </w:p>
    <w:p w14:paraId="17550F03"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La Política Nacional de Transparencia (PNT) contiene 4 ejes o áreas de acción en el ámbito preventivo y de lucha contra la corrupción:</w:t>
      </w:r>
    </w:p>
    <w:p w14:paraId="352D9D8A" w14:textId="77777777" w:rsidR="00A669D3" w:rsidRPr="00A669D3" w:rsidRDefault="00A669D3" w:rsidP="00D11C4A">
      <w:pPr>
        <w:pStyle w:val="Prrafodelista"/>
        <w:numPr>
          <w:ilvl w:val="0"/>
          <w:numId w:val="6"/>
        </w:numPr>
        <w:spacing w:before="240" w:after="240"/>
        <w:jc w:val="both"/>
        <w:rPr>
          <w:rFonts w:ascii="Arial" w:hAnsi="Arial" w:cs="Arial"/>
          <w:sz w:val="22"/>
          <w:szCs w:val="22"/>
        </w:rPr>
      </w:pPr>
      <w:r w:rsidRPr="00A669D3">
        <w:rPr>
          <w:rFonts w:ascii="Arial" w:hAnsi="Arial" w:cs="Arial"/>
          <w:sz w:val="22"/>
          <w:szCs w:val="22"/>
        </w:rPr>
        <w:t>Eje 1: Fortalecimiento de la participación ciudadana</w:t>
      </w:r>
    </w:p>
    <w:p w14:paraId="32017A7F" w14:textId="45844157" w:rsidR="00A669D3" w:rsidRPr="00A669D3" w:rsidRDefault="00A669D3" w:rsidP="00D11C4A">
      <w:pPr>
        <w:pStyle w:val="Prrafodelista"/>
        <w:numPr>
          <w:ilvl w:val="0"/>
          <w:numId w:val="6"/>
        </w:numPr>
        <w:spacing w:before="240" w:after="240"/>
        <w:jc w:val="both"/>
        <w:rPr>
          <w:rFonts w:ascii="Arial" w:hAnsi="Arial" w:cs="Arial"/>
          <w:sz w:val="22"/>
          <w:szCs w:val="22"/>
        </w:rPr>
      </w:pPr>
      <w:r w:rsidRPr="00A669D3">
        <w:rPr>
          <w:rFonts w:ascii="Arial" w:hAnsi="Arial" w:cs="Arial"/>
          <w:sz w:val="22"/>
          <w:szCs w:val="22"/>
        </w:rPr>
        <w:t xml:space="preserve">Eje 2: Fortalecimiento de la Transparencia en la gestión </w:t>
      </w:r>
      <w:r w:rsidR="00A541C3" w:rsidRPr="00A669D3">
        <w:rPr>
          <w:rFonts w:ascii="Arial" w:hAnsi="Arial" w:cs="Arial"/>
          <w:sz w:val="22"/>
          <w:szCs w:val="22"/>
        </w:rPr>
        <w:t>pública</w:t>
      </w:r>
      <w:r w:rsidRPr="00A669D3">
        <w:rPr>
          <w:rFonts w:ascii="Arial" w:hAnsi="Arial" w:cs="Arial"/>
          <w:sz w:val="22"/>
          <w:szCs w:val="22"/>
        </w:rPr>
        <w:t xml:space="preserve"> y el derecho de acceso a la información</w:t>
      </w:r>
    </w:p>
    <w:p w14:paraId="7DC518EC" w14:textId="77777777" w:rsidR="00A669D3" w:rsidRPr="00A669D3" w:rsidRDefault="00A669D3" w:rsidP="00D11C4A">
      <w:pPr>
        <w:pStyle w:val="Prrafodelista"/>
        <w:numPr>
          <w:ilvl w:val="0"/>
          <w:numId w:val="6"/>
        </w:numPr>
        <w:spacing w:before="240" w:after="240"/>
        <w:jc w:val="both"/>
        <w:rPr>
          <w:rFonts w:ascii="Arial" w:hAnsi="Arial" w:cs="Arial"/>
          <w:sz w:val="22"/>
          <w:szCs w:val="22"/>
        </w:rPr>
      </w:pPr>
      <w:r w:rsidRPr="00A669D3">
        <w:rPr>
          <w:rFonts w:ascii="Arial" w:hAnsi="Arial" w:cs="Arial"/>
          <w:sz w:val="22"/>
          <w:szCs w:val="22"/>
        </w:rPr>
        <w:t>Eje 3: Medidas para eliminar la corrupción.</w:t>
      </w:r>
    </w:p>
    <w:p w14:paraId="0D5A1E2F" w14:textId="77777777" w:rsidR="00A669D3" w:rsidRPr="00A669D3" w:rsidRDefault="00A669D3" w:rsidP="00D11C4A">
      <w:pPr>
        <w:pStyle w:val="Prrafodelista"/>
        <w:numPr>
          <w:ilvl w:val="0"/>
          <w:numId w:val="6"/>
        </w:numPr>
        <w:spacing w:before="240" w:after="240"/>
        <w:jc w:val="both"/>
        <w:rPr>
          <w:rFonts w:ascii="Arial" w:hAnsi="Arial" w:cs="Arial"/>
          <w:sz w:val="22"/>
          <w:szCs w:val="22"/>
        </w:rPr>
      </w:pPr>
      <w:r w:rsidRPr="00A669D3">
        <w:rPr>
          <w:rFonts w:ascii="Arial" w:hAnsi="Arial" w:cs="Arial"/>
          <w:sz w:val="22"/>
          <w:szCs w:val="22"/>
        </w:rPr>
        <w:t>Eje 4: Mecanismos de fortalecimiento y coordinación institucional</w:t>
      </w:r>
    </w:p>
    <w:p w14:paraId="55449BB5" w14:textId="3D0E3FE4"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El Eje 1 se desarrollan los contenidos relativos al fortalecimiento de las herramientas de auditoría y control, especialmente la instauración de las audiencias públicas para la rendición de cuentas de los actos públicos. Se presenta como un reto y una finalidad de la Política Nacional de Transparencia y Lucha Contra la Corrupción, el que las Entidad publicas den cuenta de su gestión de manera periódica, en espacios donde se pueda ejercer el control social por parte de la sociedad civil organizaciones sociales.</w:t>
      </w:r>
    </w:p>
    <w:p w14:paraId="44165628"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La rendición pública de cuentas como una forma de prevención de posibles actos de corrupción, se constituye en una respuesta de “complementación” del sistema de control posterior a cargo de la Contraloría General del Estado con su instrumento normativo base (Ley SAFCO) de control gubernamental. La crítica central que ha recibido este sistema implementado en Bolivia en la década de los 90 se refiere a la actuación de los mecanismos de control gubernamental esencialmente posteriores, es decir, cuando el acto de corrupción ha sido consumado y realizado.</w:t>
      </w:r>
    </w:p>
    <w:p w14:paraId="27F4097C"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Si bien es cierto que existen mecanismos judiciales y legales de recuperación de los fondos estatales, estos no suelen ser siempre rápidos y efectivos, aunque existen el sistema penal boliviano variados tipos penales de lucha contra la corrupción, actualizados los existentes y otros específicos creados mediante la Ley 004 de Lucha contra la Corrupción, Enriquecimiento Ilícito e Investigación de Fortunas.</w:t>
      </w:r>
    </w:p>
    <w:p w14:paraId="581CA26D" w14:textId="1AEE68AF" w:rsidR="00A669D3" w:rsidRDefault="00A669D3" w:rsidP="00A669D3">
      <w:pPr>
        <w:spacing w:before="240" w:after="240"/>
        <w:jc w:val="both"/>
        <w:rPr>
          <w:rFonts w:ascii="Arial" w:hAnsi="Arial" w:cs="Arial"/>
          <w:sz w:val="22"/>
          <w:szCs w:val="22"/>
        </w:rPr>
      </w:pPr>
      <w:r w:rsidRPr="00A669D3">
        <w:rPr>
          <w:rFonts w:ascii="Arial" w:hAnsi="Arial" w:cs="Arial"/>
          <w:sz w:val="22"/>
          <w:szCs w:val="22"/>
        </w:rPr>
        <w:t>Por lo que la rendición pública de cuentas son acciones planificadas y puestas en marcha por las autoridades de las entidades públicas con el objetivo de informar a la población acerca de las acciones y los resultados de su gestión. Igualmente, deben informar acercar de los resultados priorizados por el Control Social sus avances y logros finales.</w:t>
      </w:r>
    </w:p>
    <w:p w14:paraId="5D901B45" w14:textId="643EBB11" w:rsidR="00A669D3" w:rsidRPr="00A669D3" w:rsidRDefault="00A669D3" w:rsidP="004A0FDD">
      <w:pPr>
        <w:pStyle w:val="Ttulo2"/>
      </w:pPr>
      <w:bookmarkStart w:id="4" w:name="_Toc520306149"/>
      <w:bookmarkStart w:id="5" w:name="_Toc65568422"/>
      <w:bookmarkStart w:id="6" w:name="_Toc134038817"/>
      <w:r w:rsidRPr="00A669D3">
        <w:t>MARCO NORMATIVO APLICABLE EN LA RENDICION PUBLICA DE CUENTAS</w:t>
      </w:r>
      <w:bookmarkEnd w:id="4"/>
      <w:bookmarkEnd w:id="5"/>
      <w:bookmarkEnd w:id="6"/>
    </w:p>
    <w:p w14:paraId="7C730094" w14:textId="77777777" w:rsidR="00A669D3" w:rsidRPr="00A669D3" w:rsidRDefault="00A669D3" w:rsidP="004A0FDD">
      <w:pPr>
        <w:numPr>
          <w:ilvl w:val="0"/>
          <w:numId w:val="5"/>
        </w:numPr>
        <w:ind w:left="714" w:hanging="357"/>
        <w:jc w:val="both"/>
        <w:rPr>
          <w:rFonts w:ascii="Arial" w:hAnsi="Arial" w:cs="Arial"/>
          <w:sz w:val="22"/>
          <w:szCs w:val="22"/>
        </w:rPr>
      </w:pPr>
      <w:r w:rsidRPr="00A669D3">
        <w:rPr>
          <w:rFonts w:ascii="Arial" w:hAnsi="Arial" w:cs="Arial"/>
          <w:sz w:val="22"/>
          <w:szCs w:val="22"/>
        </w:rPr>
        <w:t>Constitución Política del Estado.</w:t>
      </w:r>
    </w:p>
    <w:p w14:paraId="62EA17CA" w14:textId="77777777" w:rsidR="00A669D3" w:rsidRPr="00A669D3" w:rsidRDefault="00A669D3" w:rsidP="004A0FDD">
      <w:pPr>
        <w:numPr>
          <w:ilvl w:val="0"/>
          <w:numId w:val="5"/>
        </w:numPr>
        <w:ind w:left="714" w:hanging="357"/>
        <w:jc w:val="both"/>
        <w:rPr>
          <w:rFonts w:ascii="Arial" w:hAnsi="Arial" w:cs="Arial"/>
          <w:sz w:val="22"/>
          <w:szCs w:val="22"/>
        </w:rPr>
      </w:pPr>
      <w:r w:rsidRPr="00A669D3">
        <w:rPr>
          <w:rFonts w:ascii="Arial" w:hAnsi="Arial" w:cs="Arial"/>
          <w:sz w:val="22"/>
          <w:szCs w:val="22"/>
        </w:rPr>
        <w:t>Convención de las Naciones Unidas contra la Corrupción.</w:t>
      </w:r>
    </w:p>
    <w:p w14:paraId="499F7B1F" w14:textId="05EBC18D" w:rsidR="00A669D3" w:rsidRDefault="00A669D3" w:rsidP="004A0FDD">
      <w:pPr>
        <w:numPr>
          <w:ilvl w:val="0"/>
          <w:numId w:val="5"/>
        </w:numPr>
        <w:ind w:left="714" w:hanging="357"/>
        <w:jc w:val="both"/>
        <w:rPr>
          <w:rFonts w:ascii="Arial" w:hAnsi="Arial" w:cs="Arial"/>
          <w:sz w:val="22"/>
          <w:szCs w:val="22"/>
        </w:rPr>
      </w:pPr>
      <w:r w:rsidRPr="00A669D3">
        <w:rPr>
          <w:rFonts w:ascii="Arial" w:hAnsi="Arial" w:cs="Arial"/>
          <w:sz w:val="22"/>
          <w:szCs w:val="22"/>
        </w:rPr>
        <w:t>Convención Interamericana contra la Corrupción.</w:t>
      </w:r>
    </w:p>
    <w:p w14:paraId="3024DED2" w14:textId="77777777" w:rsidR="00A669D3" w:rsidRPr="00A669D3" w:rsidRDefault="00A669D3" w:rsidP="004A0FDD">
      <w:pPr>
        <w:numPr>
          <w:ilvl w:val="0"/>
          <w:numId w:val="5"/>
        </w:numPr>
        <w:ind w:left="714" w:hanging="357"/>
        <w:jc w:val="both"/>
        <w:rPr>
          <w:rFonts w:ascii="Arial" w:hAnsi="Arial" w:cs="Arial"/>
          <w:sz w:val="22"/>
          <w:szCs w:val="22"/>
        </w:rPr>
      </w:pPr>
      <w:r w:rsidRPr="00A669D3">
        <w:rPr>
          <w:rFonts w:ascii="Arial" w:hAnsi="Arial" w:cs="Arial"/>
          <w:sz w:val="22"/>
          <w:szCs w:val="22"/>
        </w:rPr>
        <w:t>Ley No. 004 de Lucha contra la Corrupción, Enriquecimiento Ilícito e Investigación de Fortunas “Marcelo Quiroga Santa Cruz”.</w:t>
      </w:r>
    </w:p>
    <w:p w14:paraId="1184DD75" w14:textId="31C6CE77" w:rsidR="00A669D3" w:rsidRPr="00A669D3" w:rsidRDefault="00A669D3" w:rsidP="004A0FDD">
      <w:pPr>
        <w:numPr>
          <w:ilvl w:val="0"/>
          <w:numId w:val="5"/>
        </w:numPr>
        <w:ind w:left="714" w:hanging="357"/>
        <w:jc w:val="both"/>
        <w:rPr>
          <w:rFonts w:ascii="Arial" w:hAnsi="Arial" w:cs="Arial"/>
          <w:sz w:val="22"/>
          <w:szCs w:val="22"/>
        </w:rPr>
      </w:pPr>
      <w:r w:rsidRPr="00A669D3">
        <w:rPr>
          <w:rFonts w:ascii="Arial" w:hAnsi="Arial" w:cs="Arial"/>
          <w:sz w:val="22"/>
          <w:szCs w:val="22"/>
        </w:rPr>
        <w:t>Ley No. 341 de Participación y Control Social de 5 de febrero de 2013.</w:t>
      </w:r>
    </w:p>
    <w:p w14:paraId="313089B4" w14:textId="77777777" w:rsidR="00A669D3" w:rsidRPr="00A669D3" w:rsidRDefault="00A669D3" w:rsidP="004A0FDD">
      <w:pPr>
        <w:numPr>
          <w:ilvl w:val="0"/>
          <w:numId w:val="5"/>
        </w:numPr>
        <w:spacing w:after="240"/>
        <w:ind w:left="714" w:hanging="357"/>
        <w:jc w:val="both"/>
        <w:rPr>
          <w:rFonts w:ascii="Arial" w:hAnsi="Arial" w:cs="Arial"/>
          <w:sz w:val="22"/>
          <w:szCs w:val="22"/>
        </w:rPr>
      </w:pPr>
      <w:r w:rsidRPr="00A669D3">
        <w:rPr>
          <w:rFonts w:ascii="Arial" w:hAnsi="Arial" w:cs="Arial"/>
          <w:sz w:val="22"/>
          <w:szCs w:val="22"/>
        </w:rPr>
        <w:t>Decreto Supremo No. 24894.</w:t>
      </w:r>
    </w:p>
    <w:p w14:paraId="2E1F7AB6" w14:textId="77777777" w:rsidR="00A669D3" w:rsidRPr="00A669D3" w:rsidRDefault="00A669D3" w:rsidP="004A0FDD">
      <w:pPr>
        <w:numPr>
          <w:ilvl w:val="0"/>
          <w:numId w:val="5"/>
        </w:numPr>
        <w:ind w:left="714" w:hanging="357"/>
        <w:jc w:val="both"/>
        <w:rPr>
          <w:rFonts w:ascii="Arial" w:hAnsi="Arial" w:cs="Arial"/>
          <w:sz w:val="22"/>
          <w:szCs w:val="22"/>
        </w:rPr>
      </w:pPr>
      <w:r w:rsidRPr="00A669D3">
        <w:rPr>
          <w:rFonts w:ascii="Arial" w:hAnsi="Arial" w:cs="Arial"/>
          <w:sz w:val="22"/>
          <w:szCs w:val="22"/>
        </w:rPr>
        <w:t>Decreto Supremo No. 214.</w:t>
      </w:r>
    </w:p>
    <w:p w14:paraId="08B35410" w14:textId="77777777" w:rsidR="00A669D3" w:rsidRPr="00A669D3" w:rsidRDefault="00A669D3" w:rsidP="004A0FDD">
      <w:pPr>
        <w:numPr>
          <w:ilvl w:val="0"/>
          <w:numId w:val="5"/>
        </w:numPr>
        <w:ind w:left="714" w:hanging="357"/>
        <w:jc w:val="both"/>
        <w:rPr>
          <w:rFonts w:ascii="Arial" w:hAnsi="Arial" w:cs="Arial"/>
          <w:sz w:val="22"/>
          <w:szCs w:val="22"/>
        </w:rPr>
      </w:pPr>
      <w:r w:rsidRPr="00A669D3">
        <w:rPr>
          <w:rFonts w:ascii="Arial" w:hAnsi="Arial" w:cs="Arial"/>
          <w:sz w:val="22"/>
          <w:szCs w:val="22"/>
        </w:rPr>
        <w:lastRenderedPageBreak/>
        <w:t>Resolución Ministerial No. 074/09 del Viceministerio de Transparencia Institucional y Lucha contra la Corrupción.</w:t>
      </w:r>
    </w:p>
    <w:p w14:paraId="62ACA946" w14:textId="3FBCEE0B" w:rsidR="00A669D3" w:rsidRPr="00A669D3" w:rsidRDefault="00A669D3" w:rsidP="00A669D3">
      <w:pPr>
        <w:pStyle w:val="Ttulo2"/>
        <w:rPr>
          <w:szCs w:val="22"/>
        </w:rPr>
      </w:pPr>
      <w:bookmarkStart w:id="7" w:name="_Toc520306150"/>
      <w:bookmarkStart w:id="8" w:name="_Toc65568423"/>
      <w:bookmarkStart w:id="9" w:name="_Toc134038818"/>
      <w:r w:rsidRPr="00A669D3">
        <w:rPr>
          <w:szCs w:val="22"/>
        </w:rPr>
        <w:t>OBJETIVOS DE LA RENDICION PÚBLICA DE CUENTAS</w:t>
      </w:r>
      <w:bookmarkEnd w:id="7"/>
      <w:bookmarkEnd w:id="8"/>
      <w:bookmarkEnd w:id="9"/>
    </w:p>
    <w:p w14:paraId="14E6DCDE" w14:textId="77777777" w:rsidR="00A669D3" w:rsidRPr="00A669D3" w:rsidRDefault="00A669D3" w:rsidP="00D11C4A">
      <w:pPr>
        <w:numPr>
          <w:ilvl w:val="0"/>
          <w:numId w:val="7"/>
        </w:numPr>
        <w:spacing w:before="240" w:after="240"/>
        <w:ind w:left="714" w:hanging="357"/>
        <w:jc w:val="both"/>
        <w:rPr>
          <w:rFonts w:ascii="Arial" w:hAnsi="Arial" w:cs="Arial"/>
          <w:sz w:val="22"/>
          <w:szCs w:val="22"/>
        </w:rPr>
      </w:pPr>
      <w:r w:rsidRPr="00A669D3">
        <w:rPr>
          <w:rFonts w:ascii="Arial" w:hAnsi="Arial" w:cs="Arial"/>
          <w:sz w:val="22"/>
          <w:szCs w:val="22"/>
        </w:rPr>
        <w:t>Informar a la población acerca de las acciones y los resultados de su gestión. Igualmente, informar acercar de resultados priorizados por el control social sus avances y logros finales.</w:t>
      </w:r>
    </w:p>
    <w:p w14:paraId="77B3DC7A" w14:textId="77777777" w:rsidR="00A669D3" w:rsidRPr="00A669D3" w:rsidRDefault="00A669D3" w:rsidP="00D11C4A">
      <w:pPr>
        <w:numPr>
          <w:ilvl w:val="0"/>
          <w:numId w:val="7"/>
        </w:numPr>
        <w:spacing w:before="240" w:after="240"/>
        <w:ind w:left="714" w:hanging="357"/>
        <w:jc w:val="both"/>
        <w:rPr>
          <w:rFonts w:ascii="Arial" w:hAnsi="Arial" w:cs="Arial"/>
          <w:sz w:val="22"/>
          <w:szCs w:val="22"/>
        </w:rPr>
      </w:pPr>
      <w:r w:rsidRPr="00A669D3">
        <w:rPr>
          <w:rFonts w:ascii="Arial" w:hAnsi="Arial" w:cs="Arial"/>
          <w:sz w:val="22"/>
          <w:szCs w:val="22"/>
        </w:rPr>
        <w:t>Contar con una gestión pública transparente y libre de corrupción.</w:t>
      </w:r>
    </w:p>
    <w:p w14:paraId="4A1E3E7D" w14:textId="77777777" w:rsidR="00A669D3" w:rsidRPr="00A669D3" w:rsidRDefault="00A669D3" w:rsidP="00D11C4A">
      <w:pPr>
        <w:numPr>
          <w:ilvl w:val="0"/>
          <w:numId w:val="7"/>
        </w:numPr>
        <w:spacing w:before="240" w:after="240"/>
        <w:ind w:left="714" w:hanging="357"/>
        <w:jc w:val="both"/>
        <w:rPr>
          <w:rFonts w:ascii="Arial" w:hAnsi="Arial" w:cs="Arial"/>
          <w:sz w:val="22"/>
          <w:szCs w:val="22"/>
        </w:rPr>
      </w:pPr>
      <w:r w:rsidRPr="00A669D3">
        <w:rPr>
          <w:rFonts w:ascii="Arial" w:hAnsi="Arial" w:cs="Arial"/>
          <w:sz w:val="22"/>
          <w:szCs w:val="22"/>
        </w:rPr>
        <w:t>Prevenir y sancionar actos de corrupción facilitando a las instituciones públicas, empresas privadas, a la sociedad civil, medios de comunicación y Organizaciones Sociales, los instrumentos necesarios para desarrollar en los bolivianos y las bolivianas una cultura de Cero Tolerancia a la Corrupción.</w:t>
      </w:r>
    </w:p>
    <w:p w14:paraId="05501928" w14:textId="77777777" w:rsidR="00A669D3" w:rsidRPr="00A669D3" w:rsidRDefault="00A669D3" w:rsidP="00D11C4A">
      <w:pPr>
        <w:numPr>
          <w:ilvl w:val="0"/>
          <w:numId w:val="7"/>
        </w:numPr>
        <w:spacing w:before="240" w:after="240"/>
        <w:ind w:left="714" w:hanging="357"/>
        <w:jc w:val="both"/>
        <w:rPr>
          <w:rFonts w:ascii="Arial" w:hAnsi="Arial" w:cs="Arial"/>
          <w:sz w:val="22"/>
          <w:szCs w:val="22"/>
        </w:rPr>
      </w:pPr>
      <w:r w:rsidRPr="00A669D3">
        <w:rPr>
          <w:rFonts w:ascii="Arial" w:hAnsi="Arial" w:cs="Arial"/>
          <w:sz w:val="22"/>
          <w:szCs w:val="22"/>
        </w:rPr>
        <w:t>Contar con instrumentos y metodologías orientados a la prevención, investigación, transparencia, acceso a la información y sanción de actos de corrupción.</w:t>
      </w:r>
    </w:p>
    <w:p w14:paraId="6CE1BB8A" w14:textId="45682F0C" w:rsidR="00A669D3" w:rsidRPr="00A669D3" w:rsidRDefault="00A669D3" w:rsidP="00E04D7C">
      <w:pPr>
        <w:pStyle w:val="Ttulo3"/>
        <w:ind w:left="1117"/>
        <w:rPr>
          <w:rFonts w:cs="Arial"/>
          <w:szCs w:val="22"/>
        </w:rPr>
      </w:pPr>
      <w:bookmarkStart w:id="10" w:name="_Toc520306151"/>
      <w:bookmarkStart w:id="11" w:name="_Toc65568424"/>
      <w:bookmarkStart w:id="12" w:name="_Toc134038819"/>
      <w:r w:rsidRPr="00A669D3">
        <w:rPr>
          <w:rFonts w:cs="Arial"/>
          <w:szCs w:val="22"/>
        </w:rPr>
        <w:t>RESPONSABILIDADES COMPARTIDAS EN LA RENDICIÓN PÚBLICA DE CUENTAS</w:t>
      </w:r>
      <w:bookmarkEnd w:id="10"/>
      <w:bookmarkEnd w:id="11"/>
      <w:bookmarkEnd w:id="12"/>
    </w:p>
    <w:p w14:paraId="2AE49D30"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El éxito de todo proceso de rendición pública de cuentas es responsabilidad compartida de todos los actores, de acuerdo a sus competencias y roles.</w:t>
      </w:r>
    </w:p>
    <w:p w14:paraId="1F6EFE40" w14:textId="77777777" w:rsidR="00A669D3" w:rsidRPr="00A669D3" w:rsidRDefault="00A669D3" w:rsidP="00A669D3">
      <w:pPr>
        <w:spacing w:before="240" w:after="240"/>
        <w:jc w:val="both"/>
        <w:rPr>
          <w:rFonts w:ascii="Arial" w:hAnsi="Arial" w:cs="Arial"/>
          <w:sz w:val="22"/>
          <w:szCs w:val="22"/>
        </w:rPr>
      </w:pPr>
      <w:r w:rsidRPr="00A669D3">
        <w:rPr>
          <w:rFonts w:ascii="Arial" w:hAnsi="Arial" w:cs="Arial"/>
          <w:sz w:val="22"/>
          <w:szCs w:val="22"/>
        </w:rPr>
        <w:t>Sin embargo, la responsabilidad de planificar, implementar, evaluar el proceso recae esencialmente en las autoridades públicas, en directa y estrecha relación con las Unidades de Transparencia.</w:t>
      </w:r>
    </w:p>
    <w:p w14:paraId="001C9F7E" w14:textId="6644F5A6" w:rsidR="00A669D3" w:rsidRPr="00A669D3" w:rsidRDefault="00A669D3" w:rsidP="00985922">
      <w:pPr>
        <w:pStyle w:val="Ttulo2"/>
      </w:pPr>
      <w:bookmarkStart w:id="13" w:name="_Toc520306152"/>
      <w:bookmarkStart w:id="14" w:name="_Toc65568425"/>
      <w:bookmarkStart w:id="15" w:name="_Toc134038820"/>
      <w:r w:rsidRPr="00A669D3">
        <w:t>CARACTERISTICAS FUNDAMENTALES DEL PROCESO DE RENDICIÓN PÚBLICA DE CUENTAS</w:t>
      </w:r>
      <w:bookmarkEnd w:id="13"/>
      <w:bookmarkEnd w:id="14"/>
      <w:bookmarkEnd w:id="15"/>
    </w:p>
    <w:p w14:paraId="406CFCA3" w14:textId="651F47C3" w:rsidR="00A669D3" w:rsidRPr="00A669D3" w:rsidRDefault="00A669D3" w:rsidP="00D11C4A">
      <w:pPr>
        <w:numPr>
          <w:ilvl w:val="0"/>
          <w:numId w:val="5"/>
        </w:numPr>
        <w:spacing w:before="240" w:line="276" w:lineRule="auto"/>
        <w:ind w:left="714" w:hanging="357"/>
        <w:jc w:val="both"/>
        <w:rPr>
          <w:rFonts w:ascii="Arial" w:hAnsi="Arial" w:cs="Arial"/>
          <w:sz w:val="22"/>
          <w:szCs w:val="22"/>
        </w:rPr>
      </w:pPr>
      <w:r w:rsidRPr="00A669D3">
        <w:rPr>
          <w:rFonts w:ascii="Arial" w:hAnsi="Arial" w:cs="Arial"/>
          <w:sz w:val="22"/>
          <w:szCs w:val="22"/>
        </w:rPr>
        <w:t>Es un proceso permanente: no se reduce al acto de la audiencia pública o a la firma de un acta, sino que se desarrolla durante toda la gestión pública, en la que se deben establecer métodos de seguimiento de los resultados de cada audiencia y especialmente de los temas observados por la sociedad civil y organizaciones sociales para mejorarlos y buscar la satisfacción de la ciudadanía.</w:t>
      </w:r>
    </w:p>
    <w:p w14:paraId="0F7E9F2F" w14:textId="77777777" w:rsidR="00985922" w:rsidRPr="00985922" w:rsidRDefault="00985922" w:rsidP="00D11C4A">
      <w:pPr>
        <w:numPr>
          <w:ilvl w:val="1"/>
          <w:numId w:val="5"/>
        </w:numPr>
        <w:spacing w:before="240" w:after="240"/>
        <w:ind w:left="709"/>
        <w:jc w:val="both"/>
        <w:rPr>
          <w:rFonts w:ascii="Arial" w:hAnsi="Arial" w:cs="Arial"/>
          <w:sz w:val="22"/>
          <w:szCs w:val="22"/>
        </w:rPr>
      </w:pPr>
      <w:r w:rsidRPr="00985922">
        <w:rPr>
          <w:rFonts w:ascii="Arial" w:hAnsi="Arial" w:cs="Arial"/>
          <w:sz w:val="22"/>
          <w:szCs w:val="22"/>
        </w:rPr>
        <w:t>Es un proceso integral: involucra a todos los actores de un territorio porque se halla vinculado a una competencia específica o al ejercicio de una política pública determinada; todos los actores involucrados tienen roles específicos, si uno de ellos no se ejerce a cabalidad se debilita el objetivo del proceso de rendición pública de cuentas.</w:t>
      </w:r>
    </w:p>
    <w:p w14:paraId="07AD812E" w14:textId="5A6C5201" w:rsidR="00985922" w:rsidRPr="00985922" w:rsidRDefault="00985922" w:rsidP="00D11C4A">
      <w:pPr>
        <w:numPr>
          <w:ilvl w:val="1"/>
          <w:numId w:val="5"/>
        </w:numPr>
        <w:autoSpaceDE w:val="0"/>
        <w:autoSpaceDN w:val="0"/>
        <w:adjustRightInd w:val="0"/>
        <w:spacing w:before="240" w:after="240"/>
        <w:ind w:left="709"/>
        <w:jc w:val="both"/>
        <w:rPr>
          <w:rFonts w:ascii="Arial" w:hAnsi="Arial" w:cs="Arial"/>
          <w:b/>
          <w:color w:val="000000"/>
          <w:lang w:val="es-BO" w:eastAsia="es-BO"/>
        </w:rPr>
      </w:pPr>
      <w:r w:rsidRPr="00985922">
        <w:rPr>
          <w:rFonts w:ascii="Arial" w:hAnsi="Arial" w:cs="Arial"/>
          <w:sz w:val="22"/>
          <w:szCs w:val="22"/>
        </w:rPr>
        <w:t>Implica una interacción social: se constituye en un puente entre el servicio público y la sociedad civil con sus organizaciones sociales. Implica un real ejercicio de ciudadanía: sea a través de las organizaciones sociales o de manera individual.</w:t>
      </w:r>
    </w:p>
    <w:p w14:paraId="3385EDEE" w14:textId="1E5A5DCC" w:rsidR="00985922" w:rsidRPr="00985922" w:rsidRDefault="00985922" w:rsidP="00FA34C7">
      <w:pPr>
        <w:pStyle w:val="Ttulo1"/>
      </w:pPr>
      <w:bookmarkStart w:id="16" w:name="_Toc520306153"/>
      <w:bookmarkStart w:id="17" w:name="_Toc65568426"/>
      <w:bookmarkStart w:id="18" w:name="_Toc134038821"/>
      <w:r w:rsidRPr="00985922">
        <w:lastRenderedPageBreak/>
        <w:t>INTRODUCCIÓN</w:t>
      </w:r>
      <w:bookmarkEnd w:id="16"/>
      <w:bookmarkEnd w:id="17"/>
      <w:bookmarkEnd w:id="18"/>
    </w:p>
    <w:p w14:paraId="340586F9" w14:textId="77777777" w:rsidR="00985922" w:rsidRPr="00985922" w:rsidRDefault="00985922" w:rsidP="00985922">
      <w:pPr>
        <w:autoSpaceDE w:val="0"/>
        <w:autoSpaceDN w:val="0"/>
        <w:adjustRightInd w:val="0"/>
        <w:spacing w:before="240" w:after="240"/>
        <w:jc w:val="both"/>
        <w:rPr>
          <w:rFonts w:ascii="Arial" w:hAnsi="Arial" w:cs="Arial"/>
          <w:color w:val="000000"/>
          <w:sz w:val="22"/>
          <w:szCs w:val="22"/>
          <w:lang w:val="es-BO" w:eastAsia="es-BO"/>
        </w:rPr>
      </w:pPr>
      <w:r w:rsidRPr="00985922">
        <w:rPr>
          <w:rFonts w:ascii="Arial" w:hAnsi="Arial" w:cs="Arial"/>
          <w:color w:val="000000"/>
          <w:sz w:val="22"/>
          <w:szCs w:val="22"/>
          <w:lang w:val="es-BO" w:eastAsia="es-BO"/>
        </w:rPr>
        <w:t>El municipio de Villa Tunari se crea mediante Decreto Supremo Nº 09244 de 4 de junio de 1970 en la presidencia de Alfredo Ovando Candía, presidente de la República, el cual crea la Cuarta Sección de la provincia Chapare, Departamento de Cochabamba, con capital Villa Tunari.</w:t>
      </w:r>
    </w:p>
    <w:p w14:paraId="5317CB2F" w14:textId="77777777" w:rsidR="00985922" w:rsidRPr="00985922" w:rsidRDefault="00985922" w:rsidP="00985922">
      <w:pPr>
        <w:autoSpaceDE w:val="0"/>
        <w:autoSpaceDN w:val="0"/>
        <w:adjustRightInd w:val="0"/>
        <w:spacing w:before="240" w:after="240"/>
        <w:jc w:val="both"/>
        <w:rPr>
          <w:rFonts w:ascii="Arial" w:hAnsi="Arial" w:cs="Arial"/>
          <w:color w:val="000000"/>
          <w:sz w:val="22"/>
          <w:szCs w:val="22"/>
          <w:lang w:val="es-BO" w:eastAsia="es-BO"/>
        </w:rPr>
      </w:pPr>
      <w:r w:rsidRPr="00985922">
        <w:rPr>
          <w:rFonts w:ascii="Arial" w:hAnsi="Arial" w:cs="Arial"/>
          <w:color w:val="000000"/>
          <w:sz w:val="22"/>
          <w:szCs w:val="22"/>
          <w:lang w:val="es-BO" w:eastAsia="es-BO"/>
        </w:rPr>
        <w:t>En aquella época, la Tercera Sección Municipal de la Provincia Chapare: “Puerto Todos Santos”, es afectada por múltiples desastres naturales hasta su desaparición en el año 1975; por lo que se considera a Villa Tunari como capital de la Tercera Sección Municipal de la Provincia Chapare, estableciéndose jurisprudencia documental e informativa hasta el presente, respecto a esta Tercera Sección.</w:t>
      </w:r>
    </w:p>
    <w:p w14:paraId="52DAA3EA" w14:textId="77777777" w:rsidR="00985922" w:rsidRPr="00985922" w:rsidRDefault="00985922" w:rsidP="00985922">
      <w:pPr>
        <w:autoSpaceDE w:val="0"/>
        <w:autoSpaceDN w:val="0"/>
        <w:adjustRightInd w:val="0"/>
        <w:spacing w:before="240" w:after="240"/>
        <w:jc w:val="both"/>
        <w:rPr>
          <w:rFonts w:ascii="Arial" w:hAnsi="Arial" w:cs="Arial"/>
          <w:color w:val="000000"/>
          <w:sz w:val="22"/>
          <w:szCs w:val="22"/>
          <w:lang w:val="es-BO" w:eastAsia="es-BO"/>
        </w:rPr>
      </w:pPr>
      <w:r w:rsidRPr="00985922">
        <w:rPr>
          <w:rFonts w:ascii="Arial" w:hAnsi="Arial" w:cs="Arial"/>
          <w:color w:val="000000"/>
          <w:sz w:val="22"/>
          <w:szCs w:val="22"/>
          <w:lang w:val="es-BO" w:eastAsia="es-BO"/>
        </w:rPr>
        <w:t>En atención a la Ley Nº031 Marco de Autonomías y Descentralización, en su Capítulo III Bases del Régimen de Autonomías, que asignan a los Gobiernos Autónomos responsabilidades de velar por los intereses y el bienestar de los habitantes de su jurisdicción.</w:t>
      </w:r>
    </w:p>
    <w:p w14:paraId="28CF19AE" w14:textId="77777777" w:rsidR="00985922" w:rsidRPr="00985922" w:rsidRDefault="00985922" w:rsidP="00985922">
      <w:pPr>
        <w:autoSpaceDE w:val="0"/>
        <w:autoSpaceDN w:val="0"/>
        <w:adjustRightInd w:val="0"/>
        <w:spacing w:before="240" w:after="240"/>
        <w:jc w:val="both"/>
        <w:rPr>
          <w:rFonts w:ascii="Arial" w:hAnsi="Arial" w:cs="Arial"/>
          <w:color w:val="000000"/>
          <w:sz w:val="22"/>
          <w:szCs w:val="22"/>
          <w:lang w:val="es-BO" w:eastAsia="es-BO"/>
        </w:rPr>
      </w:pPr>
      <w:r w:rsidRPr="00985922">
        <w:rPr>
          <w:rFonts w:ascii="Arial" w:hAnsi="Arial" w:cs="Arial"/>
          <w:color w:val="000000"/>
          <w:sz w:val="22"/>
          <w:szCs w:val="22"/>
          <w:lang w:val="es-BO" w:eastAsia="es-BO"/>
        </w:rPr>
        <w:t>La base legal de constitución y funcionamiento en el nivel macro se encuentra establecida por la normativa inherente a las Municipalidades, según las siguientes normas vigentes:</w:t>
      </w:r>
    </w:p>
    <w:p w14:paraId="2C19019A" w14:textId="77777777" w:rsidR="00985922" w:rsidRPr="00985922" w:rsidRDefault="00985922" w:rsidP="00D11C4A">
      <w:pPr>
        <w:widowControl w:val="0"/>
        <w:numPr>
          <w:ilvl w:val="0"/>
          <w:numId w:val="9"/>
        </w:numPr>
        <w:adjustRightInd w:val="0"/>
        <w:spacing w:before="240" w:after="240"/>
        <w:ind w:right="49"/>
        <w:contextualSpacing/>
        <w:jc w:val="both"/>
        <w:rPr>
          <w:rFonts w:ascii="Arial" w:hAnsi="Arial" w:cs="Arial"/>
          <w:noProof/>
          <w:sz w:val="22"/>
          <w:szCs w:val="22"/>
        </w:rPr>
      </w:pPr>
      <w:r w:rsidRPr="00985922">
        <w:rPr>
          <w:rFonts w:ascii="Arial" w:hAnsi="Arial" w:cs="Arial"/>
          <w:b/>
          <w:noProof/>
          <w:sz w:val="22"/>
          <w:szCs w:val="22"/>
        </w:rPr>
        <w:t xml:space="preserve">Constitución Política del Estado; </w:t>
      </w:r>
      <w:r w:rsidRPr="00985922">
        <w:rPr>
          <w:rFonts w:ascii="Arial" w:hAnsi="Arial" w:cs="Arial"/>
          <w:noProof/>
          <w:sz w:val="22"/>
          <w:szCs w:val="22"/>
        </w:rPr>
        <w:t>Articulo 283, el cual señala, entre otros elementos, los siguientes inherentes al presente documento:</w:t>
      </w:r>
    </w:p>
    <w:p w14:paraId="565F3F2B" w14:textId="77777777" w:rsidR="00985922" w:rsidRPr="00985922" w:rsidRDefault="00985922" w:rsidP="00985922">
      <w:pPr>
        <w:tabs>
          <w:tab w:val="left" w:pos="709"/>
        </w:tabs>
        <w:spacing w:before="240" w:after="240"/>
        <w:ind w:left="709"/>
        <w:jc w:val="both"/>
        <w:rPr>
          <w:rFonts w:ascii="Arial" w:hAnsi="Arial" w:cs="Arial"/>
          <w:noProof/>
          <w:sz w:val="22"/>
          <w:szCs w:val="22"/>
          <w:lang w:val="es-BO" w:eastAsia="es-BO"/>
        </w:rPr>
      </w:pPr>
      <w:r w:rsidRPr="00985922">
        <w:rPr>
          <w:rFonts w:ascii="Arial" w:hAnsi="Arial" w:cs="Arial"/>
          <w:i/>
          <w:noProof/>
          <w:sz w:val="22"/>
          <w:szCs w:val="22"/>
          <w:lang w:val="es-BO" w:eastAsia="es-BO"/>
        </w:rPr>
        <w:t>Articulo 283: El gobierno autónomo municipal está constituido por un Concejo Municipal con facultad deliberativa, fiscalizadora y legislativa municipal en el ámbito de sus competencias; y un órgano ejecutivo, presidido por la Alcaldesa o el Alcalde</w:t>
      </w:r>
      <w:r w:rsidRPr="00985922">
        <w:rPr>
          <w:rFonts w:ascii="Arial" w:hAnsi="Arial" w:cs="Arial"/>
          <w:noProof/>
          <w:sz w:val="22"/>
          <w:szCs w:val="22"/>
          <w:lang w:val="es-BO" w:eastAsia="es-BO"/>
        </w:rPr>
        <w:t>.</w:t>
      </w:r>
    </w:p>
    <w:p w14:paraId="1F0746BD" w14:textId="6AEF02E0" w:rsidR="00985922" w:rsidRDefault="00985922" w:rsidP="00D11C4A">
      <w:pPr>
        <w:widowControl w:val="0"/>
        <w:numPr>
          <w:ilvl w:val="0"/>
          <w:numId w:val="9"/>
        </w:numPr>
        <w:adjustRightInd w:val="0"/>
        <w:spacing w:before="240" w:after="240"/>
        <w:ind w:right="49"/>
        <w:contextualSpacing/>
        <w:jc w:val="both"/>
        <w:rPr>
          <w:rFonts w:ascii="Arial" w:hAnsi="Arial" w:cs="Arial"/>
          <w:noProof/>
          <w:sz w:val="22"/>
          <w:szCs w:val="22"/>
        </w:rPr>
      </w:pPr>
      <w:r w:rsidRPr="00985922">
        <w:rPr>
          <w:rFonts w:ascii="Arial" w:hAnsi="Arial" w:cs="Arial"/>
          <w:b/>
          <w:noProof/>
          <w:sz w:val="22"/>
          <w:szCs w:val="22"/>
        </w:rPr>
        <w:t>Ley Nº482 de Gobiernos autónomos Municipales</w:t>
      </w:r>
      <w:r w:rsidRPr="00985922">
        <w:rPr>
          <w:rFonts w:ascii="Arial" w:hAnsi="Arial" w:cs="Arial"/>
          <w:noProof/>
          <w:sz w:val="22"/>
          <w:szCs w:val="22"/>
        </w:rPr>
        <w:t xml:space="preserve"> de 9 de Enero de 2014; Articulo 1. </w:t>
      </w:r>
      <w:r w:rsidRPr="00985922">
        <w:rPr>
          <w:rFonts w:ascii="Arial" w:hAnsi="Arial" w:cs="Arial"/>
          <w:i/>
          <w:noProof/>
          <w:sz w:val="22"/>
          <w:szCs w:val="22"/>
        </w:rPr>
        <w:t>La presente Ley tiene por objeto regular la estructura organizativa y funcionamiento de los Gobiernos Autónomos Municipales, de manera, supletoria</w:t>
      </w:r>
      <w:r w:rsidRPr="00985922">
        <w:rPr>
          <w:rFonts w:ascii="Arial" w:hAnsi="Arial" w:cs="Arial"/>
          <w:noProof/>
          <w:sz w:val="22"/>
          <w:szCs w:val="22"/>
        </w:rPr>
        <w:t>; es la que determina la naturaleza y fines de las Municipalidades, la jurisdicción y competencia del Gobierno Autónomo Municipal, las atribuciones del Concejo Municipal, la organización y funciones del Organismo Ejecutivo, los bienes y régimen económico-financiero; además de:</w:t>
      </w:r>
    </w:p>
    <w:p w14:paraId="6E4E4727" w14:textId="77777777" w:rsidR="00985922" w:rsidRPr="00985922" w:rsidRDefault="00985922" w:rsidP="00985922">
      <w:pPr>
        <w:widowControl w:val="0"/>
        <w:adjustRightInd w:val="0"/>
        <w:spacing w:before="240" w:after="240"/>
        <w:ind w:left="720" w:right="49"/>
        <w:contextualSpacing/>
        <w:jc w:val="both"/>
        <w:rPr>
          <w:rFonts w:ascii="Arial" w:hAnsi="Arial" w:cs="Arial"/>
          <w:noProof/>
          <w:sz w:val="22"/>
          <w:szCs w:val="22"/>
        </w:rPr>
      </w:pPr>
    </w:p>
    <w:p w14:paraId="75318CA2" w14:textId="77777777" w:rsidR="00985922" w:rsidRPr="00985922" w:rsidRDefault="00985922" w:rsidP="00D11C4A">
      <w:pPr>
        <w:widowControl w:val="0"/>
        <w:numPr>
          <w:ilvl w:val="0"/>
          <w:numId w:val="8"/>
        </w:numPr>
        <w:tabs>
          <w:tab w:val="num" w:pos="1560"/>
        </w:tabs>
        <w:spacing w:before="240" w:after="240"/>
        <w:ind w:left="1560" w:hanging="284"/>
        <w:jc w:val="both"/>
        <w:rPr>
          <w:rFonts w:ascii="Arial" w:hAnsi="Arial" w:cs="Arial"/>
          <w:sz w:val="22"/>
          <w:szCs w:val="22"/>
          <w:lang w:val="es-BO" w:eastAsia="es-BO"/>
        </w:rPr>
      </w:pPr>
      <w:r w:rsidRPr="00985922">
        <w:rPr>
          <w:rFonts w:ascii="Arial" w:hAnsi="Arial" w:cs="Arial"/>
          <w:sz w:val="22"/>
          <w:szCs w:val="22"/>
          <w:lang w:val="es-BO" w:eastAsia="es-BO"/>
        </w:rPr>
        <w:t>La libre elección de autoridades municipales.</w:t>
      </w:r>
    </w:p>
    <w:p w14:paraId="08ED2A1A" w14:textId="616D5C72" w:rsidR="00985922" w:rsidRDefault="00985922" w:rsidP="00D11C4A">
      <w:pPr>
        <w:widowControl w:val="0"/>
        <w:numPr>
          <w:ilvl w:val="0"/>
          <w:numId w:val="8"/>
        </w:numPr>
        <w:tabs>
          <w:tab w:val="num" w:pos="1560"/>
        </w:tabs>
        <w:spacing w:before="240" w:after="240"/>
        <w:ind w:left="1559" w:hanging="283"/>
        <w:jc w:val="both"/>
        <w:rPr>
          <w:rFonts w:ascii="Arial" w:hAnsi="Arial" w:cs="Arial"/>
          <w:sz w:val="22"/>
          <w:szCs w:val="22"/>
          <w:lang w:val="es-BO" w:eastAsia="es-BO"/>
        </w:rPr>
      </w:pPr>
      <w:r w:rsidRPr="00985922">
        <w:rPr>
          <w:rFonts w:ascii="Arial" w:hAnsi="Arial" w:cs="Arial"/>
          <w:sz w:val="22"/>
          <w:szCs w:val="22"/>
          <w:lang w:val="es-BO" w:eastAsia="es-BO"/>
        </w:rPr>
        <w:t>La facultad de generar, recaudar e invertir recursos.</w:t>
      </w:r>
    </w:p>
    <w:p w14:paraId="46AF78FC" w14:textId="77777777" w:rsidR="00985922" w:rsidRPr="00985922" w:rsidRDefault="00985922" w:rsidP="00D11C4A">
      <w:pPr>
        <w:widowControl w:val="0"/>
        <w:numPr>
          <w:ilvl w:val="0"/>
          <w:numId w:val="8"/>
        </w:numPr>
        <w:tabs>
          <w:tab w:val="num" w:pos="1560"/>
        </w:tabs>
        <w:spacing w:before="240" w:after="240"/>
        <w:ind w:left="1559" w:hanging="283"/>
        <w:jc w:val="both"/>
        <w:rPr>
          <w:rFonts w:ascii="Arial" w:hAnsi="Arial" w:cs="Arial"/>
          <w:sz w:val="22"/>
          <w:szCs w:val="22"/>
          <w:lang w:val="es-BO" w:eastAsia="es-BO"/>
        </w:rPr>
      </w:pPr>
      <w:r w:rsidRPr="00985922">
        <w:rPr>
          <w:rFonts w:ascii="Arial" w:hAnsi="Arial" w:cs="Arial"/>
          <w:sz w:val="22"/>
          <w:szCs w:val="22"/>
          <w:lang w:val="es-BO" w:eastAsia="es-BO"/>
        </w:rPr>
        <w:t>La potestad de determinar políticas y estrategias municipales.</w:t>
      </w:r>
    </w:p>
    <w:p w14:paraId="54C1256D" w14:textId="77777777" w:rsidR="00985922" w:rsidRPr="00985922" w:rsidRDefault="00985922" w:rsidP="00D11C4A">
      <w:pPr>
        <w:widowControl w:val="0"/>
        <w:numPr>
          <w:ilvl w:val="0"/>
          <w:numId w:val="8"/>
        </w:numPr>
        <w:tabs>
          <w:tab w:val="num" w:pos="1560"/>
        </w:tabs>
        <w:spacing w:before="240" w:after="240"/>
        <w:ind w:left="1559" w:hanging="283"/>
        <w:jc w:val="both"/>
        <w:rPr>
          <w:rFonts w:ascii="Arial" w:hAnsi="Arial" w:cs="Arial"/>
          <w:sz w:val="22"/>
          <w:szCs w:val="22"/>
          <w:lang w:val="es-BO" w:eastAsia="es-BO"/>
        </w:rPr>
      </w:pPr>
      <w:r w:rsidRPr="00985922">
        <w:rPr>
          <w:rFonts w:ascii="Arial" w:hAnsi="Arial" w:cs="Arial"/>
          <w:sz w:val="22"/>
          <w:szCs w:val="22"/>
          <w:lang w:val="es-BO" w:eastAsia="es-BO"/>
        </w:rPr>
        <w:t>La programación y ejecución de toda gestión jurídica, administrativa, técnica, económica, financiera, cultural y social.</w:t>
      </w:r>
    </w:p>
    <w:p w14:paraId="10C5A430" w14:textId="77777777" w:rsidR="00985922" w:rsidRPr="00985922" w:rsidRDefault="00985922" w:rsidP="00D11C4A">
      <w:pPr>
        <w:widowControl w:val="0"/>
        <w:numPr>
          <w:ilvl w:val="0"/>
          <w:numId w:val="8"/>
        </w:numPr>
        <w:tabs>
          <w:tab w:val="num" w:pos="993"/>
          <w:tab w:val="num" w:pos="1560"/>
        </w:tabs>
        <w:spacing w:before="240" w:after="240"/>
        <w:ind w:left="1559" w:hanging="283"/>
        <w:jc w:val="both"/>
        <w:rPr>
          <w:rFonts w:ascii="Arial" w:hAnsi="Arial" w:cs="Arial"/>
          <w:sz w:val="22"/>
          <w:szCs w:val="22"/>
          <w:lang w:val="es-BO" w:eastAsia="es-BO"/>
        </w:rPr>
      </w:pPr>
      <w:r w:rsidRPr="00985922">
        <w:rPr>
          <w:rFonts w:ascii="Arial" w:hAnsi="Arial" w:cs="Arial"/>
          <w:sz w:val="22"/>
          <w:szCs w:val="22"/>
          <w:lang w:val="es-BO" w:eastAsia="es-BO"/>
        </w:rPr>
        <w:t>La potestad coactiva para hacer cumplir la presente ley, ordenanzas y resoluciones.</w:t>
      </w:r>
    </w:p>
    <w:p w14:paraId="093873E6" w14:textId="77777777" w:rsidR="00985922" w:rsidRPr="00985922" w:rsidRDefault="00985922" w:rsidP="00D11C4A">
      <w:pPr>
        <w:widowControl w:val="0"/>
        <w:numPr>
          <w:ilvl w:val="0"/>
          <w:numId w:val="8"/>
        </w:numPr>
        <w:tabs>
          <w:tab w:val="num" w:pos="993"/>
          <w:tab w:val="num" w:pos="1560"/>
        </w:tabs>
        <w:spacing w:before="240" w:after="240"/>
        <w:ind w:left="1559" w:hanging="283"/>
        <w:jc w:val="both"/>
        <w:rPr>
          <w:rFonts w:ascii="Arial" w:hAnsi="Arial" w:cs="Arial"/>
          <w:sz w:val="22"/>
          <w:szCs w:val="22"/>
          <w:lang w:val="es-BO" w:eastAsia="es-BO"/>
        </w:rPr>
      </w:pPr>
      <w:r w:rsidRPr="00985922">
        <w:rPr>
          <w:rFonts w:ascii="Arial" w:hAnsi="Arial" w:cs="Arial"/>
          <w:sz w:val="22"/>
          <w:szCs w:val="22"/>
          <w:lang w:val="es-BO" w:eastAsia="es-BO"/>
        </w:rPr>
        <w:t xml:space="preserve">El conocimiento y resolución de controversias relacionadas con sus </w:t>
      </w:r>
      <w:r w:rsidRPr="00985922">
        <w:rPr>
          <w:rFonts w:ascii="Arial" w:hAnsi="Arial" w:cs="Arial"/>
          <w:sz w:val="22"/>
          <w:szCs w:val="22"/>
          <w:lang w:val="es-BO" w:eastAsia="es-BO"/>
        </w:rPr>
        <w:lastRenderedPageBreak/>
        <w:t>potestades normativas.</w:t>
      </w:r>
    </w:p>
    <w:p w14:paraId="55C2E358" w14:textId="77777777" w:rsidR="00985922" w:rsidRPr="00985922" w:rsidRDefault="00985922" w:rsidP="00985922">
      <w:pPr>
        <w:tabs>
          <w:tab w:val="left" w:pos="709"/>
        </w:tabs>
        <w:spacing w:before="240" w:after="240"/>
        <w:ind w:left="709"/>
        <w:jc w:val="both"/>
        <w:rPr>
          <w:rFonts w:ascii="Arial" w:hAnsi="Arial" w:cs="Arial"/>
          <w:noProof/>
          <w:sz w:val="22"/>
          <w:szCs w:val="22"/>
          <w:lang w:val="es-BO" w:eastAsia="es-BO"/>
        </w:rPr>
      </w:pPr>
      <w:r w:rsidRPr="00985922">
        <w:rPr>
          <w:rFonts w:ascii="Arial" w:hAnsi="Arial" w:cs="Arial"/>
          <w:noProof/>
          <w:sz w:val="22"/>
          <w:szCs w:val="22"/>
          <w:lang w:val="es-BO" w:eastAsia="es-BO"/>
        </w:rPr>
        <w:t>Otras disposiciones que dan al Gobierno Autónomo Municipal competencias para:</w:t>
      </w:r>
    </w:p>
    <w:p w14:paraId="309887ED" w14:textId="77777777" w:rsidR="00985922" w:rsidRPr="00985922" w:rsidRDefault="00985922" w:rsidP="00D11C4A">
      <w:pPr>
        <w:widowControl w:val="0"/>
        <w:numPr>
          <w:ilvl w:val="0"/>
          <w:numId w:val="10"/>
        </w:numPr>
        <w:tabs>
          <w:tab w:val="num" w:pos="993"/>
          <w:tab w:val="num" w:pos="1560"/>
        </w:tabs>
        <w:spacing w:before="240" w:after="240"/>
        <w:ind w:left="1559" w:hanging="283"/>
        <w:jc w:val="both"/>
        <w:rPr>
          <w:rFonts w:ascii="Arial" w:hAnsi="Arial" w:cs="Arial"/>
          <w:sz w:val="22"/>
          <w:szCs w:val="22"/>
          <w:lang w:val="es-BO" w:eastAsia="es-BO"/>
        </w:rPr>
      </w:pPr>
      <w:r w:rsidRPr="00985922">
        <w:rPr>
          <w:rFonts w:ascii="Arial" w:hAnsi="Arial" w:cs="Arial"/>
          <w:sz w:val="22"/>
          <w:szCs w:val="22"/>
          <w:lang w:val="es-BO" w:eastAsia="es-BO"/>
        </w:rPr>
        <w:t>Planificar y promover el desarrollo humano sostenible conforme a las normas de planificación participativa municipal.</w:t>
      </w:r>
    </w:p>
    <w:p w14:paraId="66A36A95" w14:textId="77777777" w:rsidR="00985922" w:rsidRPr="00985922" w:rsidRDefault="00985922" w:rsidP="00D11C4A">
      <w:pPr>
        <w:widowControl w:val="0"/>
        <w:numPr>
          <w:ilvl w:val="0"/>
          <w:numId w:val="10"/>
        </w:numPr>
        <w:tabs>
          <w:tab w:val="num" w:pos="993"/>
          <w:tab w:val="num" w:pos="1560"/>
        </w:tabs>
        <w:spacing w:before="240" w:after="240"/>
        <w:ind w:left="1559" w:hanging="283"/>
        <w:jc w:val="both"/>
        <w:rPr>
          <w:rFonts w:ascii="Arial" w:hAnsi="Arial" w:cs="Arial"/>
          <w:sz w:val="22"/>
          <w:szCs w:val="22"/>
          <w:lang w:val="es-BO" w:eastAsia="es-BO"/>
        </w:rPr>
      </w:pPr>
      <w:r w:rsidRPr="00985922">
        <w:rPr>
          <w:rFonts w:ascii="Arial" w:hAnsi="Arial" w:cs="Arial"/>
          <w:sz w:val="22"/>
          <w:szCs w:val="22"/>
          <w:lang w:val="es-BO" w:eastAsia="es-BO"/>
        </w:rPr>
        <w:t>Construir, equipar y mantener la infraestructura de educación, salud, cultura, deportes, micro riego, saneamiento básico, vías urbanas y caminos vecinales.</w:t>
      </w:r>
    </w:p>
    <w:p w14:paraId="263CCE04" w14:textId="77777777" w:rsidR="00985922" w:rsidRPr="00985922" w:rsidRDefault="00985922" w:rsidP="00D11C4A">
      <w:pPr>
        <w:widowControl w:val="0"/>
        <w:numPr>
          <w:ilvl w:val="0"/>
          <w:numId w:val="10"/>
        </w:numPr>
        <w:tabs>
          <w:tab w:val="num" w:pos="993"/>
          <w:tab w:val="num" w:pos="1560"/>
        </w:tabs>
        <w:spacing w:before="240" w:after="240"/>
        <w:ind w:left="1559" w:hanging="283"/>
        <w:jc w:val="both"/>
        <w:rPr>
          <w:rFonts w:ascii="Arial" w:hAnsi="Arial" w:cs="Arial"/>
          <w:sz w:val="22"/>
          <w:szCs w:val="22"/>
          <w:lang w:val="es-BO" w:eastAsia="es-BO"/>
        </w:rPr>
      </w:pPr>
      <w:r w:rsidRPr="00985922">
        <w:rPr>
          <w:rFonts w:ascii="Arial" w:hAnsi="Arial" w:cs="Arial"/>
          <w:sz w:val="22"/>
          <w:szCs w:val="22"/>
          <w:lang w:val="es-BO" w:eastAsia="es-BO"/>
        </w:rPr>
        <w:t>Recaudar y administrar los ingresos municipales de carácter tributario y no tributario.</w:t>
      </w:r>
    </w:p>
    <w:p w14:paraId="05B83AE9" w14:textId="77777777" w:rsidR="00985922" w:rsidRPr="00985922" w:rsidRDefault="00985922" w:rsidP="00D11C4A">
      <w:pPr>
        <w:widowControl w:val="0"/>
        <w:numPr>
          <w:ilvl w:val="0"/>
          <w:numId w:val="10"/>
        </w:numPr>
        <w:tabs>
          <w:tab w:val="num" w:pos="993"/>
          <w:tab w:val="num" w:pos="1560"/>
        </w:tabs>
        <w:spacing w:before="240" w:after="240"/>
        <w:ind w:left="1559" w:hanging="283"/>
        <w:jc w:val="both"/>
        <w:rPr>
          <w:rFonts w:ascii="Arial" w:hAnsi="Arial" w:cs="Arial"/>
          <w:sz w:val="22"/>
          <w:szCs w:val="22"/>
          <w:lang w:val="es-BO" w:eastAsia="es-BO"/>
        </w:rPr>
      </w:pPr>
      <w:r w:rsidRPr="00985922">
        <w:rPr>
          <w:rFonts w:ascii="Arial" w:hAnsi="Arial" w:cs="Arial"/>
          <w:sz w:val="22"/>
          <w:szCs w:val="22"/>
          <w:lang w:val="es-BO" w:eastAsia="es-BO"/>
        </w:rPr>
        <w:t>Representar y defender, cuando corresponda, ante las superintendencias sectoriales el interés y derechos de los usuarios de su jurisdicción.</w:t>
      </w:r>
    </w:p>
    <w:p w14:paraId="07B8ACC1" w14:textId="77777777" w:rsidR="00985922" w:rsidRPr="00985922" w:rsidRDefault="00985922" w:rsidP="00D11C4A">
      <w:pPr>
        <w:widowControl w:val="0"/>
        <w:numPr>
          <w:ilvl w:val="0"/>
          <w:numId w:val="10"/>
        </w:numPr>
        <w:tabs>
          <w:tab w:val="num" w:pos="993"/>
          <w:tab w:val="num" w:pos="1560"/>
        </w:tabs>
        <w:spacing w:before="240" w:after="240"/>
        <w:ind w:left="1559" w:hanging="283"/>
        <w:jc w:val="both"/>
        <w:rPr>
          <w:rFonts w:ascii="Arial" w:hAnsi="Arial" w:cs="Arial"/>
          <w:sz w:val="22"/>
          <w:szCs w:val="22"/>
          <w:lang w:val="es-BO" w:eastAsia="es-BO"/>
        </w:rPr>
      </w:pPr>
      <w:r w:rsidRPr="00985922">
        <w:rPr>
          <w:rFonts w:ascii="Arial" w:hAnsi="Arial" w:cs="Arial"/>
          <w:sz w:val="22"/>
          <w:szCs w:val="22"/>
          <w:lang w:val="es-BO" w:eastAsia="es-BO"/>
        </w:rPr>
        <w:t>Otorgar en concesión, controlar, regular y planificar la prestación de obras, servicios públicos y explotaciones económicas en su jurisdicción.</w:t>
      </w:r>
    </w:p>
    <w:p w14:paraId="52C80CC1" w14:textId="77777777" w:rsidR="00985922" w:rsidRPr="00985922" w:rsidRDefault="00985922" w:rsidP="00D11C4A">
      <w:pPr>
        <w:widowControl w:val="0"/>
        <w:numPr>
          <w:ilvl w:val="0"/>
          <w:numId w:val="9"/>
        </w:numPr>
        <w:adjustRightInd w:val="0"/>
        <w:spacing w:before="240" w:after="240"/>
        <w:ind w:left="714" w:right="51" w:hanging="357"/>
        <w:jc w:val="both"/>
        <w:rPr>
          <w:rFonts w:ascii="Arial" w:hAnsi="Arial" w:cs="Arial"/>
          <w:noProof/>
          <w:sz w:val="22"/>
          <w:szCs w:val="22"/>
        </w:rPr>
      </w:pPr>
      <w:r w:rsidRPr="00985922">
        <w:rPr>
          <w:rFonts w:ascii="Arial" w:hAnsi="Arial" w:cs="Arial"/>
          <w:b/>
          <w:noProof/>
          <w:sz w:val="22"/>
          <w:szCs w:val="22"/>
        </w:rPr>
        <w:t>Ley Nº031 Marco de Autonomías y Descentralización</w:t>
      </w:r>
      <w:r w:rsidRPr="00985922">
        <w:rPr>
          <w:rFonts w:ascii="Arial" w:hAnsi="Arial" w:cs="Arial"/>
          <w:noProof/>
          <w:sz w:val="22"/>
          <w:szCs w:val="22"/>
        </w:rPr>
        <w:t xml:space="preserve">, de 19 de Julio de 2010; la misma que señala en sus artículos: </w:t>
      </w:r>
    </w:p>
    <w:p w14:paraId="5F9E1B22" w14:textId="77777777" w:rsidR="00985922" w:rsidRPr="00985922" w:rsidRDefault="00985922" w:rsidP="00985922">
      <w:pPr>
        <w:widowControl w:val="0"/>
        <w:adjustRightInd w:val="0"/>
        <w:spacing w:before="240" w:after="240"/>
        <w:ind w:left="720" w:right="51"/>
        <w:jc w:val="both"/>
        <w:rPr>
          <w:rFonts w:ascii="Arial" w:hAnsi="Arial" w:cs="Arial"/>
          <w:i/>
          <w:noProof/>
          <w:sz w:val="22"/>
          <w:szCs w:val="22"/>
        </w:rPr>
      </w:pPr>
      <w:r w:rsidRPr="00985922">
        <w:rPr>
          <w:rFonts w:ascii="Arial" w:hAnsi="Arial" w:cs="Arial"/>
          <w:i/>
          <w:noProof/>
          <w:sz w:val="22"/>
          <w:szCs w:val="22"/>
        </w:rPr>
        <w:t>Artículo 34. El gobierno autónomo municipal está constituido por:</w:t>
      </w:r>
    </w:p>
    <w:p w14:paraId="4F83CB15" w14:textId="77777777" w:rsidR="00985922" w:rsidRPr="00A541C3" w:rsidRDefault="00985922" w:rsidP="0043124E">
      <w:pPr>
        <w:pStyle w:val="Prrafodelista"/>
        <w:numPr>
          <w:ilvl w:val="0"/>
          <w:numId w:val="67"/>
        </w:numPr>
        <w:spacing w:before="240" w:after="240"/>
        <w:jc w:val="both"/>
        <w:rPr>
          <w:rFonts w:ascii="Arial" w:hAnsi="Arial" w:cs="Arial"/>
          <w:i/>
          <w:sz w:val="22"/>
          <w:szCs w:val="22"/>
        </w:rPr>
      </w:pPr>
      <w:r w:rsidRPr="00A541C3">
        <w:rPr>
          <w:rFonts w:ascii="Arial" w:hAnsi="Arial" w:cs="Arial"/>
          <w:i/>
          <w:sz w:val="22"/>
          <w:szCs w:val="22"/>
        </w:rPr>
        <w:t xml:space="preserve">Un </w:t>
      </w:r>
      <w:r w:rsidRPr="00A541C3">
        <w:rPr>
          <w:rFonts w:ascii="Arial" w:hAnsi="Arial" w:cs="Arial"/>
          <w:b/>
          <w:i/>
          <w:sz w:val="22"/>
          <w:szCs w:val="22"/>
        </w:rPr>
        <w:t>Concejo Municipal</w:t>
      </w:r>
      <w:r w:rsidRPr="00A541C3">
        <w:rPr>
          <w:rFonts w:ascii="Arial" w:hAnsi="Arial" w:cs="Arial"/>
          <w:i/>
          <w:sz w:val="22"/>
          <w:szCs w:val="22"/>
        </w:rPr>
        <w:t>, con facultad deliberativa, fiscalizadora y legislativa en el ámbito de sus competencias. Está integrado por concejalas y concejales electas y electos, según criterios de población, territorio y equidad, mediante sufragio universal, y representantes de naciones y pueblos indígena originario campesinos elegidos y elegidos mediante normas y procedimientos propios que no se hayan constituido en autonomía indígena originaria campesina, donde corresponda.</w:t>
      </w:r>
    </w:p>
    <w:p w14:paraId="3B805E53" w14:textId="0E3EB1C1" w:rsidR="00985922" w:rsidRPr="00D4292B" w:rsidRDefault="00985922" w:rsidP="00D11C4A">
      <w:pPr>
        <w:widowControl w:val="0"/>
        <w:numPr>
          <w:ilvl w:val="0"/>
          <w:numId w:val="8"/>
        </w:numPr>
        <w:tabs>
          <w:tab w:val="num" w:pos="1560"/>
        </w:tabs>
        <w:spacing w:before="240" w:after="240"/>
        <w:ind w:left="1559" w:hanging="283"/>
        <w:jc w:val="both"/>
        <w:rPr>
          <w:rFonts w:ascii="Arial" w:hAnsi="Arial" w:cs="Arial"/>
          <w:sz w:val="22"/>
          <w:szCs w:val="22"/>
          <w:lang w:val="es-BO" w:eastAsia="es-BO"/>
        </w:rPr>
      </w:pPr>
      <w:r w:rsidRPr="00985922">
        <w:rPr>
          <w:rFonts w:ascii="Arial" w:hAnsi="Arial" w:cs="Arial"/>
          <w:i/>
          <w:sz w:val="22"/>
          <w:szCs w:val="22"/>
        </w:rPr>
        <w:t xml:space="preserve">Un </w:t>
      </w:r>
      <w:r w:rsidRPr="00985922">
        <w:rPr>
          <w:rFonts w:ascii="Arial" w:hAnsi="Arial" w:cs="Arial"/>
          <w:b/>
          <w:i/>
          <w:sz w:val="22"/>
          <w:szCs w:val="22"/>
        </w:rPr>
        <w:t>Órgano Ejecutivo</w:t>
      </w:r>
      <w:r w:rsidRPr="00985922">
        <w:rPr>
          <w:rFonts w:ascii="Arial" w:hAnsi="Arial" w:cs="Arial"/>
          <w:i/>
          <w:sz w:val="22"/>
          <w:szCs w:val="22"/>
        </w:rPr>
        <w:t>, presidido por una alcaldesa o un alcalde e integrado además por autoridades encargadas de la administración, cuyo número y atribuciones serán establecidos en la carta orgánica o normativa municipal. La alcaldesa o el alcalde serán elegida o elegido por sufragio universal en lista separada de las concejalas o concejales por mayoría simple.</w:t>
      </w:r>
    </w:p>
    <w:p w14:paraId="2C945C1C" w14:textId="77777777" w:rsidR="00D4292B" w:rsidRPr="00D4292B" w:rsidRDefault="00D4292B" w:rsidP="00D4292B">
      <w:pPr>
        <w:widowControl w:val="0"/>
        <w:adjustRightInd w:val="0"/>
        <w:spacing w:before="240" w:after="240"/>
        <w:ind w:right="51"/>
        <w:jc w:val="both"/>
        <w:rPr>
          <w:rFonts w:ascii="Arial" w:hAnsi="Arial" w:cs="Arial"/>
          <w:i/>
          <w:noProof/>
          <w:sz w:val="22"/>
          <w:szCs w:val="22"/>
        </w:rPr>
      </w:pPr>
      <w:r w:rsidRPr="00D4292B">
        <w:rPr>
          <w:rFonts w:ascii="Arial" w:hAnsi="Arial" w:cs="Arial"/>
          <w:i/>
          <w:noProof/>
          <w:sz w:val="22"/>
          <w:szCs w:val="22"/>
        </w:rPr>
        <w:t>Artículo 35. La carta orgánica deberá definir el número de concejalas o concejales y la forma de conformación del Concejo Municipal, de acuerdo a la Ley del Régimen Electoral.</w:t>
      </w:r>
    </w:p>
    <w:p w14:paraId="2038ED43" w14:textId="16D810E2" w:rsidR="00D4292B" w:rsidRPr="00D4292B" w:rsidRDefault="00D4292B" w:rsidP="00D4292B">
      <w:pPr>
        <w:pStyle w:val="Ttulo2"/>
        <w:rPr>
          <w:noProof/>
          <w:w w:val="109"/>
          <w:lang w:val="en-US"/>
        </w:rPr>
      </w:pPr>
      <w:bookmarkStart w:id="19" w:name="_Toc472320331"/>
      <w:bookmarkStart w:id="20" w:name="_Toc520306154"/>
      <w:bookmarkStart w:id="21" w:name="_Toc65568427"/>
      <w:bookmarkStart w:id="22" w:name="_Toc134038822"/>
      <w:r w:rsidRPr="00D4292B">
        <w:rPr>
          <w:noProof/>
          <w:w w:val="109"/>
          <w:lang w:val="en-US"/>
        </w:rPr>
        <w:t>ATRIBUCIONES, COMPETENCIAS Y PRODUCTOS</w:t>
      </w:r>
      <w:bookmarkEnd w:id="19"/>
      <w:bookmarkEnd w:id="20"/>
      <w:bookmarkEnd w:id="21"/>
      <w:bookmarkEnd w:id="22"/>
    </w:p>
    <w:p w14:paraId="42F2E13B" w14:textId="77777777" w:rsidR="00D4292B" w:rsidRPr="00D4292B" w:rsidRDefault="00D4292B" w:rsidP="00D4292B">
      <w:pPr>
        <w:widowControl w:val="0"/>
        <w:adjustRightInd w:val="0"/>
        <w:spacing w:before="240" w:after="240"/>
        <w:ind w:right="49"/>
        <w:jc w:val="both"/>
        <w:rPr>
          <w:rFonts w:ascii="Arial" w:hAnsi="Arial" w:cs="Arial"/>
          <w:noProof/>
          <w:sz w:val="22"/>
          <w:szCs w:val="22"/>
          <w:lang w:val="es-BO" w:eastAsia="es-BO"/>
        </w:rPr>
      </w:pPr>
      <w:r w:rsidRPr="00D4292B">
        <w:rPr>
          <w:rFonts w:ascii="Arial" w:hAnsi="Arial" w:cs="Arial"/>
          <w:noProof/>
          <w:sz w:val="22"/>
          <w:szCs w:val="22"/>
          <w:lang w:val="es-BO" w:eastAsia="es-BO"/>
        </w:rPr>
        <w:t>La nueva Constitución Política del Estado establece el Vivir Bien como uno de los principios y fines fundamentales y supremos del Estado, sobre la base de la construcción de la economía plural y el reconocimiento de los derechos fundamentales.</w:t>
      </w:r>
    </w:p>
    <w:p w14:paraId="7AB76F9E" w14:textId="77777777" w:rsidR="00D4292B" w:rsidRPr="00D4292B" w:rsidRDefault="00D4292B" w:rsidP="00D4292B">
      <w:pPr>
        <w:widowControl w:val="0"/>
        <w:adjustRightInd w:val="0"/>
        <w:spacing w:before="240" w:after="240"/>
        <w:ind w:right="49"/>
        <w:jc w:val="both"/>
        <w:rPr>
          <w:rFonts w:ascii="Arial" w:hAnsi="Arial" w:cs="Arial"/>
          <w:noProof/>
          <w:sz w:val="22"/>
          <w:szCs w:val="22"/>
          <w:lang w:val="es-BO" w:eastAsia="es-BO"/>
        </w:rPr>
      </w:pPr>
      <w:r w:rsidRPr="00D4292B">
        <w:rPr>
          <w:rFonts w:ascii="Arial" w:hAnsi="Arial" w:cs="Arial"/>
          <w:noProof/>
          <w:sz w:val="22"/>
          <w:szCs w:val="22"/>
          <w:lang w:val="es-BO" w:eastAsia="es-BO"/>
        </w:rPr>
        <w:lastRenderedPageBreak/>
        <w:t>La nueva forma de organización territorial del Estado Plurinacional, contempla las siguientes unidades territoriales: departamentos, provincias, municipios, regiones y territorios indígena originario campesinos. Las secciones de provincia ahora se llaman municipios, y los cantones ya no son reconocidos por la Constitución Política del Estado como unidades territoriales.</w:t>
      </w:r>
    </w:p>
    <w:p w14:paraId="6A4202C5" w14:textId="77777777" w:rsidR="00D4292B" w:rsidRPr="00D4292B" w:rsidRDefault="00D4292B" w:rsidP="00D4292B">
      <w:pPr>
        <w:widowControl w:val="0"/>
        <w:adjustRightInd w:val="0"/>
        <w:spacing w:before="240" w:after="240"/>
        <w:ind w:right="49"/>
        <w:jc w:val="both"/>
        <w:rPr>
          <w:rFonts w:ascii="Arial" w:hAnsi="Arial" w:cs="Arial"/>
          <w:noProof/>
          <w:sz w:val="22"/>
          <w:szCs w:val="22"/>
          <w:lang w:val="es-BO" w:eastAsia="es-BO"/>
        </w:rPr>
      </w:pPr>
      <w:r w:rsidRPr="00D4292B">
        <w:rPr>
          <w:rFonts w:ascii="Arial" w:hAnsi="Arial" w:cs="Arial"/>
          <w:noProof/>
          <w:sz w:val="22"/>
          <w:szCs w:val="22"/>
          <w:lang w:val="es-BO" w:eastAsia="es-BO"/>
        </w:rPr>
        <w:t>La CPE profundiza las autonomías municipales, a través de la asignación de 43 competencias, dotándoles de la facultad legislativa, potenciando la cualidad autonómica, y estableciendo la necesidad de la separación, independencia y coordinación de órganos de gobierno (Concejo Municipal y Órgano ejecutivo).</w:t>
      </w:r>
    </w:p>
    <w:p w14:paraId="017141DF" w14:textId="0730B7C8" w:rsidR="00D4292B" w:rsidRDefault="00D4292B" w:rsidP="00D4292B">
      <w:pPr>
        <w:widowControl w:val="0"/>
        <w:adjustRightInd w:val="0"/>
        <w:spacing w:before="240" w:after="240"/>
        <w:ind w:right="49"/>
        <w:jc w:val="both"/>
        <w:rPr>
          <w:rFonts w:ascii="Arial" w:hAnsi="Arial" w:cs="Arial"/>
          <w:noProof/>
          <w:sz w:val="22"/>
          <w:szCs w:val="22"/>
          <w:lang w:val="es-BO" w:eastAsia="es-BO"/>
        </w:rPr>
      </w:pPr>
      <w:r w:rsidRPr="00D4292B">
        <w:rPr>
          <w:rFonts w:ascii="Arial" w:hAnsi="Arial" w:cs="Arial"/>
          <w:noProof/>
          <w:sz w:val="22"/>
          <w:szCs w:val="22"/>
          <w:lang w:val="es-BO" w:eastAsia="es-BO"/>
        </w:rPr>
        <w:t>La Constitución Política del Estado y la Ley Marco de  Autonomías y Descentralización son las normas que establecen las especificidades propias del régimen autonómico, el mismo que cuenta entre uno de sus pilares al régimen competencial, cuyo desarrollo se encuentra en la asignación competencial realizada por la CPE, en la distribución de competencias residuales establecida por leyes del nivel central del Estado y la distribución de responsabilidades realizada por leyes respecto a competencias concurrentes y compartidas.</w:t>
      </w:r>
    </w:p>
    <w:p w14:paraId="70F8B69D" w14:textId="0994F07E" w:rsidR="00D4292B" w:rsidRPr="00F8697E" w:rsidRDefault="00D4292B" w:rsidP="00F8697E">
      <w:pPr>
        <w:rPr>
          <w:rFonts w:ascii="Arial" w:hAnsi="Arial" w:cs="Arial"/>
          <w:b/>
          <w:bCs/>
          <w:noProof/>
          <w:sz w:val="22"/>
          <w:szCs w:val="24"/>
          <w:lang w:val="es-DO"/>
        </w:rPr>
      </w:pPr>
      <w:r w:rsidRPr="00F8697E">
        <w:rPr>
          <w:rFonts w:ascii="Arial" w:hAnsi="Arial" w:cs="Arial"/>
          <w:b/>
          <w:bCs/>
          <w:noProof/>
          <w:sz w:val="22"/>
          <w:szCs w:val="24"/>
          <w:lang w:val="es-DO"/>
        </w:rPr>
        <w:t>Papel del Gobierno Autonomo Municipal:</w:t>
      </w:r>
    </w:p>
    <w:p w14:paraId="1082A47E" w14:textId="77777777" w:rsidR="00D4292B" w:rsidRPr="00D4292B" w:rsidRDefault="00D4292B" w:rsidP="00D11C4A">
      <w:pPr>
        <w:widowControl w:val="0"/>
        <w:numPr>
          <w:ilvl w:val="0"/>
          <w:numId w:val="12"/>
        </w:numPr>
        <w:adjustRightInd w:val="0"/>
        <w:spacing w:before="240" w:after="240"/>
        <w:ind w:right="49"/>
        <w:contextualSpacing/>
        <w:jc w:val="both"/>
        <w:rPr>
          <w:rFonts w:ascii="Arial" w:hAnsi="Arial" w:cs="Arial"/>
          <w:noProof/>
          <w:sz w:val="22"/>
          <w:szCs w:val="22"/>
          <w:lang w:val="es-DO"/>
        </w:rPr>
      </w:pPr>
      <w:r w:rsidRPr="00D4292B">
        <w:rPr>
          <w:rFonts w:ascii="Arial" w:hAnsi="Arial" w:cs="Arial"/>
          <w:noProof/>
          <w:sz w:val="22"/>
          <w:szCs w:val="22"/>
          <w:lang w:val="es-DO"/>
        </w:rPr>
        <w:t xml:space="preserve">El municipio como </w:t>
      </w:r>
      <w:r w:rsidRPr="00D4292B">
        <w:rPr>
          <w:rFonts w:ascii="Arial" w:hAnsi="Arial" w:cs="Arial"/>
          <w:b/>
          <w:noProof/>
          <w:sz w:val="22"/>
          <w:szCs w:val="22"/>
          <w:lang w:val="es-DO"/>
        </w:rPr>
        <w:t>proveedor de servicios</w:t>
      </w:r>
      <w:r w:rsidRPr="00D4292B">
        <w:rPr>
          <w:rFonts w:ascii="Arial" w:hAnsi="Arial" w:cs="Arial"/>
          <w:noProof/>
          <w:sz w:val="22"/>
          <w:szCs w:val="22"/>
          <w:lang w:val="es-DO"/>
        </w:rPr>
        <w:t>.</w:t>
      </w:r>
    </w:p>
    <w:p w14:paraId="7EED33BC" w14:textId="77777777" w:rsidR="00D4292B" w:rsidRPr="00D4292B" w:rsidRDefault="00D4292B" w:rsidP="00D11C4A">
      <w:pPr>
        <w:widowControl w:val="0"/>
        <w:numPr>
          <w:ilvl w:val="0"/>
          <w:numId w:val="12"/>
        </w:numPr>
        <w:adjustRightInd w:val="0"/>
        <w:spacing w:before="240" w:after="240"/>
        <w:ind w:right="49"/>
        <w:contextualSpacing/>
        <w:jc w:val="both"/>
        <w:rPr>
          <w:rFonts w:ascii="Arial" w:hAnsi="Arial" w:cs="Arial"/>
          <w:noProof/>
          <w:sz w:val="22"/>
          <w:szCs w:val="22"/>
          <w:lang w:val="es-DO"/>
        </w:rPr>
      </w:pPr>
      <w:r w:rsidRPr="00D4292B">
        <w:rPr>
          <w:rFonts w:ascii="Arial" w:hAnsi="Arial" w:cs="Arial"/>
          <w:noProof/>
          <w:sz w:val="22"/>
          <w:szCs w:val="22"/>
          <w:lang w:val="es-DO"/>
        </w:rPr>
        <w:t xml:space="preserve">El municipio promotor del </w:t>
      </w:r>
      <w:r w:rsidRPr="00D4292B">
        <w:rPr>
          <w:rFonts w:ascii="Arial" w:hAnsi="Arial" w:cs="Arial"/>
          <w:b/>
          <w:bCs/>
          <w:noProof/>
          <w:sz w:val="22"/>
          <w:szCs w:val="22"/>
          <w:lang w:val="es-DO"/>
        </w:rPr>
        <w:t>Desarrollo Humano</w:t>
      </w:r>
    </w:p>
    <w:p w14:paraId="6CE6BBD0" w14:textId="77777777" w:rsidR="00D4292B" w:rsidRPr="00D4292B" w:rsidRDefault="00D4292B" w:rsidP="00D11C4A">
      <w:pPr>
        <w:widowControl w:val="0"/>
        <w:numPr>
          <w:ilvl w:val="0"/>
          <w:numId w:val="12"/>
        </w:numPr>
        <w:adjustRightInd w:val="0"/>
        <w:spacing w:before="240" w:after="240"/>
        <w:ind w:right="49"/>
        <w:contextualSpacing/>
        <w:jc w:val="both"/>
        <w:rPr>
          <w:rFonts w:ascii="Arial" w:hAnsi="Arial" w:cs="Arial"/>
          <w:noProof/>
          <w:sz w:val="22"/>
          <w:szCs w:val="22"/>
          <w:lang w:val="es-DO"/>
        </w:rPr>
      </w:pPr>
      <w:r w:rsidRPr="00D4292B">
        <w:rPr>
          <w:rFonts w:ascii="Arial" w:hAnsi="Arial" w:cs="Arial"/>
          <w:noProof/>
          <w:sz w:val="22"/>
          <w:szCs w:val="22"/>
          <w:lang w:val="es-DO"/>
        </w:rPr>
        <w:t xml:space="preserve">El municipio como promotor del </w:t>
      </w:r>
      <w:r w:rsidRPr="00D4292B">
        <w:rPr>
          <w:rFonts w:ascii="Arial" w:hAnsi="Arial" w:cs="Arial"/>
          <w:b/>
          <w:bCs/>
          <w:noProof/>
          <w:sz w:val="22"/>
          <w:szCs w:val="22"/>
          <w:lang w:val="es-DO"/>
        </w:rPr>
        <w:t xml:space="preserve">desarrollo económico </w:t>
      </w:r>
      <w:r w:rsidRPr="00D4292B">
        <w:rPr>
          <w:rFonts w:ascii="Arial" w:hAnsi="Arial" w:cs="Arial"/>
          <w:noProof/>
          <w:sz w:val="22"/>
          <w:szCs w:val="22"/>
          <w:lang w:val="es-DO"/>
        </w:rPr>
        <w:t>local.</w:t>
      </w:r>
    </w:p>
    <w:p w14:paraId="6AC018F7" w14:textId="77777777" w:rsidR="00D4292B" w:rsidRPr="00D4292B" w:rsidRDefault="00D4292B" w:rsidP="00D11C4A">
      <w:pPr>
        <w:widowControl w:val="0"/>
        <w:numPr>
          <w:ilvl w:val="0"/>
          <w:numId w:val="12"/>
        </w:numPr>
        <w:adjustRightInd w:val="0"/>
        <w:spacing w:before="240" w:after="240"/>
        <w:ind w:right="49"/>
        <w:contextualSpacing/>
        <w:jc w:val="both"/>
        <w:rPr>
          <w:rFonts w:ascii="Arial" w:hAnsi="Arial" w:cs="Arial"/>
          <w:noProof/>
          <w:sz w:val="22"/>
          <w:szCs w:val="22"/>
          <w:lang w:val="es-DO"/>
        </w:rPr>
      </w:pPr>
      <w:r w:rsidRPr="00D4292B">
        <w:rPr>
          <w:rFonts w:ascii="Arial" w:hAnsi="Arial" w:cs="Arial"/>
          <w:noProof/>
          <w:sz w:val="22"/>
          <w:szCs w:val="22"/>
          <w:lang w:val="es-DO"/>
        </w:rPr>
        <w:t xml:space="preserve">El municipio como promotor del </w:t>
      </w:r>
      <w:r w:rsidRPr="00D4292B">
        <w:rPr>
          <w:rFonts w:ascii="Arial" w:hAnsi="Arial" w:cs="Arial"/>
          <w:b/>
          <w:bCs/>
          <w:noProof/>
          <w:sz w:val="22"/>
          <w:szCs w:val="22"/>
          <w:lang w:val="es-DO"/>
        </w:rPr>
        <w:t>desarrollo social y cultural</w:t>
      </w:r>
    </w:p>
    <w:p w14:paraId="668AA60D" w14:textId="77777777" w:rsidR="00D4292B" w:rsidRPr="00D4292B" w:rsidRDefault="00D4292B" w:rsidP="00D11C4A">
      <w:pPr>
        <w:widowControl w:val="0"/>
        <w:numPr>
          <w:ilvl w:val="0"/>
          <w:numId w:val="12"/>
        </w:numPr>
        <w:adjustRightInd w:val="0"/>
        <w:spacing w:before="240" w:after="240"/>
        <w:ind w:right="49"/>
        <w:contextualSpacing/>
        <w:jc w:val="both"/>
        <w:rPr>
          <w:rFonts w:ascii="Arial" w:hAnsi="Arial" w:cs="Arial"/>
          <w:noProof/>
          <w:sz w:val="22"/>
          <w:szCs w:val="22"/>
          <w:lang w:val="es-DO"/>
        </w:rPr>
      </w:pPr>
      <w:r w:rsidRPr="00D4292B">
        <w:rPr>
          <w:rFonts w:ascii="Arial" w:hAnsi="Arial" w:cs="Arial"/>
          <w:noProof/>
          <w:sz w:val="22"/>
          <w:szCs w:val="22"/>
          <w:lang w:val="es-DO"/>
        </w:rPr>
        <w:t xml:space="preserve">El municipio promotor del </w:t>
      </w:r>
      <w:r w:rsidRPr="00D4292B">
        <w:rPr>
          <w:rFonts w:ascii="Arial" w:hAnsi="Arial" w:cs="Arial"/>
          <w:b/>
          <w:bCs/>
          <w:noProof/>
          <w:sz w:val="22"/>
          <w:szCs w:val="22"/>
          <w:lang w:val="es-DO"/>
        </w:rPr>
        <w:t>Desarrollo sostenible</w:t>
      </w:r>
    </w:p>
    <w:p w14:paraId="00C0C4DC" w14:textId="77777777" w:rsidR="00F8697E" w:rsidRDefault="00D4292B" w:rsidP="00F8697E">
      <w:pPr>
        <w:widowControl w:val="0"/>
        <w:numPr>
          <w:ilvl w:val="0"/>
          <w:numId w:val="12"/>
        </w:numPr>
        <w:adjustRightInd w:val="0"/>
        <w:spacing w:before="240" w:after="240"/>
        <w:ind w:right="49"/>
        <w:contextualSpacing/>
        <w:jc w:val="both"/>
        <w:rPr>
          <w:rFonts w:ascii="Arial" w:hAnsi="Arial" w:cs="Arial"/>
          <w:noProof/>
          <w:sz w:val="22"/>
          <w:szCs w:val="22"/>
          <w:lang w:val="es-DO"/>
        </w:rPr>
      </w:pPr>
      <w:r w:rsidRPr="00D4292B">
        <w:rPr>
          <w:rFonts w:ascii="Arial" w:hAnsi="Arial" w:cs="Arial"/>
          <w:noProof/>
          <w:sz w:val="22"/>
          <w:szCs w:val="22"/>
          <w:lang w:val="es-DO"/>
        </w:rPr>
        <w:t xml:space="preserve">El municipio promotor del </w:t>
      </w:r>
      <w:r w:rsidRPr="00D4292B">
        <w:rPr>
          <w:rFonts w:ascii="Arial" w:hAnsi="Arial" w:cs="Arial"/>
          <w:b/>
          <w:bCs/>
          <w:noProof/>
          <w:sz w:val="22"/>
          <w:szCs w:val="22"/>
          <w:lang w:val="es-DO"/>
        </w:rPr>
        <w:t>Desarrollo Político</w:t>
      </w:r>
    </w:p>
    <w:p w14:paraId="5F81C673" w14:textId="58537712" w:rsidR="00D4292B" w:rsidRPr="00F8697E" w:rsidRDefault="00D4292B" w:rsidP="00F8697E">
      <w:pPr>
        <w:widowControl w:val="0"/>
        <w:numPr>
          <w:ilvl w:val="0"/>
          <w:numId w:val="12"/>
        </w:numPr>
        <w:adjustRightInd w:val="0"/>
        <w:spacing w:before="240" w:after="240"/>
        <w:ind w:right="49"/>
        <w:contextualSpacing/>
        <w:jc w:val="both"/>
        <w:rPr>
          <w:rFonts w:ascii="Arial" w:hAnsi="Arial" w:cs="Arial"/>
          <w:noProof/>
          <w:sz w:val="28"/>
          <w:szCs w:val="28"/>
          <w:lang w:val="es-DO"/>
        </w:rPr>
      </w:pPr>
      <w:r w:rsidRPr="00F8697E">
        <w:rPr>
          <w:rFonts w:ascii="Arial" w:hAnsi="Arial" w:cs="Arial"/>
          <w:noProof/>
          <w:sz w:val="22"/>
          <w:szCs w:val="24"/>
          <w:lang w:val="es-DO"/>
        </w:rPr>
        <w:t>Regimen Municipal</w:t>
      </w:r>
    </w:p>
    <w:p w14:paraId="150BE0EE" w14:textId="77777777" w:rsidR="00F8697E" w:rsidRPr="00F8697E" w:rsidRDefault="00F8697E" w:rsidP="00F8697E">
      <w:pPr>
        <w:widowControl w:val="0"/>
        <w:adjustRightInd w:val="0"/>
        <w:spacing w:before="240" w:after="240"/>
        <w:ind w:left="1068" w:right="49"/>
        <w:contextualSpacing/>
        <w:jc w:val="both"/>
        <w:rPr>
          <w:rFonts w:ascii="Arial" w:hAnsi="Arial" w:cs="Arial"/>
          <w:noProof/>
          <w:sz w:val="22"/>
          <w:szCs w:val="22"/>
          <w:lang w:val="es-DO"/>
        </w:rPr>
      </w:pPr>
    </w:p>
    <w:p w14:paraId="10A72423" w14:textId="77777777" w:rsidR="00D4292B" w:rsidRPr="00D4292B" w:rsidRDefault="00D4292B" w:rsidP="00D4292B">
      <w:pPr>
        <w:widowControl w:val="0"/>
        <w:adjustRightInd w:val="0"/>
        <w:spacing w:before="240" w:after="240"/>
        <w:ind w:right="49"/>
        <w:jc w:val="both"/>
        <w:rPr>
          <w:rFonts w:ascii="Arial" w:hAnsi="Arial" w:cs="Arial"/>
          <w:noProof/>
          <w:sz w:val="22"/>
          <w:szCs w:val="22"/>
          <w:lang w:val="es-DO" w:eastAsia="es-BO"/>
        </w:rPr>
      </w:pPr>
      <w:r w:rsidRPr="00D4292B">
        <w:rPr>
          <w:rFonts w:ascii="Arial" w:hAnsi="Arial" w:cs="Arial"/>
          <w:i/>
          <w:noProof/>
          <w:sz w:val="22"/>
          <w:szCs w:val="22"/>
          <w:lang w:val="es-DO" w:eastAsia="es-BO"/>
        </w:rPr>
        <w:t>“El gobierno autónomo municipal está constituido por un Concejo Municipal con facultad deliberativa, fiscalizadora y legislativa municipal en el ámbito de sus competencias; y un órgano ejecutivo, presidido por la Alcaldesa o el Alcalde”</w:t>
      </w:r>
      <w:r w:rsidRPr="00D4292B">
        <w:rPr>
          <w:rFonts w:ascii="Arial" w:hAnsi="Arial" w:cs="Arial"/>
          <w:noProof/>
          <w:sz w:val="22"/>
          <w:szCs w:val="22"/>
          <w:lang w:val="es-DO" w:eastAsia="es-BO"/>
        </w:rPr>
        <w:t>. (Artículo 283 CPE).</w:t>
      </w:r>
    </w:p>
    <w:p w14:paraId="50FA8C98" w14:textId="77777777" w:rsidR="00D4292B" w:rsidRPr="00D4292B" w:rsidRDefault="00D4292B" w:rsidP="00D4292B">
      <w:pPr>
        <w:widowControl w:val="0"/>
        <w:adjustRightInd w:val="0"/>
        <w:spacing w:before="240" w:after="240"/>
        <w:ind w:right="49"/>
        <w:jc w:val="both"/>
        <w:rPr>
          <w:rFonts w:ascii="Arial" w:hAnsi="Arial" w:cs="Arial"/>
          <w:noProof/>
          <w:sz w:val="22"/>
          <w:szCs w:val="22"/>
          <w:lang w:val="es-DO" w:eastAsia="es-BO"/>
        </w:rPr>
      </w:pPr>
      <w:r w:rsidRPr="00D4292B">
        <w:rPr>
          <w:rFonts w:ascii="Arial" w:hAnsi="Arial" w:cs="Arial"/>
          <w:noProof/>
          <w:sz w:val="22"/>
          <w:szCs w:val="22"/>
          <w:lang w:val="es-DO" w:eastAsia="es-BO"/>
        </w:rPr>
        <w:t>“El Concejo Municipal estará compuesto por concejalas y concejales elegidas y elegidos mediante sufragio universal. En los municipios donde existan naciones o pueblos indígena originario campesinos, que no constituyan una autonomía indígena originaria campesina, éstos podrán elegir sus representantes ante el Concejo Municipal de forma directa mediante normas y procedimientos propios y de acuerdo a la Carta Orgánica Municipal. La Ley. determinará los criterios generales para la elección y cálculo del número de concejalas y concejales municipales. La Carta Orgánica Municipal definirá su aplicación de acuerdo a la realidad y condiciones específicas de su jurisdicción. El Concejo Municipal podrá elaborar el proyecto de Carta Orgánica, que será aprobado según lo dispuesto por la Constitución”</w:t>
      </w:r>
    </w:p>
    <w:p w14:paraId="36F0963C" w14:textId="7F75E6B0" w:rsidR="00D4292B" w:rsidRPr="00D4292B" w:rsidRDefault="00D4292B" w:rsidP="00D4292B">
      <w:pPr>
        <w:pStyle w:val="Ttulo2"/>
        <w:rPr>
          <w:noProof/>
          <w:w w:val="109"/>
          <w:lang w:val="en-US"/>
        </w:rPr>
      </w:pPr>
      <w:bookmarkStart w:id="23" w:name="_Toc472320332"/>
      <w:bookmarkStart w:id="24" w:name="_Toc520306155"/>
      <w:bookmarkStart w:id="25" w:name="_Toc65568428"/>
      <w:bookmarkStart w:id="26" w:name="_Toc134038823"/>
      <w:r w:rsidRPr="00D4292B">
        <w:rPr>
          <w:noProof/>
          <w:w w:val="109"/>
          <w:lang w:val="en-US"/>
        </w:rPr>
        <w:t>PRINCIPIOS Y VALORES</w:t>
      </w:r>
      <w:bookmarkEnd w:id="23"/>
      <w:bookmarkEnd w:id="24"/>
      <w:bookmarkEnd w:id="25"/>
      <w:r w:rsidR="000E600E">
        <w:rPr>
          <w:noProof/>
          <w:w w:val="109"/>
          <w:lang w:val="en-US"/>
        </w:rPr>
        <w:t xml:space="preserve"> INSTITUCIONALES</w:t>
      </w:r>
      <w:bookmarkEnd w:id="26"/>
    </w:p>
    <w:p w14:paraId="46C04EAB" w14:textId="77777777" w:rsidR="00D4292B" w:rsidRPr="00D4292B" w:rsidRDefault="00D4292B" w:rsidP="00D4292B">
      <w:pPr>
        <w:widowControl w:val="0"/>
        <w:adjustRightInd w:val="0"/>
        <w:spacing w:before="240" w:after="240"/>
        <w:ind w:right="49"/>
        <w:jc w:val="both"/>
        <w:rPr>
          <w:rFonts w:ascii="Arial" w:hAnsi="Arial" w:cs="Arial"/>
          <w:sz w:val="22"/>
          <w:szCs w:val="22"/>
          <w:lang w:val="es-DO"/>
        </w:rPr>
      </w:pPr>
      <w:r w:rsidRPr="00D4292B">
        <w:rPr>
          <w:rFonts w:ascii="Arial" w:hAnsi="Arial" w:cs="Arial"/>
          <w:noProof/>
          <w:sz w:val="22"/>
          <w:szCs w:val="22"/>
          <w:lang w:val="es-BO" w:eastAsia="es-BO"/>
        </w:rPr>
        <w:t xml:space="preserve">El Gobierno Atónomo Municipal de Villa Tunari asume y promueve como principios ético-morales </w:t>
      </w:r>
      <w:r w:rsidRPr="00D4292B">
        <w:rPr>
          <w:rFonts w:ascii="Arial" w:hAnsi="Arial" w:cs="Arial"/>
          <w:sz w:val="22"/>
          <w:szCs w:val="22"/>
          <w:lang w:val="es-DO"/>
        </w:rPr>
        <w:t>de la</w:t>
      </w:r>
      <w:r w:rsidRPr="00D4292B">
        <w:rPr>
          <w:rFonts w:ascii="Arial" w:hAnsi="Arial" w:cs="Arial"/>
          <w:noProof/>
          <w:sz w:val="22"/>
          <w:szCs w:val="22"/>
          <w:lang w:val="es-BO" w:eastAsia="es-BO"/>
        </w:rPr>
        <w:t xml:space="preserve"> </w:t>
      </w:r>
      <w:r w:rsidRPr="00D4292B">
        <w:rPr>
          <w:rFonts w:ascii="Arial" w:hAnsi="Arial" w:cs="Arial"/>
          <w:sz w:val="22"/>
          <w:szCs w:val="22"/>
          <w:lang w:val="es-DO"/>
        </w:rPr>
        <w:t xml:space="preserve">sociedad plural: ama </w:t>
      </w:r>
      <w:proofErr w:type="spellStart"/>
      <w:r w:rsidRPr="00D4292B">
        <w:rPr>
          <w:rFonts w:ascii="Arial" w:hAnsi="Arial" w:cs="Arial"/>
          <w:sz w:val="22"/>
          <w:szCs w:val="22"/>
          <w:lang w:val="es-DO"/>
        </w:rPr>
        <w:t>qhilla</w:t>
      </w:r>
      <w:proofErr w:type="spellEnd"/>
      <w:r w:rsidRPr="00D4292B">
        <w:rPr>
          <w:rFonts w:ascii="Arial" w:hAnsi="Arial" w:cs="Arial"/>
          <w:sz w:val="22"/>
          <w:szCs w:val="22"/>
          <w:lang w:val="es-DO"/>
        </w:rPr>
        <w:t xml:space="preserve">, ama </w:t>
      </w:r>
      <w:proofErr w:type="spellStart"/>
      <w:r w:rsidRPr="00D4292B">
        <w:rPr>
          <w:rFonts w:ascii="Arial" w:hAnsi="Arial" w:cs="Arial"/>
          <w:sz w:val="22"/>
          <w:szCs w:val="22"/>
          <w:lang w:val="es-DO"/>
        </w:rPr>
        <w:t>llulla</w:t>
      </w:r>
      <w:proofErr w:type="spellEnd"/>
      <w:r w:rsidRPr="00D4292B">
        <w:rPr>
          <w:rFonts w:ascii="Arial" w:hAnsi="Arial" w:cs="Arial"/>
          <w:sz w:val="22"/>
          <w:szCs w:val="22"/>
          <w:lang w:val="es-DO"/>
        </w:rPr>
        <w:t xml:space="preserve">, ama </w:t>
      </w:r>
      <w:proofErr w:type="spellStart"/>
      <w:r w:rsidRPr="00D4292B">
        <w:rPr>
          <w:rFonts w:ascii="Arial" w:hAnsi="Arial" w:cs="Arial"/>
          <w:sz w:val="22"/>
          <w:szCs w:val="22"/>
          <w:lang w:val="es-DO"/>
        </w:rPr>
        <w:t>suwa</w:t>
      </w:r>
      <w:proofErr w:type="spellEnd"/>
      <w:r w:rsidRPr="00D4292B">
        <w:rPr>
          <w:rFonts w:ascii="Arial" w:hAnsi="Arial" w:cs="Arial"/>
          <w:sz w:val="22"/>
          <w:szCs w:val="22"/>
          <w:lang w:val="es-DO"/>
        </w:rPr>
        <w:t xml:space="preserve"> (no seas flojo, no</w:t>
      </w:r>
      <w:r w:rsidRPr="00D4292B">
        <w:rPr>
          <w:rFonts w:ascii="Arial" w:hAnsi="Arial" w:cs="Arial"/>
          <w:noProof/>
          <w:sz w:val="22"/>
          <w:szCs w:val="22"/>
          <w:lang w:val="es-BO" w:eastAsia="es-BO"/>
        </w:rPr>
        <w:t xml:space="preserve"> </w:t>
      </w:r>
      <w:r w:rsidRPr="00D4292B">
        <w:rPr>
          <w:rFonts w:ascii="Arial" w:hAnsi="Arial" w:cs="Arial"/>
          <w:sz w:val="22"/>
          <w:szCs w:val="22"/>
          <w:lang w:val="es-DO"/>
        </w:rPr>
        <w:t xml:space="preserve">seas mentiroso ni seas ladrón), suma </w:t>
      </w:r>
      <w:proofErr w:type="spellStart"/>
      <w:r w:rsidRPr="00D4292B">
        <w:rPr>
          <w:rFonts w:ascii="Arial" w:hAnsi="Arial" w:cs="Arial"/>
          <w:sz w:val="22"/>
          <w:szCs w:val="22"/>
          <w:lang w:val="es-DO"/>
        </w:rPr>
        <w:t>qamaña</w:t>
      </w:r>
      <w:proofErr w:type="spellEnd"/>
      <w:r w:rsidRPr="00D4292B">
        <w:rPr>
          <w:rFonts w:ascii="Arial" w:hAnsi="Arial" w:cs="Arial"/>
          <w:sz w:val="22"/>
          <w:szCs w:val="22"/>
          <w:lang w:val="es-DO"/>
        </w:rPr>
        <w:t xml:space="preserve"> (vivir bien), </w:t>
      </w:r>
      <w:proofErr w:type="spellStart"/>
      <w:r w:rsidRPr="00D4292B">
        <w:rPr>
          <w:rFonts w:ascii="Arial" w:hAnsi="Arial" w:cs="Arial"/>
          <w:sz w:val="22"/>
          <w:szCs w:val="22"/>
          <w:lang w:val="es-DO"/>
        </w:rPr>
        <w:t>ñandereko</w:t>
      </w:r>
      <w:proofErr w:type="spellEnd"/>
      <w:r w:rsidRPr="00D4292B">
        <w:rPr>
          <w:rFonts w:ascii="Arial" w:hAnsi="Arial" w:cs="Arial"/>
          <w:noProof/>
          <w:sz w:val="22"/>
          <w:szCs w:val="22"/>
          <w:lang w:val="es-BO" w:eastAsia="es-BO"/>
        </w:rPr>
        <w:t xml:space="preserve"> </w:t>
      </w:r>
      <w:r w:rsidRPr="00D4292B">
        <w:rPr>
          <w:rFonts w:ascii="Arial" w:hAnsi="Arial" w:cs="Arial"/>
          <w:sz w:val="22"/>
          <w:szCs w:val="22"/>
          <w:lang w:val="es-DO"/>
        </w:rPr>
        <w:t xml:space="preserve">(vida armoniosa), </w:t>
      </w:r>
      <w:proofErr w:type="spellStart"/>
      <w:r w:rsidRPr="00D4292B">
        <w:rPr>
          <w:rFonts w:ascii="Arial" w:hAnsi="Arial" w:cs="Arial"/>
          <w:sz w:val="22"/>
          <w:szCs w:val="22"/>
          <w:lang w:val="es-DO"/>
        </w:rPr>
        <w:t>teko</w:t>
      </w:r>
      <w:proofErr w:type="spellEnd"/>
      <w:r w:rsidRPr="00D4292B">
        <w:rPr>
          <w:rFonts w:ascii="Arial" w:hAnsi="Arial" w:cs="Arial"/>
          <w:sz w:val="22"/>
          <w:szCs w:val="22"/>
          <w:lang w:val="es-DO"/>
        </w:rPr>
        <w:t xml:space="preserve"> </w:t>
      </w:r>
      <w:proofErr w:type="spellStart"/>
      <w:r w:rsidRPr="00D4292B">
        <w:rPr>
          <w:rFonts w:ascii="Arial" w:hAnsi="Arial" w:cs="Arial"/>
          <w:sz w:val="22"/>
          <w:szCs w:val="22"/>
          <w:lang w:val="es-DO"/>
        </w:rPr>
        <w:t>kavi</w:t>
      </w:r>
      <w:proofErr w:type="spellEnd"/>
      <w:r w:rsidRPr="00D4292B">
        <w:rPr>
          <w:rFonts w:ascii="Arial" w:hAnsi="Arial" w:cs="Arial"/>
          <w:sz w:val="22"/>
          <w:szCs w:val="22"/>
          <w:lang w:val="es-DO"/>
        </w:rPr>
        <w:t xml:space="preserve"> (vida buena), </w:t>
      </w:r>
      <w:proofErr w:type="spellStart"/>
      <w:r w:rsidRPr="00D4292B">
        <w:rPr>
          <w:rFonts w:ascii="Arial" w:hAnsi="Arial" w:cs="Arial"/>
          <w:sz w:val="22"/>
          <w:szCs w:val="22"/>
          <w:lang w:val="es-DO"/>
        </w:rPr>
        <w:t>ivi</w:t>
      </w:r>
      <w:proofErr w:type="spellEnd"/>
      <w:r w:rsidRPr="00D4292B">
        <w:rPr>
          <w:rFonts w:ascii="Arial" w:hAnsi="Arial" w:cs="Arial"/>
          <w:sz w:val="22"/>
          <w:szCs w:val="22"/>
          <w:lang w:val="es-DO"/>
        </w:rPr>
        <w:t xml:space="preserve"> </w:t>
      </w:r>
      <w:proofErr w:type="spellStart"/>
      <w:r w:rsidRPr="00D4292B">
        <w:rPr>
          <w:rFonts w:ascii="Arial" w:hAnsi="Arial" w:cs="Arial"/>
          <w:sz w:val="22"/>
          <w:szCs w:val="22"/>
          <w:lang w:val="es-DO"/>
        </w:rPr>
        <w:t>maraei</w:t>
      </w:r>
      <w:proofErr w:type="spellEnd"/>
      <w:r w:rsidRPr="00D4292B">
        <w:rPr>
          <w:rFonts w:ascii="Arial" w:hAnsi="Arial" w:cs="Arial"/>
          <w:sz w:val="22"/>
          <w:szCs w:val="22"/>
          <w:lang w:val="es-DO"/>
        </w:rPr>
        <w:t xml:space="preserve"> (tierra sin</w:t>
      </w:r>
      <w:r w:rsidRPr="00D4292B">
        <w:rPr>
          <w:rFonts w:ascii="Arial" w:hAnsi="Arial" w:cs="Arial"/>
          <w:noProof/>
          <w:sz w:val="22"/>
          <w:szCs w:val="22"/>
          <w:lang w:val="es-BO" w:eastAsia="es-BO"/>
        </w:rPr>
        <w:t xml:space="preserve"> </w:t>
      </w:r>
      <w:r w:rsidRPr="00D4292B">
        <w:rPr>
          <w:rFonts w:ascii="Arial" w:hAnsi="Arial" w:cs="Arial"/>
          <w:sz w:val="22"/>
          <w:szCs w:val="22"/>
          <w:lang w:val="es-DO"/>
        </w:rPr>
        <w:t xml:space="preserve">mal) y </w:t>
      </w:r>
      <w:proofErr w:type="spellStart"/>
      <w:r w:rsidRPr="00D4292B">
        <w:rPr>
          <w:rFonts w:ascii="Arial" w:hAnsi="Arial" w:cs="Arial"/>
          <w:sz w:val="22"/>
          <w:szCs w:val="22"/>
          <w:lang w:val="es-DO"/>
        </w:rPr>
        <w:t>qhapaj</w:t>
      </w:r>
      <w:proofErr w:type="spellEnd"/>
      <w:r w:rsidRPr="00D4292B">
        <w:rPr>
          <w:rFonts w:ascii="Arial" w:hAnsi="Arial" w:cs="Arial"/>
          <w:sz w:val="22"/>
          <w:szCs w:val="22"/>
          <w:lang w:val="es-DO"/>
        </w:rPr>
        <w:t xml:space="preserve"> </w:t>
      </w:r>
      <w:proofErr w:type="spellStart"/>
      <w:r w:rsidRPr="00D4292B">
        <w:rPr>
          <w:rFonts w:ascii="Arial" w:hAnsi="Arial" w:cs="Arial"/>
          <w:sz w:val="22"/>
          <w:szCs w:val="22"/>
          <w:lang w:val="es-DO"/>
        </w:rPr>
        <w:t>ñan</w:t>
      </w:r>
      <w:proofErr w:type="spellEnd"/>
      <w:r w:rsidRPr="00D4292B">
        <w:rPr>
          <w:rFonts w:ascii="Arial" w:hAnsi="Arial" w:cs="Arial"/>
          <w:sz w:val="22"/>
          <w:szCs w:val="22"/>
          <w:lang w:val="es-DO"/>
        </w:rPr>
        <w:t xml:space="preserve"> (camino o vida noble). De </w:t>
      </w:r>
      <w:r w:rsidRPr="00D4292B">
        <w:rPr>
          <w:rFonts w:ascii="Arial" w:hAnsi="Arial" w:cs="Arial"/>
          <w:sz w:val="22"/>
          <w:szCs w:val="22"/>
          <w:lang w:val="es-DO"/>
        </w:rPr>
        <w:lastRenderedPageBreak/>
        <w:t>acuerdo al Artículo 8, numeral I de la CPE.</w:t>
      </w:r>
    </w:p>
    <w:p w14:paraId="5A96CBEA" w14:textId="1D9D14DC" w:rsidR="00D4292B" w:rsidRPr="00F8697E" w:rsidRDefault="00F8697E" w:rsidP="00D4292B">
      <w:pPr>
        <w:widowControl w:val="0"/>
        <w:adjustRightInd w:val="0"/>
        <w:spacing w:before="240" w:after="240"/>
        <w:ind w:right="49"/>
        <w:jc w:val="both"/>
        <w:rPr>
          <w:rFonts w:ascii="Arial" w:hAnsi="Arial" w:cs="Arial"/>
          <w:sz w:val="22"/>
          <w:szCs w:val="22"/>
          <w:lang w:val="es-DO"/>
        </w:rPr>
      </w:pPr>
      <w:r w:rsidRPr="00F8697E">
        <w:rPr>
          <w:rFonts w:ascii="Arial" w:hAnsi="Arial" w:cs="Arial"/>
          <w:sz w:val="22"/>
          <w:szCs w:val="22"/>
          <w:lang w:val="es-DO"/>
        </w:rPr>
        <w:t>Los p</w:t>
      </w:r>
      <w:r w:rsidR="00D4292B" w:rsidRPr="00F8697E">
        <w:rPr>
          <w:rFonts w:ascii="Arial" w:hAnsi="Arial" w:cs="Arial"/>
          <w:sz w:val="22"/>
          <w:szCs w:val="22"/>
          <w:lang w:val="es-DO"/>
        </w:rPr>
        <w:t>rincipios de gestión municipal son:</w:t>
      </w:r>
    </w:p>
    <w:p w14:paraId="4B401956" w14:textId="77777777" w:rsidR="000E600E" w:rsidRPr="000E600E" w:rsidRDefault="000E600E" w:rsidP="000E600E">
      <w:pPr>
        <w:pStyle w:val="marco1"/>
        <w:rPr>
          <w:b w:val="0"/>
        </w:rPr>
      </w:pPr>
      <w:r w:rsidRPr="000E600E">
        <w:rPr>
          <w:b w:val="0"/>
        </w:rPr>
        <w:t>Además de los principios ético morales establecidas en la Constitución Política del Estado, Villa Tunari, reconoce los siguientes principios municipales:</w:t>
      </w:r>
    </w:p>
    <w:p w14:paraId="7518D9DF" w14:textId="77777777" w:rsidR="000E600E" w:rsidRPr="000E600E" w:rsidRDefault="000E600E" w:rsidP="000E600E">
      <w:pPr>
        <w:pStyle w:val="marco1"/>
        <w:rPr>
          <w:b w:val="0"/>
        </w:rPr>
      </w:pPr>
      <w:r w:rsidRPr="000E600E">
        <w:rPr>
          <w:b w:val="0"/>
        </w:rPr>
        <w:t>Equidad de Género: permite brindar a las mujeres y a los hombres las mismas oportunidades, condiciones, y formas de trato, sin dejar a un lado las particularidades de cada uno(a) de ellos (as) que permitan y garanticen el acceso a los derechos que tienen como ciudadanos(as).</w:t>
      </w:r>
    </w:p>
    <w:p w14:paraId="556B33DA" w14:textId="77777777" w:rsidR="000E600E" w:rsidRPr="000E600E" w:rsidRDefault="000E600E" w:rsidP="000E600E">
      <w:pPr>
        <w:pStyle w:val="marco1"/>
        <w:rPr>
          <w:b w:val="0"/>
        </w:rPr>
      </w:pPr>
      <w:r w:rsidRPr="000E600E">
        <w:rPr>
          <w:b w:val="0"/>
        </w:rPr>
        <w:t>Inclusión de todos los grupos sociales: esto implica garantizar un trato no discriminatorio y adoptar medidas proactivas que permitan a los que sufren una discriminación estructural (por ejemplo, las minorías étnicas o los pueblos indígenas) disfrutar de sus derechos.</w:t>
      </w:r>
    </w:p>
    <w:p w14:paraId="0CB10525" w14:textId="77777777" w:rsidR="000E600E" w:rsidRPr="000E600E" w:rsidRDefault="000E600E" w:rsidP="000E600E">
      <w:pPr>
        <w:pStyle w:val="marco1"/>
        <w:rPr>
          <w:b w:val="0"/>
        </w:rPr>
      </w:pPr>
      <w:r w:rsidRPr="000E600E">
        <w:rPr>
          <w:b w:val="0"/>
        </w:rPr>
        <w:t>Igualdad de Oportunidades: basado en la idea de que una sociedad justa sólo puede lograrse si cualquier persona tienen las mismas posibilidades de acceder a unos mínimos niveles de bienestar social y sus derechos no son inferiores a los de otros grupos.</w:t>
      </w:r>
    </w:p>
    <w:p w14:paraId="7E1F12D6" w14:textId="77777777" w:rsidR="000E600E" w:rsidRPr="000E600E" w:rsidRDefault="000E600E" w:rsidP="000E600E">
      <w:pPr>
        <w:pStyle w:val="marco1"/>
        <w:rPr>
          <w:b w:val="0"/>
        </w:rPr>
      </w:pPr>
      <w:r w:rsidRPr="000E600E">
        <w:rPr>
          <w:b w:val="0"/>
        </w:rPr>
        <w:t>Libertad de expresión: comprende la libertad de buscar, recibir y difundir informaciones e ideas, ya sea oralmente, por escrito, o a través de las nuevas tecnologías de la información, el cual no puede estar sujeto a censura previa sino a responsabilidades posteriores expresamente fijadas por la ley.</w:t>
      </w:r>
    </w:p>
    <w:p w14:paraId="09229701" w14:textId="77777777" w:rsidR="000E600E" w:rsidRPr="000E600E" w:rsidRDefault="000E600E" w:rsidP="000E600E">
      <w:pPr>
        <w:pStyle w:val="marco1"/>
        <w:rPr>
          <w:b w:val="0"/>
        </w:rPr>
      </w:pPr>
      <w:r w:rsidRPr="000E600E">
        <w:rPr>
          <w:b w:val="0"/>
        </w:rPr>
        <w:t>Respeto y tolerancia: respeto y tolerancia son dos de los valores importantes para la convivencia social y humana. El respeto hacia alguien significa reconocer al otro como una persona válida en la posición que está: de madre, de padre, de pareja, de compañeros de trabajo o de amigos. El respeto entonces se refleja en la ponderación de acciones que romperían el vínculo creado. La tolerancia significa reconocer que todos somos diferentes y aunque no compartimos las mismas opiniones, no hay juicios ni culpas en cambio, hay un espacio de libertad para cada punto de vista, raza, cultura y pensamiento en un espacio de respeto.</w:t>
      </w:r>
    </w:p>
    <w:p w14:paraId="0F07AD33" w14:textId="77777777" w:rsidR="000E600E" w:rsidRPr="000E600E" w:rsidRDefault="000E600E" w:rsidP="000E600E">
      <w:pPr>
        <w:pStyle w:val="marco1"/>
        <w:rPr>
          <w:b w:val="0"/>
        </w:rPr>
      </w:pPr>
      <w:r w:rsidRPr="000E600E">
        <w:rPr>
          <w:b w:val="0"/>
        </w:rPr>
        <w:t>Mayordomía: en administración es la ética de la gestión responsable de los recursos</w:t>
      </w:r>
    </w:p>
    <w:p w14:paraId="348C3AF8" w14:textId="77777777" w:rsidR="000E600E" w:rsidRPr="000E600E" w:rsidRDefault="000E600E" w:rsidP="000E600E">
      <w:pPr>
        <w:pStyle w:val="marco1"/>
        <w:rPr>
          <w:b w:val="0"/>
        </w:rPr>
      </w:pPr>
      <w:r w:rsidRPr="000E600E">
        <w:rPr>
          <w:b w:val="0"/>
        </w:rPr>
        <w:t>Corresponsabilidad: hace referencia a la responsabilidad compartida de una situación o actuación determinada entre dos o más personas.</w:t>
      </w:r>
    </w:p>
    <w:p w14:paraId="02BF13D7" w14:textId="77777777" w:rsidR="000E600E" w:rsidRPr="000E600E" w:rsidRDefault="000E600E" w:rsidP="000E600E">
      <w:pPr>
        <w:pStyle w:val="marco1"/>
        <w:rPr>
          <w:b w:val="0"/>
        </w:rPr>
      </w:pPr>
      <w:r w:rsidRPr="000E600E">
        <w:rPr>
          <w:b w:val="0"/>
        </w:rPr>
        <w:t>Información y transparencia de la Gestión Pública: es el derecho de toda persona a solicitar gratuitamente la información generada, administrada o en posesión de las autoridades públicas, quienes tienen la obligación de entregarla sin que la persona necesite acreditar interés alguno ni justificar su uso.</w:t>
      </w:r>
    </w:p>
    <w:p w14:paraId="7768C71D" w14:textId="77777777" w:rsidR="000E600E" w:rsidRPr="000E600E" w:rsidRDefault="000E600E" w:rsidP="000E600E">
      <w:pPr>
        <w:pStyle w:val="marco1"/>
        <w:rPr>
          <w:b w:val="0"/>
        </w:rPr>
      </w:pPr>
      <w:r w:rsidRPr="000E600E">
        <w:rPr>
          <w:b w:val="0"/>
        </w:rPr>
        <w:lastRenderedPageBreak/>
        <w:t>Participación ciudadana: Los ciudadanos tienen derecho a participar en las decisiones públicas que los afecten. Se debe garantizar la participación en las decisiones públicas de manera oportuna.</w:t>
      </w:r>
    </w:p>
    <w:p w14:paraId="09ABA398" w14:textId="77777777" w:rsidR="000E600E" w:rsidRPr="000E600E" w:rsidRDefault="000E600E" w:rsidP="000E600E">
      <w:pPr>
        <w:pStyle w:val="marco1"/>
        <w:rPr>
          <w:b w:val="0"/>
        </w:rPr>
      </w:pPr>
      <w:r w:rsidRPr="000E600E">
        <w:rPr>
          <w:b w:val="0"/>
        </w:rPr>
        <w:t>Descolonización: es el proceso de independencia política de nuestro territorio en relación con la nación extranjera que lo domina en condición de dependencia política, social y económica.</w:t>
      </w:r>
    </w:p>
    <w:p w14:paraId="7DA404D5" w14:textId="77777777" w:rsidR="000E600E" w:rsidRPr="000E600E" w:rsidRDefault="000E600E" w:rsidP="000E600E">
      <w:pPr>
        <w:pStyle w:val="Ttulo3"/>
        <w:jc w:val="both"/>
        <w:rPr>
          <w:rFonts w:cs="Arial"/>
        </w:rPr>
      </w:pPr>
      <w:bookmarkStart w:id="27" w:name="_Toc102566577"/>
      <w:bookmarkStart w:id="28" w:name="_Toc114907423"/>
      <w:bookmarkStart w:id="29" w:name="_Toc134038824"/>
      <w:r w:rsidRPr="000E600E">
        <w:rPr>
          <w:rFonts w:cs="Arial"/>
        </w:rPr>
        <w:t>Valores</w:t>
      </w:r>
      <w:bookmarkEnd w:id="27"/>
      <w:bookmarkEnd w:id="28"/>
      <w:bookmarkEnd w:id="29"/>
    </w:p>
    <w:p w14:paraId="185A6B93" w14:textId="77777777" w:rsidR="000E600E" w:rsidRPr="000E600E" w:rsidRDefault="000E600E" w:rsidP="000E600E">
      <w:pPr>
        <w:spacing w:line="276" w:lineRule="auto"/>
        <w:jc w:val="both"/>
        <w:rPr>
          <w:rFonts w:ascii="Arial" w:hAnsi="Arial" w:cs="Arial"/>
          <w:sz w:val="22"/>
        </w:rPr>
      </w:pPr>
      <w:r w:rsidRPr="000E600E">
        <w:rPr>
          <w:rFonts w:ascii="Arial" w:hAnsi="Arial" w:cs="Arial"/>
          <w:sz w:val="22"/>
        </w:rPr>
        <w:t>Los valores son las normas de conducta que forman parte de nuestra entidad, nos identifican en el entorno social y constituyen el fundamento ético para alcanzar el objetivo, y guiar las relaciones con servidores y colaboradores.</w:t>
      </w:r>
    </w:p>
    <w:p w14:paraId="5FDD942F" w14:textId="77777777" w:rsidR="000E600E" w:rsidRDefault="000E600E" w:rsidP="000E600E">
      <w:pPr>
        <w:spacing w:line="276" w:lineRule="auto"/>
        <w:jc w:val="both"/>
        <w:rPr>
          <w:rFonts w:ascii="Arial" w:hAnsi="Arial" w:cs="Arial"/>
          <w:sz w:val="22"/>
        </w:rPr>
      </w:pPr>
      <w:r w:rsidRPr="000E600E">
        <w:rPr>
          <w:rFonts w:ascii="Arial" w:hAnsi="Arial" w:cs="Arial"/>
          <w:sz w:val="22"/>
        </w:rPr>
        <w:t xml:space="preserve">Además de los valores, establecidos en la Constitución Política del Estado y las Leyes Nacionales Villa, reconoce como valores municipales; </w:t>
      </w:r>
    </w:p>
    <w:p w14:paraId="528AA83D" w14:textId="77777777" w:rsidR="000E600E" w:rsidRPr="000E600E" w:rsidRDefault="000E600E" w:rsidP="000E600E">
      <w:pPr>
        <w:spacing w:line="276" w:lineRule="auto"/>
        <w:jc w:val="both"/>
        <w:rPr>
          <w:rFonts w:ascii="Arial" w:hAnsi="Arial" w:cs="Arial"/>
          <w:sz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3"/>
        <w:gridCol w:w="2680"/>
        <w:gridCol w:w="3453"/>
      </w:tblGrid>
      <w:tr w:rsidR="000E600E" w:rsidRPr="000E600E" w14:paraId="427E9FEC" w14:textId="77777777" w:rsidTr="003442D7">
        <w:trPr>
          <w:trHeight w:val="70"/>
        </w:trPr>
        <w:tc>
          <w:tcPr>
            <w:tcW w:w="2547" w:type="dxa"/>
          </w:tcPr>
          <w:p w14:paraId="2C650BD8" w14:textId="77777777" w:rsidR="000E600E" w:rsidRPr="000E600E" w:rsidRDefault="000E600E" w:rsidP="003442D7">
            <w:pPr>
              <w:pStyle w:val="Prrafodelista"/>
              <w:numPr>
                <w:ilvl w:val="0"/>
                <w:numId w:val="111"/>
              </w:numPr>
              <w:spacing w:line="259" w:lineRule="auto"/>
              <w:jc w:val="both"/>
              <w:rPr>
                <w:rFonts w:ascii="Arial" w:hAnsi="Arial" w:cs="Arial"/>
                <w:sz w:val="22"/>
              </w:rPr>
            </w:pPr>
            <w:r w:rsidRPr="000E600E">
              <w:rPr>
                <w:rFonts w:ascii="Arial" w:hAnsi="Arial" w:cs="Arial"/>
                <w:sz w:val="22"/>
              </w:rPr>
              <w:t>Respeto</w:t>
            </w:r>
          </w:p>
          <w:p w14:paraId="3B843596" w14:textId="77777777" w:rsidR="000E600E" w:rsidRPr="000E600E" w:rsidRDefault="000E600E" w:rsidP="003442D7">
            <w:pPr>
              <w:pStyle w:val="Prrafodelista"/>
              <w:numPr>
                <w:ilvl w:val="0"/>
                <w:numId w:val="111"/>
              </w:numPr>
              <w:spacing w:line="259" w:lineRule="auto"/>
              <w:jc w:val="both"/>
              <w:rPr>
                <w:rFonts w:ascii="Arial" w:hAnsi="Arial" w:cs="Arial"/>
                <w:sz w:val="22"/>
              </w:rPr>
            </w:pPr>
            <w:r w:rsidRPr="000E600E">
              <w:rPr>
                <w:rFonts w:ascii="Arial" w:hAnsi="Arial" w:cs="Arial"/>
                <w:sz w:val="22"/>
              </w:rPr>
              <w:t>Lealtad</w:t>
            </w:r>
          </w:p>
          <w:p w14:paraId="5A088658" w14:textId="77777777" w:rsidR="000E600E" w:rsidRPr="000E600E" w:rsidRDefault="000E600E" w:rsidP="003442D7">
            <w:pPr>
              <w:pStyle w:val="Prrafodelista"/>
              <w:numPr>
                <w:ilvl w:val="0"/>
                <w:numId w:val="111"/>
              </w:numPr>
              <w:spacing w:line="259" w:lineRule="auto"/>
              <w:jc w:val="both"/>
              <w:rPr>
                <w:rFonts w:ascii="Arial" w:hAnsi="Arial" w:cs="Arial"/>
                <w:sz w:val="22"/>
              </w:rPr>
            </w:pPr>
            <w:r w:rsidRPr="000E600E">
              <w:rPr>
                <w:rFonts w:ascii="Arial" w:hAnsi="Arial" w:cs="Arial"/>
                <w:sz w:val="22"/>
              </w:rPr>
              <w:t>Responsabilidad</w:t>
            </w:r>
          </w:p>
          <w:p w14:paraId="1416C96B" w14:textId="77777777" w:rsidR="000E600E" w:rsidRPr="000E600E" w:rsidRDefault="000E600E" w:rsidP="003442D7">
            <w:pPr>
              <w:pStyle w:val="Prrafodelista"/>
              <w:numPr>
                <w:ilvl w:val="0"/>
                <w:numId w:val="111"/>
              </w:numPr>
              <w:spacing w:line="259" w:lineRule="auto"/>
              <w:jc w:val="both"/>
              <w:rPr>
                <w:rFonts w:ascii="Arial" w:hAnsi="Arial" w:cs="Arial"/>
                <w:sz w:val="22"/>
              </w:rPr>
            </w:pPr>
            <w:r w:rsidRPr="000E600E">
              <w:rPr>
                <w:rFonts w:ascii="Arial" w:hAnsi="Arial" w:cs="Arial"/>
                <w:sz w:val="22"/>
              </w:rPr>
              <w:t>Honestidad</w:t>
            </w:r>
          </w:p>
          <w:p w14:paraId="4939D37B" w14:textId="77777777" w:rsidR="000E600E" w:rsidRPr="000E600E" w:rsidRDefault="000E600E" w:rsidP="003442D7">
            <w:pPr>
              <w:pStyle w:val="Prrafodelista"/>
              <w:spacing w:before="240" w:after="240" w:line="259" w:lineRule="auto"/>
              <w:rPr>
                <w:rFonts w:ascii="Arial" w:hAnsi="Arial" w:cs="Arial"/>
                <w:sz w:val="22"/>
              </w:rPr>
            </w:pPr>
          </w:p>
        </w:tc>
        <w:tc>
          <w:tcPr>
            <w:tcW w:w="2693" w:type="dxa"/>
          </w:tcPr>
          <w:p w14:paraId="4A72E5B5" w14:textId="77777777" w:rsidR="000E600E" w:rsidRPr="000E600E" w:rsidRDefault="000E600E" w:rsidP="003442D7">
            <w:pPr>
              <w:pStyle w:val="Prrafodelista"/>
              <w:numPr>
                <w:ilvl w:val="0"/>
                <w:numId w:val="111"/>
              </w:numPr>
              <w:spacing w:line="259" w:lineRule="auto"/>
              <w:jc w:val="both"/>
              <w:rPr>
                <w:rFonts w:ascii="Arial" w:hAnsi="Arial" w:cs="Arial"/>
                <w:sz w:val="22"/>
              </w:rPr>
            </w:pPr>
            <w:r w:rsidRPr="000E600E">
              <w:rPr>
                <w:rFonts w:ascii="Arial" w:hAnsi="Arial" w:cs="Arial"/>
                <w:sz w:val="22"/>
              </w:rPr>
              <w:t>Confianza</w:t>
            </w:r>
          </w:p>
          <w:p w14:paraId="34E32A4B" w14:textId="77777777" w:rsidR="000E600E" w:rsidRPr="000E600E" w:rsidRDefault="000E600E" w:rsidP="003442D7">
            <w:pPr>
              <w:pStyle w:val="Prrafodelista"/>
              <w:numPr>
                <w:ilvl w:val="0"/>
                <w:numId w:val="111"/>
              </w:numPr>
              <w:spacing w:line="259" w:lineRule="auto"/>
              <w:jc w:val="both"/>
              <w:rPr>
                <w:rFonts w:ascii="Arial" w:hAnsi="Arial" w:cs="Arial"/>
                <w:sz w:val="22"/>
              </w:rPr>
            </w:pPr>
            <w:r w:rsidRPr="000E600E">
              <w:rPr>
                <w:rFonts w:ascii="Arial" w:hAnsi="Arial" w:cs="Arial"/>
                <w:sz w:val="22"/>
              </w:rPr>
              <w:t>Solidaridad</w:t>
            </w:r>
          </w:p>
          <w:p w14:paraId="09DA5B69" w14:textId="77777777" w:rsidR="000E600E" w:rsidRPr="000E600E" w:rsidRDefault="000E600E" w:rsidP="003442D7">
            <w:pPr>
              <w:pStyle w:val="Prrafodelista"/>
              <w:numPr>
                <w:ilvl w:val="0"/>
                <w:numId w:val="111"/>
              </w:numPr>
              <w:spacing w:line="259" w:lineRule="auto"/>
              <w:jc w:val="both"/>
              <w:rPr>
                <w:rFonts w:ascii="Arial" w:hAnsi="Arial" w:cs="Arial"/>
                <w:sz w:val="22"/>
              </w:rPr>
            </w:pPr>
            <w:r w:rsidRPr="000E600E">
              <w:rPr>
                <w:rFonts w:ascii="Arial" w:hAnsi="Arial" w:cs="Arial"/>
                <w:sz w:val="22"/>
              </w:rPr>
              <w:t>Reciprocidad</w:t>
            </w:r>
          </w:p>
          <w:p w14:paraId="18F18EA8" w14:textId="77777777" w:rsidR="000E600E" w:rsidRPr="000E600E" w:rsidRDefault="000E600E" w:rsidP="003442D7">
            <w:pPr>
              <w:rPr>
                <w:rFonts w:ascii="Arial" w:hAnsi="Arial" w:cs="Arial"/>
                <w:sz w:val="22"/>
              </w:rPr>
            </w:pPr>
          </w:p>
        </w:tc>
        <w:tc>
          <w:tcPr>
            <w:tcW w:w="3588" w:type="dxa"/>
          </w:tcPr>
          <w:p w14:paraId="05FA8FC3" w14:textId="77777777" w:rsidR="000E600E" w:rsidRPr="000E600E" w:rsidRDefault="000E600E" w:rsidP="003442D7">
            <w:pPr>
              <w:pStyle w:val="Prrafodelista"/>
              <w:numPr>
                <w:ilvl w:val="0"/>
                <w:numId w:val="112"/>
              </w:numPr>
              <w:spacing w:line="259" w:lineRule="auto"/>
              <w:jc w:val="both"/>
              <w:rPr>
                <w:rFonts w:ascii="Arial" w:hAnsi="Arial" w:cs="Arial"/>
                <w:sz w:val="22"/>
              </w:rPr>
            </w:pPr>
            <w:r w:rsidRPr="000E600E">
              <w:rPr>
                <w:rFonts w:ascii="Arial" w:hAnsi="Arial" w:cs="Arial"/>
                <w:sz w:val="22"/>
              </w:rPr>
              <w:t>Puntualidad</w:t>
            </w:r>
          </w:p>
          <w:p w14:paraId="7869DF50" w14:textId="77777777" w:rsidR="000E600E" w:rsidRPr="000E600E" w:rsidRDefault="000E600E" w:rsidP="003442D7">
            <w:pPr>
              <w:pStyle w:val="Prrafodelista"/>
              <w:numPr>
                <w:ilvl w:val="0"/>
                <w:numId w:val="112"/>
              </w:numPr>
              <w:spacing w:line="259" w:lineRule="auto"/>
              <w:jc w:val="both"/>
              <w:rPr>
                <w:rFonts w:ascii="Arial" w:hAnsi="Arial" w:cs="Arial"/>
                <w:sz w:val="22"/>
              </w:rPr>
            </w:pPr>
            <w:r w:rsidRPr="000E600E">
              <w:rPr>
                <w:rFonts w:ascii="Arial" w:hAnsi="Arial" w:cs="Arial"/>
                <w:sz w:val="22"/>
              </w:rPr>
              <w:t>Dignidad</w:t>
            </w:r>
          </w:p>
          <w:p w14:paraId="10A8F81A" w14:textId="77777777" w:rsidR="000E600E" w:rsidRPr="000E600E" w:rsidRDefault="000E600E" w:rsidP="003442D7">
            <w:pPr>
              <w:pStyle w:val="Prrafodelista"/>
              <w:numPr>
                <w:ilvl w:val="0"/>
                <w:numId w:val="111"/>
              </w:numPr>
              <w:spacing w:line="259" w:lineRule="auto"/>
              <w:jc w:val="both"/>
              <w:rPr>
                <w:rFonts w:ascii="Arial" w:hAnsi="Arial" w:cs="Arial"/>
                <w:sz w:val="22"/>
              </w:rPr>
            </w:pPr>
            <w:r w:rsidRPr="000E600E">
              <w:rPr>
                <w:rFonts w:ascii="Arial" w:hAnsi="Arial" w:cs="Arial"/>
                <w:sz w:val="22"/>
              </w:rPr>
              <w:t>Igualdad.</w:t>
            </w:r>
          </w:p>
          <w:p w14:paraId="3D42B09F" w14:textId="77777777" w:rsidR="000E600E" w:rsidRPr="000E600E" w:rsidRDefault="000E600E" w:rsidP="003442D7">
            <w:pPr>
              <w:rPr>
                <w:rFonts w:ascii="Arial" w:hAnsi="Arial" w:cs="Arial"/>
                <w:sz w:val="22"/>
              </w:rPr>
            </w:pPr>
          </w:p>
        </w:tc>
      </w:tr>
    </w:tbl>
    <w:p w14:paraId="6AE7EBA8" w14:textId="77777777" w:rsidR="009033F4" w:rsidRDefault="009033F4" w:rsidP="009033F4">
      <w:pPr>
        <w:pStyle w:val="Ttulo1"/>
      </w:pPr>
      <w:bookmarkStart w:id="30" w:name="_Toc134038825"/>
      <w:bookmarkStart w:id="31" w:name="_Toc520306156"/>
      <w:bookmarkStart w:id="32" w:name="_Toc65568429"/>
      <w:r>
        <w:t>ESTRUCTURA ORGANIZACIONAL Y RECURSOS HUMANOS GOBIERNO MUNICIPAL DE VILLA TUNARI</w:t>
      </w:r>
      <w:bookmarkEnd w:id="30"/>
    </w:p>
    <w:p w14:paraId="0986ED11" w14:textId="1D924501" w:rsidR="009033F4" w:rsidRDefault="009033F4" w:rsidP="009033F4"/>
    <w:p w14:paraId="3AF80CEE" w14:textId="77777777" w:rsidR="009033F4" w:rsidRDefault="009033F4" w:rsidP="009033F4">
      <w:pPr>
        <w:spacing w:before="240" w:line="276" w:lineRule="auto"/>
        <w:jc w:val="both"/>
        <w:rPr>
          <w:rFonts w:ascii="Arial" w:hAnsi="Arial" w:cs="Arial"/>
          <w:sz w:val="22"/>
          <w:szCs w:val="22"/>
        </w:rPr>
      </w:pPr>
      <w:r>
        <w:rPr>
          <w:rFonts w:ascii="Arial" w:hAnsi="Arial" w:cs="Arial"/>
          <w:sz w:val="22"/>
          <w:szCs w:val="22"/>
        </w:rPr>
        <w:t xml:space="preserve">El Gobierno Autónomo Municipal cuenta con infraestructura y personal idóneo en función a los Sistemas de la Ley </w:t>
      </w:r>
      <w:proofErr w:type="spellStart"/>
      <w:r>
        <w:rPr>
          <w:rFonts w:ascii="Arial" w:hAnsi="Arial" w:cs="Arial"/>
          <w:sz w:val="22"/>
          <w:szCs w:val="22"/>
        </w:rPr>
        <w:t>Safco</w:t>
      </w:r>
      <w:proofErr w:type="spellEnd"/>
      <w:r>
        <w:rPr>
          <w:rFonts w:ascii="Arial" w:hAnsi="Arial" w:cs="Arial"/>
          <w:sz w:val="22"/>
          <w:szCs w:val="22"/>
        </w:rPr>
        <w:t xml:space="preserve"> (Sistema de Organización Administrativa y Sistema de Administración de personal) para diferentes actividades administrativas que realiza la entidad, en coordinación con las secretarias y direcciones.</w:t>
      </w:r>
    </w:p>
    <w:p w14:paraId="5914C9D2" w14:textId="77777777" w:rsidR="009033F4" w:rsidRDefault="009033F4" w:rsidP="009033F4">
      <w:pPr>
        <w:widowControl w:val="0"/>
        <w:adjustRightInd w:val="0"/>
        <w:spacing w:before="240" w:after="240" w:line="276" w:lineRule="auto"/>
        <w:ind w:right="49"/>
        <w:jc w:val="both"/>
        <w:rPr>
          <w:rFonts w:ascii="Arial" w:hAnsi="Arial" w:cs="Arial"/>
          <w:b/>
          <w:noProof/>
          <w:sz w:val="22"/>
          <w:szCs w:val="22"/>
        </w:rPr>
      </w:pPr>
      <w:r w:rsidRPr="001C04C3">
        <w:rPr>
          <w:rFonts w:ascii="Arial" w:hAnsi="Arial" w:cs="Arial"/>
          <w:b/>
          <w:noProof/>
          <w:sz w:val="22"/>
          <w:szCs w:val="22"/>
        </w:rPr>
        <w:t>CAPACIDADES:</w:t>
      </w:r>
      <w:bookmarkStart w:id="33" w:name="_Toc472313617"/>
      <w:bookmarkStart w:id="34" w:name="_Toc472320341"/>
      <w:r>
        <w:rPr>
          <w:rFonts w:ascii="Arial" w:hAnsi="Arial" w:cs="Arial"/>
          <w:b/>
          <w:noProof/>
          <w:sz w:val="22"/>
          <w:szCs w:val="22"/>
        </w:rPr>
        <w:t xml:space="preserve"> </w:t>
      </w:r>
    </w:p>
    <w:p w14:paraId="0D8F6272" w14:textId="77777777" w:rsidR="009033F4" w:rsidRPr="00363D7C" w:rsidRDefault="009033F4" w:rsidP="009033F4">
      <w:pPr>
        <w:widowControl w:val="0"/>
        <w:adjustRightInd w:val="0"/>
        <w:spacing w:after="240" w:line="276" w:lineRule="auto"/>
        <w:ind w:right="49"/>
        <w:jc w:val="both"/>
        <w:rPr>
          <w:rFonts w:ascii="Arial" w:hAnsi="Arial" w:cs="Arial"/>
          <w:b/>
          <w:bCs/>
          <w:noProof/>
          <w:sz w:val="22"/>
          <w:szCs w:val="22"/>
        </w:rPr>
      </w:pPr>
      <w:r w:rsidRPr="00363D7C">
        <w:rPr>
          <w:rFonts w:ascii="Arial" w:hAnsi="Arial" w:cs="Arial"/>
          <w:b/>
          <w:bCs/>
          <w:sz w:val="22"/>
          <w:szCs w:val="22"/>
        </w:rPr>
        <w:t>En lo administrativo</w:t>
      </w:r>
      <w:r w:rsidRPr="00363D7C">
        <w:rPr>
          <w:rFonts w:ascii="Arial" w:hAnsi="Arial" w:cs="Arial"/>
          <w:b/>
          <w:bCs/>
          <w:sz w:val="22"/>
          <w:szCs w:val="22"/>
          <w:lang w:val="es-DO"/>
        </w:rPr>
        <w:t>:</w:t>
      </w:r>
      <w:bookmarkEnd w:id="33"/>
      <w:bookmarkEnd w:id="34"/>
    </w:p>
    <w:p w14:paraId="50C06B22"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Celeridad en la formulación de procesos de contratación</w:t>
      </w:r>
    </w:p>
    <w:p w14:paraId="00DAC847"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Gestión municipal continua</w:t>
      </w:r>
    </w:p>
    <w:p w14:paraId="644205DC" w14:textId="77777777" w:rsidR="009033F4" w:rsidRPr="001C04C3" w:rsidRDefault="009033F4" w:rsidP="009033F4">
      <w:pPr>
        <w:pStyle w:val="Prrafodelista"/>
        <w:widowControl w:val="0"/>
        <w:adjustRightInd w:val="0"/>
        <w:spacing w:after="240" w:line="276" w:lineRule="auto"/>
        <w:ind w:left="1211" w:right="49"/>
        <w:jc w:val="both"/>
        <w:rPr>
          <w:rFonts w:ascii="Arial" w:hAnsi="Arial" w:cs="Arial"/>
          <w:noProof/>
          <w:sz w:val="22"/>
          <w:szCs w:val="22"/>
        </w:rPr>
      </w:pPr>
    </w:p>
    <w:p w14:paraId="53E7C05C" w14:textId="77777777" w:rsidR="009033F4" w:rsidRPr="007320FE" w:rsidRDefault="009033F4" w:rsidP="007320FE">
      <w:pPr>
        <w:widowControl w:val="0"/>
        <w:adjustRightInd w:val="0"/>
        <w:spacing w:after="240" w:line="276" w:lineRule="auto"/>
        <w:ind w:right="49"/>
        <w:jc w:val="both"/>
        <w:rPr>
          <w:rFonts w:ascii="Arial" w:hAnsi="Arial" w:cs="Arial"/>
          <w:noProof/>
          <w:sz w:val="22"/>
          <w:szCs w:val="22"/>
        </w:rPr>
      </w:pPr>
      <w:r w:rsidRPr="007320FE">
        <w:rPr>
          <w:rFonts w:ascii="Arial" w:hAnsi="Arial" w:cs="Arial"/>
          <w:noProof/>
          <w:sz w:val="22"/>
          <w:szCs w:val="22"/>
        </w:rPr>
        <w:t>En lo administrativo se cuenta con celeridad en los procesos de contratación y gestión municipal contínua, el cual nos hace ver que los procesos de contratación son agiles y la gestión municipal es de acuerdo al rendimiento de los servidores públicos, los cuales son evaluados contínuamente y el resultados positivo de este permite una gestión municipal contínua.</w:t>
      </w:r>
    </w:p>
    <w:p w14:paraId="7CCB5CE3" w14:textId="77777777" w:rsidR="009033F4" w:rsidRPr="001C04C3" w:rsidRDefault="009033F4" w:rsidP="009033F4">
      <w:pPr>
        <w:pStyle w:val="Prrafodelista"/>
        <w:spacing w:line="276" w:lineRule="auto"/>
        <w:ind w:left="1211"/>
        <w:jc w:val="both"/>
        <w:rPr>
          <w:rFonts w:ascii="Arial" w:hAnsi="Arial" w:cs="Arial"/>
          <w:sz w:val="22"/>
          <w:szCs w:val="22"/>
        </w:rPr>
      </w:pPr>
    </w:p>
    <w:p w14:paraId="20B77E02" w14:textId="77777777" w:rsidR="009033F4" w:rsidRPr="00363D7C" w:rsidRDefault="009033F4" w:rsidP="009033F4">
      <w:pPr>
        <w:spacing w:after="240" w:line="276" w:lineRule="auto"/>
        <w:jc w:val="both"/>
        <w:rPr>
          <w:rFonts w:ascii="Arial" w:hAnsi="Arial" w:cs="Arial"/>
          <w:b/>
          <w:bCs/>
          <w:sz w:val="22"/>
          <w:szCs w:val="22"/>
        </w:rPr>
      </w:pPr>
      <w:bookmarkStart w:id="35" w:name="_Toc472313618"/>
      <w:bookmarkStart w:id="36" w:name="_Toc472320342"/>
      <w:r w:rsidRPr="00363D7C">
        <w:rPr>
          <w:rFonts w:ascii="Arial" w:hAnsi="Arial" w:cs="Arial"/>
          <w:b/>
          <w:bCs/>
          <w:sz w:val="22"/>
          <w:szCs w:val="22"/>
        </w:rPr>
        <w:t>En equipamiento:</w:t>
      </w:r>
      <w:bookmarkEnd w:id="35"/>
      <w:bookmarkEnd w:id="36"/>
    </w:p>
    <w:p w14:paraId="3A69CAD9"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lastRenderedPageBreak/>
        <w:t>Equipamiento de oficina suficiente</w:t>
      </w:r>
    </w:p>
    <w:p w14:paraId="0797C28C"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Infraestructura</w:t>
      </w:r>
      <w:r>
        <w:rPr>
          <w:rFonts w:ascii="Arial" w:hAnsi="Arial" w:cs="Arial"/>
          <w:sz w:val="22"/>
          <w:szCs w:val="22"/>
          <w:lang w:val="es-DO" w:eastAsia="es-DO"/>
        </w:rPr>
        <w:t xml:space="preserve"> inadecuada (falta de espacios unidad de transparencia, archivos Unidad de Proyectos y entre otros)</w:t>
      </w:r>
    </w:p>
    <w:p w14:paraId="640F34EC"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Respuesta rápida a requerimiento de mantenimiento de recursos informáticos y comunicación a: organizaciones sociales, instituciones y sectores.</w:t>
      </w:r>
    </w:p>
    <w:p w14:paraId="366E2730" w14:textId="77777777" w:rsidR="009033F4" w:rsidRPr="001C04C3" w:rsidRDefault="009033F4" w:rsidP="009033F4">
      <w:pPr>
        <w:pStyle w:val="Prrafodelista"/>
        <w:spacing w:line="276" w:lineRule="auto"/>
        <w:ind w:left="1211"/>
        <w:jc w:val="both"/>
        <w:rPr>
          <w:rFonts w:ascii="Arial" w:hAnsi="Arial" w:cs="Arial"/>
          <w:noProof/>
          <w:sz w:val="22"/>
          <w:szCs w:val="22"/>
        </w:rPr>
      </w:pPr>
    </w:p>
    <w:p w14:paraId="3AE23408" w14:textId="77777777" w:rsidR="009033F4" w:rsidRPr="00363D7C" w:rsidRDefault="009033F4" w:rsidP="009033F4">
      <w:pPr>
        <w:widowControl w:val="0"/>
        <w:adjustRightInd w:val="0"/>
        <w:spacing w:after="240" w:line="276" w:lineRule="auto"/>
        <w:ind w:right="49"/>
        <w:jc w:val="both"/>
        <w:rPr>
          <w:rFonts w:ascii="Arial" w:hAnsi="Arial" w:cs="Arial"/>
          <w:noProof/>
          <w:sz w:val="22"/>
          <w:szCs w:val="22"/>
        </w:rPr>
      </w:pPr>
      <w:r w:rsidRPr="00363D7C">
        <w:rPr>
          <w:rFonts w:ascii="Arial" w:hAnsi="Arial" w:cs="Arial"/>
          <w:noProof/>
          <w:sz w:val="22"/>
          <w:szCs w:val="22"/>
        </w:rPr>
        <w:t xml:space="preserve">En equipamiento el GAM cuenta con: Equipamiento de oficina suficiente, Infraestructura adecuada y dan respuesta rápida a requerimientos de mantenimiento de recursos informáticos y comunicación a organizaciones sociales, instituciones y sectores. </w:t>
      </w:r>
      <w:r>
        <w:rPr>
          <w:rFonts w:ascii="Arial" w:hAnsi="Arial" w:cs="Arial"/>
          <w:noProof/>
          <w:sz w:val="22"/>
          <w:szCs w:val="22"/>
        </w:rPr>
        <w:t>E</w:t>
      </w:r>
      <w:r w:rsidRPr="00363D7C">
        <w:rPr>
          <w:rFonts w:ascii="Arial" w:hAnsi="Arial" w:cs="Arial"/>
          <w:noProof/>
          <w:sz w:val="22"/>
          <w:szCs w:val="22"/>
        </w:rPr>
        <w:t>n cuanto a equipamiento especializado y/o técnico se requiere de estos activos y adolece de medios de transporte para efectuar las Actividades técnicas con mayor efectividad.</w:t>
      </w:r>
    </w:p>
    <w:p w14:paraId="12F2D759" w14:textId="77777777" w:rsidR="009033F4" w:rsidRPr="00363D7C" w:rsidRDefault="009033F4" w:rsidP="009033F4">
      <w:pPr>
        <w:spacing w:after="240" w:line="276" w:lineRule="auto"/>
        <w:jc w:val="both"/>
        <w:rPr>
          <w:rFonts w:ascii="Arial" w:hAnsi="Arial" w:cs="Arial"/>
          <w:b/>
          <w:bCs/>
          <w:sz w:val="22"/>
          <w:szCs w:val="22"/>
        </w:rPr>
      </w:pPr>
      <w:bookmarkStart w:id="37" w:name="_Toc472313619"/>
      <w:bookmarkStart w:id="38" w:name="_Toc472320343"/>
      <w:r w:rsidRPr="00363D7C">
        <w:rPr>
          <w:rFonts w:ascii="Arial" w:hAnsi="Arial" w:cs="Arial"/>
          <w:b/>
          <w:bCs/>
          <w:sz w:val="22"/>
          <w:szCs w:val="22"/>
        </w:rPr>
        <w:t>En Recursos Humanos:</w:t>
      </w:r>
      <w:bookmarkEnd w:id="37"/>
      <w:bookmarkEnd w:id="38"/>
    </w:p>
    <w:p w14:paraId="093C2CE7"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Recursos humanos calificado</w:t>
      </w:r>
    </w:p>
    <w:p w14:paraId="64935CE7"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Pr>
          <w:rFonts w:ascii="Arial" w:hAnsi="Arial" w:cs="Arial"/>
          <w:sz w:val="22"/>
          <w:szCs w:val="22"/>
          <w:lang w:val="es-DO" w:eastAsia="es-DO"/>
        </w:rPr>
        <w:t>I</w:t>
      </w:r>
      <w:r w:rsidRPr="001C04C3">
        <w:rPr>
          <w:rFonts w:ascii="Arial" w:hAnsi="Arial" w:cs="Arial"/>
          <w:sz w:val="22"/>
          <w:szCs w:val="22"/>
          <w:lang w:val="es-DO" w:eastAsia="es-DO"/>
        </w:rPr>
        <w:t>ncentivo al deporte</w:t>
      </w:r>
    </w:p>
    <w:p w14:paraId="045FF299" w14:textId="77777777" w:rsidR="009033F4" w:rsidRPr="001C04C3" w:rsidRDefault="009033F4" w:rsidP="0043124E">
      <w:pPr>
        <w:pStyle w:val="Prrafodelista"/>
        <w:numPr>
          <w:ilvl w:val="0"/>
          <w:numId w:val="64"/>
        </w:numPr>
        <w:spacing w:after="240" w:line="276" w:lineRule="auto"/>
        <w:jc w:val="both"/>
        <w:rPr>
          <w:rFonts w:ascii="Arial" w:hAnsi="Arial" w:cs="Arial"/>
          <w:sz w:val="22"/>
          <w:szCs w:val="22"/>
          <w:lang w:val="es-DO"/>
        </w:rPr>
      </w:pPr>
      <w:r w:rsidRPr="001C04C3">
        <w:rPr>
          <w:rFonts w:ascii="Arial" w:hAnsi="Arial" w:cs="Arial"/>
          <w:sz w:val="22"/>
          <w:szCs w:val="22"/>
          <w:lang w:val="es-DO" w:eastAsia="es-DO"/>
        </w:rPr>
        <w:t>Estabilidad laboral</w:t>
      </w:r>
    </w:p>
    <w:p w14:paraId="1278808C" w14:textId="77777777" w:rsidR="009033F4" w:rsidRPr="00AA03E3" w:rsidRDefault="009033F4" w:rsidP="009033F4">
      <w:pPr>
        <w:widowControl w:val="0"/>
        <w:adjustRightInd w:val="0"/>
        <w:spacing w:after="240" w:line="276" w:lineRule="auto"/>
        <w:ind w:right="49"/>
        <w:jc w:val="both"/>
        <w:rPr>
          <w:rFonts w:ascii="Arial" w:hAnsi="Arial" w:cs="Arial"/>
          <w:noProof/>
          <w:sz w:val="22"/>
          <w:szCs w:val="22"/>
        </w:rPr>
      </w:pPr>
      <w:r w:rsidRPr="00AA03E3">
        <w:rPr>
          <w:rFonts w:ascii="Arial" w:hAnsi="Arial" w:cs="Arial"/>
          <w:noProof/>
          <w:sz w:val="22"/>
          <w:szCs w:val="22"/>
        </w:rPr>
        <w:t>En Recursos Humanos según el análisis realizado con el personal de las diferentes áreas organizacionales, se considera personal calificado, incentivo al deporte y la estabilidad laboral. Esto permite distinguirse entre la población y el compromiso institucional del servidor público. Se tiene personal con alto grado de autoreconocimiento y superación personal, comprometido en el proceso de cambio que se viene implementando.</w:t>
      </w:r>
    </w:p>
    <w:p w14:paraId="33E8469D" w14:textId="77777777" w:rsidR="009033F4" w:rsidRPr="00AA03E3" w:rsidRDefault="009033F4" w:rsidP="009033F4">
      <w:pPr>
        <w:spacing w:after="240" w:line="276" w:lineRule="auto"/>
        <w:jc w:val="both"/>
        <w:rPr>
          <w:rFonts w:ascii="Arial" w:hAnsi="Arial" w:cs="Arial"/>
          <w:b/>
          <w:bCs/>
          <w:sz w:val="22"/>
          <w:szCs w:val="22"/>
        </w:rPr>
      </w:pPr>
      <w:bookmarkStart w:id="39" w:name="_Toc472313620"/>
      <w:bookmarkStart w:id="40" w:name="_Toc472320344"/>
      <w:r w:rsidRPr="00AA03E3">
        <w:rPr>
          <w:rFonts w:ascii="Arial" w:hAnsi="Arial" w:cs="Arial"/>
          <w:b/>
          <w:bCs/>
          <w:sz w:val="22"/>
          <w:szCs w:val="22"/>
        </w:rPr>
        <w:t>Motivación personal:</w:t>
      </w:r>
      <w:bookmarkEnd w:id="39"/>
      <w:bookmarkEnd w:id="40"/>
    </w:p>
    <w:p w14:paraId="70E9C103"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Personal comprometido con la institución</w:t>
      </w:r>
    </w:p>
    <w:p w14:paraId="529E70F9"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Buena predisposición y apoyo motivacional de la MAE.</w:t>
      </w:r>
    </w:p>
    <w:p w14:paraId="2360D50E" w14:textId="77777777" w:rsidR="009033F4" w:rsidRPr="00AA03E3" w:rsidRDefault="009033F4" w:rsidP="009033F4">
      <w:pPr>
        <w:spacing w:before="240" w:after="240" w:line="276" w:lineRule="auto"/>
        <w:jc w:val="both"/>
        <w:rPr>
          <w:rFonts w:ascii="Arial" w:hAnsi="Arial" w:cs="Arial"/>
          <w:b/>
          <w:bCs/>
          <w:sz w:val="22"/>
          <w:szCs w:val="22"/>
        </w:rPr>
      </w:pPr>
      <w:bookmarkStart w:id="41" w:name="_Toc472313621"/>
      <w:bookmarkStart w:id="42" w:name="_Toc472320345"/>
      <w:r w:rsidRPr="00AA03E3">
        <w:rPr>
          <w:rFonts w:ascii="Arial" w:hAnsi="Arial" w:cs="Arial"/>
          <w:b/>
          <w:bCs/>
          <w:sz w:val="22"/>
          <w:szCs w:val="22"/>
        </w:rPr>
        <w:t>En lo organizacional:</w:t>
      </w:r>
      <w:bookmarkEnd w:id="41"/>
      <w:bookmarkEnd w:id="42"/>
    </w:p>
    <w:p w14:paraId="54DA3055"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Contamos con reglamentos y manuales suficientes</w:t>
      </w:r>
    </w:p>
    <w:p w14:paraId="517D1A33"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Planificación de crecimiento territorial</w:t>
      </w:r>
    </w:p>
    <w:p w14:paraId="4762F0E4"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Estructura organizacional estable</w:t>
      </w:r>
    </w:p>
    <w:p w14:paraId="39C036EA"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Trabajo en equipo</w:t>
      </w:r>
    </w:p>
    <w:p w14:paraId="1E0791EA"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Información socializada en gabinete municipal</w:t>
      </w:r>
    </w:p>
    <w:p w14:paraId="23758EDC" w14:textId="77777777" w:rsidR="009033F4" w:rsidRPr="001C04C3" w:rsidRDefault="009033F4" w:rsidP="009033F4">
      <w:pPr>
        <w:pStyle w:val="Prrafodelista"/>
        <w:widowControl w:val="0"/>
        <w:adjustRightInd w:val="0"/>
        <w:spacing w:line="276" w:lineRule="auto"/>
        <w:ind w:left="1211" w:right="49"/>
        <w:jc w:val="both"/>
        <w:rPr>
          <w:rFonts w:ascii="Arial" w:hAnsi="Arial" w:cs="Arial"/>
          <w:noProof/>
          <w:sz w:val="22"/>
          <w:szCs w:val="22"/>
        </w:rPr>
      </w:pPr>
    </w:p>
    <w:p w14:paraId="6FF64105" w14:textId="77777777" w:rsidR="009033F4" w:rsidRDefault="009033F4" w:rsidP="009033F4">
      <w:pPr>
        <w:widowControl w:val="0"/>
        <w:adjustRightInd w:val="0"/>
        <w:spacing w:after="240" w:line="276" w:lineRule="auto"/>
        <w:ind w:right="49"/>
        <w:jc w:val="both"/>
        <w:rPr>
          <w:rFonts w:ascii="Arial" w:hAnsi="Arial" w:cs="Arial"/>
          <w:noProof/>
          <w:sz w:val="22"/>
          <w:szCs w:val="22"/>
        </w:rPr>
      </w:pPr>
      <w:r w:rsidRPr="00AA03E3">
        <w:rPr>
          <w:rFonts w:ascii="Arial" w:hAnsi="Arial" w:cs="Arial"/>
          <w:noProof/>
          <w:sz w:val="22"/>
          <w:szCs w:val="22"/>
        </w:rPr>
        <w:t>En lo organizacional, el GAM cuenta con r</w:t>
      </w:r>
    </w:p>
    <w:p w14:paraId="5529585F" w14:textId="64167531" w:rsidR="009033F4" w:rsidRDefault="009033F4" w:rsidP="009033F4">
      <w:pPr>
        <w:widowControl w:val="0"/>
        <w:adjustRightInd w:val="0"/>
        <w:spacing w:after="240" w:line="276" w:lineRule="auto"/>
        <w:ind w:right="49"/>
        <w:jc w:val="both"/>
        <w:rPr>
          <w:rFonts w:ascii="Arial" w:hAnsi="Arial" w:cs="Arial"/>
          <w:noProof/>
          <w:sz w:val="22"/>
          <w:szCs w:val="22"/>
        </w:rPr>
      </w:pPr>
      <w:r w:rsidRPr="00AA03E3">
        <w:rPr>
          <w:rFonts w:ascii="Arial" w:hAnsi="Arial" w:cs="Arial"/>
          <w:noProof/>
          <w:sz w:val="22"/>
          <w:szCs w:val="22"/>
        </w:rPr>
        <w:t>eglamentos y manuales necearios y suficientes para una gestión administrativa eficiente, cuenta con una Estructura organizacional estable, ambiente de trabajo para ejecutar las acciones en equipo y toda la información relevante e importante se socializa en el gabinete municipal y se cuenta con una planificación de crecimiento territorial.</w:t>
      </w:r>
    </w:p>
    <w:p w14:paraId="2E302295" w14:textId="77777777" w:rsidR="009033F4" w:rsidRPr="001C04C3" w:rsidRDefault="009033F4" w:rsidP="009033F4">
      <w:pPr>
        <w:widowControl w:val="0"/>
        <w:adjustRightInd w:val="0"/>
        <w:spacing w:after="240" w:line="276" w:lineRule="auto"/>
        <w:ind w:right="49"/>
        <w:jc w:val="both"/>
        <w:rPr>
          <w:rFonts w:ascii="Arial" w:hAnsi="Arial" w:cs="Arial"/>
          <w:b/>
          <w:noProof/>
          <w:sz w:val="22"/>
          <w:szCs w:val="22"/>
        </w:rPr>
      </w:pPr>
      <w:r w:rsidRPr="001C04C3">
        <w:rPr>
          <w:rFonts w:ascii="Arial" w:hAnsi="Arial" w:cs="Arial"/>
          <w:b/>
          <w:noProof/>
          <w:sz w:val="22"/>
          <w:szCs w:val="22"/>
        </w:rPr>
        <w:lastRenderedPageBreak/>
        <w:t>FALENCIAS:</w:t>
      </w:r>
    </w:p>
    <w:p w14:paraId="07AB8174" w14:textId="77777777" w:rsidR="009033F4" w:rsidRPr="002821C9" w:rsidRDefault="009033F4" w:rsidP="009033F4">
      <w:pPr>
        <w:spacing w:after="240" w:line="276" w:lineRule="auto"/>
        <w:jc w:val="both"/>
        <w:rPr>
          <w:rFonts w:ascii="Arial" w:hAnsi="Arial" w:cs="Arial"/>
          <w:b/>
          <w:bCs/>
          <w:sz w:val="22"/>
          <w:szCs w:val="22"/>
        </w:rPr>
      </w:pPr>
      <w:bookmarkStart w:id="43" w:name="_Toc472313623"/>
      <w:bookmarkStart w:id="44" w:name="_Toc472320347"/>
      <w:r w:rsidRPr="002821C9">
        <w:rPr>
          <w:rFonts w:ascii="Arial" w:hAnsi="Arial" w:cs="Arial"/>
          <w:b/>
          <w:bCs/>
          <w:sz w:val="22"/>
          <w:szCs w:val="22"/>
        </w:rPr>
        <w:t>En lo administrativo:</w:t>
      </w:r>
      <w:bookmarkEnd w:id="43"/>
      <w:bookmarkEnd w:id="44"/>
    </w:p>
    <w:p w14:paraId="5991F204" w14:textId="77777777" w:rsidR="009033F4" w:rsidRPr="002821C9"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Burocracia en trámites</w:t>
      </w:r>
    </w:p>
    <w:p w14:paraId="4EFE6A1B"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Insuficiente personal para Actividades específicas</w:t>
      </w:r>
    </w:p>
    <w:p w14:paraId="113961CE"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Desinterés en la aplicación de los reglamentos y manuales</w:t>
      </w:r>
    </w:p>
    <w:p w14:paraId="6169E710"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Insuficientes mecanismos para optimizar los procesos</w:t>
      </w:r>
    </w:p>
    <w:p w14:paraId="36D238BD"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Falta de manual de procesos</w:t>
      </w:r>
    </w:p>
    <w:p w14:paraId="39D78207"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Tardanza en el despacho de documentación</w:t>
      </w:r>
    </w:p>
    <w:p w14:paraId="1BA41871"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Personal técnico que condiciona la ejecución de empresas</w:t>
      </w:r>
    </w:p>
    <w:p w14:paraId="014A6EFC"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Incumplimiento de tareas en direcciones</w:t>
      </w:r>
    </w:p>
    <w:p w14:paraId="1F907B69" w14:textId="77777777" w:rsidR="009033F4" w:rsidRPr="001C04C3" w:rsidRDefault="009033F4" w:rsidP="009033F4">
      <w:pPr>
        <w:pStyle w:val="Prrafodelista"/>
        <w:spacing w:line="276" w:lineRule="auto"/>
        <w:ind w:left="1211"/>
        <w:jc w:val="both"/>
        <w:rPr>
          <w:rFonts w:ascii="Arial" w:hAnsi="Arial" w:cs="Arial"/>
          <w:sz w:val="22"/>
          <w:szCs w:val="22"/>
          <w:lang w:val="es-DO" w:eastAsia="es-DO"/>
        </w:rPr>
      </w:pPr>
    </w:p>
    <w:p w14:paraId="04DB3807" w14:textId="77777777" w:rsidR="009033F4" w:rsidRPr="002821C9" w:rsidRDefault="009033F4" w:rsidP="009033F4">
      <w:pPr>
        <w:spacing w:after="240" w:line="276" w:lineRule="auto"/>
        <w:rPr>
          <w:rFonts w:ascii="Arial" w:hAnsi="Arial" w:cs="Arial"/>
          <w:b/>
          <w:bCs/>
          <w:sz w:val="22"/>
          <w:szCs w:val="22"/>
        </w:rPr>
      </w:pPr>
      <w:bookmarkStart w:id="45" w:name="_Toc472313624"/>
      <w:bookmarkStart w:id="46" w:name="_Toc472320348"/>
      <w:r w:rsidRPr="002821C9">
        <w:rPr>
          <w:rFonts w:ascii="Arial" w:hAnsi="Arial" w:cs="Arial"/>
          <w:b/>
          <w:bCs/>
          <w:sz w:val="22"/>
          <w:szCs w:val="22"/>
        </w:rPr>
        <w:t>En equipamiento:</w:t>
      </w:r>
      <w:bookmarkEnd w:id="45"/>
      <w:bookmarkEnd w:id="46"/>
    </w:p>
    <w:p w14:paraId="69010B17"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Insuficientes medios de transporte</w:t>
      </w:r>
    </w:p>
    <w:p w14:paraId="68136FCB"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Insuficiente equipamiento para oficinas, mantenimiento y reparación</w:t>
      </w:r>
    </w:p>
    <w:p w14:paraId="4CB4BF9F"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Poca atención en los requerimientos técnicos de Unidades</w:t>
      </w:r>
    </w:p>
    <w:p w14:paraId="4D2820C9"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Ambientes de trabajo insuficiente que otorgue condiciones más óptimas.</w:t>
      </w:r>
    </w:p>
    <w:p w14:paraId="177E99B0" w14:textId="77777777" w:rsidR="009033F4" w:rsidRDefault="009033F4" w:rsidP="009033F4">
      <w:pPr>
        <w:widowControl w:val="0"/>
        <w:adjustRightInd w:val="0"/>
        <w:spacing w:line="276" w:lineRule="auto"/>
        <w:ind w:right="49"/>
        <w:jc w:val="both"/>
        <w:rPr>
          <w:rFonts w:ascii="Arial" w:hAnsi="Arial" w:cs="Arial"/>
          <w:noProof/>
          <w:sz w:val="22"/>
          <w:szCs w:val="22"/>
        </w:rPr>
      </w:pPr>
    </w:p>
    <w:p w14:paraId="6EDAA02B" w14:textId="77777777" w:rsidR="009033F4" w:rsidRPr="002821C9" w:rsidRDefault="009033F4" w:rsidP="009033F4">
      <w:pPr>
        <w:widowControl w:val="0"/>
        <w:adjustRightInd w:val="0"/>
        <w:spacing w:after="240" w:line="276" w:lineRule="auto"/>
        <w:ind w:right="49"/>
        <w:jc w:val="both"/>
        <w:rPr>
          <w:rFonts w:ascii="Arial" w:hAnsi="Arial" w:cs="Arial"/>
          <w:noProof/>
          <w:sz w:val="22"/>
          <w:szCs w:val="22"/>
        </w:rPr>
      </w:pPr>
      <w:r w:rsidRPr="002821C9">
        <w:rPr>
          <w:rFonts w:ascii="Arial" w:hAnsi="Arial" w:cs="Arial"/>
          <w:noProof/>
          <w:sz w:val="22"/>
          <w:szCs w:val="22"/>
        </w:rPr>
        <w:t>En equipamiento la falta de medios de transporte es la necesidad más sentida por las unidades técnicas, reparación de equipos, la poca atención en los requerimiento técnicos de las unidades y la insuficiente dotación de ambientes adecuados condiciona la eficiencia  y las condiciones para la respuesta institucional adecuada a las demandas de la población.</w:t>
      </w:r>
    </w:p>
    <w:p w14:paraId="543F8A68" w14:textId="77777777" w:rsidR="009033F4" w:rsidRPr="00FF6788" w:rsidRDefault="009033F4" w:rsidP="009033F4">
      <w:pPr>
        <w:spacing w:after="240" w:line="276" w:lineRule="auto"/>
        <w:jc w:val="both"/>
        <w:rPr>
          <w:rFonts w:ascii="Arial" w:hAnsi="Arial" w:cs="Arial"/>
          <w:b/>
          <w:bCs/>
          <w:sz w:val="22"/>
          <w:szCs w:val="22"/>
        </w:rPr>
      </w:pPr>
      <w:bookmarkStart w:id="47" w:name="_Toc472313625"/>
      <w:bookmarkStart w:id="48" w:name="_Toc472320349"/>
      <w:r w:rsidRPr="00FF6788">
        <w:rPr>
          <w:rFonts w:ascii="Arial" w:hAnsi="Arial" w:cs="Arial"/>
          <w:b/>
          <w:bCs/>
          <w:sz w:val="22"/>
          <w:szCs w:val="22"/>
        </w:rPr>
        <w:t>En Recursos Humanos:</w:t>
      </w:r>
      <w:bookmarkEnd w:id="47"/>
      <w:bookmarkEnd w:id="48"/>
    </w:p>
    <w:p w14:paraId="24AD8A21"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Capacitación y actualización del personal técnico insuficiente</w:t>
      </w:r>
    </w:p>
    <w:p w14:paraId="3098DF5E"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Incumplimiento de obligaciones del personal</w:t>
      </w:r>
    </w:p>
    <w:p w14:paraId="73BDE8A5"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Personal idóneo para algunos cargos</w:t>
      </w:r>
    </w:p>
    <w:p w14:paraId="5792F76E" w14:textId="77777777" w:rsidR="009033F4" w:rsidRPr="001C04C3" w:rsidRDefault="009033F4" w:rsidP="009033F4">
      <w:pPr>
        <w:pStyle w:val="Prrafodelista"/>
        <w:spacing w:line="276" w:lineRule="auto"/>
        <w:ind w:left="1211"/>
        <w:jc w:val="both"/>
        <w:rPr>
          <w:rFonts w:ascii="Arial" w:hAnsi="Arial" w:cs="Arial"/>
          <w:sz w:val="22"/>
          <w:szCs w:val="22"/>
          <w:lang w:val="es-DO" w:eastAsia="es-DO"/>
        </w:rPr>
      </w:pPr>
    </w:p>
    <w:p w14:paraId="3C2B099B" w14:textId="77777777" w:rsidR="009033F4" w:rsidRPr="00FF6788" w:rsidRDefault="009033F4" w:rsidP="009033F4">
      <w:pPr>
        <w:widowControl w:val="0"/>
        <w:adjustRightInd w:val="0"/>
        <w:spacing w:after="240" w:line="276" w:lineRule="auto"/>
        <w:ind w:right="49"/>
        <w:jc w:val="both"/>
        <w:rPr>
          <w:rFonts w:ascii="Arial" w:hAnsi="Arial" w:cs="Arial"/>
          <w:noProof/>
          <w:sz w:val="22"/>
          <w:szCs w:val="22"/>
        </w:rPr>
      </w:pPr>
      <w:r w:rsidRPr="00FF6788">
        <w:rPr>
          <w:rFonts w:ascii="Arial" w:hAnsi="Arial" w:cs="Arial"/>
          <w:noProof/>
          <w:sz w:val="22"/>
          <w:szCs w:val="22"/>
        </w:rPr>
        <w:t xml:space="preserve">En Recursos Humanos una de las falencias más sentidas es la insuficiente capacitación y actualización del personal técnico a diferencia del administrativo que se sienten bien capacitados. </w:t>
      </w:r>
      <w:r>
        <w:rPr>
          <w:rFonts w:ascii="Arial" w:hAnsi="Arial" w:cs="Arial"/>
          <w:noProof/>
          <w:sz w:val="22"/>
          <w:szCs w:val="22"/>
        </w:rPr>
        <w:t>D</w:t>
      </w:r>
      <w:r w:rsidRPr="00FF6788">
        <w:rPr>
          <w:rFonts w:ascii="Arial" w:hAnsi="Arial" w:cs="Arial"/>
          <w:noProof/>
          <w:sz w:val="22"/>
          <w:szCs w:val="22"/>
        </w:rPr>
        <w:t>esconocimiento de sus funciones específicas y en algunos casos experiencia provoca incumplimiento de obligaciones del personal técnico y administrativo.</w:t>
      </w:r>
    </w:p>
    <w:p w14:paraId="5A1C668F" w14:textId="77777777" w:rsidR="009033F4" w:rsidRPr="00FF6788" w:rsidRDefault="009033F4" w:rsidP="009033F4">
      <w:pPr>
        <w:spacing w:after="240" w:line="276" w:lineRule="auto"/>
        <w:jc w:val="both"/>
        <w:rPr>
          <w:rFonts w:ascii="Arial" w:hAnsi="Arial" w:cs="Arial"/>
          <w:b/>
          <w:bCs/>
          <w:sz w:val="22"/>
          <w:szCs w:val="22"/>
        </w:rPr>
      </w:pPr>
      <w:bookmarkStart w:id="49" w:name="_Toc472313626"/>
      <w:bookmarkStart w:id="50" w:name="_Toc472320350"/>
      <w:r w:rsidRPr="00FF6788">
        <w:rPr>
          <w:rFonts w:ascii="Arial" w:hAnsi="Arial" w:cs="Arial"/>
          <w:b/>
          <w:bCs/>
          <w:sz w:val="22"/>
          <w:szCs w:val="22"/>
        </w:rPr>
        <w:t>En lo Institucional:</w:t>
      </w:r>
      <w:bookmarkEnd w:id="49"/>
      <w:bookmarkEnd w:id="50"/>
    </w:p>
    <w:p w14:paraId="0E976155"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Insuficiente coordinación interna y externa local</w:t>
      </w:r>
    </w:p>
    <w:p w14:paraId="607DA423"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Poca difusión de proyectos nacionales que se desarrollan en el municipio</w:t>
      </w:r>
    </w:p>
    <w:p w14:paraId="4F0EBDA3" w14:textId="77777777" w:rsidR="009033F4" w:rsidRPr="001C04C3" w:rsidRDefault="009033F4" w:rsidP="0043124E">
      <w:pPr>
        <w:pStyle w:val="Prrafodelista"/>
        <w:numPr>
          <w:ilvl w:val="0"/>
          <w:numId w:val="64"/>
        </w:numPr>
        <w:spacing w:line="276" w:lineRule="auto"/>
        <w:jc w:val="both"/>
        <w:rPr>
          <w:rFonts w:ascii="Arial" w:hAnsi="Arial" w:cs="Arial"/>
          <w:sz w:val="22"/>
          <w:szCs w:val="22"/>
          <w:lang w:val="es-DO"/>
        </w:rPr>
      </w:pPr>
      <w:r w:rsidRPr="001C04C3">
        <w:rPr>
          <w:rFonts w:ascii="Arial" w:hAnsi="Arial" w:cs="Arial"/>
          <w:sz w:val="22"/>
          <w:szCs w:val="22"/>
          <w:lang w:val="es-DO" w:eastAsia="es-DO"/>
        </w:rPr>
        <w:t>Actualización del sistema de catastro e insuficiente equipamiento técnico.</w:t>
      </w:r>
    </w:p>
    <w:p w14:paraId="038DF7C7" w14:textId="77777777" w:rsidR="009033F4" w:rsidRDefault="009033F4" w:rsidP="009033F4">
      <w:pPr>
        <w:spacing w:before="240" w:line="276" w:lineRule="auto"/>
        <w:jc w:val="both"/>
        <w:rPr>
          <w:rFonts w:ascii="Arial" w:hAnsi="Arial" w:cs="Arial"/>
          <w:sz w:val="22"/>
          <w:szCs w:val="22"/>
        </w:rPr>
      </w:pPr>
      <w:r w:rsidRPr="001C04C3">
        <w:rPr>
          <w:rFonts w:ascii="Arial" w:hAnsi="Arial" w:cs="Arial"/>
          <w:noProof/>
          <w:sz w:val="22"/>
          <w:szCs w:val="22"/>
        </w:rPr>
        <w:lastRenderedPageBreak/>
        <w:t>En lo institucional las falencias más sentidas son: la poca coordinación entre el Ejecutivo y el Legislativo y la insuficiente coordinación interna (dentro el GAM) y externa local (dentro el municipio), tomando en cuenta que bajo el principio de coordinación entre órganos debe existir esta relación</w:t>
      </w:r>
      <w:r>
        <w:rPr>
          <w:rFonts w:ascii="Arial" w:hAnsi="Arial" w:cs="Arial"/>
          <w:noProof/>
          <w:sz w:val="22"/>
          <w:szCs w:val="22"/>
        </w:rPr>
        <w:t>.</w:t>
      </w:r>
      <w:r w:rsidRPr="001C04C3">
        <w:rPr>
          <w:rFonts w:ascii="Arial" w:hAnsi="Arial" w:cs="Arial"/>
          <w:noProof/>
          <w:sz w:val="22"/>
          <w:szCs w:val="22"/>
        </w:rPr>
        <w:t xml:space="preserve"> </w:t>
      </w:r>
      <w:r>
        <w:rPr>
          <w:rFonts w:ascii="Arial" w:hAnsi="Arial" w:cs="Arial"/>
          <w:noProof/>
          <w:sz w:val="22"/>
          <w:szCs w:val="22"/>
        </w:rPr>
        <w:t>N</w:t>
      </w:r>
      <w:r w:rsidRPr="001C04C3">
        <w:rPr>
          <w:rFonts w:ascii="Arial" w:hAnsi="Arial" w:cs="Arial"/>
          <w:noProof/>
          <w:sz w:val="22"/>
          <w:szCs w:val="22"/>
        </w:rPr>
        <w:t>o se cuenta con un sistema de catastro urbano actualizado y el equipamiento para su aplicación, administración y control.</w:t>
      </w:r>
      <w:r w:rsidRPr="001C04C3">
        <w:rPr>
          <w:rFonts w:ascii="Arial" w:hAnsi="Arial" w:cs="Arial"/>
          <w:sz w:val="22"/>
          <w:szCs w:val="22"/>
        </w:rPr>
        <w:t xml:space="preserve"> </w:t>
      </w:r>
    </w:p>
    <w:p w14:paraId="6140456B" w14:textId="79B40EAE" w:rsidR="009033F4" w:rsidRDefault="009033F4" w:rsidP="009033F4"/>
    <w:p w14:paraId="1F967D76" w14:textId="77777777" w:rsidR="009033F4" w:rsidRDefault="009033F4" w:rsidP="009033F4"/>
    <w:p w14:paraId="5423B8AD" w14:textId="7C017951" w:rsidR="003C7BD6" w:rsidRPr="003C7BD6" w:rsidRDefault="003C7BD6" w:rsidP="00FA34C7">
      <w:pPr>
        <w:pStyle w:val="Ttulo1"/>
      </w:pPr>
      <w:bookmarkStart w:id="51" w:name="_Toc134038826"/>
      <w:r w:rsidRPr="003C7BD6">
        <w:t>PLANIFICACION Y EL PLAN OPERATIVO ANUAL 202</w:t>
      </w:r>
      <w:bookmarkEnd w:id="31"/>
      <w:bookmarkEnd w:id="32"/>
      <w:r w:rsidR="00A541C3">
        <w:t>3</w:t>
      </w:r>
      <w:bookmarkEnd w:id="51"/>
    </w:p>
    <w:p w14:paraId="7970B277" w14:textId="22CB5F3B" w:rsidR="003C7BD6" w:rsidRPr="003C7BD6" w:rsidRDefault="003C7BD6" w:rsidP="003C7BD6">
      <w:pPr>
        <w:spacing w:before="240" w:after="240"/>
        <w:jc w:val="both"/>
        <w:rPr>
          <w:rFonts w:ascii="Arial" w:hAnsi="Arial" w:cs="Arial"/>
          <w:sz w:val="22"/>
          <w:szCs w:val="22"/>
        </w:rPr>
      </w:pPr>
      <w:r w:rsidRPr="003C7BD6">
        <w:rPr>
          <w:rFonts w:ascii="Arial" w:hAnsi="Arial" w:cs="Arial"/>
          <w:sz w:val="22"/>
          <w:szCs w:val="22"/>
        </w:rPr>
        <w:t>El Plan de Operaciones Anual de la Gestión 202</w:t>
      </w:r>
      <w:r w:rsidR="00A541C3">
        <w:rPr>
          <w:rFonts w:ascii="Arial" w:hAnsi="Arial" w:cs="Arial"/>
          <w:sz w:val="22"/>
          <w:szCs w:val="22"/>
        </w:rPr>
        <w:t>3</w:t>
      </w:r>
      <w:r w:rsidRPr="003C7BD6">
        <w:rPr>
          <w:rFonts w:ascii="Arial" w:hAnsi="Arial" w:cs="Arial"/>
          <w:sz w:val="22"/>
          <w:szCs w:val="22"/>
        </w:rPr>
        <w:t>, del Gobierno Autónomo Municipal de Villa Tunari, constituye el principal instrumento para la medición y evaluación de la gestión pública municipal, el cual se ha elaborado en el marco de las Normas Básicas del Sistema de Programación de Operaciones y las estimaciones reales y documentación de captación de recursos para la gestión.</w:t>
      </w:r>
    </w:p>
    <w:p w14:paraId="737B7577" w14:textId="77777777" w:rsidR="003C7BD6" w:rsidRPr="003C7BD6" w:rsidRDefault="003C7BD6" w:rsidP="003C7BD6">
      <w:pPr>
        <w:spacing w:before="240" w:after="240"/>
        <w:jc w:val="both"/>
        <w:rPr>
          <w:rFonts w:ascii="Arial" w:hAnsi="Arial" w:cs="Arial"/>
          <w:sz w:val="22"/>
          <w:szCs w:val="22"/>
        </w:rPr>
      </w:pPr>
      <w:r w:rsidRPr="003C7BD6">
        <w:rPr>
          <w:rFonts w:ascii="Arial" w:hAnsi="Arial" w:cs="Arial"/>
          <w:sz w:val="22"/>
          <w:szCs w:val="22"/>
        </w:rPr>
        <w:t>El Plan Anual de Operaciones constituye una guía técnica, administrativa y financiera que rige y norma las acciones del Gobierno Municipal durante cada gestión. En el mismo se describen las acciones más importantes del Municipio, la estructura de funcionamiento e inversión por Aperturas Programáticas y Objeto del Gasto, Fuentes de Financiamiento (FF), Organismo Financiador (OF) y Entidad de Transferencia (ET); así también, otros aspectos conforme a las Directrices Específicas de las Entidades Territoriales Autónomas, de cada gestión, emitidos por el Viceministerio de Presupuesto y Contaduría del Ministerio de Economía y Finanzas Públicas.</w:t>
      </w:r>
    </w:p>
    <w:p w14:paraId="62564858" w14:textId="77777777" w:rsidR="003C7BD6" w:rsidRPr="003C7BD6" w:rsidRDefault="003C7BD6" w:rsidP="003C7BD6">
      <w:pPr>
        <w:spacing w:before="240" w:after="240"/>
        <w:jc w:val="both"/>
        <w:rPr>
          <w:rFonts w:ascii="Arial" w:hAnsi="Arial" w:cs="Arial"/>
          <w:sz w:val="22"/>
          <w:szCs w:val="22"/>
        </w:rPr>
      </w:pPr>
      <w:r w:rsidRPr="003C7BD6">
        <w:rPr>
          <w:rFonts w:ascii="Arial" w:hAnsi="Arial" w:cs="Arial"/>
          <w:sz w:val="22"/>
          <w:szCs w:val="22"/>
        </w:rPr>
        <w:t>El presupuesto está compuestos por recursos de Coparticipación Tributaria, Recursos del Impuesto Directo a los Hidrocarburos IDH, Recursos Propios del Gobierno Autónomo Municipal de Villa Tunari y Recursos Propios (Salud) Hospital, Farmacia Institucional  e Ingresos Sumi Hospital y por último se cuentan con otros recursos,  que se componen de aportes de la comunidad, transferencias y donaciones, por convenios firmados con los beneficiarios y las instituciones financiadoras para la ejecución de obras específicas.</w:t>
      </w:r>
    </w:p>
    <w:p w14:paraId="2BED04F1" w14:textId="543AEF30" w:rsidR="003C7BD6" w:rsidRPr="003C7BD6" w:rsidRDefault="003C7BD6" w:rsidP="003C7BD6">
      <w:pPr>
        <w:spacing w:before="240" w:after="240"/>
        <w:jc w:val="both"/>
        <w:rPr>
          <w:rFonts w:ascii="Arial" w:hAnsi="Arial" w:cs="Arial"/>
          <w:sz w:val="22"/>
          <w:szCs w:val="22"/>
          <w:lang w:val="es-AR"/>
        </w:rPr>
      </w:pPr>
      <w:r w:rsidRPr="003C7BD6">
        <w:rPr>
          <w:rFonts w:ascii="Arial" w:hAnsi="Arial" w:cs="Arial"/>
          <w:sz w:val="22"/>
          <w:szCs w:val="22"/>
        </w:rPr>
        <w:t xml:space="preserve">Como el Plan Anual de Operaciones constituye una guía técnica, administrativa y financiera que rige y norma las acciones del Gobierno Municipal durante la gestión, la ejecución presupuestaria de este, es un indicador que nos muestra el grado de eficiencia y eficacia, por lo que veremos más adelante, la ejecución presupuestaria respecto a los recursos municipales ha </w:t>
      </w:r>
      <w:r w:rsidRPr="00A915F4">
        <w:rPr>
          <w:rFonts w:ascii="Arial" w:hAnsi="Arial" w:cs="Arial"/>
          <w:sz w:val="22"/>
          <w:szCs w:val="22"/>
        </w:rPr>
        <w:t>alcanzado</w:t>
      </w:r>
      <w:r w:rsidRPr="00A915F4">
        <w:rPr>
          <w:rFonts w:ascii="Arial" w:hAnsi="Arial" w:cs="Arial"/>
          <w:sz w:val="22"/>
          <w:szCs w:val="22"/>
          <w:lang w:val="es-AR"/>
        </w:rPr>
        <w:t xml:space="preserve"> al </w:t>
      </w:r>
      <w:r w:rsidR="00A915F4" w:rsidRPr="00A915F4">
        <w:rPr>
          <w:rFonts w:ascii="Arial" w:hAnsi="Arial" w:cs="Arial"/>
          <w:sz w:val="22"/>
          <w:szCs w:val="22"/>
          <w:lang w:val="es-AR"/>
        </w:rPr>
        <w:t>85</w:t>
      </w:r>
      <w:r w:rsidRPr="00A915F4">
        <w:rPr>
          <w:rFonts w:ascii="Arial" w:hAnsi="Arial" w:cs="Arial"/>
          <w:sz w:val="22"/>
          <w:szCs w:val="22"/>
          <w:lang w:val="es-AR"/>
        </w:rPr>
        <w:t>,</w:t>
      </w:r>
      <w:r w:rsidR="00A915F4" w:rsidRPr="00A915F4">
        <w:rPr>
          <w:rFonts w:ascii="Arial" w:hAnsi="Arial" w:cs="Arial"/>
          <w:sz w:val="22"/>
          <w:szCs w:val="22"/>
          <w:lang w:val="es-AR"/>
        </w:rPr>
        <w:t>78</w:t>
      </w:r>
      <w:r w:rsidRPr="00A915F4">
        <w:rPr>
          <w:rFonts w:ascii="Arial" w:hAnsi="Arial" w:cs="Arial"/>
          <w:sz w:val="22"/>
          <w:szCs w:val="22"/>
          <w:lang w:val="es-AR"/>
        </w:rPr>
        <w:t xml:space="preserve">%, por las dificultades </w:t>
      </w:r>
      <w:r w:rsidRPr="003C7BD6">
        <w:rPr>
          <w:rFonts w:ascii="Arial" w:hAnsi="Arial" w:cs="Arial"/>
          <w:sz w:val="22"/>
          <w:szCs w:val="22"/>
          <w:lang w:val="es-AR"/>
        </w:rPr>
        <w:t xml:space="preserve">presentadas con la emergencia sanitaria. </w:t>
      </w:r>
      <w:r w:rsidRPr="003C7BD6">
        <w:rPr>
          <w:rFonts w:ascii="Arial" w:hAnsi="Arial" w:cs="Arial"/>
          <w:sz w:val="22"/>
          <w:szCs w:val="22"/>
        </w:rPr>
        <w:t xml:space="preserve">  </w:t>
      </w:r>
    </w:p>
    <w:p w14:paraId="6085828B" w14:textId="048D945D" w:rsidR="00562041" w:rsidRPr="00AF4610" w:rsidRDefault="00562041" w:rsidP="00562041">
      <w:pPr>
        <w:pStyle w:val="Ttulo2"/>
        <w:spacing w:before="0" w:after="0" w:line="276" w:lineRule="auto"/>
      </w:pPr>
      <w:bookmarkStart w:id="52" w:name="_Toc134038827"/>
      <w:r w:rsidRPr="00AF4610">
        <w:t>PLANIFICACION GOBIERNO AUTONOMO MUNICIPAL DE VILLA TUNARI</w:t>
      </w:r>
      <w:bookmarkEnd w:id="52"/>
    </w:p>
    <w:p w14:paraId="302AC3ED" w14:textId="77777777" w:rsidR="003442D7" w:rsidRDefault="003442D7" w:rsidP="003442D7">
      <w:pPr>
        <w:rPr>
          <w:rFonts w:ascii="Tahoma" w:hAnsi="Tahoma" w:cs="Tahoma"/>
          <w:sz w:val="22"/>
        </w:rPr>
      </w:pPr>
    </w:p>
    <w:p w14:paraId="56B05D14" w14:textId="380B9A49" w:rsidR="003442D7" w:rsidRPr="003442D7" w:rsidRDefault="003442D7" w:rsidP="003442D7">
      <w:pPr>
        <w:jc w:val="both"/>
        <w:rPr>
          <w:rFonts w:ascii="Arial" w:hAnsi="Arial" w:cs="Arial"/>
          <w:sz w:val="22"/>
          <w:szCs w:val="22"/>
        </w:rPr>
      </w:pPr>
      <w:r w:rsidRPr="003442D7">
        <w:rPr>
          <w:rFonts w:ascii="Arial" w:hAnsi="Arial" w:cs="Arial"/>
          <w:sz w:val="22"/>
          <w:szCs w:val="22"/>
        </w:rPr>
        <w:t>De acuerdo con la construcción del Plan Territorial de Desarrollo Integral (PTDI), el Gobierno Autónomo Municipal de Villa Tunari ha definido su enfoque político de la siguiente manera:</w:t>
      </w:r>
    </w:p>
    <w:p w14:paraId="46EF9C09" w14:textId="77777777" w:rsidR="003442D7" w:rsidRPr="003442D7" w:rsidRDefault="003442D7" w:rsidP="003442D7">
      <w:pPr>
        <w:pStyle w:val="Prrafodelista"/>
        <w:numPr>
          <w:ilvl w:val="0"/>
          <w:numId w:val="114"/>
        </w:numPr>
        <w:autoSpaceDE w:val="0"/>
        <w:autoSpaceDN w:val="0"/>
        <w:adjustRightInd w:val="0"/>
        <w:ind w:left="540"/>
        <w:jc w:val="both"/>
        <w:rPr>
          <w:rFonts w:ascii="Arial" w:eastAsiaTheme="minorHAnsi" w:hAnsi="Arial" w:cs="Arial"/>
          <w:sz w:val="22"/>
          <w:szCs w:val="22"/>
          <w:lang w:val="es-BO"/>
        </w:rPr>
      </w:pPr>
      <w:r w:rsidRPr="003442D7">
        <w:rPr>
          <w:rFonts w:ascii="Arial" w:eastAsiaTheme="minorHAnsi" w:hAnsi="Arial" w:cs="Arial"/>
          <w:sz w:val="22"/>
          <w:szCs w:val="22"/>
          <w:lang w:val="es-BO"/>
        </w:rPr>
        <w:t>Ampliación de la infraestructura de la red vial municipal, caminos vecinales en el área rural y mejoramiento vial en el área urbana.</w:t>
      </w:r>
    </w:p>
    <w:p w14:paraId="7141E1F4" w14:textId="77777777" w:rsidR="003442D7" w:rsidRPr="003442D7" w:rsidRDefault="003442D7" w:rsidP="003442D7">
      <w:pPr>
        <w:pStyle w:val="Prrafodelista"/>
        <w:numPr>
          <w:ilvl w:val="0"/>
          <w:numId w:val="114"/>
        </w:numPr>
        <w:autoSpaceDE w:val="0"/>
        <w:autoSpaceDN w:val="0"/>
        <w:adjustRightInd w:val="0"/>
        <w:ind w:left="540"/>
        <w:jc w:val="both"/>
        <w:rPr>
          <w:rFonts w:ascii="Arial" w:eastAsiaTheme="minorHAnsi" w:hAnsi="Arial" w:cs="Arial"/>
          <w:sz w:val="22"/>
          <w:szCs w:val="22"/>
          <w:lang w:val="es-BO"/>
        </w:rPr>
      </w:pPr>
      <w:r w:rsidRPr="003442D7">
        <w:rPr>
          <w:rFonts w:ascii="Arial" w:eastAsiaTheme="minorHAnsi" w:hAnsi="Arial" w:cs="Arial"/>
          <w:sz w:val="22"/>
          <w:szCs w:val="22"/>
          <w:lang w:val="es-BO"/>
        </w:rPr>
        <w:t>Apoyo a la producción agropecuaria a comunidades, campesinas e indígenas en el área rural, fomento al turismo y emprendimientos económicos en el área urbana.</w:t>
      </w:r>
    </w:p>
    <w:p w14:paraId="078641EF" w14:textId="77777777" w:rsidR="003442D7" w:rsidRPr="003442D7" w:rsidRDefault="003442D7" w:rsidP="003442D7">
      <w:pPr>
        <w:pStyle w:val="Prrafodelista"/>
        <w:numPr>
          <w:ilvl w:val="0"/>
          <w:numId w:val="114"/>
        </w:numPr>
        <w:autoSpaceDE w:val="0"/>
        <w:autoSpaceDN w:val="0"/>
        <w:adjustRightInd w:val="0"/>
        <w:ind w:left="540"/>
        <w:jc w:val="both"/>
        <w:rPr>
          <w:rFonts w:ascii="Arial" w:eastAsiaTheme="minorHAnsi" w:hAnsi="Arial" w:cs="Arial"/>
          <w:sz w:val="22"/>
          <w:szCs w:val="22"/>
          <w:lang w:val="es-BO"/>
        </w:rPr>
      </w:pPr>
      <w:r w:rsidRPr="003442D7">
        <w:rPr>
          <w:rFonts w:ascii="Arial" w:eastAsiaTheme="minorHAnsi" w:hAnsi="Arial" w:cs="Arial"/>
          <w:sz w:val="22"/>
          <w:szCs w:val="22"/>
          <w:lang w:val="es-BO"/>
        </w:rPr>
        <w:lastRenderedPageBreak/>
        <w:t xml:space="preserve">Desarrollo social, mejoramiento de la educación y salud –en el marco de competencias concurrentes-, agua y alcantarillado </w:t>
      </w:r>
    </w:p>
    <w:p w14:paraId="449C1DB4" w14:textId="77777777" w:rsidR="003442D7" w:rsidRPr="003442D7" w:rsidRDefault="003442D7" w:rsidP="003442D7">
      <w:pPr>
        <w:pStyle w:val="Prrafodelista"/>
        <w:numPr>
          <w:ilvl w:val="0"/>
          <w:numId w:val="114"/>
        </w:numPr>
        <w:autoSpaceDE w:val="0"/>
        <w:autoSpaceDN w:val="0"/>
        <w:adjustRightInd w:val="0"/>
        <w:ind w:left="540"/>
        <w:jc w:val="both"/>
        <w:rPr>
          <w:rFonts w:ascii="Arial" w:eastAsiaTheme="minorHAnsi" w:hAnsi="Arial" w:cs="Arial"/>
          <w:sz w:val="22"/>
          <w:szCs w:val="22"/>
          <w:lang w:val="es-BO"/>
        </w:rPr>
      </w:pPr>
      <w:r w:rsidRPr="003442D7">
        <w:rPr>
          <w:rFonts w:ascii="Arial" w:eastAsiaTheme="minorHAnsi" w:hAnsi="Arial" w:cs="Arial"/>
          <w:sz w:val="22"/>
          <w:szCs w:val="22"/>
          <w:lang w:val="es-BO"/>
        </w:rPr>
        <w:t>Fortalecimiento de la seguridad ciudadana y fortalecimiento de las instancias de protección social (DNA y SLIM)</w:t>
      </w:r>
    </w:p>
    <w:p w14:paraId="342C5EDA" w14:textId="77777777" w:rsidR="003442D7" w:rsidRPr="003442D7" w:rsidRDefault="003442D7" w:rsidP="003442D7">
      <w:pPr>
        <w:pStyle w:val="Prrafodelista"/>
        <w:numPr>
          <w:ilvl w:val="0"/>
          <w:numId w:val="114"/>
        </w:numPr>
        <w:autoSpaceDE w:val="0"/>
        <w:autoSpaceDN w:val="0"/>
        <w:adjustRightInd w:val="0"/>
        <w:ind w:left="540"/>
        <w:jc w:val="both"/>
        <w:rPr>
          <w:rFonts w:ascii="Arial" w:eastAsiaTheme="minorHAnsi" w:hAnsi="Arial" w:cs="Arial"/>
          <w:sz w:val="22"/>
          <w:szCs w:val="22"/>
          <w:lang w:val="es-BO"/>
        </w:rPr>
      </w:pPr>
      <w:r w:rsidRPr="003442D7">
        <w:rPr>
          <w:rFonts w:ascii="Arial" w:eastAsiaTheme="minorHAnsi" w:hAnsi="Arial" w:cs="Arial"/>
          <w:sz w:val="22"/>
          <w:szCs w:val="22"/>
          <w:lang w:val="es-BO"/>
        </w:rPr>
        <w:t xml:space="preserve">Fortalecimiento institucional del GAMVT.  </w:t>
      </w:r>
    </w:p>
    <w:p w14:paraId="253FB095" w14:textId="77777777" w:rsidR="003442D7" w:rsidRPr="003442D7" w:rsidRDefault="003442D7" w:rsidP="003442D7">
      <w:pPr>
        <w:autoSpaceDE w:val="0"/>
        <w:autoSpaceDN w:val="0"/>
        <w:adjustRightInd w:val="0"/>
        <w:rPr>
          <w:rFonts w:ascii="Arial" w:eastAsiaTheme="minorHAnsi" w:hAnsi="Arial" w:cs="Arial"/>
          <w:sz w:val="22"/>
          <w:szCs w:val="22"/>
        </w:rPr>
      </w:pPr>
    </w:p>
    <w:p w14:paraId="17660060" w14:textId="7CAA3FF4" w:rsidR="003442D7" w:rsidRDefault="003442D7" w:rsidP="003442D7">
      <w:pPr>
        <w:jc w:val="both"/>
        <w:rPr>
          <w:rFonts w:ascii="Arial" w:hAnsi="Arial" w:cs="Arial"/>
          <w:sz w:val="22"/>
          <w:szCs w:val="22"/>
        </w:rPr>
      </w:pPr>
      <w:r w:rsidRPr="003442D7">
        <w:rPr>
          <w:rFonts w:ascii="Arial" w:eastAsiaTheme="minorHAnsi" w:hAnsi="Arial" w:cs="Arial"/>
          <w:sz w:val="22"/>
          <w:szCs w:val="22"/>
        </w:rPr>
        <w:t xml:space="preserve">En ese entendido, existen dos aspectos interdependientes de viabilidad: </w:t>
      </w:r>
      <w:r w:rsidRPr="003442D7">
        <w:rPr>
          <w:rFonts w:ascii="Arial" w:hAnsi="Arial" w:cs="Arial"/>
          <w:sz w:val="22"/>
          <w:szCs w:val="22"/>
        </w:rPr>
        <w:t>La gestión tributaria disciplinada y solidaria, a través de políticas de incentivo para los contribuyentes, generando la confianza en los ciudadanos a través del manejo transparente y eficiente de los recursos y con resultados concretos de gestión en todos los ámbitos de su competencia, con prestación de servicios y dotación de redes de infraestructura y equipamientos de calidad.</w:t>
      </w:r>
    </w:p>
    <w:p w14:paraId="2A647D5C" w14:textId="6C2A06DD" w:rsidR="003442D7" w:rsidRDefault="003442D7" w:rsidP="003442D7">
      <w:pPr>
        <w:rPr>
          <w:rFonts w:ascii="Arial" w:hAnsi="Arial" w:cs="Arial"/>
          <w:sz w:val="22"/>
          <w:szCs w:val="22"/>
        </w:rPr>
      </w:pPr>
    </w:p>
    <w:p w14:paraId="3D070E40" w14:textId="0EC1E6AA" w:rsidR="00A915F4" w:rsidRDefault="003442D7" w:rsidP="00B304F4">
      <w:pPr>
        <w:autoSpaceDE w:val="0"/>
        <w:autoSpaceDN w:val="0"/>
        <w:adjustRightInd w:val="0"/>
        <w:jc w:val="both"/>
        <w:rPr>
          <w:rFonts w:ascii="Arial" w:eastAsiaTheme="minorHAnsi" w:hAnsi="Arial" w:cs="Arial"/>
          <w:sz w:val="22"/>
        </w:rPr>
      </w:pPr>
      <w:r w:rsidRPr="003442D7">
        <w:rPr>
          <w:rFonts w:ascii="Arial" w:eastAsiaTheme="minorHAnsi" w:hAnsi="Arial" w:cs="Arial"/>
          <w:sz w:val="22"/>
        </w:rPr>
        <w:t xml:space="preserve">La intervención municipal es la vía más para reducir brechas de desigualdad al interior del territorio administrado por el Gobierno Municipal Autónomo de Villa Tunari, las demandas y necesidades de la población, desde las competencias otorgadas por ley a nivel </w:t>
      </w:r>
      <w:proofErr w:type="spellStart"/>
      <w:r w:rsidRPr="003442D7">
        <w:rPr>
          <w:rFonts w:ascii="Arial" w:eastAsiaTheme="minorHAnsi" w:hAnsi="Arial" w:cs="Arial"/>
          <w:sz w:val="22"/>
        </w:rPr>
        <w:t>subnacional</w:t>
      </w:r>
      <w:proofErr w:type="spellEnd"/>
      <w:r w:rsidRPr="003442D7">
        <w:rPr>
          <w:rFonts w:ascii="Arial" w:eastAsiaTheme="minorHAnsi" w:hAnsi="Arial" w:cs="Arial"/>
          <w:sz w:val="22"/>
        </w:rPr>
        <w:t xml:space="preserve"> viabilizarán respuestas de gestión mediante: equipamiento urbano que garantiza el derecho a la ciudad y a sus servicios; provisión de servicios territoriales y catastrales que permiten dar seguridad jurídica a la propiedad privada y al ejercicio del derecho sobre la misma; continuidad e implementación de políticas en desarrollo humano en los sectores de salud, educación, afectivo social.</w:t>
      </w:r>
    </w:p>
    <w:p w14:paraId="3FBAC666" w14:textId="77777777" w:rsidR="00B304F4" w:rsidRPr="00B304F4" w:rsidRDefault="00B304F4" w:rsidP="00B304F4">
      <w:pPr>
        <w:autoSpaceDE w:val="0"/>
        <w:autoSpaceDN w:val="0"/>
        <w:adjustRightInd w:val="0"/>
        <w:jc w:val="both"/>
        <w:rPr>
          <w:rFonts w:ascii="Arial" w:eastAsiaTheme="minorHAnsi" w:hAnsi="Arial" w:cs="Arial"/>
          <w:sz w:val="22"/>
        </w:rPr>
      </w:pPr>
    </w:p>
    <w:p w14:paraId="3131ED8A" w14:textId="150D68CA" w:rsidR="00FA34C7" w:rsidRPr="00FA34C7" w:rsidRDefault="00FA34C7" w:rsidP="00FA34C7">
      <w:pPr>
        <w:pStyle w:val="Ttulo1"/>
      </w:pPr>
      <w:bookmarkStart w:id="53" w:name="_Toc121680898"/>
      <w:bookmarkStart w:id="54" w:name="_Toc262809275"/>
      <w:bookmarkStart w:id="55" w:name="_Toc420452448"/>
      <w:bookmarkStart w:id="56" w:name="_Toc456878032"/>
      <w:bookmarkStart w:id="57" w:name="_Toc520306158"/>
      <w:bookmarkStart w:id="58" w:name="_Toc65568431"/>
      <w:bookmarkStart w:id="59" w:name="_Toc134038828"/>
      <w:r w:rsidRPr="00FA34C7">
        <w:t xml:space="preserve">MISIÓN </w:t>
      </w:r>
      <w:bookmarkEnd w:id="53"/>
      <w:r w:rsidRPr="00FA34C7">
        <w:t>Y VISIÓN</w:t>
      </w:r>
      <w:bookmarkEnd w:id="54"/>
      <w:bookmarkEnd w:id="55"/>
      <w:bookmarkEnd w:id="56"/>
      <w:bookmarkEnd w:id="57"/>
      <w:bookmarkEnd w:id="58"/>
      <w:bookmarkEnd w:id="59"/>
    </w:p>
    <w:p w14:paraId="63728B9E" w14:textId="4C1BB56B" w:rsidR="00FA34C7" w:rsidRDefault="00FA34C7" w:rsidP="00FA34C7">
      <w:pPr>
        <w:pStyle w:val="Ttulo2"/>
      </w:pPr>
      <w:bookmarkStart w:id="60" w:name="_Toc262809276"/>
      <w:bookmarkStart w:id="61" w:name="_Toc420452449"/>
      <w:bookmarkStart w:id="62" w:name="_Toc456878033"/>
      <w:bookmarkStart w:id="63" w:name="_Toc520306159"/>
      <w:bookmarkStart w:id="64" w:name="_Toc65568432"/>
      <w:bookmarkStart w:id="65" w:name="_Toc134038829"/>
      <w:r w:rsidRPr="00FA34C7">
        <w:t>MISIÓN INSTITUCIONAL</w:t>
      </w:r>
      <w:bookmarkEnd w:id="60"/>
      <w:bookmarkEnd w:id="61"/>
      <w:bookmarkEnd w:id="62"/>
      <w:bookmarkEnd w:id="63"/>
      <w:bookmarkEnd w:id="64"/>
      <w:bookmarkEnd w:id="65"/>
    </w:p>
    <w:p w14:paraId="5E0BA715" w14:textId="77777777" w:rsidR="000E600E" w:rsidRPr="000E600E" w:rsidRDefault="000E600E" w:rsidP="000E600E"/>
    <w:p w14:paraId="0C88A385" w14:textId="49DC2E94" w:rsidR="000E600E" w:rsidRPr="000E600E" w:rsidRDefault="000E600E" w:rsidP="000E600E">
      <w:pPr>
        <w:spacing w:line="276" w:lineRule="auto"/>
        <w:jc w:val="both"/>
        <w:rPr>
          <w:rFonts w:ascii="Arial" w:hAnsi="Arial" w:cs="Arial"/>
          <w:sz w:val="22"/>
        </w:rPr>
      </w:pPr>
      <w:r w:rsidRPr="000E600E">
        <w:rPr>
          <w:rFonts w:ascii="Arial" w:eastAsiaTheme="minorHAnsi" w:hAnsi="Arial" w:cs="Arial"/>
          <w:sz w:val="22"/>
        </w:rPr>
        <w:t>El Gobierno Autónomo de Villa</w:t>
      </w:r>
      <w:r w:rsidR="007320FE">
        <w:rPr>
          <w:rFonts w:ascii="Arial" w:eastAsiaTheme="minorHAnsi" w:hAnsi="Arial" w:cs="Arial"/>
          <w:sz w:val="22"/>
        </w:rPr>
        <w:t xml:space="preserve"> </w:t>
      </w:r>
      <w:r w:rsidRPr="000E600E">
        <w:rPr>
          <w:rFonts w:ascii="Arial" w:eastAsiaTheme="minorHAnsi" w:hAnsi="Arial" w:cs="Arial"/>
          <w:sz w:val="22"/>
        </w:rPr>
        <w:t>Tunari es una institución pública y Autónoma</w:t>
      </w:r>
      <w:r w:rsidRPr="000E600E">
        <w:rPr>
          <w:rFonts w:ascii="Arial" w:hAnsi="Arial" w:cs="Arial"/>
          <w:sz w:val="22"/>
        </w:rPr>
        <w:t>, trabaja para atender la satisfacción de las necesidades colectivas y del desarrollo socioeconómico integral del municipio, a través de la formulación y ejecución de políticas, planes, programas y proyectos, garantiza el bienestar social y la seguridad de su población, difunde los valores culturales, éticos y cívicos, preserva, conserva, promueve y garantizar el cuidado del medio ambiente y sus ecosistemas busca la integración social de sus habitantes, con equidad e igualdad de oportunidades, garantizando el acceso a la educación, la salud y al trabajo</w:t>
      </w:r>
      <w:r>
        <w:rPr>
          <w:rFonts w:ascii="Arial" w:hAnsi="Arial" w:cs="Arial"/>
          <w:sz w:val="22"/>
        </w:rPr>
        <w:t>.</w:t>
      </w:r>
    </w:p>
    <w:p w14:paraId="0D1FA17E" w14:textId="1F62A945" w:rsidR="00FA34C7" w:rsidRPr="00FA34C7" w:rsidRDefault="00FA34C7" w:rsidP="00FA34C7">
      <w:pPr>
        <w:pStyle w:val="Ttulo2"/>
      </w:pPr>
      <w:bookmarkStart w:id="66" w:name="_Toc121680899"/>
      <w:bookmarkStart w:id="67" w:name="_Toc262809277"/>
      <w:bookmarkStart w:id="68" w:name="_Toc420452450"/>
      <w:bookmarkStart w:id="69" w:name="_Toc456878034"/>
      <w:bookmarkStart w:id="70" w:name="_Toc520306160"/>
      <w:bookmarkStart w:id="71" w:name="_Toc65568433"/>
      <w:bookmarkStart w:id="72" w:name="_Toc134038830"/>
      <w:r w:rsidRPr="00FA34C7">
        <w:t>VISIÓN INSTITUCIONAL</w:t>
      </w:r>
      <w:bookmarkEnd w:id="66"/>
      <w:bookmarkEnd w:id="67"/>
      <w:bookmarkEnd w:id="68"/>
      <w:bookmarkEnd w:id="69"/>
      <w:bookmarkEnd w:id="70"/>
      <w:bookmarkEnd w:id="71"/>
      <w:bookmarkEnd w:id="72"/>
    </w:p>
    <w:p w14:paraId="5FFABD02" w14:textId="6B79C7FE" w:rsidR="00FA34C7" w:rsidRDefault="00FA34C7" w:rsidP="000E600E">
      <w:pPr>
        <w:spacing w:line="276" w:lineRule="auto"/>
        <w:jc w:val="both"/>
        <w:rPr>
          <w:rFonts w:ascii="Arial" w:hAnsi="Arial" w:cs="Arial"/>
          <w:noProof/>
        </w:rPr>
      </w:pPr>
      <w:r w:rsidRPr="000E600E">
        <w:rPr>
          <w:rFonts w:ascii="Arial" w:hAnsi="Arial" w:cs="Arial"/>
          <w:noProof/>
          <w:sz w:val="22"/>
          <w:szCs w:val="22"/>
        </w:rPr>
        <w:t>El</w:t>
      </w:r>
      <w:r w:rsidR="000E600E" w:rsidRPr="000E600E">
        <w:rPr>
          <w:rFonts w:ascii="Arial" w:hAnsi="Arial" w:cs="Arial"/>
          <w:sz w:val="22"/>
        </w:rPr>
        <w:t xml:space="preserve"> Villa Tunari Es un municipio de desarrollo integro, </w:t>
      </w:r>
      <w:proofErr w:type="spellStart"/>
      <w:r w:rsidR="000E600E" w:rsidRPr="000E600E">
        <w:rPr>
          <w:rFonts w:ascii="Arial" w:hAnsi="Arial" w:cs="Arial"/>
          <w:sz w:val="22"/>
        </w:rPr>
        <w:t>basádo</w:t>
      </w:r>
      <w:proofErr w:type="spellEnd"/>
      <w:r w:rsidR="000E600E" w:rsidRPr="000E600E">
        <w:rPr>
          <w:rFonts w:ascii="Arial" w:hAnsi="Arial" w:cs="Arial"/>
          <w:sz w:val="22"/>
        </w:rPr>
        <w:t xml:space="preserve"> en su vocación productiva, ecológica, cultural, turístico y artesanal, que construye día a día el vivir bien de toda la población del territorio, generando oportunidades de empleo y crecimiento económico para todos los habitantes del municipio.</w:t>
      </w:r>
    </w:p>
    <w:p w14:paraId="4F8193F0" w14:textId="77777777" w:rsidR="000E600E" w:rsidRPr="000E600E" w:rsidRDefault="000E600E" w:rsidP="000E600E">
      <w:pPr>
        <w:spacing w:line="276" w:lineRule="auto"/>
        <w:jc w:val="both"/>
        <w:rPr>
          <w:rFonts w:ascii="Arial" w:hAnsi="Arial" w:cs="Arial"/>
          <w:sz w:val="22"/>
        </w:rPr>
      </w:pPr>
    </w:p>
    <w:p w14:paraId="6BB4665E" w14:textId="492A06E6" w:rsidR="00042AAE" w:rsidRPr="00E15519" w:rsidRDefault="00042AAE" w:rsidP="00042AAE">
      <w:pPr>
        <w:pStyle w:val="Ttulo1"/>
        <w:rPr>
          <w:lang w:val="es-AR"/>
        </w:rPr>
      </w:pPr>
      <w:bookmarkStart w:id="73" w:name="_Toc262809278"/>
      <w:bookmarkStart w:id="74" w:name="_Toc420452451"/>
      <w:bookmarkStart w:id="75" w:name="_Toc456878035"/>
      <w:bookmarkStart w:id="76" w:name="_Toc520306161"/>
      <w:bookmarkStart w:id="77" w:name="_Toc65568434"/>
      <w:bookmarkStart w:id="78" w:name="_Toc134038831"/>
      <w:r w:rsidRPr="00E15519">
        <w:rPr>
          <w:lang w:val="es-AR"/>
        </w:rPr>
        <w:t>OBJETIVO GENERAL</w:t>
      </w:r>
      <w:bookmarkEnd w:id="73"/>
      <w:bookmarkEnd w:id="74"/>
      <w:bookmarkEnd w:id="75"/>
      <w:bookmarkEnd w:id="76"/>
      <w:bookmarkEnd w:id="77"/>
      <w:bookmarkEnd w:id="78"/>
    </w:p>
    <w:p w14:paraId="4BAA70D4" w14:textId="675551C1" w:rsidR="007320FE" w:rsidRDefault="00042AAE" w:rsidP="00042AAE">
      <w:pPr>
        <w:spacing w:before="240" w:after="240"/>
        <w:jc w:val="both"/>
        <w:rPr>
          <w:rFonts w:ascii="Arial" w:hAnsi="Arial" w:cs="Arial"/>
          <w:sz w:val="22"/>
          <w:szCs w:val="22"/>
        </w:rPr>
      </w:pPr>
      <w:r w:rsidRPr="00042AAE">
        <w:rPr>
          <w:rFonts w:ascii="Arial" w:hAnsi="Arial" w:cs="Arial"/>
          <w:sz w:val="22"/>
          <w:szCs w:val="22"/>
        </w:rPr>
        <w:t xml:space="preserve">Generar condiciones favorables para disminuir la pobreza de los habitantes del Municipio de Villa Tunari, promoviendo el desarrollo integral del Municipio en los niveles institucional, económico-productivo, social, </w:t>
      </w:r>
      <w:proofErr w:type="spellStart"/>
      <w:r w:rsidRPr="00042AAE">
        <w:rPr>
          <w:rFonts w:ascii="Arial" w:hAnsi="Arial" w:cs="Arial"/>
          <w:sz w:val="22"/>
          <w:szCs w:val="22"/>
        </w:rPr>
        <w:t>ecoturístico</w:t>
      </w:r>
      <w:proofErr w:type="spellEnd"/>
      <w:r w:rsidRPr="00042AAE">
        <w:rPr>
          <w:rFonts w:ascii="Arial" w:hAnsi="Arial" w:cs="Arial"/>
          <w:sz w:val="22"/>
          <w:szCs w:val="22"/>
        </w:rPr>
        <w:t xml:space="preserve"> y ambiental, de manera que se </w:t>
      </w:r>
      <w:r w:rsidRPr="00042AAE">
        <w:rPr>
          <w:rFonts w:ascii="Arial" w:hAnsi="Arial" w:cs="Arial"/>
          <w:sz w:val="22"/>
          <w:szCs w:val="22"/>
        </w:rPr>
        <w:lastRenderedPageBreak/>
        <w:t>facilite el acceso seguro a los servicios de agua potable, salud, educación, a la toma de decisiones y el mejoramiento de las actividades productivas.</w:t>
      </w:r>
    </w:p>
    <w:p w14:paraId="51F3D034" w14:textId="716AAA3A" w:rsidR="00042AAE" w:rsidRDefault="00042AAE" w:rsidP="00042AAE">
      <w:pPr>
        <w:pStyle w:val="Ttulo2"/>
        <w:rPr>
          <w:lang w:val="es-AR"/>
        </w:rPr>
      </w:pPr>
      <w:bookmarkStart w:id="79" w:name="_Toc262809279"/>
      <w:bookmarkStart w:id="80" w:name="_Toc420452452"/>
      <w:bookmarkStart w:id="81" w:name="_Toc456878036"/>
      <w:bookmarkStart w:id="82" w:name="_Toc520306162"/>
      <w:bookmarkStart w:id="83" w:name="_Toc65568435"/>
      <w:bookmarkStart w:id="84" w:name="_Toc134038832"/>
      <w:r w:rsidRPr="00E15519">
        <w:rPr>
          <w:lang w:val="es-AR"/>
        </w:rPr>
        <w:t>OBJETIVOS ESPECÍFICOS</w:t>
      </w:r>
      <w:bookmarkEnd w:id="79"/>
      <w:bookmarkEnd w:id="80"/>
      <w:bookmarkEnd w:id="81"/>
      <w:bookmarkEnd w:id="82"/>
      <w:bookmarkEnd w:id="83"/>
      <w:bookmarkEnd w:id="84"/>
    </w:p>
    <w:tbl>
      <w:tblPr>
        <w:tblStyle w:val="GridTable5DarkAccent5"/>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6945"/>
      </w:tblGrid>
      <w:tr w:rsidR="00042AAE" w:rsidRPr="007B036E" w14:paraId="52D2A5FD" w14:textId="77777777" w:rsidTr="00371454">
        <w:trPr>
          <w:cnfStyle w:val="100000000000" w:firstRow="1" w:lastRow="0" w:firstColumn="0" w:lastColumn="0" w:oddVBand="0" w:evenVBand="0" w:oddHBand="0"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2235" w:type="dxa"/>
            <w:tcBorders>
              <w:top w:val="none" w:sz="0" w:space="0" w:color="auto"/>
              <w:left w:val="none" w:sz="0" w:space="0" w:color="auto"/>
              <w:right w:val="none" w:sz="0" w:space="0" w:color="auto"/>
            </w:tcBorders>
            <w:shd w:val="clear" w:color="auto" w:fill="002060"/>
          </w:tcPr>
          <w:p w14:paraId="4B526340" w14:textId="77777777" w:rsidR="00042AAE" w:rsidRPr="007B036E" w:rsidRDefault="00042AAE" w:rsidP="00515B63">
            <w:pPr>
              <w:tabs>
                <w:tab w:val="right" w:pos="9180"/>
              </w:tabs>
              <w:jc w:val="center"/>
              <w:rPr>
                <w:rFonts w:ascii="Arial" w:hAnsi="Arial" w:cs="Arial"/>
                <w:b w:val="0"/>
                <w:bCs w:val="0"/>
                <w:szCs w:val="16"/>
              </w:rPr>
            </w:pPr>
          </w:p>
          <w:p w14:paraId="105D01BB" w14:textId="77777777" w:rsidR="00042AAE" w:rsidRPr="007B036E" w:rsidRDefault="00042AAE" w:rsidP="00515B63">
            <w:pPr>
              <w:tabs>
                <w:tab w:val="right" w:pos="9180"/>
              </w:tabs>
              <w:jc w:val="center"/>
              <w:rPr>
                <w:rFonts w:ascii="Arial" w:hAnsi="Arial" w:cs="Arial"/>
                <w:b w:val="0"/>
                <w:bCs w:val="0"/>
                <w:szCs w:val="16"/>
              </w:rPr>
            </w:pPr>
            <w:r w:rsidRPr="007B036E">
              <w:rPr>
                <w:rFonts w:ascii="Arial" w:hAnsi="Arial" w:cs="Arial"/>
                <w:szCs w:val="16"/>
              </w:rPr>
              <w:t>DESARROLLO ECONÓMICO</w:t>
            </w:r>
          </w:p>
          <w:p w14:paraId="1187473E" w14:textId="7DC1D6DE" w:rsidR="00042AAE" w:rsidRPr="007B036E" w:rsidRDefault="00042AAE" w:rsidP="00515B63">
            <w:pPr>
              <w:tabs>
                <w:tab w:val="right" w:pos="9180"/>
              </w:tabs>
              <w:jc w:val="center"/>
              <w:rPr>
                <w:rFonts w:ascii="Arial" w:hAnsi="Arial" w:cs="Arial"/>
                <w:b w:val="0"/>
                <w:bCs w:val="0"/>
                <w:szCs w:val="16"/>
              </w:rPr>
            </w:pPr>
          </w:p>
        </w:tc>
        <w:tc>
          <w:tcPr>
            <w:cnfStyle w:val="000010000000" w:firstRow="0" w:lastRow="0" w:firstColumn="0" w:lastColumn="0" w:oddVBand="1" w:evenVBand="0" w:oddHBand="0" w:evenHBand="0" w:firstRowFirstColumn="0" w:firstRowLastColumn="0" w:lastRowFirstColumn="0" w:lastRowLastColumn="0"/>
            <w:tcW w:w="6945" w:type="dxa"/>
            <w:tcBorders>
              <w:top w:val="none" w:sz="0" w:space="0" w:color="auto"/>
              <w:left w:val="none" w:sz="0" w:space="0" w:color="auto"/>
              <w:right w:val="none" w:sz="0" w:space="0" w:color="auto"/>
            </w:tcBorders>
            <w:shd w:val="clear" w:color="auto" w:fill="002060"/>
          </w:tcPr>
          <w:p w14:paraId="1B148869" w14:textId="77777777" w:rsidR="00042AAE" w:rsidRPr="007B036E" w:rsidRDefault="00042AAE" w:rsidP="00515B63">
            <w:pPr>
              <w:tabs>
                <w:tab w:val="right" w:pos="9180"/>
              </w:tabs>
              <w:jc w:val="center"/>
              <w:rPr>
                <w:rFonts w:ascii="Arial" w:hAnsi="Arial" w:cs="Arial"/>
                <w:b w:val="0"/>
                <w:bCs w:val="0"/>
                <w:szCs w:val="16"/>
              </w:rPr>
            </w:pPr>
          </w:p>
          <w:p w14:paraId="467C87AE" w14:textId="77777777" w:rsidR="00042AAE" w:rsidRPr="007B036E" w:rsidRDefault="00042AAE" w:rsidP="00515B63">
            <w:pPr>
              <w:tabs>
                <w:tab w:val="right" w:pos="9180"/>
              </w:tabs>
              <w:jc w:val="center"/>
              <w:rPr>
                <w:rFonts w:ascii="Arial" w:hAnsi="Arial" w:cs="Arial"/>
                <w:b w:val="0"/>
                <w:bCs w:val="0"/>
                <w:szCs w:val="16"/>
              </w:rPr>
            </w:pPr>
            <w:r w:rsidRPr="007B036E">
              <w:rPr>
                <w:rFonts w:ascii="Arial" w:hAnsi="Arial" w:cs="Arial"/>
                <w:szCs w:val="16"/>
              </w:rPr>
              <w:t>OBJETIVOS</w:t>
            </w:r>
          </w:p>
          <w:p w14:paraId="0DC4D2AB" w14:textId="5B1818CE" w:rsidR="00042AAE" w:rsidRPr="007B036E" w:rsidRDefault="00042AAE" w:rsidP="00515B63">
            <w:pPr>
              <w:tabs>
                <w:tab w:val="right" w:pos="9180"/>
              </w:tabs>
              <w:jc w:val="center"/>
              <w:rPr>
                <w:rFonts w:ascii="Arial" w:hAnsi="Arial" w:cs="Arial"/>
                <w:b w:val="0"/>
                <w:bCs w:val="0"/>
                <w:szCs w:val="16"/>
              </w:rPr>
            </w:pPr>
          </w:p>
        </w:tc>
      </w:tr>
      <w:tr w:rsidR="00042AAE" w:rsidRPr="007B036E" w14:paraId="39B0A0CF" w14:textId="77777777" w:rsidTr="00371454">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tcBorders>
            <w:shd w:val="clear" w:color="auto" w:fill="auto"/>
          </w:tcPr>
          <w:p w14:paraId="7636B9C4" w14:textId="77777777" w:rsidR="00042AAE" w:rsidRPr="007B036E" w:rsidRDefault="00042AAE" w:rsidP="00515B63">
            <w:pPr>
              <w:tabs>
                <w:tab w:val="right" w:pos="9180"/>
              </w:tabs>
              <w:jc w:val="center"/>
              <w:rPr>
                <w:rFonts w:ascii="Arial" w:hAnsi="Arial" w:cs="Arial"/>
                <w:b w:val="0"/>
                <w:bCs w:val="0"/>
                <w:color w:val="000000" w:themeColor="text1"/>
                <w:szCs w:val="16"/>
              </w:rPr>
            </w:pPr>
            <w:r w:rsidRPr="007B036E">
              <w:rPr>
                <w:rFonts w:ascii="Arial" w:hAnsi="Arial" w:cs="Arial"/>
                <w:color w:val="000000" w:themeColor="text1"/>
                <w:szCs w:val="16"/>
                <w:lang w:val="es-ES_tradnl"/>
              </w:rPr>
              <w:t>PROGRAMA PRODUCTIVO, AGROPECUARIO Y FORESTAL</w:t>
            </w:r>
          </w:p>
        </w:tc>
        <w:tc>
          <w:tcPr>
            <w:cnfStyle w:val="000010000000" w:firstRow="0" w:lastRow="0" w:firstColumn="0" w:lastColumn="0" w:oddVBand="1" w:evenVBand="0" w:oddHBand="0" w:evenHBand="0" w:firstRowFirstColumn="0" w:firstRowLastColumn="0" w:lastRowFirstColumn="0" w:lastRowLastColumn="0"/>
            <w:tcW w:w="6945" w:type="dxa"/>
            <w:shd w:val="clear" w:color="auto" w:fill="auto"/>
          </w:tcPr>
          <w:p w14:paraId="2C8192C2" w14:textId="77777777" w:rsidR="00042AAE" w:rsidRPr="007B036E" w:rsidRDefault="00042AAE" w:rsidP="00515B63">
            <w:pPr>
              <w:pStyle w:val="Vietas"/>
              <w:tabs>
                <w:tab w:val="clear" w:pos="720"/>
                <w:tab w:val="num" w:pos="485"/>
                <w:tab w:val="right" w:pos="9180"/>
              </w:tabs>
              <w:ind w:left="485"/>
              <w:rPr>
                <w:rFonts w:cs="Arial"/>
                <w:bCs/>
                <w:color w:val="000000" w:themeColor="text1"/>
                <w:sz w:val="18"/>
                <w:szCs w:val="16"/>
              </w:rPr>
            </w:pPr>
            <w:r w:rsidRPr="007B036E">
              <w:rPr>
                <w:rFonts w:cs="Arial"/>
                <w:bCs/>
                <w:color w:val="000000" w:themeColor="text1"/>
                <w:sz w:val="18"/>
                <w:szCs w:val="16"/>
              </w:rPr>
              <w:t>Fortalecer las capacidades competitivas y sostenibles del sector productivo, para mejorar el nivel de vida de la población y generar ingresos económicos.</w:t>
            </w:r>
          </w:p>
          <w:p w14:paraId="01E7EE61" w14:textId="77777777" w:rsidR="00042AAE" w:rsidRPr="007B036E" w:rsidRDefault="00042AAE" w:rsidP="00515B63">
            <w:pPr>
              <w:pStyle w:val="Vietas"/>
              <w:tabs>
                <w:tab w:val="clear" w:pos="720"/>
                <w:tab w:val="num" w:pos="485"/>
                <w:tab w:val="right" w:pos="9180"/>
              </w:tabs>
              <w:ind w:left="485"/>
              <w:rPr>
                <w:rFonts w:cs="Arial"/>
                <w:bCs/>
                <w:color w:val="000000" w:themeColor="text1"/>
                <w:sz w:val="18"/>
                <w:szCs w:val="16"/>
              </w:rPr>
            </w:pPr>
            <w:r w:rsidRPr="007B036E">
              <w:rPr>
                <w:rFonts w:cs="Arial"/>
                <w:bCs/>
                <w:color w:val="000000" w:themeColor="text1"/>
                <w:sz w:val="18"/>
                <w:szCs w:val="16"/>
              </w:rPr>
              <w:t>Concertar acuerdos entre el Gobierno Municipal de Villa Tunari y la Sociedad Civil productiva para incrementar el apoyo municipal al desarrollo económico y productivo.</w:t>
            </w:r>
          </w:p>
        </w:tc>
      </w:tr>
      <w:tr w:rsidR="00042AAE" w:rsidRPr="007B036E" w14:paraId="16DF0D7C" w14:textId="77777777" w:rsidTr="00371454">
        <w:trPr>
          <w:trHeight w:val="1196"/>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tcBorders>
            <w:shd w:val="clear" w:color="auto" w:fill="auto"/>
          </w:tcPr>
          <w:p w14:paraId="4815E710" w14:textId="77777777" w:rsidR="00042AAE" w:rsidRPr="007B036E" w:rsidRDefault="00042AAE" w:rsidP="00515B63">
            <w:pPr>
              <w:tabs>
                <w:tab w:val="right" w:pos="9180"/>
              </w:tabs>
              <w:jc w:val="center"/>
              <w:rPr>
                <w:rFonts w:ascii="Arial" w:hAnsi="Arial" w:cs="Arial"/>
                <w:b w:val="0"/>
                <w:bCs w:val="0"/>
                <w:color w:val="000000" w:themeColor="text1"/>
                <w:szCs w:val="16"/>
                <w:lang w:val="es-ES_tradnl"/>
              </w:rPr>
            </w:pPr>
            <w:r w:rsidRPr="007B036E">
              <w:rPr>
                <w:rFonts w:ascii="Arial" w:hAnsi="Arial" w:cs="Arial"/>
                <w:color w:val="000000" w:themeColor="text1"/>
                <w:szCs w:val="16"/>
                <w:lang w:val="es-ES_tradnl"/>
              </w:rPr>
              <w:t>PROGRAMA DE TURISMO</w:t>
            </w:r>
          </w:p>
        </w:tc>
        <w:tc>
          <w:tcPr>
            <w:cnfStyle w:val="000010000000" w:firstRow="0" w:lastRow="0" w:firstColumn="0" w:lastColumn="0" w:oddVBand="1" w:evenVBand="0" w:oddHBand="0" w:evenHBand="0" w:firstRowFirstColumn="0" w:firstRowLastColumn="0" w:lastRowFirstColumn="0" w:lastRowLastColumn="0"/>
            <w:tcW w:w="6945" w:type="dxa"/>
            <w:shd w:val="clear" w:color="auto" w:fill="auto"/>
          </w:tcPr>
          <w:p w14:paraId="0B4E34B2" w14:textId="77777777" w:rsidR="00042AAE" w:rsidRPr="007B036E" w:rsidRDefault="00042AAE" w:rsidP="00515B63">
            <w:pPr>
              <w:pStyle w:val="Vietas"/>
              <w:tabs>
                <w:tab w:val="clear" w:pos="720"/>
                <w:tab w:val="num" w:pos="485"/>
                <w:tab w:val="right" w:pos="9180"/>
              </w:tabs>
              <w:ind w:left="485"/>
              <w:rPr>
                <w:rFonts w:cs="Arial"/>
                <w:bCs/>
                <w:color w:val="000000" w:themeColor="text1"/>
                <w:sz w:val="18"/>
                <w:szCs w:val="16"/>
              </w:rPr>
            </w:pPr>
            <w:r w:rsidRPr="007B036E">
              <w:rPr>
                <w:rFonts w:cs="Arial"/>
                <w:bCs/>
                <w:color w:val="000000" w:themeColor="text1"/>
                <w:sz w:val="18"/>
                <w:szCs w:val="16"/>
              </w:rPr>
              <w:t>Desarrollar el municipio de Villa Tunari para que se convierta en principal destino y eje turístico del Trópico de Cochabamba.</w:t>
            </w:r>
          </w:p>
          <w:p w14:paraId="52484902" w14:textId="77777777" w:rsidR="00042AAE" w:rsidRPr="007B036E" w:rsidRDefault="00042AAE" w:rsidP="00515B63">
            <w:pPr>
              <w:pStyle w:val="Vietas"/>
              <w:tabs>
                <w:tab w:val="clear" w:pos="720"/>
                <w:tab w:val="num" w:pos="485"/>
                <w:tab w:val="right" w:pos="9180"/>
              </w:tabs>
              <w:ind w:left="485"/>
              <w:rPr>
                <w:rFonts w:cs="Arial"/>
                <w:bCs/>
                <w:color w:val="000000" w:themeColor="text1"/>
                <w:sz w:val="18"/>
                <w:szCs w:val="16"/>
              </w:rPr>
            </w:pPr>
            <w:r w:rsidRPr="007B036E">
              <w:rPr>
                <w:rFonts w:cs="Arial"/>
                <w:bCs/>
                <w:color w:val="000000" w:themeColor="text1"/>
                <w:sz w:val="18"/>
                <w:szCs w:val="16"/>
              </w:rPr>
              <w:t>Cohesionar a los actores involucrados en la actividad turística en alianzas estratégicas que permitan dirigir los esfuerzos hacia objetivos comunes, por medio de un Comité Impulsor de Turismo.</w:t>
            </w:r>
          </w:p>
          <w:p w14:paraId="3A25C258" w14:textId="77777777" w:rsidR="00042AAE" w:rsidRPr="007B036E" w:rsidRDefault="00042AAE" w:rsidP="00515B63">
            <w:pPr>
              <w:pStyle w:val="Vietas"/>
              <w:tabs>
                <w:tab w:val="clear" w:pos="720"/>
                <w:tab w:val="num" w:pos="485"/>
                <w:tab w:val="right" w:pos="9180"/>
              </w:tabs>
              <w:ind w:left="485"/>
              <w:rPr>
                <w:rFonts w:cs="Arial"/>
                <w:bCs/>
                <w:color w:val="000000" w:themeColor="text1"/>
                <w:sz w:val="18"/>
                <w:szCs w:val="16"/>
              </w:rPr>
            </w:pPr>
            <w:r w:rsidRPr="007B036E">
              <w:rPr>
                <w:rFonts w:cs="Arial"/>
                <w:bCs/>
                <w:color w:val="000000" w:themeColor="text1"/>
                <w:sz w:val="18"/>
                <w:szCs w:val="16"/>
              </w:rPr>
              <w:t>Diferenciar el turismo urbano y rural e impulsar el turismo actual, mejorando la calidad de los servicios turísticos, diversificando la oferta turística y creando nuevos productos que satisfagan la necesidad del turista actual; sin dejar de lado el turismo potencial.</w:t>
            </w:r>
          </w:p>
          <w:p w14:paraId="559D8408" w14:textId="77777777" w:rsidR="00042AAE" w:rsidRPr="007B036E" w:rsidRDefault="00042AAE" w:rsidP="00515B63">
            <w:pPr>
              <w:pStyle w:val="Vietas"/>
              <w:tabs>
                <w:tab w:val="clear" w:pos="720"/>
                <w:tab w:val="num" w:pos="485"/>
                <w:tab w:val="right" w:pos="9180"/>
              </w:tabs>
              <w:ind w:left="485"/>
              <w:rPr>
                <w:rFonts w:cs="Arial"/>
                <w:bCs/>
                <w:color w:val="000000" w:themeColor="text1"/>
                <w:sz w:val="18"/>
                <w:szCs w:val="16"/>
              </w:rPr>
            </w:pPr>
            <w:r w:rsidRPr="007B036E">
              <w:rPr>
                <w:rFonts w:cs="Arial"/>
                <w:bCs/>
                <w:color w:val="000000" w:themeColor="text1"/>
                <w:sz w:val="18"/>
                <w:szCs w:val="16"/>
              </w:rPr>
              <w:t>Brindar apoyo técnico a los prestadores de servicios vinculados con la actividad turística, desarrollando mejoras en los servicios turísticos, minimizando el impacto sobre el ecosistema y maximizando la calidad de vida de los pobladores.</w:t>
            </w:r>
          </w:p>
        </w:tc>
      </w:tr>
      <w:tr w:rsidR="00042AAE" w:rsidRPr="007B036E" w14:paraId="60F7A368" w14:textId="77777777" w:rsidTr="00371454">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tcBorders>
            <w:shd w:val="clear" w:color="auto" w:fill="auto"/>
          </w:tcPr>
          <w:p w14:paraId="06151B14" w14:textId="77777777" w:rsidR="00042AAE" w:rsidRPr="007B036E" w:rsidRDefault="00042AAE" w:rsidP="00515B63">
            <w:pPr>
              <w:tabs>
                <w:tab w:val="right" w:pos="9180"/>
              </w:tabs>
              <w:jc w:val="center"/>
              <w:rPr>
                <w:rFonts w:ascii="Arial" w:hAnsi="Arial" w:cs="Arial"/>
                <w:b w:val="0"/>
                <w:bCs w:val="0"/>
                <w:color w:val="000000" w:themeColor="text1"/>
                <w:szCs w:val="16"/>
                <w:lang w:val="es-ES_tradnl"/>
              </w:rPr>
            </w:pPr>
            <w:r w:rsidRPr="007B036E">
              <w:rPr>
                <w:rFonts w:ascii="Arial" w:hAnsi="Arial" w:cs="Arial"/>
                <w:color w:val="000000" w:themeColor="text1"/>
                <w:szCs w:val="16"/>
                <w:lang w:val="es-ES_tradnl"/>
              </w:rPr>
              <w:t>PROGRAMA DE RED VIAL MUNICIPAL</w:t>
            </w:r>
          </w:p>
        </w:tc>
        <w:tc>
          <w:tcPr>
            <w:cnfStyle w:val="000010000000" w:firstRow="0" w:lastRow="0" w:firstColumn="0" w:lastColumn="0" w:oddVBand="1" w:evenVBand="0" w:oddHBand="0" w:evenHBand="0" w:firstRowFirstColumn="0" w:firstRowLastColumn="0" w:lastRowFirstColumn="0" w:lastRowLastColumn="0"/>
            <w:tcW w:w="6945" w:type="dxa"/>
            <w:shd w:val="clear" w:color="auto" w:fill="auto"/>
          </w:tcPr>
          <w:p w14:paraId="72BC7740" w14:textId="77777777" w:rsidR="00042AAE" w:rsidRPr="007B036E" w:rsidRDefault="00042AAE" w:rsidP="00515B63">
            <w:pPr>
              <w:pStyle w:val="Vietas"/>
              <w:tabs>
                <w:tab w:val="clear" w:pos="720"/>
                <w:tab w:val="num" w:pos="485"/>
                <w:tab w:val="right" w:pos="9180"/>
              </w:tabs>
              <w:ind w:left="485"/>
              <w:rPr>
                <w:rFonts w:cs="Arial"/>
                <w:bCs/>
                <w:color w:val="000000" w:themeColor="text1"/>
                <w:sz w:val="18"/>
                <w:szCs w:val="16"/>
              </w:rPr>
            </w:pPr>
            <w:r w:rsidRPr="007B036E">
              <w:rPr>
                <w:rFonts w:cs="Arial"/>
                <w:bCs/>
                <w:color w:val="000000" w:themeColor="text1"/>
                <w:sz w:val="18"/>
                <w:szCs w:val="16"/>
              </w:rPr>
              <w:t>Contribuir al desarrollo social y económico del municipio.</w:t>
            </w:r>
          </w:p>
          <w:p w14:paraId="4337B9CD" w14:textId="77777777" w:rsidR="00042AAE" w:rsidRPr="007B036E" w:rsidRDefault="00042AAE" w:rsidP="00515B63">
            <w:pPr>
              <w:pStyle w:val="Vietas"/>
              <w:tabs>
                <w:tab w:val="clear" w:pos="720"/>
                <w:tab w:val="num" w:pos="485"/>
                <w:tab w:val="right" w:pos="9180"/>
              </w:tabs>
              <w:ind w:left="485"/>
              <w:rPr>
                <w:rFonts w:cs="Arial"/>
                <w:bCs/>
                <w:color w:val="000000" w:themeColor="text1"/>
                <w:sz w:val="18"/>
                <w:szCs w:val="16"/>
              </w:rPr>
            </w:pPr>
            <w:r w:rsidRPr="007B036E">
              <w:rPr>
                <w:rFonts w:cs="Arial"/>
                <w:bCs/>
                <w:color w:val="000000" w:themeColor="text1"/>
                <w:sz w:val="18"/>
                <w:szCs w:val="16"/>
              </w:rPr>
              <w:t>Planificar la integración y vertebración caminera del territorio municipal.</w:t>
            </w:r>
          </w:p>
          <w:p w14:paraId="4BDFC883" w14:textId="77777777" w:rsidR="00042AAE" w:rsidRPr="007B036E" w:rsidRDefault="00042AAE" w:rsidP="00515B63">
            <w:pPr>
              <w:pStyle w:val="Vietas"/>
              <w:tabs>
                <w:tab w:val="clear" w:pos="720"/>
                <w:tab w:val="num" w:pos="485"/>
                <w:tab w:val="right" w:pos="9180"/>
              </w:tabs>
              <w:ind w:left="485"/>
              <w:rPr>
                <w:rFonts w:cs="Arial"/>
                <w:bCs/>
                <w:color w:val="000000" w:themeColor="text1"/>
                <w:sz w:val="18"/>
                <w:szCs w:val="16"/>
              </w:rPr>
            </w:pPr>
            <w:r w:rsidRPr="007B036E">
              <w:rPr>
                <w:rFonts w:cs="Arial"/>
                <w:bCs/>
                <w:color w:val="000000" w:themeColor="text1"/>
                <w:sz w:val="18"/>
                <w:szCs w:val="16"/>
              </w:rPr>
              <w:t>Definir criterios estratégicos y operativos que guíen el proceso de crecimiento de la red vial municipal.</w:t>
            </w:r>
          </w:p>
          <w:p w14:paraId="631C17AA" w14:textId="77777777" w:rsidR="00042AAE" w:rsidRPr="007B036E" w:rsidRDefault="00042AAE" w:rsidP="00515B63">
            <w:pPr>
              <w:pStyle w:val="Vietas"/>
              <w:tabs>
                <w:tab w:val="clear" w:pos="720"/>
                <w:tab w:val="num" w:pos="485"/>
                <w:tab w:val="right" w:pos="9180"/>
              </w:tabs>
              <w:ind w:left="485"/>
              <w:rPr>
                <w:rFonts w:cs="Arial"/>
                <w:bCs/>
                <w:color w:val="000000" w:themeColor="text1"/>
                <w:sz w:val="18"/>
                <w:szCs w:val="16"/>
              </w:rPr>
            </w:pPr>
            <w:r w:rsidRPr="007B036E">
              <w:rPr>
                <w:rFonts w:cs="Arial"/>
                <w:bCs/>
                <w:color w:val="000000" w:themeColor="text1"/>
                <w:sz w:val="18"/>
                <w:szCs w:val="16"/>
              </w:rPr>
              <w:t>Aplicar planes para la ampliación, mejora y mantenimiento de la red vial municipal.</w:t>
            </w:r>
          </w:p>
          <w:p w14:paraId="47C4B8F0" w14:textId="77777777" w:rsidR="00042AAE" w:rsidRPr="007B036E" w:rsidRDefault="00042AAE" w:rsidP="00515B63">
            <w:pPr>
              <w:pStyle w:val="Vietas"/>
              <w:tabs>
                <w:tab w:val="clear" w:pos="720"/>
                <w:tab w:val="num" w:pos="485"/>
                <w:tab w:val="right" w:pos="9180"/>
              </w:tabs>
              <w:ind w:left="485"/>
              <w:rPr>
                <w:rFonts w:cs="Arial"/>
                <w:bCs/>
                <w:color w:val="000000" w:themeColor="text1"/>
                <w:sz w:val="18"/>
                <w:szCs w:val="16"/>
              </w:rPr>
            </w:pPr>
            <w:r w:rsidRPr="007B036E">
              <w:rPr>
                <w:rFonts w:cs="Arial"/>
                <w:bCs/>
                <w:color w:val="000000" w:themeColor="text1"/>
                <w:sz w:val="18"/>
                <w:szCs w:val="16"/>
              </w:rPr>
              <w:t>Contribuir a la preservación del medio ambiente, por medio de acciones de mitigación a la infraestructura caminera municipal.</w:t>
            </w:r>
          </w:p>
        </w:tc>
      </w:tr>
    </w:tbl>
    <w:p w14:paraId="1744ACEB" w14:textId="77777777" w:rsidR="00042AAE" w:rsidRPr="00E15519" w:rsidRDefault="00042AAE" w:rsidP="00042AAE">
      <w:pPr>
        <w:jc w:val="both"/>
        <w:rPr>
          <w:rFonts w:ascii="Arial" w:hAnsi="Arial" w:cs="Arial"/>
          <w:lang w:val="es-AR"/>
        </w:rPr>
      </w:pPr>
    </w:p>
    <w:tbl>
      <w:tblPr>
        <w:tblStyle w:val="GridTable5DarkAccent5"/>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5"/>
        <w:gridCol w:w="6945"/>
      </w:tblGrid>
      <w:tr w:rsidR="00941D43" w:rsidRPr="00941D43" w14:paraId="4AC805BD" w14:textId="77777777" w:rsidTr="00941D43">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235" w:type="dxa"/>
            <w:tcBorders>
              <w:top w:val="none" w:sz="0" w:space="0" w:color="auto"/>
              <w:left w:val="none" w:sz="0" w:space="0" w:color="auto"/>
              <w:right w:val="none" w:sz="0" w:space="0" w:color="auto"/>
            </w:tcBorders>
            <w:shd w:val="clear" w:color="auto" w:fill="002060"/>
          </w:tcPr>
          <w:p w14:paraId="20635578" w14:textId="77777777" w:rsidR="00020E12" w:rsidRPr="00941D43" w:rsidRDefault="00020E12" w:rsidP="00515B63">
            <w:pPr>
              <w:tabs>
                <w:tab w:val="right" w:pos="9180"/>
              </w:tabs>
              <w:jc w:val="center"/>
              <w:rPr>
                <w:rFonts w:ascii="Arial" w:hAnsi="Arial" w:cs="Arial"/>
                <w:b w:val="0"/>
                <w:bCs w:val="0"/>
                <w:color w:val="auto"/>
                <w:sz w:val="20"/>
              </w:rPr>
            </w:pPr>
          </w:p>
          <w:p w14:paraId="4F807AD3" w14:textId="77777777" w:rsidR="00042AAE" w:rsidRPr="00941D43" w:rsidRDefault="00042AAE" w:rsidP="00515B63">
            <w:pPr>
              <w:tabs>
                <w:tab w:val="right" w:pos="9180"/>
              </w:tabs>
              <w:jc w:val="center"/>
              <w:rPr>
                <w:rFonts w:ascii="Arial" w:hAnsi="Arial" w:cs="Arial"/>
                <w:b w:val="0"/>
                <w:bCs w:val="0"/>
                <w:color w:val="auto"/>
                <w:sz w:val="20"/>
              </w:rPr>
            </w:pPr>
            <w:r w:rsidRPr="00941D43">
              <w:rPr>
                <w:rFonts w:ascii="Arial" w:hAnsi="Arial" w:cs="Arial"/>
                <w:color w:val="auto"/>
                <w:sz w:val="20"/>
              </w:rPr>
              <w:t>DESARROLLO HUMANO</w:t>
            </w:r>
          </w:p>
          <w:p w14:paraId="40AA6892" w14:textId="35C130F8" w:rsidR="00020E12" w:rsidRPr="00941D43" w:rsidRDefault="00020E12" w:rsidP="00515B63">
            <w:pPr>
              <w:tabs>
                <w:tab w:val="right" w:pos="9180"/>
              </w:tabs>
              <w:jc w:val="center"/>
              <w:rPr>
                <w:rFonts w:ascii="Arial" w:hAnsi="Arial" w:cs="Arial"/>
                <w:b w:val="0"/>
                <w:bCs w:val="0"/>
                <w:color w:val="auto"/>
                <w:sz w:val="20"/>
              </w:rPr>
            </w:pPr>
          </w:p>
        </w:tc>
        <w:tc>
          <w:tcPr>
            <w:cnfStyle w:val="000100000000" w:firstRow="0" w:lastRow="0" w:firstColumn="0" w:lastColumn="1" w:oddVBand="0" w:evenVBand="0" w:oddHBand="0" w:evenHBand="0" w:firstRowFirstColumn="0" w:firstRowLastColumn="0" w:lastRowFirstColumn="0" w:lastRowLastColumn="0"/>
            <w:tcW w:w="6945" w:type="dxa"/>
            <w:tcBorders>
              <w:top w:val="none" w:sz="0" w:space="0" w:color="auto"/>
              <w:left w:val="none" w:sz="0" w:space="0" w:color="auto"/>
              <w:right w:val="none" w:sz="0" w:space="0" w:color="auto"/>
            </w:tcBorders>
            <w:shd w:val="clear" w:color="auto" w:fill="002060"/>
          </w:tcPr>
          <w:p w14:paraId="5A8DCEBE" w14:textId="77777777" w:rsidR="00020E12" w:rsidRPr="00941D43" w:rsidRDefault="00020E12" w:rsidP="00515B63">
            <w:pPr>
              <w:tabs>
                <w:tab w:val="right" w:pos="9180"/>
              </w:tabs>
              <w:jc w:val="center"/>
              <w:rPr>
                <w:rFonts w:ascii="Arial" w:hAnsi="Arial" w:cs="Arial"/>
                <w:b w:val="0"/>
                <w:bCs w:val="0"/>
                <w:color w:val="auto"/>
                <w:sz w:val="20"/>
              </w:rPr>
            </w:pPr>
          </w:p>
          <w:p w14:paraId="19420705" w14:textId="77777777" w:rsidR="00042AAE" w:rsidRPr="00941D43" w:rsidRDefault="00042AAE" w:rsidP="00515B63">
            <w:pPr>
              <w:tabs>
                <w:tab w:val="right" w:pos="9180"/>
              </w:tabs>
              <w:jc w:val="center"/>
              <w:rPr>
                <w:rFonts w:ascii="Arial" w:hAnsi="Arial" w:cs="Arial"/>
                <w:b w:val="0"/>
                <w:bCs w:val="0"/>
                <w:color w:val="auto"/>
                <w:sz w:val="20"/>
              </w:rPr>
            </w:pPr>
            <w:r w:rsidRPr="00941D43">
              <w:rPr>
                <w:rFonts w:ascii="Arial" w:hAnsi="Arial" w:cs="Arial"/>
                <w:color w:val="auto"/>
                <w:sz w:val="20"/>
              </w:rPr>
              <w:t>OBJETIVOS</w:t>
            </w:r>
          </w:p>
          <w:p w14:paraId="647A8187" w14:textId="0D4132AE" w:rsidR="00020E12" w:rsidRPr="00941D43" w:rsidRDefault="00020E12" w:rsidP="00515B63">
            <w:pPr>
              <w:tabs>
                <w:tab w:val="right" w:pos="9180"/>
              </w:tabs>
              <w:jc w:val="center"/>
              <w:rPr>
                <w:rFonts w:ascii="Arial" w:hAnsi="Arial" w:cs="Arial"/>
                <w:b w:val="0"/>
                <w:bCs w:val="0"/>
                <w:color w:val="auto"/>
                <w:sz w:val="20"/>
              </w:rPr>
            </w:pPr>
          </w:p>
        </w:tc>
      </w:tr>
      <w:tr w:rsidR="00941D43" w:rsidRPr="00941D43" w14:paraId="1377724F" w14:textId="77777777" w:rsidTr="00941D43">
        <w:trPr>
          <w:cnfStyle w:val="000000100000" w:firstRow="0" w:lastRow="0" w:firstColumn="0" w:lastColumn="0" w:oddVBand="0" w:evenVBand="0" w:oddHBand="1" w:evenHBand="0" w:firstRowFirstColumn="0" w:firstRowLastColumn="0" w:lastRowFirstColumn="0" w:lastRowLastColumn="0"/>
          <w:trHeight w:val="1898"/>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tcBorders>
            <w:shd w:val="clear" w:color="auto" w:fill="auto"/>
          </w:tcPr>
          <w:p w14:paraId="38FC602B" w14:textId="77777777" w:rsidR="00020E12" w:rsidRPr="00941D43" w:rsidRDefault="00020E12" w:rsidP="00515B63">
            <w:pPr>
              <w:tabs>
                <w:tab w:val="right" w:pos="9180"/>
              </w:tabs>
              <w:jc w:val="center"/>
              <w:rPr>
                <w:rFonts w:ascii="Arial" w:hAnsi="Arial" w:cs="Arial"/>
                <w:b w:val="0"/>
                <w:bCs w:val="0"/>
                <w:color w:val="auto"/>
                <w:sz w:val="20"/>
                <w:lang w:val="es-ES_tradnl"/>
              </w:rPr>
            </w:pPr>
          </w:p>
          <w:p w14:paraId="7DB4D1C5" w14:textId="77777777" w:rsidR="00020E12" w:rsidRPr="00941D43" w:rsidRDefault="00020E12" w:rsidP="00515B63">
            <w:pPr>
              <w:tabs>
                <w:tab w:val="right" w:pos="9180"/>
              </w:tabs>
              <w:jc w:val="center"/>
              <w:rPr>
                <w:rFonts w:ascii="Arial" w:hAnsi="Arial" w:cs="Arial"/>
                <w:b w:val="0"/>
                <w:bCs w:val="0"/>
                <w:color w:val="auto"/>
                <w:sz w:val="20"/>
                <w:lang w:val="es-ES_tradnl"/>
              </w:rPr>
            </w:pPr>
          </w:p>
          <w:p w14:paraId="06E32DC5" w14:textId="77777777" w:rsidR="00020E12" w:rsidRPr="00941D43" w:rsidRDefault="00020E12" w:rsidP="00515B63">
            <w:pPr>
              <w:tabs>
                <w:tab w:val="right" w:pos="9180"/>
              </w:tabs>
              <w:jc w:val="center"/>
              <w:rPr>
                <w:rFonts w:ascii="Arial" w:hAnsi="Arial" w:cs="Arial"/>
                <w:b w:val="0"/>
                <w:bCs w:val="0"/>
                <w:color w:val="auto"/>
                <w:sz w:val="20"/>
                <w:lang w:val="es-ES_tradnl"/>
              </w:rPr>
            </w:pPr>
          </w:p>
          <w:p w14:paraId="6EFCFDFD" w14:textId="77777777" w:rsidR="00020E12" w:rsidRPr="00941D43" w:rsidRDefault="00020E12" w:rsidP="00515B63">
            <w:pPr>
              <w:tabs>
                <w:tab w:val="right" w:pos="9180"/>
              </w:tabs>
              <w:jc w:val="center"/>
              <w:rPr>
                <w:rFonts w:ascii="Arial" w:hAnsi="Arial" w:cs="Arial"/>
                <w:b w:val="0"/>
                <w:bCs w:val="0"/>
                <w:color w:val="auto"/>
                <w:sz w:val="20"/>
                <w:lang w:val="es-ES_tradnl"/>
              </w:rPr>
            </w:pPr>
          </w:p>
          <w:p w14:paraId="36EC118F" w14:textId="77777777" w:rsidR="00020E12" w:rsidRPr="00941D43" w:rsidRDefault="00020E12" w:rsidP="00515B63">
            <w:pPr>
              <w:tabs>
                <w:tab w:val="right" w:pos="9180"/>
              </w:tabs>
              <w:jc w:val="center"/>
              <w:rPr>
                <w:rFonts w:ascii="Arial" w:hAnsi="Arial" w:cs="Arial"/>
                <w:b w:val="0"/>
                <w:bCs w:val="0"/>
                <w:color w:val="auto"/>
                <w:sz w:val="20"/>
                <w:lang w:val="es-ES_tradnl"/>
              </w:rPr>
            </w:pPr>
          </w:p>
          <w:p w14:paraId="7690FA80" w14:textId="7AA8C074" w:rsidR="00042AAE" w:rsidRPr="00941D43" w:rsidRDefault="00042AAE" w:rsidP="00515B63">
            <w:pPr>
              <w:tabs>
                <w:tab w:val="right" w:pos="9180"/>
              </w:tabs>
              <w:jc w:val="center"/>
              <w:rPr>
                <w:rFonts w:ascii="Arial" w:hAnsi="Arial" w:cs="Arial"/>
                <w:b w:val="0"/>
                <w:bCs w:val="0"/>
                <w:color w:val="auto"/>
                <w:sz w:val="20"/>
                <w:lang w:val="es-ES_tradnl"/>
              </w:rPr>
            </w:pPr>
            <w:r w:rsidRPr="00941D43">
              <w:rPr>
                <w:rFonts w:ascii="Arial" w:hAnsi="Arial" w:cs="Arial"/>
                <w:color w:val="auto"/>
                <w:sz w:val="20"/>
                <w:lang w:val="es-ES_tradnl"/>
              </w:rPr>
              <w:t>PROGRAMA DE EDUCACIÓN</w:t>
            </w:r>
          </w:p>
        </w:tc>
        <w:tc>
          <w:tcPr>
            <w:cnfStyle w:val="000100000000" w:firstRow="0" w:lastRow="0" w:firstColumn="0" w:lastColumn="1" w:oddVBand="0" w:evenVBand="0" w:oddHBand="0" w:evenHBand="0" w:firstRowFirstColumn="0" w:firstRowLastColumn="0" w:lastRowFirstColumn="0" w:lastRowLastColumn="0"/>
            <w:tcW w:w="6945" w:type="dxa"/>
            <w:tcBorders>
              <w:right w:val="none" w:sz="0" w:space="0" w:color="auto"/>
            </w:tcBorders>
            <w:shd w:val="clear" w:color="auto" w:fill="auto"/>
          </w:tcPr>
          <w:p w14:paraId="32E6EE59" w14:textId="77777777" w:rsidR="00042AAE" w:rsidRPr="00941D43" w:rsidRDefault="00042AAE" w:rsidP="00515B63">
            <w:pPr>
              <w:pStyle w:val="Vietas"/>
              <w:tabs>
                <w:tab w:val="clear" w:pos="720"/>
                <w:tab w:val="num" w:pos="485"/>
                <w:tab w:val="right" w:pos="9180"/>
              </w:tabs>
              <w:ind w:left="485"/>
              <w:rPr>
                <w:rFonts w:cs="Arial"/>
                <w:b w:val="0"/>
                <w:bCs w:val="0"/>
                <w:color w:val="auto"/>
                <w:sz w:val="20"/>
                <w:szCs w:val="20"/>
              </w:rPr>
            </w:pPr>
            <w:r w:rsidRPr="00941D43">
              <w:rPr>
                <w:rFonts w:cs="Arial"/>
                <w:b w:val="0"/>
                <w:bCs w:val="0"/>
                <w:color w:val="auto"/>
                <w:sz w:val="20"/>
                <w:szCs w:val="20"/>
              </w:rPr>
              <w:t>Promover el acceso de toda la población en edad escolar a los servicios de educación inicial, primaria, secundaria, superior y/o a formaciones técnicas.</w:t>
            </w:r>
          </w:p>
          <w:p w14:paraId="60528AE5" w14:textId="77777777" w:rsidR="00042AAE" w:rsidRPr="00941D43" w:rsidRDefault="00042AAE" w:rsidP="00515B63">
            <w:pPr>
              <w:pStyle w:val="Vietas"/>
              <w:tabs>
                <w:tab w:val="clear" w:pos="720"/>
                <w:tab w:val="num" w:pos="485"/>
                <w:tab w:val="right" w:pos="9180"/>
              </w:tabs>
              <w:ind w:left="485"/>
              <w:rPr>
                <w:rFonts w:cs="Arial"/>
                <w:b w:val="0"/>
                <w:bCs w:val="0"/>
                <w:color w:val="auto"/>
                <w:sz w:val="20"/>
                <w:szCs w:val="20"/>
              </w:rPr>
            </w:pPr>
            <w:r w:rsidRPr="00941D43">
              <w:rPr>
                <w:rFonts w:cs="Arial"/>
                <w:b w:val="0"/>
                <w:bCs w:val="0"/>
                <w:color w:val="auto"/>
                <w:sz w:val="20"/>
                <w:szCs w:val="20"/>
              </w:rPr>
              <w:t>Reducir el grado de deserción escolar de los alumnos inscritos.</w:t>
            </w:r>
          </w:p>
          <w:p w14:paraId="59A766BB" w14:textId="77777777" w:rsidR="00042AAE" w:rsidRPr="00941D43" w:rsidRDefault="00042AAE" w:rsidP="00515B63">
            <w:pPr>
              <w:pStyle w:val="Vietas"/>
              <w:tabs>
                <w:tab w:val="clear" w:pos="720"/>
                <w:tab w:val="num" w:pos="485"/>
                <w:tab w:val="right" w:pos="9180"/>
              </w:tabs>
              <w:ind w:left="485"/>
              <w:rPr>
                <w:rFonts w:cs="Arial"/>
                <w:b w:val="0"/>
                <w:bCs w:val="0"/>
                <w:color w:val="auto"/>
                <w:sz w:val="20"/>
                <w:szCs w:val="20"/>
              </w:rPr>
            </w:pPr>
            <w:r w:rsidRPr="00941D43">
              <w:rPr>
                <w:rFonts w:cs="Arial"/>
                <w:b w:val="0"/>
                <w:bCs w:val="0"/>
                <w:color w:val="auto"/>
                <w:sz w:val="20"/>
                <w:szCs w:val="20"/>
              </w:rPr>
              <w:t>Optimizar a largo plazo la cobertura de los servicios de educación municipales con infraestructura, recursos humanos y equipamiento suficiente, tomando en cuenta criterios demográficos, económicos, técnicos, sociales y culturales para que cada año pueden acceder más niños y adolescentes a los diferentes niveles de educación.</w:t>
            </w:r>
          </w:p>
          <w:p w14:paraId="061CF139" w14:textId="77777777" w:rsidR="00042AAE" w:rsidRPr="00941D43" w:rsidRDefault="00042AAE" w:rsidP="00515B63">
            <w:pPr>
              <w:pStyle w:val="Vietas"/>
              <w:tabs>
                <w:tab w:val="clear" w:pos="720"/>
                <w:tab w:val="num" w:pos="485"/>
                <w:tab w:val="right" w:pos="9180"/>
              </w:tabs>
              <w:ind w:left="485"/>
              <w:rPr>
                <w:rFonts w:cs="Arial"/>
                <w:b w:val="0"/>
                <w:bCs w:val="0"/>
                <w:color w:val="auto"/>
                <w:sz w:val="20"/>
                <w:szCs w:val="20"/>
              </w:rPr>
            </w:pPr>
            <w:r w:rsidRPr="00941D43">
              <w:rPr>
                <w:rFonts w:cs="Arial"/>
                <w:b w:val="0"/>
                <w:bCs w:val="0"/>
                <w:color w:val="auto"/>
                <w:sz w:val="20"/>
                <w:szCs w:val="20"/>
              </w:rPr>
              <w:t>Elevar la calidad de los servicios de educación por medio de la gestión de recursos humanos motivados, actualizados y comprometidos.</w:t>
            </w:r>
          </w:p>
          <w:p w14:paraId="1F5ED0A8" w14:textId="77777777" w:rsidR="00042AAE" w:rsidRPr="00941D43" w:rsidRDefault="00042AAE" w:rsidP="00515B63">
            <w:pPr>
              <w:pStyle w:val="Vietas"/>
              <w:tabs>
                <w:tab w:val="clear" w:pos="720"/>
                <w:tab w:val="num" w:pos="485"/>
                <w:tab w:val="right" w:pos="9180"/>
              </w:tabs>
              <w:ind w:left="485"/>
              <w:rPr>
                <w:rFonts w:cs="Arial"/>
                <w:b w:val="0"/>
                <w:bCs w:val="0"/>
                <w:color w:val="auto"/>
                <w:sz w:val="20"/>
                <w:szCs w:val="20"/>
              </w:rPr>
            </w:pPr>
            <w:r w:rsidRPr="00941D43">
              <w:rPr>
                <w:rFonts w:cs="Arial"/>
                <w:b w:val="0"/>
                <w:bCs w:val="0"/>
                <w:color w:val="auto"/>
                <w:sz w:val="20"/>
                <w:szCs w:val="20"/>
              </w:rPr>
              <w:t>Fortalecer una planificación, un seguimiento y una evaluación compartida y profesional de los servicios de educación municipal, mejorando la coordinación entre el Distrito de Educación, el Gobierno Municipal, la Junta Escolar Distrital y el Comité de Vigilancia.</w:t>
            </w:r>
          </w:p>
        </w:tc>
      </w:tr>
      <w:tr w:rsidR="00941D43" w:rsidRPr="00941D43" w14:paraId="16FDC155" w14:textId="77777777" w:rsidTr="00941D43">
        <w:trPr>
          <w:cnfStyle w:val="010000000000" w:firstRow="0" w:lastRow="1" w:firstColumn="0" w:lastColumn="0" w:oddVBand="0" w:evenVBand="0" w:oddHBand="0"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2235" w:type="dxa"/>
            <w:tcBorders>
              <w:left w:val="none" w:sz="0" w:space="0" w:color="auto"/>
              <w:bottom w:val="none" w:sz="0" w:space="0" w:color="auto"/>
              <w:right w:val="none" w:sz="0" w:space="0" w:color="auto"/>
            </w:tcBorders>
            <w:shd w:val="clear" w:color="auto" w:fill="auto"/>
          </w:tcPr>
          <w:p w14:paraId="6A661850" w14:textId="77777777" w:rsidR="00020E12" w:rsidRPr="00941D43" w:rsidRDefault="00020E12" w:rsidP="00515B63">
            <w:pPr>
              <w:tabs>
                <w:tab w:val="right" w:pos="9180"/>
              </w:tabs>
              <w:jc w:val="center"/>
              <w:rPr>
                <w:rFonts w:ascii="Arial" w:hAnsi="Arial" w:cs="Arial"/>
                <w:b w:val="0"/>
                <w:bCs w:val="0"/>
                <w:color w:val="auto"/>
                <w:sz w:val="20"/>
                <w:lang w:val="es-ES_tradnl"/>
              </w:rPr>
            </w:pPr>
          </w:p>
          <w:p w14:paraId="7829FF70" w14:textId="77777777" w:rsidR="00020E12" w:rsidRPr="00941D43" w:rsidRDefault="00020E12" w:rsidP="00515B63">
            <w:pPr>
              <w:tabs>
                <w:tab w:val="right" w:pos="9180"/>
              </w:tabs>
              <w:jc w:val="center"/>
              <w:rPr>
                <w:rFonts w:ascii="Arial" w:hAnsi="Arial" w:cs="Arial"/>
                <w:b w:val="0"/>
                <w:bCs w:val="0"/>
                <w:color w:val="auto"/>
                <w:sz w:val="20"/>
                <w:lang w:val="es-ES_tradnl"/>
              </w:rPr>
            </w:pPr>
          </w:p>
          <w:p w14:paraId="77E4E9ED" w14:textId="77777777" w:rsidR="00020E12" w:rsidRPr="00941D43" w:rsidRDefault="00020E12" w:rsidP="00515B63">
            <w:pPr>
              <w:tabs>
                <w:tab w:val="right" w:pos="9180"/>
              </w:tabs>
              <w:jc w:val="center"/>
              <w:rPr>
                <w:rFonts w:ascii="Arial" w:hAnsi="Arial" w:cs="Arial"/>
                <w:b w:val="0"/>
                <w:bCs w:val="0"/>
                <w:color w:val="auto"/>
                <w:sz w:val="20"/>
                <w:lang w:val="es-ES_tradnl"/>
              </w:rPr>
            </w:pPr>
          </w:p>
          <w:p w14:paraId="2680DE35" w14:textId="77777777" w:rsidR="00020E12" w:rsidRPr="00941D43" w:rsidRDefault="00020E12" w:rsidP="00515B63">
            <w:pPr>
              <w:tabs>
                <w:tab w:val="right" w:pos="9180"/>
              </w:tabs>
              <w:jc w:val="center"/>
              <w:rPr>
                <w:rFonts w:ascii="Arial" w:hAnsi="Arial" w:cs="Arial"/>
                <w:b w:val="0"/>
                <w:bCs w:val="0"/>
                <w:color w:val="auto"/>
                <w:sz w:val="20"/>
                <w:lang w:val="es-ES_tradnl"/>
              </w:rPr>
            </w:pPr>
          </w:p>
          <w:p w14:paraId="6868F9CB" w14:textId="23EF1838" w:rsidR="00042AAE" w:rsidRPr="00941D43" w:rsidRDefault="00042AAE" w:rsidP="00515B63">
            <w:pPr>
              <w:tabs>
                <w:tab w:val="right" w:pos="9180"/>
              </w:tabs>
              <w:jc w:val="center"/>
              <w:rPr>
                <w:rFonts w:ascii="Arial" w:hAnsi="Arial" w:cs="Arial"/>
                <w:b w:val="0"/>
                <w:bCs w:val="0"/>
                <w:color w:val="auto"/>
                <w:sz w:val="20"/>
                <w:lang w:val="es-ES_tradnl"/>
              </w:rPr>
            </w:pPr>
            <w:r w:rsidRPr="00941D43">
              <w:rPr>
                <w:rFonts w:ascii="Arial" w:hAnsi="Arial" w:cs="Arial"/>
                <w:color w:val="auto"/>
                <w:sz w:val="20"/>
                <w:lang w:val="es-ES_tradnl"/>
              </w:rPr>
              <w:t>PROGRAMA DE SALUD</w:t>
            </w:r>
          </w:p>
        </w:tc>
        <w:tc>
          <w:tcPr>
            <w:cnfStyle w:val="000100000000" w:firstRow="0" w:lastRow="0" w:firstColumn="0" w:lastColumn="1" w:oddVBand="0" w:evenVBand="0" w:oddHBand="0" w:evenHBand="0" w:firstRowFirstColumn="0" w:firstRowLastColumn="0" w:lastRowFirstColumn="0" w:lastRowLastColumn="0"/>
            <w:tcW w:w="6945" w:type="dxa"/>
            <w:tcBorders>
              <w:left w:val="none" w:sz="0" w:space="0" w:color="auto"/>
              <w:bottom w:val="none" w:sz="0" w:space="0" w:color="auto"/>
              <w:right w:val="none" w:sz="0" w:space="0" w:color="auto"/>
            </w:tcBorders>
            <w:shd w:val="clear" w:color="auto" w:fill="auto"/>
          </w:tcPr>
          <w:p w14:paraId="1E43CA53" w14:textId="77777777" w:rsidR="00042AAE" w:rsidRPr="00941D43" w:rsidRDefault="00042AAE" w:rsidP="00515B63">
            <w:pPr>
              <w:pStyle w:val="Vietas"/>
              <w:tabs>
                <w:tab w:val="clear" w:pos="720"/>
                <w:tab w:val="num" w:pos="485"/>
                <w:tab w:val="right" w:pos="9180"/>
              </w:tabs>
              <w:ind w:left="485"/>
              <w:rPr>
                <w:rFonts w:cs="Arial"/>
                <w:b w:val="0"/>
                <w:bCs w:val="0"/>
                <w:color w:val="auto"/>
                <w:sz w:val="20"/>
                <w:szCs w:val="20"/>
              </w:rPr>
            </w:pPr>
            <w:r w:rsidRPr="00941D43">
              <w:rPr>
                <w:rFonts w:cs="Arial"/>
                <w:b w:val="0"/>
                <w:bCs w:val="0"/>
                <w:color w:val="auto"/>
                <w:sz w:val="20"/>
                <w:szCs w:val="20"/>
              </w:rPr>
              <w:t xml:space="preserve">Mejorar la calidad de vida de los habitantes del municipio mediante el acceso a servicios de salud, adecuadamente administrados, equitativamente distribuidos y asegurando un rendimiento </w:t>
            </w:r>
            <w:proofErr w:type="spellStart"/>
            <w:r w:rsidRPr="00941D43">
              <w:rPr>
                <w:rFonts w:cs="Arial"/>
                <w:b w:val="0"/>
                <w:bCs w:val="0"/>
                <w:color w:val="auto"/>
                <w:sz w:val="20"/>
                <w:szCs w:val="20"/>
              </w:rPr>
              <w:t>optimo</w:t>
            </w:r>
            <w:proofErr w:type="spellEnd"/>
            <w:r w:rsidRPr="00941D43">
              <w:rPr>
                <w:rFonts w:cs="Arial"/>
                <w:b w:val="0"/>
                <w:bCs w:val="0"/>
                <w:color w:val="auto"/>
                <w:sz w:val="20"/>
                <w:szCs w:val="20"/>
              </w:rPr>
              <w:t>.</w:t>
            </w:r>
          </w:p>
          <w:p w14:paraId="29B58302" w14:textId="77777777" w:rsidR="00042AAE" w:rsidRPr="00941D43" w:rsidRDefault="00042AAE" w:rsidP="00515B63">
            <w:pPr>
              <w:pStyle w:val="Vietas"/>
              <w:tabs>
                <w:tab w:val="clear" w:pos="720"/>
                <w:tab w:val="num" w:pos="485"/>
                <w:tab w:val="right" w:pos="9180"/>
              </w:tabs>
              <w:ind w:left="485"/>
              <w:rPr>
                <w:rFonts w:cs="Arial"/>
                <w:b w:val="0"/>
                <w:bCs w:val="0"/>
                <w:color w:val="auto"/>
                <w:sz w:val="20"/>
                <w:szCs w:val="20"/>
              </w:rPr>
            </w:pPr>
            <w:r w:rsidRPr="00941D43">
              <w:rPr>
                <w:rFonts w:cs="Arial"/>
                <w:b w:val="0"/>
                <w:bCs w:val="0"/>
                <w:color w:val="auto"/>
                <w:sz w:val="20"/>
                <w:szCs w:val="20"/>
              </w:rPr>
              <w:t>Mejorar el rendimiento y la calidad del servicio médico proporcionado por la Gerencia de Red y el personal de salud, por medio de la gestión de recursos humanos motivados, actualizados y comprometidos.</w:t>
            </w:r>
          </w:p>
          <w:p w14:paraId="336FA7B0" w14:textId="77777777" w:rsidR="00042AAE" w:rsidRPr="00941D43" w:rsidRDefault="00042AAE" w:rsidP="00515B63">
            <w:pPr>
              <w:pStyle w:val="Vietas"/>
              <w:tabs>
                <w:tab w:val="clear" w:pos="720"/>
                <w:tab w:val="num" w:pos="485"/>
                <w:tab w:val="right" w:pos="9180"/>
              </w:tabs>
              <w:ind w:left="485"/>
              <w:rPr>
                <w:rFonts w:cs="Arial"/>
                <w:b w:val="0"/>
                <w:bCs w:val="0"/>
                <w:color w:val="auto"/>
                <w:sz w:val="20"/>
                <w:szCs w:val="20"/>
              </w:rPr>
            </w:pPr>
            <w:r w:rsidRPr="00941D43">
              <w:rPr>
                <w:rFonts w:cs="Arial"/>
                <w:b w:val="0"/>
                <w:bCs w:val="0"/>
                <w:color w:val="auto"/>
                <w:sz w:val="20"/>
                <w:szCs w:val="20"/>
              </w:rPr>
              <w:t xml:space="preserve">Mejorar la relación de confianza y de respeto entre el personal de salud y los </w:t>
            </w:r>
            <w:proofErr w:type="spellStart"/>
            <w:r w:rsidRPr="00941D43">
              <w:rPr>
                <w:rFonts w:cs="Arial"/>
                <w:b w:val="0"/>
                <w:bCs w:val="0"/>
                <w:color w:val="auto"/>
                <w:sz w:val="20"/>
                <w:szCs w:val="20"/>
              </w:rPr>
              <w:t>comunarios</w:t>
            </w:r>
            <w:proofErr w:type="spellEnd"/>
            <w:r w:rsidRPr="00941D43">
              <w:rPr>
                <w:rFonts w:cs="Arial"/>
                <w:b w:val="0"/>
                <w:bCs w:val="0"/>
                <w:color w:val="auto"/>
                <w:sz w:val="20"/>
                <w:szCs w:val="20"/>
              </w:rPr>
              <w:t>, recuperando y difundiendo la medicina tradicional y uniéndola a la medicina convencional.</w:t>
            </w:r>
          </w:p>
          <w:p w14:paraId="5D80DB1C" w14:textId="77777777" w:rsidR="00042AAE" w:rsidRPr="00941D43" w:rsidRDefault="00042AAE" w:rsidP="00515B63">
            <w:pPr>
              <w:pStyle w:val="Vietas"/>
              <w:tabs>
                <w:tab w:val="clear" w:pos="720"/>
                <w:tab w:val="num" w:pos="485"/>
                <w:tab w:val="right" w:pos="9180"/>
              </w:tabs>
              <w:ind w:left="485"/>
              <w:rPr>
                <w:rFonts w:cs="Arial"/>
                <w:b w:val="0"/>
                <w:bCs w:val="0"/>
                <w:color w:val="auto"/>
                <w:sz w:val="20"/>
                <w:szCs w:val="20"/>
              </w:rPr>
            </w:pPr>
            <w:r w:rsidRPr="00941D43">
              <w:rPr>
                <w:rFonts w:cs="Arial"/>
                <w:b w:val="0"/>
                <w:bCs w:val="0"/>
                <w:color w:val="auto"/>
                <w:sz w:val="20"/>
                <w:szCs w:val="20"/>
              </w:rPr>
              <w:t>Desarrollar y promover un adecuado sistema de información municipal en el área de salud para planificar, ejercer seguimiento y evaluar de manera eficiente y eficaz la calidad y cantidad de cobertura de los servicios de salud.</w:t>
            </w:r>
          </w:p>
          <w:p w14:paraId="3362A8A6" w14:textId="77777777" w:rsidR="00042AAE" w:rsidRPr="00941D43" w:rsidRDefault="00042AAE" w:rsidP="00515B63">
            <w:pPr>
              <w:pStyle w:val="Vietas"/>
              <w:tabs>
                <w:tab w:val="clear" w:pos="720"/>
                <w:tab w:val="num" w:pos="485"/>
                <w:tab w:val="right" w:pos="9180"/>
              </w:tabs>
              <w:ind w:left="485"/>
              <w:rPr>
                <w:rFonts w:cs="Arial"/>
                <w:b w:val="0"/>
                <w:bCs w:val="0"/>
                <w:color w:val="auto"/>
                <w:sz w:val="20"/>
                <w:szCs w:val="20"/>
              </w:rPr>
            </w:pPr>
            <w:r w:rsidRPr="00941D43">
              <w:rPr>
                <w:rFonts w:cs="Arial"/>
                <w:b w:val="0"/>
                <w:bCs w:val="0"/>
                <w:color w:val="auto"/>
                <w:sz w:val="20"/>
                <w:szCs w:val="20"/>
              </w:rPr>
              <w:t>Consolidar la Gerencia de Red de Salud con todos los mecanismos institucionales pertinentes y las interacciones adecuadas con DILOS e instituciones de salud.</w:t>
            </w:r>
          </w:p>
          <w:p w14:paraId="6AECBC39" w14:textId="77777777" w:rsidR="00042AAE" w:rsidRPr="00941D43" w:rsidRDefault="00042AAE" w:rsidP="00515B63">
            <w:pPr>
              <w:pStyle w:val="Vietas"/>
              <w:tabs>
                <w:tab w:val="clear" w:pos="720"/>
                <w:tab w:val="num" w:pos="485"/>
                <w:tab w:val="right" w:pos="9180"/>
              </w:tabs>
              <w:ind w:left="485"/>
              <w:rPr>
                <w:rFonts w:cs="Arial"/>
                <w:b w:val="0"/>
                <w:bCs w:val="0"/>
                <w:color w:val="auto"/>
                <w:sz w:val="20"/>
                <w:szCs w:val="20"/>
              </w:rPr>
            </w:pPr>
            <w:r w:rsidRPr="00941D43">
              <w:rPr>
                <w:rFonts w:cs="Arial"/>
                <w:b w:val="0"/>
                <w:bCs w:val="0"/>
                <w:color w:val="auto"/>
                <w:sz w:val="20"/>
                <w:szCs w:val="20"/>
              </w:rPr>
              <w:t>Fortalecer el DILOS como Máxima Autoridad de Salud en el Municipio y como ente principal de planificación, seguimiento, supervisión y evaluación de los servicios de salud dentro de la Jurisdicción de Villa Tunari.</w:t>
            </w:r>
          </w:p>
        </w:tc>
      </w:tr>
    </w:tbl>
    <w:p w14:paraId="1FEE9FA4" w14:textId="77777777" w:rsidR="00042AAE" w:rsidRPr="00E15519" w:rsidRDefault="00042AAE" w:rsidP="00042AAE">
      <w:pPr>
        <w:jc w:val="both"/>
        <w:rPr>
          <w:rFonts w:ascii="Arial" w:hAnsi="Arial" w:cs="Arial"/>
          <w:lang w:val="es-AR"/>
        </w:rPr>
      </w:pPr>
    </w:p>
    <w:tbl>
      <w:tblPr>
        <w:tblStyle w:val="GridTable4Accent5"/>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3A0" w:firstRow="1" w:lastRow="0" w:firstColumn="1" w:lastColumn="1" w:noHBand="1" w:noVBand="0"/>
      </w:tblPr>
      <w:tblGrid>
        <w:gridCol w:w="2410"/>
        <w:gridCol w:w="6662"/>
      </w:tblGrid>
      <w:tr w:rsidR="00042AAE" w:rsidRPr="007B036E" w14:paraId="3F0287DA" w14:textId="77777777" w:rsidTr="007320FE">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cBorders>
            <w:shd w:val="clear" w:color="auto" w:fill="002060"/>
          </w:tcPr>
          <w:p w14:paraId="3D5720D6" w14:textId="77777777" w:rsidR="00020E12" w:rsidRPr="007B036E" w:rsidRDefault="00020E12" w:rsidP="00515B63">
            <w:pPr>
              <w:tabs>
                <w:tab w:val="right" w:pos="9180"/>
              </w:tabs>
              <w:jc w:val="center"/>
              <w:rPr>
                <w:rFonts w:ascii="Arial" w:hAnsi="Arial" w:cs="Arial"/>
                <w:b w:val="0"/>
                <w:bCs w:val="0"/>
                <w:sz w:val="20"/>
              </w:rPr>
            </w:pPr>
          </w:p>
          <w:p w14:paraId="001CB34A" w14:textId="77777777" w:rsidR="00042AAE" w:rsidRPr="007B036E" w:rsidRDefault="00042AAE" w:rsidP="00515B63">
            <w:pPr>
              <w:tabs>
                <w:tab w:val="right" w:pos="9180"/>
              </w:tabs>
              <w:jc w:val="center"/>
              <w:rPr>
                <w:rFonts w:ascii="Arial" w:hAnsi="Arial" w:cs="Arial"/>
                <w:b w:val="0"/>
                <w:bCs w:val="0"/>
                <w:sz w:val="20"/>
              </w:rPr>
            </w:pPr>
            <w:r w:rsidRPr="007B036E">
              <w:rPr>
                <w:rFonts w:ascii="Arial" w:hAnsi="Arial" w:cs="Arial"/>
                <w:sz w:val="20"/>
              </w:rPr>
              <w:t>DESARROLLO HUMANO</w:t>
            </w:r>
          </w:p>
          <w:p w14:paraId="206F0E2D" w14:textId="52938330" w:rsidR="00020E12" w:rsidRPr="007B036E" w:rsidRDefault="00020E12" w:rsidP="00515B63">
            <w:pPr>
              <w:tabs>
                <w:tab w:val="right" w:pos="9180"/>
              </w:tabs>
              <w:jc w:val="center"/>
              <w:rPr>
                <w:rFonts w:ascii="Arial" w:hAnsi="Arial" w:cs="Arial"/>
                <w:sz w:val="20"/>
              </w:rPr>
            </w:pPr>
          </w:p>
        </w:tc>
        <w:tc>
          <w:tcPr>
            <w:cnfStyle w:val="000100000000" w:firstRow="0" w:lastRow="0" w:firstColumn="0" w:lastColumn="1" w:oddVBand="0" w:evenVBand="0" w:oddHBand="0" w:evenHBand="0" w:firstRowFirstColumn="0" w:firstRowLastColumn="0" w:lastRowFirstColumn="0" w:lastRowLastColumn="0"/>
            <w:tcW w:w="6662" w:type="dxa"/>
            <w:tcBorders>
              <w:top w:val="none" w:sz="0" w:space="0" w:color="auto"/>
              <w:left w:val="none" w:sz="0" w:space="0" w:color="auto"/>
              <w:bottom w:val="none" w:sz="0" w:space="0" w:color="auto"/>
              <w:right w:val="none" w:sz="0" w:space="0" w:color="auto"/>
            </w:tcBorders>
            <w:shd w:val="clear" w:color="auto" w:fill="002060"/>
          </w:tcPr>
          <w:p w14:paraId="4E8746CD" w14:textId="77777777" w:rsidR="00020E12" w:rsidRPr="007B036E" w:rsidRDefault="00020E12" w:rsidP="00515B63">
            <w:pPr>
              <w:tabs>
                <w:tab w:val="right" w:pos="9180"/>
              </w:tabs>
              <w:jc w:val="center"/>
              <w:rPr>
                <w:rFonts w:ascii="Arial" w:hAnsi="Arial" w:cs="Arial"/>
                <w:b w:val="0"/>
                <w:bCs w:val="0"/>
                <w:sz w:val="20"/>
              </w:rPr>
            </w:pPr>
          </w:p>
          <w:p w14:paraId="5F7FA5A5" w14:textId="6816D21B" w:rsidR="00042AAE" w:rsidRPr="007B036E" w:rsidRDefault="00042AAE" w:rsidP="00515B63">
            <w:pPr>
              <w:tabs>
                <w:tab w:val="right" w:pos="9180"/>
              </w:tabs>
              <w:jc w:val="center"/>
              <w:rPr>
                <w:rFonts w:ascii="Arial" w:hAnsi="Arial" w:cs="Arial"/>
                <w:sz w:val="20"/>
              </w:rPr>
            </w:pPr>
            <w:r w:rsidRPr="007B036E">
              <w:rPr>
                <w:rFonts w:ascii="Arial" w:hAnsi="Arial" w:cs="Arial"/>
                <w:sz w:val="20"/>
              </w:rPr>
              <w:t>OBJETIVOS</w:t>
            </w:r>
          </w:p>
        </w:tc>
      </w:tr>
      <w:tr w:rsidR="00042AAE" w:rsidRPr="007B036E" w14:paraId="712F461B" w14:textId="77777777" w:rsidTr="00A541C3">
        <w:trPr>
          <w:trHeight w:val="1068"/>
        </w:trPr>
        <w:tc>
          <w:tcPr>
            <w:cnfStyle w:val="001000000000" w:firstRow="0" w:lastRow="0" w:firstColumn="1" w:lastColumn="0" w:oddVBand="0" w:evenVBand="0" w:oddHBand="0" w:evenHBand="0" w:firstRowFirstColumn="0" w:firstRowLastColumn="0" w:lastRowFirstColumn="0" w:lastRowLastColumn="0"/>
            <w:tcW w:w="2410" w:type="dxa"/>
          </w:tcPr>
          <w:p w14:paraId="5F229906" w14:textId="77777777" w:rsidR="00042AAE" w:rsidRPr="007B036E" w:rsidRDefault="00042AAE" w:rsidP="00515B63">
            <w:pPr>
              <w:tabs>
                <w:tab w:val="right" w:pos="9180"/>
              </w:tabs>
              <w:jc w:val="center"/>
              <w:rPr>
                <w:rFonts w:ascii="Arial" w:hAnsi="Arial" w:cs="Arial"/>
                <w:sz w:val="20"/>
                <w:lang w:val="es-ES_tradnl"/>
              </w:rPr>
            </w:pPr>
            <w:r w:rsidRPr="007B036E">
              <w:rPr>
                <w:rFonts w:ascii="Arial" w:hAnsi="Arial" w:cs="Arial"/>
                <w:sz w:val="20"/>
                <w:lang w:val="es-ES_tradnl"/>
              </w:rPr>
              <w:t>PROGRAMA DE DEPORTE</w:t>
            </w:r>
          </w:p>
        </w:tc>
        <w:tc>
          <w:tcPr>
            <w:cnfStyle w:val="000100000000" w:firstRow="0" w:lastRow="0" w:firstColumn="0" w:lastColumn="1" w:oddVBand="0" w:evenVBand="0" w:oddHBand="0" w:evenHBand="0" w:firstRowFirstColumn="0" w:firstRowLastColumn="0" w:lastRowFirstColumn="0" w:lastRowLastColumn="0"/>
            <w:tcW w:w="6662" w:type="dxa"/>
            <w:shd w:val="clear" w:color="auto" w:fill="auto"/>
          </w:tcPr>
          <w:p w14:paraId="4D556B6C" w14:textId="77777777" w:rsidR="00042AAE" w:rsidRPr="007B036E" w:rsidRDefault="00042AAE" w:rsidP="00515B63">
            <w:pPr>
              <w:pStyle w:val="Vietas"/>
              <w:tabs>
                <w:tab w:val="clear" w:pos="720"/>
                <w:tab w:val="num" w:pos="485"/>
                <w:tab w:val="right" w:pos="9180"/>
              </w:tabs>
              <w:ind w:left="485"/>
              <w:rPr>
                <w:rFonts w:cs="Arial"/>
                <w:b w:val="0"/>
                <w:sz w:val="20"/>
                <w:szCs w:val="20"/>
              </w:rPr>
            </w:pPr>
            <w:r w:rsidRPr="007B036E">
              <w:rPr>
                <w:rFonts w:cs="Arial"/>
                <w:b w:val="0"/>
                <w:sz w:val="20"/>
                <w:szCs w:val="20"/>
              </w:rPr>
              <w:t>Fomentar la práctica deportiva a toda la sociedad civil para la formación de valores éticos y de competencia limpia para cada disciplina deportiva.</w:t>
            </w:r>
          </w:p>
          <w:p w14:paraId="6106EBD1" w14:textId="77777777" w:rsidR="00042AAE" w:rsidRPr="007B036E" w:rsidRDefault="00042AAE" w:rsidP="00515B63">
            <w:pPr>
              <w:pStyle w:val="Vietas"/>
              <w:tabs>
                <w:tab w:val="clear" w:pos="720"/>
                <w:tab w:val="num" w:pos="485"/>
                <w:tab w:val="right" w:pos="9180"/>
              </w:tabs>
              <w:ind w:left="485"/>
              <w:rPr>
                <w:rFonts w:cs="Arial"/>
                <w:b w:val="0"/>
                <w:sz w:val="20"/>
                <w:szCs w:val="20"/>
              </w:rPr>
            </w:pPr>
            <w:r w:rsidRPr="007B036E">
              <w:rPr>
                <w:rFonts w:cs="Arial"/>
                <w:b w:val="0"/>
                <w:sz w:val="20"/>
                <w:szCs w:val="20"/>
              </w:rPr>
              <w:t>Desarrollar actividades permanentes de educación física y deportiva para lograr altos niveles de competencia y patrocinio de talentos deportivos especialmente a las divisiones infantil y juvenil</w:t>
            </w:r>
          </w:p>
          <w:p w14:paraId="6191AC1B" w14:textId="77777777" w:rsidR="00042AAE" w:rsidRPr="007B036E" w:rsidRDefault="00042AAE" w:rsidP="00515B63">
            <w:pPr>
              <w:pStyle w:val="Vietas"/>
              <w:tabs>
                <w:tab w:val="clear" w:pos="720"/>
                <w:tab w:val="num" w:pos="485"/>
                <w:tab w:val="right" w:pos="9180"/>
              </w:tabs>
              <w:ind w:left="485"/>
              <w:rPr>
                <w:rFonts w:cs="Arial"/>
                <w:b w:val="0"/>
                <w:sz w:val="20"/>
                <w:szCs w:val="20"/>
              </w:rPr>
            </w:pPr>
            <w:r w:rsidRPr="007B036E">
              <w:rPr>
                <w:rFonts w:cs="Arial"/>
                <w:b w:val="0"/>
                <w:sz w:val="20"/>
                <w:szCs w:val="20"/>
              </w:rPr>
              <w:t>Proporcionar infraestructura deportiva al uso común de la sociedad civil, acorde con los requerimientos y las estrategias municipales.</w:t>
            </w:r>
          </w:p>
          <w:p w14:paraId="2C847954" w14:textId="77777777" w:rsidR="00042AAE" w:rsidRPr="007B036E" w:rsidRDefault="00042AAE" w:rsidP="00515B63">
            <w:pPr>
              <w:pStyle w:val="Vietas"/>
              <w:tabs>
                <w:tab w:val="clear" w:pos="720"/>
                <w:tab w:val="num" w:pos="485"/>
                <w:tab w:val="right" w:pos="9180"/>
              </w:tabs>
              <w:ind w:left="485"/>
              <w:rPr>
                <w:rFonts w:cs="Arial"/>
                <w:b w:val="0"/>
                <w:sz w:val="20"/>
                <w:szCs w:val="20"/>
              </w:rPr>
            </w:pPr>
            <w:r w:rsidRPr="007B036E">
              <w:rPr>
                <w:rFonts w:cs="Arial"/>
                <w:b w:val="0"/>
                <w:sz w:val="20"/>
                <w:szCs w:val="20"/>
              </w:rPr>
              <w:t>Realizar un sistema de formación integral dentro de las unidades educativas que incluya eficazmente el deporte para la niñez y la juventud</w:t>
            </w:r>
          </w:p>
        </w:tc>
      </w:tr>
      <w:tr w:rsidR="00042AAE" w:rsidRPr="007B036E" w14:paraId="71E8CC18" w14:textId="77777777" w:rsidTr="00A541C3">
        <w:trPr>
          <w:trHeight w:val="1068"/>
        </w:trPr>
        <w:tc>
          <w:tcPr>
            <w:cnfStyle w:val="001000000000" w:firstRow="0" w:lastRow="0" w:firstColumn="1" w:lastColumn="0" w:oddVBand="0" w:evenVBand="0" w:oddHBand="0" w:evenHBand="0" w:firstRowFirstColumn="0" w:firstRowLastColumn="0" w:lastRowFirstColumn="0" w:lastRowLastColumn="0"/>
            <w:tcW w:w="2410" w:type="dxa"/>
          </w:tcPr>
          <w:p w14:paraId="3DA17BA9" w14:textId="77777777" w:rsidR="00042AAE" w:rsidRPr="007B036E" w:rsidRDefault="00042AAE" w:rsidP="00515B63">
            <w:pPr>
              <w:tabs>
                <w:tab w:val="right" w:pos="9180"/>
              </w:tabs>
              <w:jc w:val="center"/>
              <w:rPr>
                <w:rFonts w:ascii="Arial" w:hAnsi="Arial" w:cs="Arial"/>
                <w:sz w:val="20"/>
                <w:lang w:val="es-ES_tradnl"/>
              </w:rPr>
            </w:pPr>
            <w:r w:rsidRPr="007B036E">
              <w:rPr>
                <w:rFonts w:ascii="Arial" w:hAnsi="Arial" w:cs="Arial"/>
                <w:sz w:val="20"/>
                <w:lang w:val="es-ES_tradnl"/>
              </w:rPr>
              <w:t>PROGRAMA DE SERVICIOS SOCIALES</w:t>
            </w:r>
          </w:p>
        </w:tc>
        <w:tc>
          <w:tcPr>
            <w:cnfStyle w:val="000100000000" w:firstRow="0" w:lastRow="0" w:firstColumn="0" w:lastColumn="1" w:oddVBand="0" w:evenVBand="0" w:oddHBand="0" w:evenHBand="0" w:firstRowFirstColumn="0" w:firstRowLastColumn="0" w:lastRowFirstColumn="0" w:lastRowLastColumn="0"/>
            <w:tcW w:w="6662" w:type="dxa"/>
            <w:shd w:val="clear" w:color="auto" w:fill="auto"/>
          </w:tcPr>
          <w:p w14:paraId="7711D3FD" w14:textId="77777777" w:rsidR="00042AAE" w:rsidRPr="007B036E" w:rsidRDefault="00042AAE" w:rsidP="00515B63">
            <w:pPr>
              <w:pStyle w:val="Vietas"/>
              <w:tabs>
                <w:tab w:val="clear" w:pos="720"/>
                <w:tab w:val="num" w:pos="485"/>
                <w:tab w:val="right" w:pos="9180"/>
              </w:tabs>
              <w:ind w:left="485"/>
              <w:rPr>
                <w:rFonts w:cs="Arial"/>
                <w:b w:val="0"/>
                <w:sz w:val="20"/>
                <w:szCs w:val="20"/>
              </w:rPr>
            </w:pPr>
            <w:r w:rsidRPr="007B036E">
              <w:rPr>
                <w:rFonts w:cs="Arial"/>
                <w:b w:val="0"/>
                <w:sz w:val="20"/>
                <w:szCs w:val="20"/>
              </w:rPr>
              <w:t>Ofrecer servicios legales y de orientación a la población y al municipio sobre el tema de violencia intrafamiliar y domestica hacia la mujer, la niñez y la adolescencia, mediante acciones dirigidas a disminuir los índices de violencia en el ámbito público, como en el privado que se adecuen a la realidad sociocultural de la población.</w:t>
            </w:r>
          </w:p>
          <w:p w14:paraId="01FE89B3" w14:textId="77777777" w:rsidR="00042AAE" w:rsidRPr="007B036E" w:rsidRDefault="00042AAE" w:rsidP="00515B63">
            <w:pPr>
              <w:pStyle w:val="Vietas"/>
              <w:tabs>
                <w:tab w:val="clear" w:pos="720"/>
                <w:tab w:val="num" w:pos="485"/>
                <w:tab w:val="right" w:pos="9180"/>
              </w:tabs>
              <w:ind w:left="485"/>
              <w:rPr>
                <w:rFonts w:cs="Arial"/>
                <w:b w:val="0"/>
                <w:sz w:val="20"/>
                <w:szCs w:val="20"/>
              </w:rPr>
            </w:pPr>
            <w:r w:rsidRPr="007B036E">
              <w:rPr>
                <w:rFonts w:cs="Arial"/>
                <w:b w:val="0"/>
                <w:sz w:val="20"/>
                <w:szCs w:val="20"/>
              </w:rPr>
              <w:t>Descentralizar el servicio hacia los distritos.</w:t>
            </w:r>
          </w:p>
          <w:p w14:paraId="1CF54403" w14:textId="77777777" w:rsidR="00042AAE" w:rsidRPr="007B036E" w:rsidRDefault="00042AAE" w:rsidP="00515B63">
            <w:pPr>
              <w:pStyle w:val="Vietas"/>
              <w:tabs>
                <w:tab w:val="clear" w:pos="720"/>
                <w:tab w:val="num" w:pos="485"/>
                <w:tab w:val="right" w:pos="9180"/>
              </w:tabs>
              <w:ind w:left="485"/>
              <w:rPr>
                <w:rFonts w:cs="Arial"/>
                <w:b w:val="0"/>
                <w:sz w:val="20"/>
                <w:szCs w:val="20"/>
              </w:rPr>
            </w:pPr>
            <w:r w:rsidRPr="007B036E">
              <w:rPr>
                <w:rFonts w:cs="Arial"/>
                <w:b w:val="0"/>
                <w:sz w:val="20"/>
                <w:szCs w:val="20"/>
              </w:rPr>
              <w:t>Sensibilizar a la población sobre la importancia de este servicio para la comunidad.</w:t>
            </w:r>
          </w:p>
          <w:p w14:paraId="083EF279" w14:textId="77777777" w:rsidR="00042AAE" w:rsidRPr="007B036E" w:rsidRDefault="00042AAE" w:rsidP="00515B63">
            <w:pPr>
              <w:pStyle w:val="Vietas"/>
              <w:tabs>
                <w:tab w:val="clear" w:pos="720"/>
                <w:tab w:val="num" w:pos="485"/>
                <w:tab w:val="right" w:pos="9180"/>
              </w:tabs>
              <w:ind w:left="485"/>
              <w:rPr>
                <w:rFonts w:cs="Arial"/>
                <w:b w:val="0"/>
                <w:sz w:val="20"/>
                <w:szCs w:val="20"/>
              </w:rPr>
            </w:pPr>
            <w:r w:rsidRPr="007B036E">
              <w:rPr>
                <w:rFonts w:cs="Arial"/>
                <w:b w:val="0"/>
                <w:sz w:val="20"/>
                <w:szCs w:val="20"/>
              </w:rPr>
              <w:t>Hacer de los Servicios Sociales municipales, servicios cada vez menos asistencialistas y más un ente que coadyuve a la evolución social de la comunidad.</w:t>
            </w:r>
          </w:p>
        </w:tc>
      </w:tr>
    </w:tbl>
    <w:p w14:paraId="0AEAA125" w14:textId="77777777" w:rsidR="00042AAE" w:rsidRPr="00E15519" w:rsidRDefault="00042AAE" w:rsidP="00042AAE">
      <w:pPr>
        <w:jc w:val="both"/>
        <w:rPr>
          <w:rFonts w:ascii="Arial" w:hAnsi="Arial" w:cs="Arial"/>
          <w:lang w:val="es-AR"/>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0"/>
        <w:gridCol w:w="6662"/>
      </w:tblGrid>
      <w:tr w:rsidR="00042AAE" w:rsidRPr="007B036E" w14:paraId="2032D892" w14:textId="77777777" w:rsidTr="007320FE">
        <w:trPr>
          <w:trHeight w:val="430"/>
          <w:jc w:val="center"/>
        </w:trPr>
        <w:tc>
          <w:tcPr>
            <w:tcW w:w="2410" w:type="dxa"/>
            <w:shd w:val="clear" w:color="auto" w:fill="002060"/>
            <w:vAlign w:val="center"/>
          </w:tcPr>
          <w:p w14:paraId="6634B59F" w14:textId="77777777" w:rsidR="00042AAE" w:rsidRPr="007B036E" w:rsidRDefault="00042AAE" w:rsidP="00515B63">
            <w:pPr>
              <w:tabs>
                <w:tab w:val="right" w:pos="9180"/>
              </w:tabs>
              <w:jc w:val="center"/>
              <w:rPr>
                <w:rFonts w:ascii="Arial" w:hAnsi="Arial" w:cs="Arial"/>
                <w:b/>
                <w:bCs/>
                <w:color w:val="FFFFFF"/>
                <w:szCs w:val="18"/>
              </w:rPr>
            </w:pPr>
            <w:r w:rsidRPr="007B036E">
              <w:rPr>
                <w:rFonts w:ascii="Arial" w:hAnsi="Arial" w:cs="Arial"/>
                <w:b/>
                <w:bCs/>
                <w:color w:val="FFFFFF"/>
                <w:szCs w:val="18"/>
              </w:rPr>
              <w:t>EJE DE DESARROLLO AMBIENTAL</w:t>
            </w:r>
          </w:p>
        </w:tc>
        <w:tc>
          <w:tcPr>
            <w:tcW w:w="6662" w:type="dxa"/>
            <w:shd w:val="clear" w:color="auto" w:fill="002060"/>
            <w:vAlign w:val="center"/>
          </w:tcPr>
          <w:p w14:paraId="0F2882E9" w14:textId="77777777" w:rsidR="00042AAE" w:rsidRPr="007B036E" w:rsidRDefault="00042AAE" w:rsidP="00515B63">
            <w:pPr>
              <w:tabs>
                <w:tab w:val="right" w:pos="9180"/>
              </w:tabs>
              <w:jc w:val="center"/>
              <w:rPr>
                <w:rFonts w:ascii="Arial" w:hAnsi="Arial" w:cs="Arial"/>
                <w:b/>
                <w:bCs/>
                <w:color w:val="FFFFFF"/>
                <w:szCs w:val="18"/>
              </w:rPr>
            </w:pPr>
            <w:r w:rsidRPr="007B036E">
              <w:rPr>
                <w:rFonts w:ascii="Arial" w:hAnsi="Arial" w:cs="Arial"/>
                <w:b/>
                <w:bCs/>
                <w:color w:val="FFFFFF"/>
                <w:szCs w:val="18"/>
              </w:rPr>
              <w:t>OBJETIVOS</w:t>
            </w:r>
          </w:p>
        </w:tc>
      </w:tr>
      <w:tr w:rsidR="00042AAE" w:rsidRPr="007B036E" w14:paraId="1E0CEA9A" w14:textId="77777777" w:rsidTr="007320FE">
        <w:trPr>
          <w:trHeight w:val="264"/>
          <w:jc w:val="center"/>
        </w:trPr>
        <w:tc>
          <w:tcPr>
            <w:tcW w:w="2410" w:type="dxa"/>
            <w:shd w:val="clear" w:color="auto" w:fill="FFFFFF" w:themeFill="background1"/>
            <w:vAlign w:val="center"/>
          </w:tcPr>
          <w:p w14:paraId="59AB2E28" w14:textId="77777777" w:rsidR="00042AAE" w:rsidRPr="007B036E" w:rsidRDefault="00042AAE" w:rsidP="00515B63">
            <w:pPr>
              <w:tabs>
                <w:tab w:val="right" w:pos="9180"/>
              </w:tabs>
              <w:jc w:val="center"/>
              <w:rPr>
                <w:rFonts w:ascii="Arial" w:hAnsi="Arial" w:cs="Arial"/>
                <w:b/>
                <w:bCs/>
                <w:szCs w:val="18"/>
                <w:lang w:val="es-ES_tradnl"/>
              </w:rPr>
            </w:pPr>
            <w:r w:rsidRPr="007B036E">
              <w:rPr>
                <w:rFonts w:ascii="Arial" w:hAnsi="Arial" w:cs="Arial"/>
                <w:b/>
                <w:bCs/>
                <w:szCs w:val="18"/>
                <w:lang w:val="es-ES_tradnl"/>
              </w:rPr>
              <w:t>PROGRAMA DE MEDIO AMBIENTE</w:t>
            </w:r>
          </w:p>
        </w:tc>
        <w:tc>
          <w:tcPr>
            <w:tcW w:w="6662" w:type="dxa"/>
            <w:shd w:val="clear" w:color="auto" w:fill="FFFFFF" w:themeFill="background1"/>
            <w:vAlign w:val="center"/>
          </w:tcPr>
          <w:p w14:paraId="17169B8F" w14:textId="09B108C9" w:rsidR="00042AAE" w:rsidRPr="007B036E" w:rsidRDefault="00042AAE" w:rsidP="00A541C3">
            <w:pPr>
              <w:pStyle w:val="Vietas"/>
              <w:shd w:val="clear" w:color="auto" w:fill="FFFFFF" w:themeFill="background1"/>
              <w:tabs>
                <w:tab w:val="clear" w:pos="720"/>
                <w:tab w:val="num" w:pos="485"/>
                <w:tab w:val="right" w:pos="9180"/>
              </w:tabs>
              <w:ind w:left="485"/>
              <w:rPr>
                <w:rFonts w:cs="Arial"/>
                <w:bCs/>
                <w:sz w:val="18"/>
                <w:szCs w:val="18"/>
              </w:rPr>
            </w:pPr>
            <w:r w:rsidRPr="007B036E">
              <w:rPr>
                <w:rFonts w:cs="Arial"/>
                <w:bCs/>
                <w:sz w:val="18"/>
                <w:szCs w:val="18"/>
              </w:rPr>
              <w:t xml:space="preserve">Proteger, conservar y apropiadamente los recursos naturales, para mejorar la calidad de vida de los habitantes del municipio, a través de la </w:t>
            </w:r>
            <w:r w:rsidRPr="007B036E">
              <w:rPr>
                <w:rFonts w:cs="Arial"/>
                <w:bCs/>
                <w:sz w:val="18"/>
                <w:szCs w:val="18"/>
              </w:rPr>
              <w:lastRenderedPageBreak/>
              <w:t>reglamentación de las acciones del hombre sobre la naturaleza, promoviendo el desarrollo sostenible.</w:t>
            </w:r>
          </w:p>
          <w:p w14:paraId="595A8D6C" w14:textId="77777777" w:rsidR="00042AAE" w:rsidRPr="007B036E" w:rsidRDefault="00042AAE" w:rsidP="00A541C3">
            <w:pPr>
              <w:pStyle w:val="Vietas"/>
              <w:shd w:val="clear" w:color="auto" w:fill="FFFFFF" w:themeFill="background1"/>
              <w:tabs>
                <w:tab w:val="clear" w:pos="720"/>
                <w:tab w:val="num" w:pos="485"/>
                <w:tab w:val="right" w:pos="9180"/>
              </w:tabs>
              <w:ind w:left="485"/>
              <w:rPr>
                <w:rFonts w:cs="Arial"/>
                <w:bCs/>
                <w:sz w:val="18"/>
                <w:szCs w:val="18"/>
              </w:rPr>
            </w:pPr>
            <w:r w:rsidRPr="007B036E">
              <w:rPr>
                <w:rFonts w:cs="Arial"/>
                <w:bCs/>
                <w:sz w:val="18"/>
                <w:szCs w:val="18"/>
              </w:rPr>
              <w:t>Promover acciones para la conservación de la biodiversidad, garantizando el mantenimiento y permanencia de los ecosistemas del municipio.</w:t>
            </w:r>
          </w:p>
          <w:p w14:paraId="01F04539" w14:textId="77777777" w:rsidR="00042AAE" w:rsidRPr="007B036E" w:rsidRDefault="00042AAE" w:rsidP="00A541C3">
            <w:pPr>
              <w:pStyle w:val="Vietas"/>
              <w:shd w:val="clear" w:color="auto" w:fill="FFFFFF" w:themeFill="background1"/>
              <w:tabs>
                <w:tab w:val="clear" w:pos="720"/>
                <w:tab w:val="num" w:pos="485"/>
                <w:tab w:val="right" w:pos="9180"/>
              </w:tabs>
              <w:ind w:left="485"/>
              <w:rPr>
                <w:rFonts w:cs="Arial"/>
                <w:bCs/>
                <w:sz w:val="18"/>
                <w:szCs w:val="18"/>
              </w:rPr>
            </w:pPr>
            <w:r w:rsidRPr="007B036E">
              <w:rPr>
                <w:rFonts w:cs="Arial"/>
                <w:bCs/>
                <w:sz w:val="18"/>
                <w:szCs w:val="18"/>
              </w:rPr>
              <w:t>Implementar proyectos de manejo del recurso bosque dentro la jurisdicción municipal, promoviendo la reforestación, los planes de aprovechamiento forestal y la producción de material vegetal.</w:t>
            </w:r>
          </w:p>
          <w:p w14:paraId="799C5F24" w14:textId="77777777" w:rsidR="00042AAE" w:rsidRPr="007B036E" w:rsidRDefault="00042AAE" w:rsidP="00A541C3">
            <w:pPr>
              <w:pStyle w:val="Vietas"/>
              <w:shd w:val="clear" w:color="auto" w:fill="FFFFFF" w:themeFill="background1"/>
              <w:tabs>
                <w:tab w:val="clear" w:pos="720"/>
                <w:tab w:val="num" w:pos="485"/>
                <w:tab w:val="right" w:pos="9180"/>
              </w:tabs>
              <w:ind w:left="485"/>
              <w:rPr>
                <w:rFonts w:cs="Arial"/>
                <w:bCs/>
                <w:sz w:val="18"/>
                <w:szCs w:val="18"/>
              </w:rPr>
            </w:pPr>
            <w:r w:rsidRPr="007B036E">
              <w:rPr>
                <w:rFonts w:cs="Arial"/>
                <w:bCs/>
                <w:sz w:val="18"/>
                <w:szCs w:val="18"/>
              </w:rPr>
              <w:t>Realizar adecuados procesos de control medioambiental a todas las actividades humanas que perturben o degraden el medioambiente.</w:t>
            </w:r>
          </w:p>
          <w:p w14:paraId="7EFAD433" w14:textId="77777777" w:rsidR="00042AAE" w:rsidRPr="007B036E" w:rsidRDefault="00042AAE" w:rsidP="00A541C3">
            <w:pPr>
              <w:pStyle w:val="Vietas"/>
              <w:shd w:val="clear" w:color="auto" w:fill="FFFFFF" w:themeFill="background1"/>
              <w:tabs>
                <w:tab w:val="clear" w:pos="720"/>
                <w:tab w:val="num" w:pos="485"/>
                <w:tab w:val="right" w:pos="9180"/>
              </w:tabs>
              <w:ind w:left="485"/>
              <w:rPr>
                <w:rFonts w:cs="Arial"/>
                <w:bCs/>
                <w:sz w:val="18"/>
                <w:szCs w:val="18"/>
              </w:rPr>
            </w:pPr>
            <w:r w:rsidRPr="007B036E">
              <w:rPr>
                <w:rFonts w:cs="Arial"/>
                <w:bCs/>
                <w:sz w:val="18"/>
                <w:szCs w:val="18"/>
              </w:rPr>
              <w:t>Capacitar y sensibilizar a la sociedad civil en todos los aspectos de relación con el medio ambiente, la gestión ambiental y la preservación de los recursos naturales.</w:t>
            </w:r>
          </w:p>
          <w:p w14:paraId="77AB9D7D" w14:textId="77777777" w:rsidR="00042AAE" w:rsidRPr="007B036E" w:rsidRDefault="00042AAE" w:rsidP="00A541C3">
            <w:pPr>
              <w:pStyle w:val="Vietas"/>
              <w:shd w:val="clear" w:color="auto" w:fill="FFFFFF" w:themeFill="background1"/>
              <w:tabs>
                <w:tab w:val="clear" w:pos="720"/>
                <w:tab w:val="num" w:pos="485"/>
                <w:tab w:val="right" w:pos="9180"/>
              </w:tabs>
              <w:ind w:left="485"/>
              <w:rPr>
                <w:rFonts w:cs="Arial"/>
                <w:bCs/>
                <w:sz w:val="18"/>
                <w:szCs w:val="18"/>
              </w:rPr>
            </w:pPr>
            <w:r w:rsidRPr="007B036E">
              <w:rPr>
                <w:rFonts w:cs="Arial"/>
                <w:bCs/>
                <w:sz w:val="18"/>
                <w:szCs w:val="18"/>
              </w:rPr>
              <w:t>Capacitar y sensibilizar a la población sobre sus derechos y obligaciones referentes al manejo adecuado de los recursos naturales, a las intervenciones en los ecosistemas y a la gestión óptima de los residuos humanos, industriales y productivos.</w:t>
            </w:r>
          </w:p>
          <w:p w14:paraId="0DC5B315" w14:textId="77777777" w:rsidR="00042AAE" w:rsidRPr="007B036E" w:rsidRDefault="00042AAE" w:rsidP="00A541C3">
            <w:pPr>
              <w:pStyle w:val="Vietas"/>
              <w:shd w:val="clear" w:color="auto" w:fill="FFFFFF" w:themeFill="background1"/>
              <w:tabs>
                <w:tab w:val="clear" w:pos="720"/>
                <w:tab w:val="num" w:pos="485"/>
                <w:tab w:val="right" w:pos="9180"/>
              </w:tabs>
              <w:ind w:left="485"/>
              <w:rPr>
                <w:rFonts w:cs="Arial"/>
                <w:bCs/>
                <w:sz w:val="18"/>
                <w:szCs w:val="18"/>
              </w:rPr>
            </w:pPr>
            <w:r w:rsidRPr="007B036E">
              <w:rPr>
                <w:rFonts w:cs="Arial"/>
                <w:bCs/>
                <w:sz w:val="18"/>
                <w:szCs w:val="18"/>
              </w:rPr>
              <w:t>Implementar proyectos de capacitación continua en la población estudiantil de la jurisdicción para todos los subprogramas planteados en el programa de medioambiente.</w:t>
            </w:r>
          </w:p>
          <w:p w14:paraId="7473EB0B"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Insertar en todos los componentes del Plan de Desarrollo Municipal la temática tierra y territorio, especialmente en parques nacionales, tierras comunitarias de origen y reservas forestales.</w:t>
            </w:r>
          </w:p>
        </w:tc>
      </w:tr>
      <w:tr w:rsidR="00042AAE" w:rsidRPr="007B036E" w14:paraId="31A62516" w14:textId="77777777" w:rsidTr="007320FE">
        <w:trPr>
          <w:trHeight w:val="148"/>
          <w:jc w:val="center"/>
        </w:trPr>
        <w:tc>
          <w:tcPr>
            <w:tcW w:w="2410" w:type="dxa"/>
            <w:shd w:val="clear" w:color="auto" w:fill="FFFFFF" w:themeFill="background1"/>
            <w:vAlign w:val="center"/>
          </w:tcPr>
          <w:p w14:paraId="7090D51B" w14:textId="77777777" w:rsidR="00042AAE" w:rsidRPr="007B036E" w:rsidRDefault="00042AAE" w:rsidP="00515B63">
            <w:pPr>
              <w:tabs>
                <w:tab w:val="right" w:pos="9180"/>
              </w:tabs>
              <w:jc w:val="center"/>
              <w:rPr>
                <w:rFonts w:ascii="Arial" w:hAnsi="Arial" w:cs="Arial"/>
                <w:b/>
                <w:bCs/>
                <w:szCs w:val="18"/>
                <w:lang w:val="es-ES_tradnl"/>
              </w:rPr>
            </w:pPr>
            <w:r w:rsidRPr="007B036E">
              <w:rPr>
                <w:rFonts w:ascii="Arial" w:hAnsi="Arial" w:cs="Arial"/>
                <w:b/>
                <w:bCs/>
                <w:szCs w:val="18"/>
                <w:lang w:val="es-ES_tradnl"/>
              </w:rPr>
              <w:lastRenderedPageBreak/>
              <w:t>PROGRAMA DE SANEAMIENTO AMBIENTAL</w:t>
            </w:r>
          </w:p>
        </w:tc>
        <w:tc>
          <w:tcPr>
            <w:tcW w:w="6662" w:type="dxa"/>
            <w:shd w:val="clear" w:color="auto" w:fill="FFFFFF" w:themeFill="background1"/>
            <w:vAlign w:val="center"/>
          </w:tcPr>
          <w:p w14:paraId="7F4C71BA"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Mejorar la higiene ambiental del municipio para prevenir enfermedades y para proporcionar buenos servicios a los turistas nacionales y extranjeros.</w:t>
            </w:r>
          </w:p>
          <w:p w14:paraId="32B3F5C4"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Profesionalizar y fortalecer el control de expendio de alimentos y bebidas, incluyo de contaminación acústica y ambiental.</w:t>
            </w:r>
          </w:p>
          <w:p w14:paraId="3CE82A28"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Sistematizar el control de vectores de enfermedades y priorizar la implementación de cuadrillas temporales de fumigadores.</w:t>
            </w:r>
          </w:p>
        </w:tc>
      </w:tr>
      <w:tr w:rsidR="00042AAE" w:rsidRPr="007B036E" w14:paraId="02F54035" w14:textId="77777777" w:rsidTr="007320FE">
        <w:trPr>
          <w:trHeight w:val="557"/>
          <w:jc w:val="center"/>
        </w:trPr>
        <w:tc>
          <w:tcPr>
            <w:tcW w:w="2410" w:type="dxa"/>
            <w:shd w:val="clear" w:color="auto" w:fill="FFFFFF" w:themeFill="background1"/>
            <w:vAlign w:val="center"/>
          </w:tcPr>
          <w:p w14:paraId="4DE98DB0" w14:textId="77777777" w:rsidR="00042AAE" w:rsidRPr="007B036E" w:rsidRDefault="00042AAE" w:rsidP="00515B63">
            <w:pPr>
              <w:tabs>
                <w:tab w:val="right" w:pos="9180"/>
              </w:tabs>
              <w:jc w:val="center"/>
              <w:rPr>
                <w:rFonts w:ascii="Arial" w:hAnsi="Arial" w:cs="Arial"/>
                <w:b/>
                <w:bCs/>
                <w:szCs w:val="18"/>
                <w:lang w:val="es-ES_tradnl"/>
              </w:rPr>
            </w:pPr>
            <w:r w:rsidRPr="007B036E">
              <w:rPr>
                <w:rFonts w:ascii="Arial" w:hAnsi="Arial" w:cs="Arial"/>
                <w:b/>
                <w:bCs/>
                <w:szCs w:val="18"/>
                <w:lang w:val="es-ES_tradnl"/>
              </w:rPr>
              <w:t>PROGRAMA DE SANEAMIENTO BÁSICO</w:t>
            </w:r>
          </w:p>
        </w:tc>
        <w:tc>
          <w:tcPr>
            <w:tcW w:w="6662" w:type="dxa"/>
            <w:shd w:val="clear" w:color="auto" w:fill="FFFFFF" w:themeFill="background1"/>
            <w:vAlign w:val="center"/>
          </w:tcPr>
          <w:p w14:paraId="13ED8AD5"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Mejorar la calidad de vida de los habitantes del municipio incrementando la cobertura y la calidad de los servicios de saneamiento básico.</w:t>
            </w:r>
          </w:p>
          <w:p w14:paraId="1AF3C474"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Mejorar la calidad del agua para que este sea potable.</w:t>
            </w:r>
          </w:p>
          <w:p w14:paraId="14C45D07"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Reducir el nivel de contaminación causado por las aguas residuales de los sistemas de alcantarillado sanitario y por los residuos sólidos.</w:t>
            </w:r>
          </w:p>
          <w:p w14:paraId="4C318293"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Fortalecer a los comités de agua en la administración, manejo contable, mantenimiento y operación de los sistemas de agua y alcantarillado.</w:t>
            </w:r>
          </w:p>
          <w:p w14:paraId="226B219D"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Capacitar y sensibilizar a la sociedad civil, en escuelas y en campañas masivas demostrando el impacto de los servicios de saneamiento básico, sobre la mejora en la salud e higiene y la preservación del medio ambiente.</w:t>
            </w:r>
          </w:p>
        </w:tc>
      </w:tr>
    </w:tbl>
    <w:p w14:paraId="15ACDF43" w14:textId="574FB2A9" w:rsidR="00042AAE" w:rsidRDefault="00042AAE" w:rsidP="00042AAE">
      <w:pPr>
        <w:jc w:val="both"/>
        <w:rPr>
          <w:rFonts w:ascii="Arial" w:hAnsi="Arial" w:cs="Arial"/>
          <w:lang w:val="es-AR"/>
        </w:rPr>
      </w:pPr>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7"/>
        <w:gridCol w:w="6715"/>
      </w:tblGrid>
      <w:tr w:rsidR="00042AAE" w:rsidRPr="007B036E" w14:paraId="321064C0" w14:textId="77777777" w:rsidTr="00371454">
        <w:trPr>
          <w:jc w:val="center"/>
        </w:trPr>
        <w:tc>
          <w:tcPr>
            <w:tcW w:w="2347" w:type="dxa"/>
            <w:shd w:val="clear" w:color="auto" w:fill="002060"/>
            <w:vAlign w:val="center"/>
          </w:tcPr>
          <w:p w14:paraId="23FDD50D" w14:textId="77777777" w:rsidR="00042AAE" w:rsidRPr="007B036E" w:rsidRDefault="00042AAE" w:rsidP="00515B63">
            <w:pPr>
              <w:tabs>
                <w:tab w:val="right" w:pos="9180"/>
              </w:tabs>
              <w:jc w:val="center"/>
              <w:rPr>
                <w:rFonts w:ascii="Arial" w:hAnsi="Arial" w:cs="Arial"/>
                <w:b/>
                <w:bCs/>
                <w:color w:val="FFFFFF"/>
                <w:szCs w:val="18"/>
              </w:rPr>
            </w:pPr>
            <w:r w:rsidRPr="007B036E">
              <w:rPr>
                <w:rFonts w:ascii="Arial" w:hAnsi="Arial" w:cs="Arial"/>
                <w:b/>
                <w:bCs/>
                <w:color w:val="FFFFFF"/>
                <w:szCs w:val="18"/>
              </w:rPr>
              <w:t>EJE DE DESARROLLO TRANSVERSAL</w:t>
            </w:r>
          </w:p>
        </w:tc>
        <w:tc>
          <w:tcPr>
            <w:tcW w:w="6715" w:type="dxa"/>
            <w:shd w:val="clear" w:color="auto" w:fill="002060"/>
            <w:vAlign w:val="center"/>
          </w:tcPr>
          <w:p w14:paraId="5BE317AE" w14:textId="77777777" w:rsidR="00042AAE" w:rsidRPr="007B036E" w:rsidRDefault="00042AAE" w:rsidP="00515B63">
            <w:pPr>
              <w:tabs>
                <w:tab w:val="right" w:pos="9180"/>
              </w:tabs>
              <w:jc w:val="center"/>
              <w:rPr>
                <w:rFonts w:ascii="Arial" w:hAnsi="Arial" w:cs="Arial"/>
                <w:b/>
                <w:bCs/>
                <w:color w:val="FFFFFF"/>
                <w:szCs w:val="18"/>
              </w:rPr>
            </w:pPr>
            <w:r w:rsidRPr="007B036E">
              <w:rPr>
                <w:rFonts w:ascii="Arial" w:hAnsi="Arial" w:cs="Arial"/>
                <w:b/>
                <w:bCs/>
                <w:color w:val="FFFFFF"/>
                <w:szCs w:val="18"/>
              </w:rPr>
              <w:t>OBJETIVOS</w:t>
            </w:r>
          </w:p>
        </w:tc>
      </w:tr>
      <w:tr w:rsidR="00042AAE" w:rsidRPr="007B036E" w14:paraId="76ABC983" w14:textId="77777777" w:rsidTr="00371454">
        <w:trPr>
          <w:jc w:val="center"/>
        </w:trPr>
        <w:tc>
          <w:tcPr>
            <w:tcW w:w="2347" w:type="dxa"/>
            <w:vAlign w:val="center"/>
          </w:tcPr>
          <w:p w14:paraId="39F5DADD" w14:textId="77777777" w:rsidR="00042AAE" w:rsidRPr="007B036E" w:rsidRDefault="00042AAE" w:rsidP="00515B63">
            <w:pPr>
              <w:tabs>
                <w:tab w:val="right" w:pos="9180"/>
              </w:tabs>
              <w:jc w:val="center"/>
              <w:rPr>
                <w:rFonts w:ascii="Arial" w:hAnsi="Arial" w:cs="Arial"/>
                <w:b/>
                <w:bCs/>
                <w:szCs w:val="18"/>
                <w:lang w:val="es-ES_tradnl"/>
              </w:rPr>
            </w:pPr>
            <w:r w:rsidRPr="007B036E">
              <w:rPr>
                <w:rFonts w:ascii="Arial" w:hAnsi="Arial" w:cs="Arial"/>
                <w:b/>
                <w:bCs/>
                <w:szCs w:val="18"/>
                <w:lang w:val="es-ES_tradnl"/>
              </w:rPr>
              <w:t>PROGRAMA DE GÉNERO</w:t>
            </w:r>
          </w:p>
        </w:tc>
        <w:tc>
          <w:tcPr>
            <w:tcW w:w="6715" w:type="dxa"/>
            <w:shd w:val="clear" w:color="auto" w:fill="FFFFFF" w:themeFill="background1"/>
            <w:vAlign w:val="center"/>
          </w:tcPr>
          <w:p w14:paraId="27DA2435"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Implementar acciones dirigidas a crear espacios que permitan una mayor participación de las mujeres en la formulación, adopción y ejecución de las decisiones políticas, en el desarrollo económico e institucional, las reformas legales y el acceso a la justicia necesarias para promover el empoderamiento de las mujeres en el municipio.</w:t>
            </w:r>
          </w:p>
        </w:tc>
      </w:tr>
      <w:tr w:rsidR="00042AAE" w:rsidRPr="007B036E" w14:paraId="2B61D453" w14:textId="77777777" w:rsidTr="00371454">
        <w:trPr>
          <w:jc w:val="center"/>
        </w:trPr>
        <w:tc>
          <w:tcPr>
            <w:tcW w:w="2347" w:type="dxa"/>
            <w:vAlign w:val="center"/>
          </w:tcPr>
          <w:p w14:paraId="375E92A3" w14:textId="77777777" w:rsidR="00042AAE" w:rsidRPr="007B036E" w:rsidRDefault="00042AAE" w:rsidP="00515B63">
            <w:pPr>
              <w:tabs>
                <w:tab w:val="right" w:pos="9180"/>
              </w:tabs>
              <w:jc w:val="center"/>
              <w:rPr>
                <w:rFonts w:ascii="Arial" w:hAnsi="Arial" w:cs="Arial"/>
                <w:b/>
                <w:bCs/>
                <w:szCs w:val="18"/>
                <w:lang w:val="es-ES_tradnl"/>
              </w:rPr>
            </w:pPr>
            <w:r w:rsidRPr="007B036E">
              <w:rPr>
                <w:rFonts w:ascii="Arial" w:hAnsi="Arial" w:cs="Arial"/>
                <w:b/>
                <w:bCs/>
                <w:szCs w:val="18"/>
                <w:lang w:val="es-ES_tradnl"/>
              </w:rPr>
              <w:t>PROGRAMA DE LOS PUEBLOS INDÍGENAS</w:t>
            </w:r>
          </w:p>
        </w:tc>
        <w:tc>
          <w:tcPr>
            <w:tcW w:w="6715" w:type="dxa"/>
            <w:shd w:val="clear" w:color="auto" w:fill="FFFFFF" w:themeFill="background1"/>
            <w:vAlign w:val="center"/>
          </w:tcPr>
          <w:p w14:paraId="422C4E5B"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Implementar acciones dirigidas a lograr procesos de desarrollo local desde el municipio que incluyan a los pueblos indígenas como actores del proceso de desarrollo, en la planificación, seguimiento y control con una efectiva participación y poder de decisión junto con el gobierno municipal comprometido con la población de todo el municipio.</w:t>
            </w:r>
          </w:p>
          <w:p w14:paraId="38C6DC6A"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Fortalecer institucionalmente las organizaciones indígenas.</w:t>
            </w:r>
          </w:p>
          <w:p w14:paraId="4002A2CD"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Velar por el tratamiento de los pueblos indígenas como zonas especiales que deben conservar y reproducir su cultura.</w:t>
            </w:r>
          </w:p>
          <w:p w14:paraId="402C7993"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Dinamizar el desarrollo económico productivo de las zonas indígenas, tratando el tema de manera especial y específica para los indígenas.</w:t>
            </w:r>
          </w:p>
          <w:p w14:paraId="0540D3D9"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Dotar las áreas indígenas de servicios básicos.</w:t>
            </w:r>
          </w:p>
          <w:p w14:paraId="230BDE56"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 xml:space="preserve">Gestionar la apertura/construcción de vías de acceso que faciliten la </w:t>
            </w:r>
            <w:r w:rsidRPr="007B036E">
              <w:rPr>
                <w:rFonts w:cs="Arial"/>
                <w:bCs/>
                <w:sz w:val="18"/>
                <w:szCs w:val="18"/>
              </w:rPr>
              <w:lastRenderedPageBreak/>
              <w:t>movilización de los pueblos indígenas.</w:t>
            </w:r>
          </w:p>
          <w:p w14:paraId="195D4D0E"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Implementar planes de manejo y control del uso de los recursos naturales dentro del territorio indígena.</w:t>
            </w:r>
          </w:p>
        </w:tc>
      </w:tr>
    </w:tbl>
    <w:p w14:paraId="631B3D81" w14:textId="77777777" w:rsidR="00042AAE" w:rsidRPr="00E15519" w:rsidRDefault="00042AAE" w:rsidP="00042AAE">
      <w:pPr>
        <w:jc w:val="both"/>
        <w:rPr>
          <w:rFonts w:ascii="Arial" w:hAnsi="Arial" w:cs="Arial"/>
          <w:lang w:val="es-AR"/>
        </w:rPr>
      </w:pP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2523"/>
        <w:gridCol w:w="6454"/>
      </w:tblGrid>
      <w:tr w:rsidR="00042AAE" w:rsidRPr="007B036E" w14:paraId="756944F3" w14:textId="77777777" w:rsidTr="00371454">
        <w:tc>
          <w:tcPr>
            <w:tcW w:w="2523" w:type="dxa"/>
            <w:shd w:val="clear" w:color="auto" w:fill="002060"/>
            <w:vAlign w:val="center"/>
          </w:tcPr>
          <w:p w14:paraId="27137766" w14:textId="77777777" w:rsidR="00042AAE" w:rsidRPr="007B036E" w:rsidRDefault="00042AAE" w:rsidP="00515B63">
            <w:pPr>
              <w:tabs>
                <w:tab w:val="right" w:pos="9180"/>
              </w:tabs>
              <w:jc w:val="center"/>
              <w:rPr>
                <w:rFonts w:ascii="Arial" w:hAnsi="Arial" w:cs="Arial"/>
                <w:b/>
                <w:bCs/>
                <w:color w:val="FFFFFF"/>
                <w:szCs w:val="18"/>
              </w:rPr>
            </w:pPr>
            <w:r w:rsidRPr="007B036E">
              <w:rPr>
                <w:rFonts w:ascii="Arial" w:hAnsi="Arial" w:cs="Arial"/>
                <w:b/>
                <w:bCs/>
                <w:color w:val="FFFFFF"/>
                <w:szCs w:val="18"/>
              </w:rPr>
              <w:t>EJE DE DESARROLLO INSTITUCIONAL</w:t>
            </w:r>
          </w:p>
        </w:tc>
        <w:tc>
          <w:tcPr>
            <w:tcW w:w="6454" w:type="dxa"/>
            <w:shd w:val="clear" w:color="auto" w:fill="002060"/>
            <w:vAlign w:val="center"/>
          </w:tcPr>
          <w:p w14:paraId="30D84F5C" w14:textId="77777777" w:rsidR="00042AAE" w:rsidRPr="007B036E" w:rsidRDefault="00042AAE" w:rsidP="00515B63">
            <w:pPr>
              <w:tabs>
                <w:tab w:val="right" w:pos="9180"/>
              </w:tabs>
              <w:jc w:val="center"/>
              <w:rPr>
                <w:rFonts w:ascii="Arial" w:hAnsi="Arial" w:cs="Arial"/>
                <w:b/>
                <w:bCs/>
                <w:color w:val="FFFFFF"/>
                <w:szCs w:val="18"/>
              </w:rPr>
            </w:pPr>
            <w:r w:rsidRPr="007B036E">
              <w:rPr>
                <w:rFonts w:ascii="Arial" w:hAnsi="Arial" w:cs="Arial"/>
                <w:b/>
                <w:bCs/>
                <w:color w:val="FFFFFF"/>
                <w:szCs w:val="18"/>
              </w:rPr>
              <w:t>OBJETIVOS</w:t>
            </w:r>
          </w:p>
        </w:tc>
      </w:tr>
      <w:tr w:rsidR="00042AAE" w:rsidRPr="007B036E" w14:paraId="41762C43" w14:textId="77777777" w:rsidTr="00371454">
        <w:tc>
          <w:tcPr>
            <w:tcW w:w="2523" w:type="dxa"/>
            <w:shd w:val="clear" w:color="auto" w:fill="FFFFFF" w:themeFill="background1"/>
            <w:vAlign w:val="center"/>
          </w:tcPr>
          <w:p w14:paraId="628717E2" w14:textId="77777777" w:rsidR="00042AAE" w:rsidRPr="007B036E" w:rsidRDefault="00042AAE" w:rsidP="00515B63">
            <w:pPr>
              <w:tabs>
                <w:tab w:val="right" w:pos="9180"/>
              </w:tabs>
              <w:jc w:val="center"/>
              <w:rPr>
                <w:rFonts w:ascii="Arial" w:hAnsi="Arial" w:cs="Arial"/>
                <w:b/>
                <w:bCs/>
                <w:szCs w:val="18"/>
                <w:lang w:val="es-ES_tradnl"/>
              </w:rPr>
            </w:pPr>
            <w:r w:rsidRPr="007B036E">
              <w:rPr>
                <w:rFonts w:ascii="Arial" w:hAnsi="Arial" w:cs="Arial"/>
                <w:b/>
                <w:bCs/>
                <w:szCs w:val="18"/>
                <w:lang w:val="es-ES_tradnl"/>
              </w:rPr>
              <w:t>PROGRAMA DE URBANISMO Y CATASTRO</w:t>
            </w:r>
          </w:p>
        </w:tc>
        <w:tc>
          <w:tcPr>
            <w:tcW w:w="6454" w:type="dxa"/>
            <w:shd w:val="clear" w:color="auto" w:fill="FFFFFF" w:themeFill="background1"/>
            <w:vAlign w:val="center"/>
          </w:tcPr>
          <w:p w14:paraId="73AC31CF"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Mejorar la calidad de vida de la población orientando acciones, planes y lineamientos del crecimiento urbano en los asentamientos humanos; tomando en cuenta servicios, infraestructura básica, equipamientos, usos de suelo, morfología urbana y constructiva en los centros urbanos.</w:t>
            </w:r>
          </w:p>
          <w:p w14:paraId="2FFFC3F1"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Crear una malla vial racional que permita un variado uso de suelo para la vivienda.</w:t>
            </w:r>
          </w:p>
          <w:p w14:paraId="020CC434"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Desarrollar una estrategia en la localización de los servicios comunales y de infraestructura suministrados, que permita el desarrollo progresivo tanto en la vivienda como en la infraestructura de servicios y equipamientos; llevando los servicios urbanos a la mayor cantidad de gente posible.</w:t>
            </w:r>
          </w:p>
          <w:p w14:paraId="3ECFB597"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Garantizar y conservar espacios de uso público y que tengan valor arquitectónico o de reserva natural.</w:t>
            </w:r>
          </w:p>
        </w:tc>
      </w:tr>
      <w:tr w:rsidR="00042AAE" w:rsidRPr="007B036E" w14:paraId="3F0B2334" w14:textId="77777777" w:rsidTr="00371454">
        <w:tc>
          <w:tcPr>
            <w:tcW w:w="2523" w:type="dxa"/>
            <w:shd w:val="clear" w:color="auto" w:fill="FFFFFF" w:themeFill="background1"/>
            <w:vAlign w:val="center"/>
          </w:tcPr>
          <w:p w14:paraId="6D8CDEFA" w14:textId="77777777" w:rsidR="00042AAE" w:rsidRPr="007B036E" w:rsidRDefault="00042AAE" w:rsidP="00515B63">
            <w:pPr>
              <w:tabs>
                <w:tab w:val="right" w:pos="9180"/>
              </w:tabs>
              <w:jc w:val="center"/>
              <w:rPr>
                <w:rFonts w:ascii="Arial" w:hAnsi="Arial" w:cs="Arial"/>
                <w:b/>
                <w:bCs/>
                <w:szCs w:val="18"/>
                <w:lang w:val="es-ES_tradnl"/>
              </w:rPr>
            </w:pPr>
            <w:r w:rsidRPr="007B036E">
              <w:rPr>
                <w:rFonts w:ascii="Arial" w:hAnsi="Arial" w:cs="Arial"/>
                <w:b/>
                <w:bCs/>
                <w:szCs w:val="18"/>
                <w:lang w:val="es-ES_tradnl"/>
              </w:rPr>
              <w:t>PROGRAMA DE FORTALECIMIENTO INSTITUCIONAL</w:t>
            </w:r>
          </w:p>
        </w:tc>
        <w:tc>
          <w:tcPr>
            <w:tcW w:w="6454" w:type="dxa"/>
            <w:shd w:val="clear" w:color="auto" w:fill="FFFFFF" w:themeFill="background1"/>
            <w:vAlign w:val="center"/>
          </w:tcPr>
          <w:p w14:paraId="50531874"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Estructurar al Gobierno Municipal como eje central del desarrollo humano, social, agropecuario, productivo y turístico dentro de su jurisdicción.</w:t>
            </w:r>
          </w:p>
          <w:p w14:paraId="1EDDE8E5"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Fortalecer al Gobierno Municipal en la planificación, ejecución, supervisión y evaluación de los proyectos y actividades municipales, vinculados con las políticas y estrategias nacionales, departamentales y municipales, integrando las necesidades de la población en general, principalmente de los niños, de los jóvenes, de las mujeres, de las personas de tercera edad y de los indígenas.</w:t>
            </w:r>
          </w:p>
          <w:p w14:paraId="423C48FF"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Asegurar progresivamente la autonomía financiera municipal, incrementando sus recursos propios, y de vincular activamente a programas internacionales, nacionales, departamentales y regionales de apoyo técnico y financiero externo.</w:t>
            </w:r>
          </w:p>
          <w:p w14:paraId="1DC93422"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Coordinar planes y actividades con las organizaciones de la sociedad civil, los productores, las microempresas y los organismos de apoyo financiero para cumplir las metas definidas para la gestión municipal.</w:t>
            </w:r>
          </w:p>
          <w:p w14:paraId="4AE1B97E"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Ejecutar proyectos y actividades respetando el medio ambiente y promoviendo el uso racional y sostenible de los recursos naturales dentro su jurisdicción.</w:t>
            </w:r>
          </w:p>
          <w:p w14:paraId="5095F901"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Gestionar los recursos humanos promoviendo la especialización sectorial y el trabajo multidisciplinario para alcanzar los objetivos estratégicos y operativos del municipio.</w:t>
            </w:r>
          </w:p>
          <w:p w14:paraId="247E7A39" w14:textId="77777777" w:rsidR="00042AAE" w:rsidRPr="007B036E" w:rsidRDefault="00042AAE" w:rsidP="00515B63">
            <w:pPr>
              <w:pStyle w:val="Vietas"/>
              <w:tabs>
                <w:tab w:val="clear" w:pos="720"/>
                <w:tab w:val="num" w:pos="485"/>
                <w:tab w:val="right" w:pos="9180"/>
              </w:tabs>
              <w:ind w:left="485"/>
              <w:rPr>
                <w:rFonts w:cs="Arial"/>
                <w:bCs/>
                <w:sz w:val="18"/>
                <w:szCs w:val="18"/>
              </w:rPr>
            </w:pPr>
            <w:proofErr w:type="spellStart"/>
            <w:r w:rsidRPr="007B036E">
              <w:rPr>
                <w:rFonts w:cs="Arial"/>
                <w:bCs/>
                <w:sz w:val="18"/>
                <w:szCs w:val="18"/>
              </w:rPr>
              <w:t>Eficientizar</w:t>
            </w:r>
            <w:proofErr w:type="spellEnd"/>
            <w:r w:rsidRPr="007B036E">
              <w:rPr>
                <w:rFonts w:cs="Arial"/>
                <w:bCs/>
                <w:sz w:val="18"/>
                <w:szCs w:val="18"/>
              </w:rPr>
              <w:t xml:space="preserve"> el trabajo del Gobierno Municipal externalizando servicios municipales en bienestar de la población y apoyando a la generación de empleo por medio de microempresas municipales.</w:t>
            </w:r>
          </w:p>
          <w:p w14:paraId="2323B4E6"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Desconcentrar funciones y servicios municipales específicos a los distritos municipales, posibilitando a la población un mejor acercamiento a su Gobierno Municipal.</w:t>
            </w:r>
          </w:p>
          <w:p w14:paraId="2BDFAD61" w14:textId="77777777" w:rsidR="00042AAE" w:rsidRPr="007B036E" w:rsidRDefault="00042AAE" w:rsidP="00515B63">
            <w:pPr>
              <w:pStyle w:val="Vietas"/>
              <w:tabs>
                <w:tab w:val="clear" w:pos="720"/>
                <w:tab w:val="num" w:pos="485"/>
                <w:tab w:val="right" w:pos="9180"/>
              </w:tabs>
              <w:ind w:left="485"/>
              <w:rPr>
                <w:rFonts w:cs="Arial"/>
                <w:bCs/>
                <w:sz w:val="18"/>
                <w:szCs w:val="18"/>
              </w:rPr>
            </w:pPr>
            <w:r w:rsidRPr="007B036E">
              <w:rPr>
                <w:rFonts w:cs="Arial"/>
                <w:bCs/>
                <w:sz w:val="18"/>
                <w:szCs w:val="18"/>
              </w:rPr>
              <w:t>Crear ambientes de trabajo y adquirir el equipamiento necesario que permitan a los Recursos Humanos Municipales desempeñar su trabajo en condiciones adecuadas para cumplir con sus funciones.</w:t>
            </w:r>
          </w:p>
        </w:tc>
      </w:tr>
    </w:tbl>
    <w:p w14:paraId="28674BC9" w14:textId="6BD392AB" w:rsidR="00985922" w:rsidRDefault="00042AAE" w:rsidP="002858E8">
      <w:pPr>
        <w:autoSpaceDE w:val="0"/>
        <w:autoSpaceDN w:val="0"/>
        <w:adjustRightInd w:val="0"/>
        <w:spacing w:before="240" w:after="240"/>
        <w:jc w:val="both"/>
        <w:rPr>
          <w:rFonts w:ascii="Arial" w:hAnsi="Arial" w:cs="Arial"/>
          <w:sz w:val="22"/>
          <w:szCs w:val="22"/>
          <w:lang w:val="es-AR"/>
        </w:rPr>
      </w:pPr>
      <w:r w:rsidRPr="00BF2D2E">
        <w:rPr>
          <w:rFonts w:ascii="Arial" w:hAnsi="Arial" w:cs="Arial"/>
          <w:sz w:val="22"/>
          <w:szCs w:val="22"/>
          <w:lang w:val="es-AR"/>
        </w:rPr>
        <w:t>Una vez trazados los objetivos, podemos apreciar que, en cada programación de operaciones anual, se inscriben proyectos y actividades según programa para el logro de estos objetivos, tal como se tiene en la matriz de inversión del POA 202</w:t>
      </w:r>
      <w:r w:rsidR="00A541C3">
        <w:rPr>
          <w:rFonts w:ascii="Arial" w:hAnsi="Arial" w:cs="Arial"/>
          <w:sz w:val="22"/>
          <w:szCs w:val="22"/>
          <w:lang w:val="es-AR"/>
        </w:rPr>
        <w:t>3</w:t>
      </w:r>
      <w:r w:rsidRPr="00BF2D2E">
        <w:rPr>
          <w:rFonts w:ascii="Arial" w:hAnsi="Arial" w:cs="Arial"/>
          <w:sz w:val="22"/>
          <w:szCs w:val="22"/>
          <w:lang w:val="es-AR"/>
        </w:rPr>
        <w:t>.</w:t>
      </w:r>
    </w:p>
    <w:p w14:paraId="1101349F" w14:textId="3207026E" w:rsidR="009665BB" w:rsidRPr="009665BB" w:rsidRDefault="009665BB" w:rsidP="009665BB">
      <w:pPr>
        <w:pStyle w:val="Ttulo1"/>
        <w:rPr>
          <w:szCs w:val="22"/>
          <w:lang w:val="es-AR"/>
        </w:rPr>
      </w:pPr>
      <w:bookmarkStart w:id="85" w:name="_Toc520306163"/>
      <w:bookmarkStart w:id="86" w:name="_Toc65568436"/>
      <w:bookmarkStart w:id="87" w:name="_Toc134038833"/>
      <w:r w:rsidRPr="009665BB">
        <w:rPr>
          <w:szCs w:val="22"/>
        </w:rPr>
        <w:lastRenderedPageBreak/>
        <w:t>PLAN OPERATIVO ANUAL GESTIÓN 202</w:t>
      </w:r>
      <w:r w:rsidR="00A541C3">
        <w:rPr>
          <w:szCs w:val="22"/>
        </w:rPr>
        <w:t>3</w:t>
      </w:r>
      <w:r w:rsidRPr="009665BB">
        <w:rPr>
          <w:szCs w:val="22"/>
        </w:rPr>
        <w:t xml:space="preserve"> DEL G.A.M. VILLA TUNARI</w:t>
      </w:r>
      <w:bookmarkEnd w:id="85"/>
      <w:bookmarkEnd w:id="86"/>
      <w:bookmarkEnd w:id="87"/>
    </w:p>
    <w:p w14:paraId="2843F6EB" w14:textId="5E6A88C9" w:rsidR="002858E8" w:rsidRDefault="009665BB" w:rsidP="009665BB">
      <w:pPr>
        <w:autoSpaceDE w:val="0"/>
        <w:autoSpaceDN w:val="0"/>
        <w:adjustRightInd w:val="0"/>
        <w:spacing w:before="240" w:after="240"/>
        <w:jc w:val="both"/>
        <w:rPr>
          <w:rFonts w:ascii="Arial" w:hAnsi="Arial" w:cs="Arial"/>
          <w:sz w:val="22"/>
          <w:szCs w:val="22"/>
        </w:rPr>
      </w:pPr>
      <w:bookmarkStart w:id="88" w:name="_Hlk134699584"/>
      <w:r w:rsidRPr="009665BB">
        <w:rPr>
          <w:rFonts w:ascii="Arial" w:hAnsi="Arial" w:cs="Arial"/>
          <w:sz w:val="22"/>
          <w:szCs w:val="22"/>
          <w:lang w:val="es-AR"/>
        </w:rPr>
        <w:t>L</w:t>
      </w:r>
      <w:r w:rsidRPr="009665BB">
        <w:rPr>
          <w:rFonts w:ascii="Arial" w:hAnsi="Arial" w:cs="Arial"/>
          <w:sz w:val="22"/>
          <w:szCs w:val="22"/>
        </w:rPr>
        <w:t xml:space="preserve">a ejecución presupuestaria del </w:t>
      </w:r>
      <w:r w:rsidRPr="009665BB">
        <w:rPr>
          <w:rFonts w:ascii="Arial" w:hAnsi="Arial" w:cs="Arial"/>
          <w:b/>
          <w:sz w:val="22"/>
          <w:szCs w:val="22"/>
        </w:rPr>
        <w:t>Plan Operativo Anual -</w:t>
      </w:r>
      <w:r w:rsidRPr="009665BB">
        <w:rPr>
          <w:rFonts w:ascii="Arial" w:hAnsi="Arial" w:cs="Arial"/>
          <w:sz w:val="22"/>
          <w:szCs w:val="22"/>
        </w:rPr>
        <w:t xml:space="preserve"> </w:t>
      </w:r>
      <w:r w:rsidRPr="009665BB">
        <w:rPr>
          <w:rFonts w:ascii="Arial" w:hAnsi="Arial" w:cs="Arial"/>
          <w:b/>
          <w:sz w:val="22"/>
          <w:szCs w:val="22"/>
        </w:rPr>
        <w:t>Gestión 202</w:t>
      </w:r>
      <w:r w:rsidR="00A541C3">
        <w:rPr>
          <w:rFonts w:ascii="Arial" w:hAnsi="Arial" w:cs="Arial"/>
          <w:b/>
          <w:sz w:val="22"/>
          <w:szCs w:val="22"/>
        </w:rPr>
        <w:t>3</w:t>
      </w:r>
      <w:r w:rsidRPr="009665BB">
        <w:rPr>
          <w:rFonts w:ascii="Arial" w:hAnsi="Arial" w:cs="Arial"/>
          <w:b/>
          <w:sz w:val="22"/>
          <w:szCs w:val="22"/>
        </w:rPr>
        <w:t xml:space="preserve"> del G.A.M. Villa Tunari</w:t>
      </w:r>
      <w:r w:rsidRPr="009665BB">
        <w:rPr>
          <w:rFonts w:ascii="Arial" w:hAnsi="Arial" w:cs="Arial"/>
          <w:sz w:val="22"/>
          <w:szCs w:val="22"/>
        </w:rPr>
        <w:t xml:space="preserve">, consolidado (G.A.M. Villa Tunari, Hospital San Francisco de Asís y Concejo Municipal) según avance de gestión, en el cual se identifican las diferentes actividades y proyectos incorporados en P.O.A., primeramente, se presenta </w:t>
      </w:r>
      <w:r w:rsidR="008A7C3A">
        <w:rPr>
          <w:rFonts w:ascii="Arial" w:hAnsi="Arial" w:cs="Arial"/>
          <w:sz w:val="22"/>
          <w:szCs w:val="22"/>
        </w:rPr>
        <w:t>en el siguiente orden:</w:t>
      </w:r>
    </w:p>
    <w:p w14:paraId="005D79FC" w14:textId="33D1DD89" w:rsidR="008A7C3A" w:rsidRDefault="008A7C3A" w:rsidP="008A7C3A">
      <w:pPr>
        <w:pStyle w:val="Ttulo2"/>
        <w:rPr>
          <w:lang w:val="es-AR"/>
        </w:rPr>
      </w:pPr>
      <w:bookmarkStart w:id="89" w:name="_Toc134038834"/>
      <w:bookmarkEnd w:id="88"/>
      <w:r>
        <w:rPr>
          <w:lang w:val="es-AR"/>
        </w:rPr>
        <w:t>UNIDAD DE RECURSOS HUMANOS</w:t>
      </w:r>
      <w:bookmarkEnd w:id="89"/>
    </w:p>
    <w:p w14:paraId="0F4BFE1A" w14:textId="6B900283" w:rsidR="00D230C9" w:rsidRDefault="008A7C3A" w:rsidP="00D230C9">
      <w:pPr>
        <w:jc w:val="both"/>
        <w:rPr>
          <w:rFonts w:ascii="Arial" w:hAnsi="Arial" w:cs="Arial"/>
          <w:sz w:val="22"/>
          <w:szCs w:val="22"/>
        </w:rPr>
      </w:pPr>
      <w:r>
        <w:rPr>
          <w:rFonts w:ascii="Arial" w:hAnsi="Arial" w:cs="Arial"/>
          <w:sz w:val="22"/>
          <w:szCs w:val="22"/>
        </w:rPr>
        <w:t>La unidad de recursos humanos</w:t>
      </w:r>
      <w:r w:rsidRPr="008A7C3A">
        <w:rPr>
          <w:rFonts w:ascii="Arial" w:hAnsi="Arial" w:cs="Arial"/>
          <w:sz w:val="22"/>
          <w:szCs w:val="22"/>
        </w:rPr>
        <w:t xml:space="preserve"> </w:t>
      </w:r>
      <w:r>
        <w:rPr>
          <w:rFonts w:ascii="Arial" w:hAnsi="Arial" w:cs="Arial"/>
          <w:sz w:val="22"/>
          <w:szCs w:val="22"/>
        </w:rPr>
        <w:t xml:space="preserve">es el encargado de gestionar el capital humano, </w:t>
      </w:r>
      <w:r w:rsidR="005B430E">
        <w:rPr>
          <w:rFonts w:ascii="Arial" w:hAnsi="Arial" w:cs="Arial"/>
          <w:sz w:val="22"/>
          <w:szCs w:val="22"/>
        </w:rPr>
        <w:t>cuáles</w:t>
      </w:r>
      <w:r>
        <w:rPr>
          <w:rFonts w:ascii="Arial" w:hAnsi="Arial" w:cs="Arial"/>
          <w:sz w:val="22"/>
          <w:szCs w:val="22"/>
        </w:rPr>
        <w:t xml:space="preserve"> son los perfiles, los tipos de contratos </w:t>
      </w:r>
      <w:r w:rsidR="00277E2E">
        <w:rPr>
          <w:rFonts w:ascii="Arial" w:hAnsi="Arial" w:cs="Arial"/>
          <w:sz w:val="22"/>
          <w:szCs w:val="22"/>
        </w:rPr>
        <w:t>de los diferentes cargos</w:t>
      </w:r>
      <w:r>
        <w:rPr>
          <w:rFonts w:ascii="Arial" w:hAnsi="Arial" w:cs="Arial"/>
          <w:sz w:val="22"/>
          <w:szCs w:val="22"/>
        </w:rPr>
        <w:t xml:space="preserve"> de la entidad. Sus actividades en conjunto van relacionadas a impulsar un desempeño productivo y satisfactorio por parte del equipo de trabajo, este a su vez alineado con los objetivos estratégicos</w:t>
      </w:r>
      <w:r w:rsidR="00D230C9">
        <w:rPr>
          <w:rFonts w:ascii="Arial" w:hAnsi="Arial" w:cs="Arial"/>
          <w:sz w:val="22"/>
          <w:szCs w:val="22"/>
        </w:rPr>
        <w:t xml:space="preserve"> y</w:t>
      </w:r>
      <w:r>
        <w:rPr>
          <w:rFonts w:ascii="Arial" w:hAnsi="Arial" w:cs="Arial"/>
          <w:sz w:val="22"/>
          <w:szCs w:val="22"/>
        </w:rPr>
        <w:t xml:space="preserve"> metas del Gobierno Municipal</w:t>
      </w:r>
      <w:r w:rsidR="00D230C9" w:rsidRPr="00D230C9">
        <w:rPr>
          <w:rFonts w:ascii="Arial" w:hAnsi="Arial" w:cs="Arial"/>
          <w:sz w:val="22"/>
          <w:szCs w:val="22"/>
        </w:rPr>
        <w:t xml:space="preserve">, en función a los Sistemas de la Ley </w:t>
      </w:r>
      <w:proofErr w:type="spellStart"/>
      <w:r w:rsidR="00D230C9" w:rsidRPr="00D230C9">
        <w:rPr>
          <w:rFonts w:ascii="Arial" w:hAnsi="Arial" w:cs="Arial"/>
          <w:sz w:val="22"/>
          <w:szCs w:val="22"/>
        </w:rPr>
        <w:t>Safco</w:t>
      </w:r>
      <w:proofErr w:type="spellEnd"/>
      <w:r w:rsidR="00D230C9" w:rsidRPr="00D230C9">
        <w:rPr>
          <w:rFonts w:ascii="Arial" w:hAnsi="Arial" w:cs="Arial"/>
          <w:sz w:val="22"/>
          <w:szCs w:val="22"/>
        </w:rPr>
        <w:t xml:space="preserve"> como son: Sistema de Organización Administrativa y Sistema de Administración de Personal.</w:t>
      </w:r>
    </w:p>
    <w:p w14:paraId="6FF41567" w14:textId="77777777" w:rsidR="00D230C9" w:rsidRPr="00D230C9" w:rsidRDefault="00D230C9" w:rsidP="00D230C9">
      <w:pPr>
        <w:jc w:val="both"/>
        <w:rPr>
          <w:rFonts w:ascii="Arial" w:hAnsi="Arial" w:cs="Arial"/>
          <w:sz w:val="22"/>
          <w:szCs w:val="22"/>
          <w:u w:val="words"/>
        </w:rPr>
      </w:pPr>
    </w:p>
    <w:p w14:paraId="1F5BC6D5" w14:textId="77777777" w:rsidR="00D230C9" w:rsidRPr="00D230C9" w:rsidRDefault="00D230C9" w:rsidP="00A02287">
      <w:pPr>
        <w:numPr>
          <w:ilvl w:val="0"/>
          <w:numId w:val="17"/>
        </w:numPr>
        <w:jc w:val="both"/>
        <w:rPr>
          <w:rFonts w:ascii="Arial" w:hAnsi="Arial" w:cs="Arial"/>
          <w:b/>
          <w:bCs/>
          <w:sz w:val="22"/>
          <w:szCs w:val="22"/>
        </w:rPr>
      </w:pPr>
      <w:r w:rsidRPr="00D230C9">
        <w:rPr>
          <w:rFonts w:ascii="Arial" w:hAnsi="Arial" w:cs="Arial"/>
          <w:b/>
          <w:bCs/>
          <w:sz w:val="22"/>
          <w:szCs w:val="22"/>
        </w:rPr>
        <w:t>Actividades Positivas</w:t>
      </w:r>
    </w:p>
    <w:p w14:paraId="611948BE"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Actualización constante de datos y Aplicación del Sistema de Administración de Personal para control de Elaboración de planillas salariales, planillas impositivas, cargas sociales, Planilla de Aguinaldos, Calificación de Años de Servicio y Control de Declaraciones Juradas de Bines y Rentas.</w:t>
      </w:r>
    </w:p>
    <w:p w14:paraId="22089B9C"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Control de Asistencia Sistema Facial para controlar al personal.</w:t>
      </w:r>
    </w:p>
    <w:p w14:paraId="3F466971" w14:textId="375CED82"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Introducción constante de dato de personal nuevo sistema de personal.</w:t>
      </w:r>
    </w:p>
    <w:p w14:paraId="0B47EF9E"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File de Personal Nuevo Contratado.</w:t>
      </w:r>
    </w:p>
    <w:p w14:paraId="61C03286"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Cuadros Comparativos para contratación de personal Consultores de Línea Según Presupuesto POA 2023.</w:t>
      </w:r>
    </w:p>
    <w:p w14:paraId="255F2C60"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Papeletas de pago mensual.</w:t>
      </w:r>
    </w:p>
    <w:p w14:paraId="4F3635B7"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Planillas de Refrigerio de cada mes.</w:t>
      </w:r>
    </w:p>
    <w:p w14:paraId="6DB79B53"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Permanente Actualización de las Vacaciones Anuales del Personal. Que solicita según requerimiento.</w:t>
      </w:r>
    </w:p>
    <w:p w14:paraId="37CEA3EF" w14:textId="5F728521"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Remisión de Planillas Salariales del Personal de Planta, Eventuales y Consultores de Línea en Cumplimiento al decreto Supremo Nº 0430/2010, de remitir al Viceministerio del Tesoro y Crédito Público. Con el fin de evidenciar la doble percepción de sueldo del Estado.</w:t>
      </w:r>
    </w:p>
    <w:p w14:paraId="0D73C724"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Llenado de formulario FDNIR para aquellos funcionarios que no fueron de bajas en su oportunidad.</w:t>
      </w:r>
    </w:p>
    <w:p w14:paraId="2DAB7636"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Llenado de formularios de registro de consultores de línea a la AFP Futuro y AFP Previsión.</w:t>
      </w:r>
    </w:p>
    <w:p w14:paraId="25E2D00F"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Recepción y Revisión de las facturaciones del formulario 110 planilla impositiva de aquellos funcionarios que ganan 4 salarios mínimos nacionales (9,000). Personal que gana por debajo de los 9,000 están libre de la presentación del formulario 110.</w:t>
      </w:r>
    </w:p>
    <w:p w14:paraId="09548C25"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 xml:space="preserve">Remisión de Planilla Impositiva nueva versión mediante plataforma de Impuesto Internos. </w:t>
      </w:r>
    </w:p>
    <w:p w14:paraId="0B911FDE"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Recepción de Formularios 110 para pago de Refrigerios.</w:t>
      </w:r>
    </w:p>
    <w:p w14:paraId="59803282"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Afiliaciones a la Caja Nacional de Salud al personal nuevo.</w:t>
      </w:r>
    </w:p>
    <w:p w14:paraId="261E7B2C"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Afiliaciones a la A.F.P. Futuro, AFP Previsión y Gestora Pública.</w:t>
      </w:r>
    </w:p>
    <w:p w14:paraId="7A680792"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lastRenderedPageBreak/>
        <w:t>Elaboración de Bajas del Personal Retirado.</w:t>
      </w:r>
    </w:p>
    <w:p w14:paraId="03F75BE9"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Planilla de Sueldos Mensuales Personal de Planta, Eventuales y Consultores de Línea.</w:t>
      </w:r>
    </w:p>
    <w:p w14:paraId="438DB477"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informes Trimestrales de Declaraciones Juradas de Bienes y Rentas según el Nuevo Reglamento RE/CI-010 V.1. con este nuevo Reglamento la entidad tiene que hacer cumplir los plazos y sanciones aquellos funcionarios que no realizan sus declaraciones oportunamente.</w:t>
      </w:r>
    </w:p>
    <w:p w14:paraId="2E510343"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 xml:space="preserve">Elaboración de Record de Servicio para la tramitación de </w:t>
      </w:r>
      <w:proofErr w:type="gramStart"/>
      <w:r w:rsidRPr="00581B78">
        <w:rPr>
          <w:rFonts w:ascii="Arial" w:hAnsi="Arial" w:cs="Arial"/>
          <w:sz w:val="22"/>
          <w:szCs w:val="22"/>
        </w:rPr>
        <w:t>Computo</w:t>
      </w:r>
      <w:proofErr w:type="gramEnd"/>
      <w:r w:rsidRPr="00581B78">
        <w:rPr>
          <w:rFonts w:ascii="Arial" w:hAnsi="Arial" w:cs="Arial"/>
          <w:sz w:val="22"/>
          <w:szCs w:val="22"/>
        </w:rPr>
        <w:t xml:space="preserve"> de Años. </w:t>
      </w:r>
    </w:p>
    <w:p w14:paraId="74F6E67F"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Complementación de las carpetas de Calificación de Años de Servicio extendido por el C.A.S.</w:t>
      </w:r>
    </w:p>
    <w:p w14:paraId="3EF58914"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la planilla de descuentos por faltas y atrasos.</w:t>
      </w:r>
    </w:p>
    <w:p w14:paraId="6C989051"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planilla de subsidio de prenatal y lactancia.</w:t>
      </w:r>
    </w:p>
    <w:p w14:paraId="33E55B47"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planillas de asignación familiar a la C.N.S. por bajas por enfermedad, accidente de trabajo y maternidad.</w:t>
      </w:r>
    </w:p>
    <w:p w14:paraId="00EB8358"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 xml:space="preserve">Registro de exámenes pre ocupacionales a la </w:t>
      </w:r>
      <w:proofErr w:type="spellStart"/>
      <w:r w:rsidRPr="00581B78">
        <w:rPr>
          <w:rFonts w:ascii="Arial" w:hAnsi="Arial" w:cs="Arial"/>
          <w:sz w:val="22"/>
          <w:szCs w:val="22"/>
        </w:rPr>
        <w:t>Afp</w:t>
      </w:r>
      <w:proofErr w:type="spellEnd"/>
      <w:r w:rsidRPr="00581B78">
        <w:rPr>
          <w:rFonts w:ascii="Arial" w:hAnsi="Arial" w:cs="Arial"/>
          <w:sz w:val="22"/>
          <w:szCs w:val="22"/>
        </w:rPr>
        <w:t xml:space="preserve"> Futuro, </w:t>
      </w:r>
      <w:proofErr w:type="spellStart"/>
      <w:r w:rsidRPr="00581B78">
        <w:rPr>
          <w:rFonts w:ascii="Arial" w:hAnsi="Arial" w:cs="Arial"/>
          <w:sz w:val="22"/>
          <w:szCs w:val="22"/>
        </w:rPr>
        <w:t>Afp</w:t>
      </w:r>
      <w:proofErr w:type="spellEnd"/>
      <w:r w:rsidRPr="00581B78">
        <w:rPr>
          <w:rFonts w:ascii="Arial" w:hAnsi="Arial" w:cs="Arial"/>
          <w:sz w:val="22"/>
          <w:szCs w:val="22"/>
        </w:rPr>
        <w:t xml:space="preserve"> Previsión y Ministerio de Trabajo.</w:t>
      </w:r>
    </w:p>
    <w:p w14:paraId="661A848F"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recordatorios con Comunicación Interna de los Servidores Públicos que cumplen años en cada mes para que vayan a realizar sus declaraciones Juradas de Bienes y Rentas.</w:t>
      </w:r>
    </w:p>
    <w:p w14:paraId="225C47A1"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resumen de aportes a la Caja nacional de Salud.</w:t>
      </w:r>
    </w:p>
    <w:p w14:paraId="4934BD16"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Exigir a nuevos servidores públicos el trámite del Certificado de No Violencia.</w:t>
      </w:r>
    </w:p>
    <w:p w14:paraId="0746C76B" w14:textId="77777777" w:rsidR="00A541C3" w:rsidRPr="00581B78" w:rsidRDefault="00A541C3" w:rsidP="00A541C3">
      <w:pPr>
        <w:numPr>
          <w:ilvl w:val="0"/>
          <w:numId w:val="18"/>
        </w:numPr>
        <w:tabs>
          <w:tab w:val="left" w:pos="720"/>
        </w:tabs>
        <w:jc w:val="both"/>
        <w:rPr>
          <w:rFonts w:ascii="Arial" w:hAnsi="Arial" w:cs="Arial"/>
          <w:sz w:val="22"/>
          <w:szCs w:val="22"/>
        </w:rPr>
      </w:pPr>
      <w:r w:rsidRPr="00581B78">
        <w:rPr>
          <w:rFonts w:ascii="Arial" w:hAnsi="Arial" w:cs="Arial"/>
          <w:sz w:val="22"/>
          <w:szCs w:val="22"/>
        </w:rPr>
        <w:t>Elaboración de planillas UNISUELDO/ENCRIPTADO para depósitos de sueldos de cada mes en las cuentas corrientes de casa servidor público.</w:t>
      </w:r>
    </w:p>
    <w:p w14:paraId="4F77906E" w14:textId="77777777" w:rsidR="002B286D" w:rsidRPr="00D230C9" w:rsidRDefault="002B286D" w:rsidP="002B286D">
      <w:pPr>
        <w:tabs>
          <w:tab w:val="left" w:pos="720"/>
        </w:tabs>
        <w:ind w:left="1440"/>
        <w:jc w:val="both"/>
        <w:rPr>
          <w:rFonts w:ascii="Arial" w:hAnsi="Arial" w:cs="Arial"/>
          <w:sz w:val="22"/>
          <w:szCs w:val="22"/>
        </w:rPr>
      </w:pPr>
    </w:p>
    <w:p w14:paraId="58C9D50D" w14:textId="16E3A78A" w:rsidR="002B286D" w:rsidRPr="00A541C3" w:rsidRDefault="002B286D" w:rsidP="00A541C3">
      <w:pPr>
        <w:pStyle w:val="Prrafodelista"/>
        <w:numPr>
          <w:ilvl w:val="0"/>
          <w:numId w:val="17"/>
        </w:numPr>
        <w:jc w:val="both"/>
        <w:rPr>
          <w:rFonts w:ascii="Arial" w:hAnsi="Arial" w:cs="Arial"/>
          <w:b/>
          <w:bCs/>
          <w:sz w:val="22"/>
          <w:szCs w:val="22"/>
        </w:rPr>
      </w:pPr>
      <w:r w:rsidRPr="00A541C3">
        <w:rPr>
          <w:rFonts w:ascii="Arial" w:hAnsi="Arial" w:cs="Arial"/>
          <w:b/>
          <w:bCs/>
          <w:sz w:val="22"/>
          <w:szCs w:val="22"/>
        </w:rPr>
        <w:t>Actividades Negativas</w:t>
      </w:r>
    </w:p>
    <w:p w14:paraId="4997300A" w14:textId="77777777" w:rsidR="002B286D" w:rsidRPr="002B286D" w:rsidRDefault="002B286D" w:rsidP="00A02287">
      <w:pPr>
        <w:pStyle w:val="Prrafodelista"/>
        <w:numPr>
          <w:ilvl w:val="0"/>
          <w:numId w:val="19"/>
        </w:numPr>
        <w:tabs>
          <w:tab w:val="left" w:pos="1418"/>
        </w:tabs>
        <w:ind w:left="1418" w:hanging="425"/>
        <w:jc w:val="both"/>
        <w:rPr>
          <w:rFonts w:ascii="Arial" w:hAnsi="Arial" w:cs="Arial"/>
          <w:sz w:val="22"/>
          <w:szCs w:val="22"/>
        </w:rPr>
      </w:pPr>
      <w:r w:rsidRPr="002B286D">
        <w:rPr>
          <w:rFonts w:ascii="Arial" w:hAnsi="Arial" w:cs="Arial"/>
          <w:sz w:val="22"/>
          <w:szCs w:val="22"/>
        </w:rPr>
        <w:t>Incumplimiento del reglamento de personal por parte de los funcionarios. Se dieron las sanciones correspondientes a la falta cometida.</w:t>
      </w:r>
    </w:p>
    <w:p w14:paraId="481AC93F" w14:textId="5248EED8" w:rsidR="002B286D" w:rsidRPr="002B286D" w:rsidRDefault="002B286D" w:rsidP="00A02287">
      <w:pPr>
        <w:pStyle w:val="Prrafodelista"/>
        <w:numPr>
          <w:ilvl w:val="0"/>
          <w:numId w:val="19"/>
        </w:numPr>
        <w:tabs>
          <w:tab w:val="left" w:pos="1418"/>
        </w:tabs>
        <w:ind w:left="1418" w:hanging="425"/>
        <w:jc w:val="both"/>
        <w:rPr>
          <w:rFonts w:ascii="Arial" w:hAnsi="Arial" w:cs="Arial"/>
          <w:sz w:val="22"/>
          <w:szCs w:val="22"/>
        </w:rPr>
      </w:pPr>
      <w:r w:rsidRPr="002B286D">
        <w:rPr>
          <w:rFonts w:ascii="Arial" w:hAnsi="Arial" w:cs="Arial"/>
          <w:sz w:val="22"/>
          <w:szCs w:val="22"/>
        </w:rPr>
        <w:t>Servidores Públicos de poca conciencia que marcan tarjeta fuera de horario habitual y abandonan su trabajo para hacer otras actividades.</w:t>
      </w:r>
      <w:r w:rsidR="007B036E">
        <w:rPr>
          <w:rFonts w:ascii="Arial" w:hAnsi="Arial" w:cs="Arial"/>
          <w:sz w:val="22"/>
          <w:szCs w:val="22"/>
        </w:rPr>
        <w:t xml:space="preserve"> </w:t>
      </w:r>
    </w:p>
    <w:p w14:paraId="0E37C161" w14:textId="3C992077" w:rsidR="00C03C9D" w:rsidRPr="00A541C3" w:rsidRDefault="002B286D" w:rsidP="007B036E">
      <w:pPr>
        <w:pStyle w:val="Prrafodelista"/>
        <w:numPr>
          <w:ilvl w:val="0"/>
          <w:numId w:val="19"/>
        </w:numPr>
        <w:tabs>
          <w:tab w:val="left" w:pos="1418"/>
        </w:tabs>
        <w:autoSpaceDE w:val="0"/>
        <w:autoSpaceDN w:val="0"/>
        <w:adjustRightInd w:val="0"/>
        <w:spacing w:before="240" w:after="240"/>
        <w:ind w:left="1418" w:hanging="425"/>
        <w:jc w:val="both"/>
        <w:rPr>
          <w:rFonts w:ascii="Arial" w:hAnsi="Arial" w:cs="Arial"/>
          <w:b/>
          <w:color w:val="000000"/>
          <w:sz w:val="22"/>
          <w:szCs w:val="22"/>
          <w:lang w:val="es-BO" w:eastAsia="es-BO"/>
        </w:rPr>
      </w:pPr>
      <w:r w:rsidRPr="00A404FC">
        <w:rPr>
          <w:rFonts w:ascii="Arial" w:hAnsi="Arial" w:cs="Arial"/>
          <w:sz w:val="22"/>
          <w:szCs w:val="22"/>
        </w:rPr>
        <w:t>Sanciones a servidores público por abandono de funciones en horario laboral.</w:t>
      </w:r>
    </w:p>
    <w:p w14:paraId="597F38BD" w14:textId="2630FE50" w:rsidR="00A541C3" w:rsidRPr="00A541C3" w:rsidRDefault="00A541C3" w:rsidP="00A541C3">
      <w:pPr>
        <w:tabs>
          <w:tab w:val="left" w:pos="1418"/>
        </w:tabs>
        <w:autoSpaceDE w:val="0"/>
        <w:autoSpaceDN w:val="0"/>
        <w:adjustRightInd w:val="0"/>
        <w:spacing w:before="240" w:after="240"/>
        <w:jc w:val="both"/>
        <w:rPr>
          <w:rFonts w:ascii="Arial" w:hAnsi="Arial" w:cs="Arial"/>
          <w:b/>
          <w:color w:val="000000"/>
          <w:sz w:val="22"/>
          <w:szCs w:val="22"/>
          <w:lang w:val="es-BO" w:eastAsia="es-BO"/>
        </w:rPr>
      </w:pPr>
      <w:r>
        <w:rPr>
          <w:rFonts w:ascii="Arial" w:hAnsi="Arial" w:cs="Arial"/>
          <w:b/>
          <w:color w:val="000000"/>
          <w:sz w:val="22"/>
          <w:szCs w:val="22"/>
          <w:lang w:val="es-BO" w:eastAsia="es-BO"/>
        </w:rPr>
        <w:t>TRAB</w:t>
      </w:r>
      <w:r w:rsidR="0092243F">
        <w:rPr>
          <w:rFonts w:ascii="Arial" w:hAnsi="Arial" w:cs="Arial"/>
          <w:b/>
          <w:color w:val="000000"/>
          <w:sz w:val="22"/>
          <w:szCs w:val="22"/>
          <w:lang w:val="es-BO" w:eastAsia="es-BO"/>
        </w:rPr>
        <w:t>A</w:t>
      </w:r>
      <w:r>
        <w:rPr>
          <w:rFonts w:ascii="Arial" w:hAnsi="Arial" w:cs="Arial"/>
          <w:b/>
          <w:color w:val="000000"/>
          <w:sz w:val="22"/>
          <w:szCs w:val="22"/>
          <w:lang w:val="es-BO" w:eastAsia="es-BO"/>
        </w:rPr>
        <w:t>JO EN CAMPO</w:t>
      </w:r>
    </w:p>
    <w:p w14:paraId="6CEFBCF6" w14:textId="77777777" w:rsidR="00A541C3" w:rsidRPr="00A541C3" w:rsidRDefault="00A541C3" w:rsidP="0043124E">
      <w:pPr>
        <w:numPr>
          <w:ilvl w:val="0"/>
          <w:numId w:val="68"/>
        </w:numPr>
        <w:jc w:val="both"/>
        <w:rPr>
          <w:rFonts w:ascii="Arial" w:hAnsi="Arial" w:cs="Arial"/>
          <w:sz w:val="22"/>
          <w:szCs w:val="22"/>
        </w:rPr>
      </w:pPr>
      <w:r w:rsidRPr="00A541C3">
        <w:rPr>
          <w:rFonts w:ascii="Arial" w:hAnsi="Arial" w:cs="Arial"/>
          <w:sz w:val="22"/>
          <w:szCs w:val="22"/>
        </w:rPr>
        <w:t>Actividades Positivas</w:t>
      </w:r>
    </w:p>
    <w:p w14:paraId="4431194F" w14:textId="77777777" w:rsidR="00A541C3" w:rsidRPr="00A541C3" w:rsidRDefault="00A541C3" w:rsidP="00A541C3">
      <w:pPr>
        <w:ind w:left="360"/>
        <w:jc w:val="both"/>
        <w:rPr>
          <w:rFonts w:ascii="Copperplate Gothic Bold" w:hAnsi="Copperplate Gothic Bold"/>
          <w:sz w:val="22"/>
          <w:szCs w:val="22"/>
        </w:rPr>
      </w:pPr>
    </w:p>
    <w:p w14:paraId="2AA4D3ED" w14:textId="76F10A7A" w:rsidR="00A541C3" w:rsidRPr="00A541C3" w:rsidRDefault="00A541C3" w:rsidP="0043124E">
      <w:pPr>
        <w:numPr>
          <w:ilvl w:val="0"/>
          <w:numId w:val="69"/>
        </w:numPr>
        <w:tabs>
          <w:tab w:val="left" w:pos="720"/>
        </w:tabs>
        <w:jc w:val="both"/>
        <w:rPr>
          <w:rFonts w:ascii="Arial" w:hAnsi="Arial" w:cs="Arial"/>
          <w:sz w:val="22"/>
          <w:szCs w:val="22"/>
        </w:rPr>
      </w:pPr>
      <w:r w:rsidRPr="00A541C3">
        <w:rPr>
          <w:rFonts w:ascii="Arial" w:hAnsi="Arial" w:cs="Arial"/>
          <w:sz w:val="22"/>
          <w:szCs w:val="22"/>
        </w:rPr>
        <w:t>Se realizarán Viajes a la ciudad de Cochabamba para realizar trámites en la A.F.P. Futuro, Previsión y Gestora Publicas para solucionar algunas observaciones de funcionarios retirados.</w:t>
      </w:r>
    </w:p>
    <w:p w14:paraId="1062F7FA" w14:textId="731B5170" w:rsidR="00A541C3" w:rsidRPr="00A541C3" w:rsidRDefault="00A541C3" w:rsidP="0043124E">
      <w:pPr>
        <w:numPr>
          <w:ilvl w:val="0"/>
          <w:numId w:val="69"/>
        </w:numPr>
        <w:tabs>
          <w:tab w:val="left" w:pos="720"/>
        </w:tabs>
        <w:jc w:val="both"/>
        <w:rPr>
          <w:rFonts w:ascii="Arial" w:hAnsi="Arial" w:cs="Arial"/>
          <w:sz w:val="22"/>
          <w:szCs w:val="22"/>
        </w:rPr>
      </w:pPr>
      <w:r w:rsidRPr="00A541C3">
        <w:rPr>
          <w:rFonts w:ascii="Arial" w:hAnsi="Arial" w:cs="Arial"/>
          <w:sz w:val="22"/>
          <w:szCs w:val="22"/>
        </w:rPr>
        <w:t>Actualización de datos de personal Nuevo ante la Gestora Publica,</w:t>
      </w:r>
    </w:p>
    <w:p w14:paraId="3FCFF33C" w14:textId="77777777" w:rsidR="00A541C3" w:rsidRPr="00A541C3" w:rsidRDefault="00A541C3" w:rsidP="0043124E">
      <w:pPr>
        <w:numPr>
          <w:ilvl w:val="0"/>
          <w:numId w:val="69"/>
        </w:numPr>
        <w:tabs>
          <w:tab w:val="left" w:pos="720"/>
        </w:tabs>
        <w:jc w:val="both"/>
        <w:rPr>
          <w:rFonts w:ascii="Arial" w:hAnsi="Arial" w:cs="Arial"/>
          <w:sz w:val="22"/>
          <w:szCs w:val="22"/>
        </w:rPr>
      </w:pPr>
      <w:r w:rsidRPr="00A541C3">
        <w:rPr>
          <w:rFonts w:ascii="Arial" w:hAnsi="Arial" w:cs="Arial"/>
          <w:sz w:val="22"/>
          <w:szCs w:val="22"/>
        </w:rPr>
        <w:t xml:space="preserve">Presentación de formularios de examen </w:t>
      </w:r>
      <w:proofErr w:type="spellStart"/>
      <w:r w:rsidRPr="00A541C3">
        <w:rPr>
          <w:rFonts w:ascii="Arial" w:hAnsi="Arial" w:cs="Arial"/>
          <w:sz w:val="22"/>
          <w:szCs w:val="22"/>
        </w:rPr>
        <w:t>preocupasional</w:t>
      </w:r>
      <w:proofErr w:type="spellEnd"/>
      <w:r w:rsidRPr="00A541C3">
        <w:rPr>
          <w:rFonts w:ascii="Arial" w:hAnsi="Arial" w:cs="Arial"/>
          <w:sz w:val="22"/>
          <w:szCs w:val="22"/>
        </w:rPr>
        <w:t xml:space="preserve"> a las A.F.P, Gestora Publica y Ministerio de Trabajo.</w:t>
      </w:r>
    </w:p>
    <w:p w14:paraId="27B30E3A" w14:textId="76F0E1FD" w:rsidR="00A541C3" w:rsidRDefault="00A541C3" w:rsidP="0043124E">
      <w:pPr>
        <w:numPr>
          <w:ilvl w:val="0"/>
          <w:numId w:val="69"/>
        </w:numPr>
        <w:tabs>
          <w:tab w:val="left" w:pos="720"/>
        </w:tabs>
        <w:jc w:val="both"/>
        <w:rPr>
          <w:rFonts w:ascii="Arial" w:hAnsi="Arial" w:cs="Arial"/>
          <w:sz w:val="22"/>
          <w:szCs w:val="22"/>
        </w:rPr>
      </w:pPr>
      <w:r w:rsidRPr="00A541C3">
        <w:rPr>
          <w:rFonts w:ascii="Arial" w:hAnsi="Arial" w:cs="Arial"/>
          <w:sz w:val="22"/>
          <w:szCs w:val="22"/>
        </w:rPr>
        <w:t xml:space="preserve">Resolución de observaciones con las </w:t>
      </w:r>
      <w:proofErr w:type="spellStart"/>
      <w:r w:rsidRPr="00A541C3">
        <w:rPr>
          <w:rFonts w:ascii="Arial" w:hAnsi="Arial" w:cs="Arial"/>
          <w:sz w:val="22"/>
          <w:szCs w:val="22"/>
        </w:rPr>
        <w:t>AFP’s</w:t>
      </w:r>
      <w:proofErr w:type="spellEnd"/>
      <w:r w:rsidRPr="00A541C3">
        <w:rPr>
          <w:rFonts w:ascii="Arial" w:hAnsi="Arial" w:cs="Arial"/>
          <w:sz w:val="22"/>
          <w:szCs w:val="22"/>
        </w:rPr>
        <w:t xml:space="preserve">. Previsión y </w:t>
      </w:r>
      <w:proofErr w:type="spellStart"/>
      <w:r w:rsidRPr="00A541C3">
        <w:rPr>
          <w:rFonts w:ascii="Arial" w:hAnsi="Arial" w:cs="Arial"/>
          <w:sz w:val="22"/>
          <w:szCs w:val="22"/>
        </w:rPr>
        <w:t>AFPs</w:t>
      </w:r>
      <w:proofErr w:type="spellEnd"/>
      <w:r w:rsidRPr="00A541C3">
        <w:rPr>
          <w:rFonts w:ascii="Arial" w:hAnsi="Arial" w:cs="Arial"/>
          <w:sz w:val="22"/>
          <w:szCs w:val="22"/>
        </w:rPr>
        <w:t xml:space="preserve"> Futuro.</w:t>
      </w:r>
    </w:p>
    <w:p w14:paraId="121A8F37" w14:textId="77777777" w:rsidR="00A541C3" w:rsidRPr="00A541C3" w:rsidRDefault="00A541C3" w:rsidP="00A541C3">
      <w:pPr>
        <w:tabs>
          <w:tab w:val="left" w:pos="720"/>
        </w:tabs>
        <w:ind w:left="1440"/>
        <w:jc w:val="both"/>
        <w:rPr>
          <w:rFonts w:ascii="Arial" w:hAnsi="Arial" w:cs="Arial"/>
          <w:sz w:val="22"/>
          <w:szCs w:val="22"/>
        </w:rPr>
      </w:pPr>
    </w:p>
    <w:p w14:paraId="52425666" w14:textId="77777777" w:rsidR="00A541C3" w:rsidRPr="00A541C3" w:rsidRDefault="00A541C3" w:rsidP="0043124E">
      <w:pPr>
        <w:pStyle w:val="Prrafodelista"/>
        <w:numPr>
          <w:ilvl w:val="0"/>
          <w:numId w:val="68"/>
        </w:numPr>
        <w:jc w:val="both"/>
        <w:rPr>
          <w:rFonts w:ascii="Arial" w:hAnsi="Arial" w:cs="Arial"/>
          <w:sz w:val="22"/>
          <w:szCs w:val="22"/>
        </w:rPr>
      </w:pPr>
      <w:r w:rsidRPr="00A541C3">
        <w:rPr>
          <w:rFonts w:ascii="Arial" w:hAnsi="Arial" w:cs="Arial"/>
          <w:sz w:val="22"/>
          <w:szCs w:val="22"/>
        </w:rPr>
        <w:t>Actividades Negativas</w:t>
      </w:r>
    </w:p>
    <w:p w14:paraId="0102638A" w14:textId="77777777" w:rsidR="00A541C3" w:rsidRPr="00A541C3" w:rsidRDefault="00A541C3" w:rsidP="00A541C3">
      <w:pPr>
        <w:pStyle w:val="Prrafodelista"/>
        <w:jc w:val="both"/>
        <w:rPr>
          <w:rFonts w:ascii="Arial" w:hAnsi="Arial" w:cs="Arial"/>
          <w:sz w:val="22"/>
          <w:szCs w:val="22"/>
        </w:rPr>
      </w:pPr>
    </w:p>
    <w:p w14:paraId="5CE4C3BF" w14:textId="6BBBD6EB" w:rsidR="00B304F4" w:rsidRPr="00F15BB4" w:rsidRDefault="00A541C3" w:rsidP="00B304F4">
      <w:pPr>
        <w:pStyle w:val="Prrafodelista"/>
        <w:numPr>
          <w:ilvl w:val="0"/>
          <w:numId w:val="67"/>
        </w:numPr>
        <w:jc w:val="both"/>
        <w:rPr>
          <w:rFonts w:ascii="Arial" w:hAnsi="Arial" w:cs="Arial"/>
          <w:sz w:val="22"/>
          <w:szCs w:val="22"/>
        </w:rPr>
      </w:pPr>
      <w:r w:rsidRPr="00A541C3">
        <w:rPr>
          <w:rFonts w:ascii="Arial" w:hAnsi="Arial" w:cs="Arial"/>
          <w:sz w:val="22"/>
          <w:szCs w:val="22"/>
        </w:rPr>
        <w:lastRenderedPageBreak/>
        <w:t xml:space="preserve">Afiliación a la Caja Nacional de </w:t>
      </w:r>
      <w:r w:rsidR="00F15BB4">
        <w:rPr>
          <w:rFonts w:ascii="Arial" w:hAnsi="Arial" w:cs="Arial"/>
          <w:sz w:val="22"/>
          <w:szCs w:val="22"/>
        </w:rPr>
        <w:t>Salud se volvió más burocrático.</w:t>
      </w:r>
    </w:p>
    <w:p w14:paraId="71BC1239" w14:textId="571403F9" w:rsidR="00B304F4" w:rsidRDefault="00B304F4" w:rsidP="00B304F4">
      <w:pPr>
        <w:jc w:val="both"/>
        <w:rPr>
          <w:rFonts w:ascii="Arial" w:hAnsi="Arial" w:cs="Arial"/>
          <w:sz w:val="22"/>
          <w:szCs w:val="22"/>
        </w:rPr>
      </w:pPr>
    </w:p>
    <w:p w14:paraId="7FFF5F26" w14:textId="19E2D926" w:rsidR="00C627B9" w:rsidRDefault="00C03C9D" w:rsidP="00371454">
      <w:pPr>
        <w:pStyle w:val="Ttulo3"/>
        <w:ind w:left="1570"/>
        <w:rPr>
          <w:lang w:val="es-BO" w:eastAsia="es-BO"/>
        </w:rPr>
      </w:pPr>
      <w:bookmarkStart w:id="90" w:name="_Toc134038835"/>
      <w:r>
        <w:rPr>
          <w:lang w:val="es-BO" w:eastAsia="es-BO"/>
        </w:rPr>
        <w:t>ORGANIGRAMA INSTITUCIONAL GESTION 202</w:t>
      </w:r>
      <w:r w:rsidR="00A541C3">
        <w:rPr>
          <w:lang w:val="es-BO" w:eastAsia="es-BO"/>
        </w:rPr>
        <w:t>3</w:t>
      </w:r>
      <w:bookmarkEnd w:id="90"/>
    </w:p>
    <w:p w14:paraId="7D947B31" w14:textId="77777777" w:rsidR="00637BF1" w:rsidRPr="00637BF1" w:rsidRDefault="00637BF1" w:rsidP="00637BF1">
      <w:pPr>
        <w:rPr>
          <w:lang w:val="es-BO" w:eastAsia="es-BO"/>
        </w:rPr>
      </w:pPr>
    </w:p>
    <w:p w14:paraId="3A2FDCF5" w14:textId="2F0F180B" w:rsidR="00637BF1" w:rsidRDefault="00637BF1" w:rsidP="00637BF1">
      <w:pPr>
        <w:jc w:val="center"/>
        <w:rPr>
          <w:lang w:val="es-BO" w:eastAsia="es-BO"/>
        </w:rPr>
      </w:pPr>
      <w:r w:rsidRPr="00637BF1">
        <w:rPr>
          <w:noProof/>
          <w:lang w:val="es-BO" w:eastAsia="es-BO"/>
        </w:rPr>
        <w:lastRenderedPageBreak/>
        <w:drawing>
          <wp:inline distT="0" distB="0" distL="0" distR="0" wp14:anchorId="04504AD3" wp14:editId="1679D2CE">
            <wp:extent cx="6212205" cy="7429500"/>
            <wp:effectExtent l="19050" t="19050" r="17145" b="190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22977" cy="7442383"/>
                    </a:xfrm>
                    <a:prstGeom prst="rect">
                      <a:avLst/>
                    </a:prstGeom>
                    <a:noFill/>
                    <a:ln>
                      <a:solidFill>
                        <a:schemeClr val="tx1"/>
                      </a:solidFill>
                    </a:ln>
                  </pic:spPr>
                </pic:pic>
              </a:graphicData>
            </a:graphic>
          </wp:inline>
        </w:drawing>
      </w:r>
    </w:p>
    <w:p w14:paraId="7EE983C0" w14:textId="4FFC520C" w:rsidR="00C03C9D" w:rsidRDefault="00C03C9D" w:rsidP="00371454">
      <w:pPr>
        <w:pStyle w:val="Ttulo3"/>
        <w:ind w:left="1570"/>
      </w:pPr>
      <w:bookmarkStart w:id="91" w:name="_Toc134038836"/>
      <w:r>
        <w:t xml:space="preserve">PERSONAL </w:t>
      </w:r>
      <w:r w:rsidR="00A404FC">
        <w:t xml:space="preserve">CONTRATADO </w:t>
      </w:r>
      <w:r w:rsidR="00CA1393">
        <w:t>GESTION 202</w:t>
      </w:r>
      <w:r w:rsidR="00637BF1">
        <w:t>3</w:t>
      </w:r>
      <w:bookmarkEnd w:id="91"/>
    </w:p>
    <w:p w14:paraId="02D83081" w14:textId="77777777" w:rsidR="006D6A7C" w:rsidRDefault="006D6A7C" w:rsidP="006D6A7C"/>
    <w:tbl>
      <w:tblPr>
        <w:tblStyle w:val="GridTable5DarkAccent1"/>
        <w:tblW w:w="3794" w:type="dxa"/>
        <w:jc w:val="center"/>
        <w:tblLook w:val="0600" w:firstRow="0" w:lastRow="0" w:firstColumn="0" w:lastColumn="0" w:noHBand="1" w:noVBand="1"/>
      </w:tblPr>
      <w:tblGrid>
        <w:gridCol w:w="2802"/>
        <w:gridCol w:w="992"/>
      </w:tblGrid>
      <w:tr w:rsidR="00536B15" w:rsidRPr="00F41597" w14:paraId="374EAC47" w14:textId="77777777" w:rsidTr="00536B15">
        <w:trPr>
          <w:trHeight w:val="267"/>
          <w:jc w:val="center"/>
        </w:trPr>
        <w:tc>
          <w:tcPr>
            <w:tcW w:w="3794" w:type="dxa"/>
            <w:gridSpan w:val="2"/>
            <w:tcBorders>
              <w:left w:val="single" w:sz="4" w:space="0" w:color="auto"/>
              <w:right w:val="single" w:sz="4" w:space="0" w:color="auto"/>
            </w:tcBorders>
            <w:shd w:val="clear" w:color="auto" w:fill="002060"/>
            <w:hideMark/>
          </w:tcPr>
          <w:p w14:paraId="0E644243" w14:textId="271103A5" w:rsidR="00536B15" w:rsidRPr="005B430E" w:rsidRDefault="00536B15" w:rsidP="00AE6903">
            <w:pPr>
              <w:rPr>
                <w:rFonts w:ascii="Arial" w:hAnsi="Arial" w:cs="Arial"/>
                <w:i/>
                <w:iCs/>
                <w:lang w:val="es-BO"/>
              </w:rPr>
            </w:pPr>
            <w:r w:rsidRPr="005B430E">
              <w:rPr>
                <w:rFonts w:ascii="Arial" w:hAnsi="Arial" w:cs="Arial"/>
                <w:b/>
                <w:bCs/>
                <w:i/>
                <w:iCs/>
                <w:lang w:val="en-US"/>
              </w:rPr>
              <w:lastRenderedPageBreak/>
              <w:t>PERSONAL GESTION 202</w:t>
            </w:r>
            <w:r w:rsidR="00637BF1">
              <w:rPr>
                <w:rFonts w:ascii="Arial" w:hAnsi="Arial" w:cs="Arial"/>
                <w:b/>
                <w:bCs/>
                <w:i/>
                <w:iCs/>
                <w:lang w:val="en-US"/>
              </w:rPr>
              <w:t>3</w:t>
            </w:r>
          </w:p>
        </w:tc>
      </w:tr>
      <w:tr w:rsidR="00536B15" w:rsidRPr="00F41597" w14:paraId="3BACDB75" w14:textId="77777777" w:rsidTr="00536B15">
        <w:trPr>
          <w:trHeight w:val="284"/>
          <w:jc w:val="center"/>
        </w:trPr>
        <w:tc>
          <w:tcPr>
            <w:tcW w:w="2802" w:type="dxa"/>
            <w:tcBorders>
              <w:left w:val="single" w:sz="4" w:space="0" w:color="auto"/>
              <w:bottom w:val="single" w:sz="4" w:space="0" w:color="auto"/>
              <w:right w:val="single" w:sz="4" w:space="0" w:color="auto"/>
            </w:tcBorders>
            <w:shd w:val="clear" w:color="auto" w:fill="FFFFFF" w:themeFill="background1"/>
            <w:hideMark/>
          </w:tcPr>
          <w:p w14:paraId="6033F283" w14:textId="77777777" w:rsidR="00536B15" w:rsidRPr="00803179" w:rsidRDefault="00536B15" w:rsidP="00AE6903">
            <w:pPr>
              <w:rPr>
                <w:rFonts w:ascii="Arial" w:hAnsi="Arial" w:cs="Arial"/>
                <w:iCs/>
                <w:lang w:val="es-BO"/>
              </w:rPr>
            </w:pPr>
            <w:r w:rsidRPr="00803179">
              <w:rPr>
                <w:rFonts w:ascii="Arial" w:hAnsi="Arial" w:cs="Arial"/>
                <w:iCs/>
                <w:lang w:val="es-BO"/>
              </w:rPr>
              <w:t>PERSONAL DE PLANTA</w:t>
            </w:r>
          </w:p>
        </w:tc>
        <w:tc>
          <w:tcPr>
            <w:tcW w:w="992" w:type="dxa"/>
            <w:tcBorders>
              <w:left w:val="single" w:sz="4" w:space="0" w:color="auto"/>
              <w:bottom w:val="single" w:sz="4" w:space="0" w:color="000000"/>
              <w:right w:val="single" w:sz="4" w:space="0" w:color="auto"/>
            </w:tcBorders>
            <w:shd w:val="clear" w:color="auto" w:fill="FFFFFF" w:themeFill="background1"/>
            <w:hideMark/>
          </w:tcPr>
          <w:p w14:paraId="43EB79CF" w14:textId="2250A313" w:rsidR="00536B15" w:rsidRPr="005B430E" w:rsidRDefault="00637BF1" w:rsidP="00AE6903">
            <w:pPr>
              <w:rPr>
                <w:rFonts w:ascii="Arial" w:hAnsi="Arial" w:cs="Arial"/>
                <w:i/>
                <w:iCs/>
                <w:lang w:val="es-BO"/>
              </w:rPr>
            </w:pPr>
            <w:r>
              <w:rPr>
                <w:rFonts w:ascii="Arial" w:hAnsi="Arial" w:cs="Arial"/>
                <w:i/>
                <w:iCs/>
                <w:lang w:val="es-BO"/>
              </w:rPr>
              <w:t>103</w:t>
            </w:r>
          </w:p>
        </w:tc>
      </w:tr>
      <w:tr w:rsidR="00536B15" w:rsidRPr="00F41597" w14:paraId="08F633DF" w14:textId="77777777" w:rsidTr="00536B15">
        <w:trPr>
          <w:trHeight w:val="275"/>
          <w:jc w:val="center"/>
        </w:trPr>
        <w:tc>
          <w:tcPr>
            <w:tcW w:w="28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6BE880" w14:textId="77777777" w:rsidR="00536B15" w:rsidRPr="00803179" w:rsidRDefault="00536B15" w:rsidP="00AE6903">
            <w:pPr>
              <w:rPr>
                <w:rFonts w:ascii="Arial" w:hAnsi="Arial" w:cs="Arial"/>
                <w:iCs/>
                <w:lang w:val="es-BO"/>
              </w:rPr>
            </w:pPr>
            <w:r w:rsidRPr="00803179">
              <w:rPr>
                <w:rFonts w:ascii="Arial" w:hAnsi="Arial" w:cs="Arial"/>
                <w:iCs/>
                <w:lang w:val="es-BO"/>
              </w:rPr>
              <w:t>CONSULTORES DE LINEA</w:t>
            </w:r>
          </w:p>
        </w:tc>
        <w:tc>
          <w:tcPr>
            <w:tcW w:w="992" w:type="dxa"/>
            <w:tcBorders>
              <w:top w:val="single" w:sz="4" w:space="0" w:color="000000"/>
              <w:left w:val="single" w:sz="4" w:space="0" w:color="auto"/>
              <w:bottom w:val="single" w:sz="4" w:space="0" w:color="000000"/>
              <w:right w:val="single" w:sz="4" w:space="0" w:color="auto"/>
            </w:tcBorders>
            <w:shd w:val="clear" w:color="auto" w:fill="FFFFFF" w:themeFill="background1"/>
            <w:hideMark/>
          </w:tcPr>
          <w:p w14:paraId="53C35DE6" w14:textId="77777777" w:rsidR="00536B15" w:rsidRPr="005B430E" w:rsidRDefault="00536B15" w:rsidP="00AE6903">
            <w:pPr>
              <w:rPr>
                <w:rFonts w:ascii="Arial" w:hAnsi="Arial" w:cs="Arial"/>
                <w:i/>
                <w:iCs/>
                <w:lang w:val="es-BO"/>
              </w:rPr>
            </w:pPr>
            <w:r w:rsidRPr="005B430E">
              <w:rPr>
                <w:rFonts w:ascii="Arial" w:hAnsi="Arial" w:cs="Arial"/>
                <w:i/>
                <w:iCs/>
                <w:lang w:val="es-BO"/>
              </w:rPr>
              <w:t>1</w:t>
            </w:r>
            <w:r>
              <w:rPr>
                <w:rFonts w:ascii="Arial" w:hAnsi="Arial" w:cs="Arial"/>
                <w:i/>
                <w:iCs/>
                <w:lang w:val="es-BO"/>
              </w:rPr>
              <w:t>08</w:t>
            </w:r>
          </w:p>
        </w:tc>
      </w:tr>
      <w:tr w:rsidR="00536B15" w:rsidRPr="00F41597" w14:paraId="26342C84" w14:textId="77777777" w:rsidTr="00536B15">
        <w:trPr>
          <w:trHeight w:val="278"/>
          <w:jc w:val="center"/>
        </w:trPr>
        <w:tc>
          <w:tcPr>
            <w:tcW w:w="2802" w:type="dxa"/>
            <w:tcBorders>
              <w:top w:val="single" w:sz="4" w:space="0" w:color="auto"/>
              <w:left w:val="single" w:sz="4" w:space="0" w:color="auto"/>
              <w:right w:val="single" w:sz="4" w:space="0" w:color="auto"/>
            </w:tcBorders>
            <w:shd w:val="clear" w:color="auto" w:fill="FFFFFF" w:themeFill="background1"/>
            <w:hideMark/>
          </w:tcPr>
          <w:p w14:paraId="6830BA64" w14:textId="77777777" w:rsidR="00536B15" w:rsidRPr="00803179" w:rsidRDefault="00536B15" w:rsidP="00AE6903">
            <w:pPr>
              <w:rPr>
                <w:rFonts w:ascii="Arial" w:hAnsi="Arial" w:cs="Arial"/>
                <w:iCs/>
                <w:lang w:val="es-BO"/>
              </w:rPr>
            </w:pPr>
            <w:r w:rsidRPr="00803179">
              <w:rPr>
                <w:rFonts w:ascii="Arial" w:hAnsi="Arial" w:cs="Arial"/>
                <w:iCs/>
                <w:lang w:val="es-BO"/>
              </w:rPr>
              <w:t>PERSONAL EVENTUAL</w:t>
            </w:r>
          </w:p>
        </w:tc>
        <w:tc>
          <w:tcPr>
            <w:tcW w:w="992" w:type="dxa"/>
            <w:tcBorders>
              <w:top w:val="single" w:sz="4" w:space="0" w:color="000000"/>
              <w:left w:val="single" w:sz="4" w:space="0" w:color="auto"/>
              <w:right w:val="single" w:sz="4" w:space="0" w:color="auto"/>
            </w:tcBorders>
            <w:shd w:val="clear" w:color="auto" w:fill="FFFFFF" w:themeFill="background1"/>
            <w:hideMark/>
          </w:tcPr>
          <w:p w14:paraId="306B7A00" w14:textId="05859142" w:rsidR="00536B15" w:rsidRPr="005B430E" w:rsidRDefault="00536B15" w:rsidP="00AE6903">
            <w:pPr>
              <w:rPr>
                <w:rFonts w:ascii="Arial" w:hAnsi="Arial" w:cs="Arial"/>
                <w:i/>
                <w:iCs/>
                <w:lang w:val="es-BO"/>
              </w:rPr>
            </w:pPr>
            <w:r w:rsidRPr="005B430E">
              <w:rPr>
                <w:rFonts w:ascii="Arial" w:hAnsi="Arial" w:cs="Arial"/>
                <w:i/>
                <w:iCs/>
                <w:lang w:val="es-BO"/>
              </w:rPr>
              <w:t>1</w:t>
            </w:r>
            <w:r>
              <w:rPr>
                <w:rFonts w:ascii="Arial" w:hAnsi="Arial" w:cs="Arial"/>
                <w:i/>
                <w:iCs/>
                <w:lang w:val="es-BO"/>
              </w:rPr>
              <w:t>4</w:t>
            </w:r>
            <w:r w:rsidR="00637BF1">
              <w:rPr>
                <w:rFonts w:ascii="Arial" w:hAnsi="Arial" w:cs="Arial"/>
                <w:i/>
                <w:iCs/>
                <w:lang w:val="es-BO"/>
              </w:rPr>
              <w:t>3</w:t>
            </w:r>
          </w:p>
        </w:tc>
      </w:tr>
      <w:tr w:rsidR="00536B15" w:rsidRPr="00F41597" w14:paraId="2B55E0A0" w14:textId="77777777" w:rsidTr="00536B15">
        <w:trPr>
          <w:trHeight w:val="501"/>
          <w:jc w:val="center"/>
        </w:trPr>
        <w:tc>
          <w:tcPr>
            <w:tcW w:w="2802" w:type="dxa"/>
            <w:tcBorders>
              <w:top w:val="single" w:sz="4" w:space="0" w:color="auto"/>
            </w:tcBorders>
            <w:shd w:val="clear" w:color="auto" w:fill="002060"/>
            <w:hideMark/>
          </w:tcPr>
          <w:p w14:paraId="3A9C879D" w14:textId="77777777" w:rsidR="00536B15" w:rsidRPr="005B430E" w:rsidRDefault="00536B15" w:rsidP="00AE6903">
            <w:pPr>
              <w:rPr>
                <w:rFonts w:ascii="Arial" w:hAnsi="Arial" w:cs="Arial"/>
                <w:i/>
                <w:iCs/>
                <w:lang w:val="es-BO"/>
              </w:rPr>
            </w:pPr>
            <w:r w:rsidRPr="005B430E">
              <w:rPr>
                <w:rFonts w:ascii="Arial" w:hAnsi="Arial" w:cs="Arial"/>
                <w:b/>
                <w:bCs/>
                <w:i/>
                <w:iCs/>
                <w:lang w:val="es-BO"/>
              </w:rPr>
              <w:t>TOTAL, PERSONAL</w:t>
            </w:r>
          </w:p>
        </w:tc>
        <w:tc>
          <w:tcPr>
            <w:tcW w:w="992" w:type="dxa"/>
            <w:tcBorders>
              <w:top w:val="single" w:sz="4" w:space="0" w:color="auto"/>
              <w:right w:val="single" w:sz="4" w:space="0" w:color="auto"/>
            </w:tcBorders>
            <w:shd w:val="clear" w:color="auto" w:fill="002060"/>
            <w:hideMark/>
          </w:tcPr>
          <w:p w14:paraId="220B6CB3" w14:textId="5CAAB575" w:rsidR="00536B15" w:rsidRPr="005B430E" w:rsidRDefault="00536B15" w:rsidP="00AE6903">
            <w:pPr>
              <w:rPr>
                <w:rFonts w:ascii="Arial" w:hAnsi="Arial" w:cs="Arial"/>
                <w:i/>
                <w:iCs/>
                <w:lang w:val="es-BO"/>
              </w:rPr>
            </w:pPr>
            <w:r w:rsidRPr="005B430E">
              <w:rPr>
                <w:rFonts w:ascii="Arial" w:hAnsi="Arial" w:cs="Arial"/>
                <w:b/>
                <w:bCs/>
                <w:i/>
                <w:iCs/>
                <w:lang w:val="es-BO"/>
              </w:rPr>
              <w:t>35</w:t>
            </w:r>
            <w:r w:rsidR="00637BF1">
              <w:rPr>
                <w:rFonts w:ascii="Arial" w:hAnsi="Arial" w:cs="Arial"/>
                <w:b/>
                <w:bCs/>
                <w:i/>
                <w:iCs/>
                <w:lang w:val="es-BO"/>
              </w:rPr>
              <w:t>4</w:t>
            </w:r>
          </w:p>
        </w:tc>
      </w:tr>
    </w:tbl>
    <w:p w14:paraId="41C0E1D9" w14:textId="46424681" w:rsidR="00DB1347" w:rsidRDefault="00DB1347" w:rsidP="00935CA6">
      <w:pPr>
        <w:jc w:val="center"/>
      </w:pPr>
      <w:bookmarkStart w:id="92" w:name="_Hlk96005831"/>
      <w:bookmarkStart w:id="93" w:name="_Hlk96004766"/>
      <w:r w:rsidRPr="006D6A7C">
        <w:t xml:space="preserve">Fuente: </w:t>
      </w:r>
      <w:proofErr w:type="spellStart"/>
      <w:r w:rsidRPr="006D6A7C">
        <w:t>Elab</w:t>
      </w:r>
      <w:proofErr w:type="spellEnd"/>
      <w:r>
        <w:t>.</w:t>
      </w:r>
      <w:r w:rsidRPr="006D6A7C">
        <w:t xml:space="preserve"> </w:t>
      </w:r>
      <w:proofErr w:type="gramStart"/>
      <w:r w:rsidRPr="006D6A7C">
        <w:t>por</w:t>
      </w:r>
      <w:proofErr w:type="gramEnd"/>
      <w:r w:rsidRPr="006D6A7C">
        <w:t xml:space="preserve"> Jefe de Recursos Humanos</w:t>
      </w:r>
      <w:bookmarkEnd w:id="92"/>
    </w:p>
    <w:p w14:paraId="5A4D0F36" w14:textId="594D6055" w:rsidR="00536B15" w:rsidRDefault="00536B15" w:rsidP="00536B15">
      <w:pPr>
        <w:jc w:val="center"/>
        <w:rPr>
          <w:rFonts w:ascii="Arial" w:hAnsi="Arial" w:cs="Arial"/>
          <w:sz w:val="16"/>
          <w:szCs w:val="16"/>
        </w:rPr>
      </w:pPr>
    </w:p>
    <w:p w14:paraId="0875954B" w14:textId="77777777" w:rsidR="00536B15" w:rsidRDefault="00536B15" w:rsidP="00536B15">
      <w:pPr>
        <w:jc w:val="center"/>
        <w:rPr>
          <w:rFonts w:ascii="Arial" w:hAnsi="Arial" w:cs="Arial"/>
          <w:sz w:val="16"/>
          <w:szCs w:val="16"/>
        </w:rPr>
      </w:pPr>
    </w:p>
    <w:tbl>
      <w:tblPr>
        <w:tblW w:w="51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200"/>
        <w:gridCol w:w="1915"/>
      </w:tblGrid>
      <w:tr w:rsidR="003014C1" w:rsidRPr="003014C1" w14:paraId="7E685F38" w14:textId="77777777" w:rsidTr="00536B15">
        <w:trPr>
          <w:trHeight w:val="315"/>
          <w:jc w:val="center"/>
        </w:trPr>
        <w:tc>
          <w:tcPr>
            <w:tcW w:w="3200" w:type="dxa"/>
            <w:shd w:val="clear" w:color="auto" w:fill="002060"/>
            <w:tcMar>
              <w:top w:w="12" w:type="dxa"/>
              <w:left w:w="12" w:type="dxa"/>
              <w:bottom w:w="0" w:type="dxa"/>
              <w:right w:w="12" w:type="dxa"/>
            </w:tcMar>
            <w:vAlign w:val="bottom"/>
            <w:hideMark/>
          </w:tcPr>
          <w:bookmarkEnd w:id="93"/>
          <w:p w14:paraId="707E8882" w14:textId="77777777" w:rsidR="003014C1" w:rsidRPr="003014C1" w:rsidRDefault="003014C1" w:rsidP="003014C1">
            <w:pPr>
              <w:jc w:val="center"/>
              <w:textAlignment w:val="bottom"/>
              <w:rPr>
                <w:rFonts w:ascii="Arial" w:hAnsi="Arial" w:cs="Arial"/>
                <w:sz w:val="22"/>
                <w:szCs w:val="22"/>
                <w:lang w:val="es-BO" w:eastAsia="es-BO"/>
              </w:rPr>
            </w:pPr>
            <w:r w:rsidRPr="003014C1">
              <w:rPr>
                <w:rFonts w:ascii="Arial" w:hAnsi="Arial" w:cs="Arial"/>
                <w:b/>
                <w:bCs/>
                <w:i/>
                <w:iCs/>
                <w:color w:val="FFFFFF"/>
                <w:kern w:val="24"/>
                <w:sz w:val="22"/>
                <w:szCs w:val="22"/>
                <w:lang w:val="es-BO" w:eastAsia="es-BO"/>
              </w:rPr>
              <w:t>DETALLE</w:t>
            </w:r>
          </w:p>
        </w:tc>
        <w:tc>
          <w:tcPr>
            <w:tcW w:w="1915" w:type="dxa"/>
            <w:shd w:val="clear" w:color="auto" w:fill="002060"/>
            <w:tcMar>
              <w:top w:w="12" w:type="dxa"/>
              <w:left w:w="12" w:type="dxa"/>
              <w:bottom w:w="0" w:type="dxa"/>
              <w:right w:w="12" w:type="dxa"/>
            </w:tcMar>
            <w:vAlign w:val="bottom"/>
            <w:hideMark/>
          </w:tcPr>
          <w:p w14:paraId="4147E6A7" w14:textId="77777777" w:rsidR="003014C1" w:rsidRPr="003014C1" w:rsidRDefault="003014C1" w:rsidP="003014C1">
            <w:pPr>
              <w:jc w:val="center"/>
              <w:textAlignment w:val="bottom"/>
              <w:rPr>
                <w:rFonts w:ascii="Arial" w:hAnsi="Arial" w:cs="Arial"/>
                <w:sz w:val="22"/>
                <w:szCs w:val="22"/>
                <w:lang w:val="es-BO" w:eastAsia="es-BO"/>
              </w:rPr>
            </w:pPr>
            <w:r w:rsidRPr="003014C1">
              <w:rPr>
                <w:rFonts w:ascii="Arial" w:hAnsi="Arial" w:cs="Arial"/>
                <w:b/>
                <w:bCs/>
                <w:i/>
                <w:iCs/>
                <w:color w:val="FFFFFF"/>
                <w:kern w:val="24"/>
                <w:sz w:val="22"/>
                <w:szCs w:val="22"/>
                <w:lang w:val="es-BO" w:eastAsia="es-BO"/>
              </w:rPr>
              <w:t>CANTIDAD</w:t>
            </w:r>
          </w:p>
        </w:tc>
      </w:tr>
      <w:tr w:rsidR="003014C1" w:rsidRPr="003014C1" w14:paraId="70E8CA83" w14:textId="77777777" w:rsidTr="00941D43">
        <w:trPr>
          <w:trHeight w:val="249"/>
          <w:jc w:val="center"/>
        </w:trPr>
        <w:tc>
          <w:tcPr>
            <w:tcW w:w="3200" w:type="dxa"/>
            <w:shd w:val="clear" w:color="auto" w:fill="auto"/>
            <w:tcMar>
              <w:top w:w="12" w:type="dxa"/>
              <w:left w:w="12" w:type="dxa"/>
              <w:bottom w:w="0" w:type="dxa"/>
              <w:right w:w="12" w:type="dxa"/>
            </w:tcMar>
            <w:vAlign w:val="bottom"/>
            <w:hideMark/>
          </w:tcPr>
          <w:p w14:paraId="0519DD49" w14:textId="77777777" w:rsidR="003014C1" w:rsidRPr="003014C1" w:rsidRDefault="003014C1" w:rsidP="003014C1">
            <w:pPr>
              <w:textAlignment w:val="bottom"/>
              <w:rPr>
                <w:rFonts w:ascii="Arial" w:hAnsi="Arial" w:cs="Arial"/>
                <w:sz w:val="22"/>
                <w:szCs w:val="22"/>
                <w:lang w:val="es-BO" w:eastAsia="es-BO"/>
              </w:rPr>
            </w:pPr>
            <w:r w:rsidRPr="003014C1">
              <w:rPr>
                <w:rFonts w:ascii="Arial" w:hAnsi="Arial" w:cs="Arial"/>
                <w:b/>
                <w:bCs/>
                <w:i/>
                <w:iCs/>
                <w:color w:val="000000"/>
                <w:kern w:val="24"/>
                <w:sz w:val="22"/>
                <w:szCs w:val="22"/>
                <w:lang w:val="es-BO" w:eastAsia="es-BO"/>
              </w:rPr>
              <w:t>MUJERES</w:t>
            </w:r>
          </w:p>
        </w:tc>
        <w:tc>
          <w:tcPr>
            <w:tcW w:w="1915" w:type="dxa"/>
            <w:shd w:val="clear" w:color="auto" w:fill="auto"/>
            <w:tcMar>
              <w:top w:w="12" w:type="dxa"/>
              <w:left w:w="12" w:type="dxa"/>
              <w:bottom w:w="0" w:type="dxa"/>
              <w:right w:w="12" w:type="dxa"/>
            </w:tcMar>
            <w:vAlign w:val="bottom"/>
            <w:hideMark/>
          </w:tcPr>
          <w:p w14:paraId="4C4AE966" w14:textId="6727C3C8" w:rsidR="003014C1" w:rsidRPr="003014C1" w:rsidRDefault="003014C1" w:rsidP="003014C1">
            <w:pPr>
              <w:jc w:val="center"/>
              <w:textAlignment w:val="bottom"/>
              <w:rPr>
                <w:rFonts w:ascii="Arial" w:hAnsi="Arial" w:cs="Arial"/>
                <w:sz w:val="22"/>
                <w:szCs w:val="22"/>
                <w:lang w:val="es-BO" w:eastAsia="es-BO"/>
              </w:rPr>
            </w:pPr>
            <w:r w:rsidRPr="003014C1">
              <w:rPr>
                <w:rFonts w:ascii="Arial" w:hAnsi="Arial" w:cs="Arial"/>
                <w:i/>
                <w:iCs/>
                <w:color w:val="000000"/>
                <w:kern w:val="24"/>
                <w:sz w:val="22"/>
                <w:szCs w:val="22"/>
                <w:lang w:val="es-BO" w:eastAsia="es-BO"/>
              </w:rPr>
              <w:t>1</w:t>
            </w:r>
            <w:r w:rsidR="00637BF1">
              <w:rPr>
                <w:rFonts w:ascii="Arial" w:hAnsi="Arial" w:cs="Arial"/>
                <w:i/>
                <w:iCs/>
                <w:color w:val="000000"/>
                <w:kern w:val="24"/>
                <w:sz w:val="22"/>
                <w:szCs w:val="22"/>
                <w:lang w:val="es-BO" w:eastAsia="es-BO"/>
              </w:rPr>
              <w:t>04</w:t>
            </w:r>
          </w:p>
        </w:tc>
      </w:tr>
      <w:tr w:rsidR="003014C1" w:rsidRPr="003014C1" w14:paraId="5814E20A" w14:textId="77777777" w:rsidTr="00941D43">
        <w:trPr>
          <w:trHeight w:val="254"/>
          <w:jc w:val="center"/>
        </w:trPr>
        <w:tc>
          <w:tcPr>
            <w:tcW w:w="3200" w:type="dxa"/>
            <w:shd w:val="clear" w:color="auto" w:fill="auto"/>
            <w:tcMar>
              <w:top w:w="12" w:type="dxa"/>
              <w:left w:w="12" w:type="dxa"/>
              <w:bottom w:w="0" w:type="dxa"/>
              <w:right w:w="12" w:type="dxa"/>
            </w:tcMar>
            <w:vAlign w:val="bottom"/>
            <w:hideMark/>
          </w:tcPr>
          <w:p w14:paraId="2DAE0957" w14:textId="77777777" w:rsidR="003014C1" w:rsidRPr="003014C1" w:rsidRDefault="003014C1" w:rsidP="003014C1">
            <w:pPr>
              <w:textAlignment w:val="bottom"/>
              <w:rPr>
                <w:rFonts w:ascii="Arial" w:hAnsi="Arial" w:cs="Arial"/>
                <w:sz w:val="22"/>
                <w:szCs w:val="22"/>
                <w:lang w:val="es-BO" w:eastAsia="es-BO"/>
              </w:rPr>
            </w:pPr>
            <w:r w:rsidRPr="003014C1">
              <w:rPr>
                <w:rFonts w:ascii="Arial" w:hAnsi="Arial" w:cs="Arial"/>
                <w:b/>
                <w:bCs/>
                <w:i/>
                <w:iCs/>
                <w:color w:val="000000"/>
                <w:kern w:val="24"/>
                <w:sz w:val="22"/>
                <w:szCs w:val="22"/>
                <w:lang w:val="es-BO" w:eastAsia="es-BO"/>
              </w:rPr>
              <w:t>VARONES</w:t>
            </w:r>
          </w:p>
        </w:tc>
        <w:tc>
          <w:tcPr>
            <w:tcW w:w="1915" w:type="dxa"/>
            <w:shd w:val="clear" w:color="auto" w:fill="auto"/>
            <w:tcMar>
              <w:top w:w="12" w:type="dxa"/>
              <w:left w:w="12" w:type="dxa"/>
              <w:bottom w:w="0" w:type="dxa"/>
              <w:right w:w="12" w:type="dxa"/>
            </w:tcMar>
            <w:vAlign w:val="bottom"/>
            <w:hideMark/>
          </w:tcPr>
          <w:p w14:paraId="08A90AED" w14:textId="7830B21A" w:rsidR="003014C1" w:rsidRPr="003014C1" w:rsidRDefault="00637BF1" w:rsidP="003014C1">
            <w:pPr>
              <w:jc w:val="center"/>
              <w:textAlignment w:val="bottom"/>
              <w:rPr>
                <w:rFonts w:ascii="Arial" w:hAnsi="Arial" w:cs="Arial"/>
                <w:sz w:val="22"/>
                <w:szCs w:val="22"/>
                <w:lang w:val="es-BO" w:eastAsia="es-BO"/>
              </w:rPr>
            </w:pPr>
            <w:r>
              <w:rPr>
                <w:rFonts w:ascii="Arial" w:hAnsi="Arial" w:cs="Arial"/>
                <w:sz w:val="22"/>
                <w:szCs w:val="22"/>
                <w:lang w:val="es-BO" w:eastAsia="es-BO"/>
              </w:rPr>
              <w:t>250</w:t>
            </w:r>
          </w:p>
        </w:tc>
      </w:tr>
      <w:tr w:rsidR="003014C1" w:rsidRPr="003014C1" w14:paraId="0568BA63" w14:textId="77777777" w:rsidTr="00536B15">
        <w:trPr>
          <w:trHeight w:val="385"/>
          <w:jc w:val="center"/>
        </w:trPr>
        <w:tc>
          <w:tcPr>
            <w:tcW w:w="3200" w:type="dxa"/>
            <w:shd w:val="clear" w:color="auto" w:fill="002060"/>
            <w:tcMar>
              <w:top w:w="12" w:type="dxa"/>
              <w:left w:w="12" w:type="dxa"/>
              <w:bottom w:w="0" w:type="dxa"/>
              <w:right w:w="12" w:type="dxa"/>
            </w:tcMar>
            <w:vAlign w:val="bottom"/>
            <w:hideMark/>
          </w:tcPr>
          <w:p w14:paraId="34307F76" w14:textId="77777777" w:rsidR="003014C1" w:rsidRPr="003014C1" w:rsidRDefault="003014C1" w:rsidP="003014C1">
            <w:pPr>
              <w:textAlignment w:val="bottom"/>
              <w:rPr>
                <w:rFonts w:ascii="Arial" w:hAnsi="Arial" w:cs="Arial"/>
                <w:sz w:val="22"/>
                <w:szCs w:val="22"/>
                <w:lang w:val="es-BO" w:eastAsia="es-BO"/>
              </w:rPr>
            </w:pPr>
            <w:r w:rsidRPr="003014C1">
              <w:rPr>
                <w:rFonts w:ascii="Arial" w:hAnsi="Arial" w:cs="Arial"/>
                <w:b/>
                <w:bCs/>
                <w:i/>
                <w:iCs/>
                <w:color w:val="FFFFFF"/>
                <w:kern w:val="24"/>
                <w:sz w:val="22"/>
                <w:szCs w:val="22"/>
                <w:lang w:val="es-BO" w:eastAsia="es-BO"/>
              </w:rPr>
              <w:t>TOTAL</w:t>
            </w:r>
          </w:p>
        </w:tc>
        <w:tc>
          <w:tcPr>
            <w:tcW w:w="1915" w:type="dxa"/>
            <w:shd w:val="clear" w:color="auto" w:fill="002060"/>
            <w:tcMar>
              <w:top w:w="12" w:type="dxa"/>
              <w:left w:w="12" w:type="dxa"/>
              <w:bottom w:w="0" w:type="dxa"/>
              <w:right w:w="12" w:type="dxa"/>
            </w:tcMar>
            <w:vAlign w:val="bottom"/>
            <w:hideMark/>
          </w:tcPr>
          <w:p w14:paraId="4396A5F0" w14:textId="7D4103CD" w:rsidR="003014C1" w:rsidRPr="003014C1" w:rsidRDefault="003014C1" w:rsidP="003014C1">
            <w:pPr>
              <w:jc w:val="center"/>
              <w:textAlignment w:val="bottom"/>
              <w:rPr>
                <w:rFonts w:ascii="Arial" w:hAnsi="Arial" w:cs="Arial"/>
                <w:sz w:val="22"/>
                <w:szCs w:val="22"/>
                <w:lang w:val="es-BO" w:eastAsia="es-BO"/>
              </w:rPr>
            </w:pPr>
            <w:r w:rsidRPr="003014C1">
              <w:rPr>
                <w:rFonts w:ascii="Arial" w:hAnsi="Arial" w:cs="Arial"/>
                <w:b/>
                <w:bCs/>
                <w:i/>
                <w:iCs/>
                <w:color w:val="FFFFFF"/>
                <w:kern w:val="24"/>
                <w:sz w:val="22"/>
                <w:szCs w:val="22"/>
                <w:lang w:val="es-BO" w:eastAsia="es-BO"/>
              </w:rPr>
              <w:t>35</w:t>
            </w:r>
            <w:r w:rsidR="00637BF1">
              <w:rPr>
                <w:rFonts w:ascii="Arial" w:hAnsi="Arial" w:cs="Arial"/>
                <w:b/>
                <w:bCs/>
                <w:i/>
                <w:iCs/>
                <w:color w:val="FFFFFF"/>
                <w:kern w:val="24"/>
                <w:sz w:val="22"/>
                <w:szCs w:val="22"/>
                <w:lang w:val="es-BO" w:eastAsia="es-BO"/>
              </w:rPr>
              <w:t>4</w:t>
            </w:r>
          </w:p>
        </w:tc>
      </w:tr>
    </w:tbl>
    <w:p w14:paraId="04F9DE21" w14:textId="77777777" w:rsidR="00536B15" w:rsidRDefault="003014C1" w:rsidP="00935CA6">
      <w:pPr>
        <w:jc w:val="center"/>
      </w:pPr>
      <w:r w:rsidRPr="006D6A7C">
        <w:t xml:space="preserve">Fuente: </w:t>
      </w:r>
      <w:proofErr w:type="spellStart"/>
      <w:r w:rsidRPr="006D6A7C">
        <w:t>Elab</w:t>
      </w:r>
      <w:proofErr w:type="spellEnd"/>
      <w:r>
        <w:t>.</w:t>
      </w:r>
      <w:r w:rsidRPr="006D6A7C">
        <w:t xml:space="preserve"> </w:t>
      </w:r>
      <w:proofErr w:type="gramStart"/>
      <w:r w:rsidRPr="006D6A7C">
        <w:t>por</w:t>
      </w:r>
      <w:proofErr w:type="gramEnd"/>
      <w:r w:rsidRPr="006D6A7C">
        <w:t xml:space="preserve"> Jefe de Recursos Humano</w:t>
      </w:r>
      <w:r w:rsidR="00D429F8">
        <w:t>s</w:t>
      </w:r>
    </w:p>
    <w:p w14:paraId="10A7FB35" w14:textId="34C70FFD" w:rsidR="003014C1" w:rsidRDefault="003014C1" w:rsidP="00536B15">
      <w:pPr>
        <w:jc w:val="center"/>
      </w:pPr>
    </w:p>
    <w:p w14:paraId="61F97EA9" w14:textId="48D5BD61" w:rsidR="003014C1" w:rsidRPr="00637BF1" w:rsidRDefault="0009260B" w:rsidP="00CA1393">
      <w:pPr>
        <w:rPr>
          <w:rFonts w:ascii="Arial" w:hAnsi="Arial" w:cs="Arial"/>
          <w:b/>
        </w:rPr>
      </w:pPr>
      <w:r w:rsidRPr="00637BF1">
        <w:rPr>
          <w:rFonts w:ascii="Arial" w:hAnsi="Arial" w:cs="Arial"/>
          <w:b/>
        </w:rPr>
        <w:t>CUMPLIMIENTO DE LA LEY Nº 977 LEY DE INSERCION LABORAL</w:t>
      </w:r>
    </w:p>
    <w:p w14:paraId="4ACF11B2" w14:textId="697F9732" w:rsidR="0009260B" w:rsidRDefault="0009260B" w:rsidP="00CA1393"/>
    <w:tbl>
      <w:tblPr>
        <w:tblW w:w="55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414"/>
        <w:gridCol w:w="2127"/>
      </w:tblGrid>
      <w:tr w:rsidR="0009260B" w:rsidRPr="003014C1" w14:paraId="08C296E0" w14:textId="77777777" w:rsidTr="0009260B">
        <w:trPr>
          <w:trHeight w:val="461"/>
          <w:jc w:val="center"/>
        </w:trPr>
        <w:tc>
          <w:tcPr>
            <w:tcW w:w="5541" w:type="dxa"/>
            <w:gridSpan w:val="2"/>
            <w:shd w:val="clear" w:color="auto" w:fill="002060"/>
            <w:tcMar>
              <w:top w:w="12" w:type="dxa"/>
              <w:left w:w="12" w:type="dxa"/>
              <w:bottom w:w="0" w:type="dxa"/>
              <w:right w:w="12" w:type="dxa"/>
            </w:tcMar>
            <w:vAlign w:val="center"/>
            <w:hideMark/>
          </w:tcPr>
          <w:p w14:paraId="734DBFC3" w14:textId="77777777" w:rsidR="0009260B" w:rsidRPr="00637BF1" w:rsidRDefault="0009260B" w:rsidP="005D5402">
            <w:pPr>
              <w:jc w:val="center"/>
              <w:rPr>
                <w:rFonts w:ascii="Arial" w:hAnsi="Arial" w:cs="Arial"/>
                <w:sz w:val="22"/>
                <w:szCs w:val="16"/>
                <w:lang w:val="es-BO"/>
              </w:rPr>
            </w:pPr>
            <w:r w:rsidRPr="00637BF1">
              <w:rPr>
                <w:rFonts w:ascii="Arial" w:hAnsi="Arial" w:cs="Arial"/>
                <w:b/>
                <w:bCs/>
                <w:sz w:val="22"/>
                <w:szCs w:val="16"/>
              </w:rPr>
              <w:t>CANTIDAD DE PERSONAS CON DISCAPACIDAD</w:t>
            </w:r>
          </w:p>
        </w:tc>
      </w:tr>
      <w:tr w:rsidR="0009260B" w:rsidRPr="003014C1" w14:paraId="25EF159B" w14:textId="77777777" w:rsidTr="0023546B">
        <w:trPr>
          <w:trHeight w:val="274"/>
          <w:jc w:val="center"/>
        </w:trPr>
        <w:tc>
          <w:tcPr>
            <w:tcW w:w="3414" w:type="dxa"/>
            <w:shd w:val="clear" w:color="auto" w:fill="auto"/>
            <w:tcMar>
              <w:top w:w="12" w:type="dxa"/>
              <w:left w:w="12" w:type="dxa"/>
              <w:bottom w:w="0" w:type="dxa"/>
              <w:right w:w="12" w:type="dxa"/>
            </w:tcMar>
            <w:vAlign w:val="center"/>
            <w:hideMark/>
          </w:tcPr>
          <w:p w14:paraId="2C22CCBE" w14:textId="77777777" w:rsidR="0009260B" w:rsidRPr="00637BF1" w:rsidRDefault="0009260B" w:rsidP="005D5402">
            <w:pPr>
              <w:jc w:val="center"/>
              <w:rPr>
                <w:rFonts w:ascii="Arial" w:hAnsi="Arial" w:cs="Arial"/>
                <w:sz w:val="22"/>
                <w:szCs w:val="16"/>
                <w:lang w:val="es-BO"/>
              </w:rPr>
            </w:pPr>
            <w:r w:rsidRPr="00637BF1">
              <w:rPr>
                <w:rFonts w:ascii="Arial" w:hAnsi="Arial" w:cs="Arial"/>
                <w:b/>
                <w:bCs/>
                <w:sz w:val="22"/>
                <w:szCs w:val="16"/>
                <w:lang w:val="es-BO"/>
              </w:rPr>
              <w:t>UNIDADES DE TRABAJO</w:t>
            </w:r>
          </w:p>
        </w:tc>
        <w:tc>
          <w:tcPr>
            <w:tcW w:w="2127" w:type="dxa"/>
            <w:shd w:val="clear" w:color="auto" w:fill="auto"/>
            <w:tcMar>
              <w:top w:w="12" w:type="dxa"/>
              <w:left w:w="12" w:type="dxa"/>
              <w:bottom w:w="0" w:type="dxa"/>
              <w:right w:w="12" w:type="dxa"/>
            </w:tcMar>
            <w:vAlign w:val="center"/>
            <w:hideMark/>
          </w:tcPr>
          <w:p w14:paraId="4E1565CC" w14:textId="77777777" w:rsidR="0009260B" w:rsidRPr="00637BF1" w:rsidRDefault="0009260B" w:rsidP="005D5402">
            <w:pPr>
              <w:jc w:val="center"/>
              <w:rPr>
                <w:rFonts w:ascii="Arial" w:hAnsi="Arial" w:cs="Arial"/>
                <w:sz w:val="22"/>
                <w:szCs w:val="16"/>
                <w:lang w:val="es-BO"/>
              </w:rPr>
            </w:pPr>
            <w:r w:rsidRPr="00637BF1">
              <w:rPr>
                <w:rFonts w:ascii="Arial" w:hAnsi="Arial" w:cs="Arial"/>
                <w:b/>
                <w:bCs/>
                <w:sz w:val="22"/>
                <w:szCs w:val="16"/>
                <w:lang w:val="es-BO"/>
              </w:rPr>
              <w:t>CANTIDAD</w:t>
            </w:r>
          </w:p>
        </w:tc>
      </w:tr>
      <w:tr w:rsidR="0009260B" w:rsidRPr="003014C1" w14:paraId="5F88F079" w14:textId="77777777" w:rsidTr="0023546B">
        <w:trPr>
          <w:trHeight w:val="405"/>
          <w:jc w:val="center"/>
        </w:trPr>
        <w:tc>
          <w:tcPr>
            <w:tcW w:w="3414" w:type="dxa"/>
            <w:shd w:val="clear" w:color="auto" w:fill="auto"/>
            <w:tcMar>
              <w:top w:w="12" w:type="dxa"/>
              <w:left w:w="12" w:type="dxa"/>
              <w:bottom w:w="0" w:type="dxa"/>
              <w:right w:w="12" w:type="dxa"/>
            </w:tcMar>
            <w:vAlign w:val="center"/>
            <w:hideMark/>
          </w:tcPr>
          <w:p w14:paraId="601CB49F" w14:textId="77777777" w:rsidR="0009260B" w:rsidRPr="00637BF1" w:rsidRDefault="0009260B" w:rsidP="005D5402">
            <w:pPr>
              <w:jc w:val="center"/>
              <w:rPr>
                <w:rFonts w:ascii="Arial" w:hAnsi="Arial" w:cs="Arial"/>
                <w:sz w:val="22"/>
                <w:szCs w:val="16"/>
                <w:lang w:val="es-BO"/>
              </w:rPr>
            </w:pPr>
            <w:r w:rsidRPr="00637BF1">
              <w:rPr>
                <w:rFonts w:ascii="Arial" w:hAnsi="Arial" w:cs="Arial"/>
                <w:i/>
                <w:iCs/>
                <w:sz w:val="22"/>
                <w:szCs w:val="16"/>
              </w:rPr>
              <w:t>UNIDAD DE ADULTO MAYOR Y PERSONAS CON DISCAPACIDAD</w:t>
            </w:r>
          </w:p>
        </w:tc>
        <w:tc>
          <w:tcPr>
            <w:tcW w:w="2127" w:type="dxa"/>
            <w:shd w:val="clear" w:color="auto" w:fill="auto"/>
            <w:tcMar>
              <w:top w:w="12" w:type="dxa"/>
              <w:left w:w="12" w:type="dxa"/>
              <w:bottom w:w="0" w:type="dxa"/>
              <w:right w:w="12" w:type="dxa"/>
            </w:tcMar>
            <w:vAlign w:val="center"/>
            <w:hideMark/>
          </w:tcPr>
          <w:p w14:paraId="484A2562" w14:textId="77777777" w:rsidR="0009260B" w:rsidRPr="00637BF1" w:rsidRDefault="0009260B" w:rsidP="005D5402">
            <w:pPr>
              <w:jc w:val="center"/>
              <w:rPr>
                <w:rFonts w:ascii="Arial" w:hAnsi="Arial" w:cs="Arial"/>
                <w:sz w:val="22"/>
                <w:szCs w:val="16"/>
                <w:lang w:val="es-BO"/>
              </w:rPr>
            </w:pPr>
            <w:r w:rsidRPr="00637BF1">
              <w:rPr>
                <w:rFonts w:ascii="Arial" w:hAnsi="Arial" w:cs="Arial"/>
                <w:b/>
                <w:bCs/>
                <w:sz w:val="22"/>
                <w:szCs w:val="16"/>
                <w:lang w:val="es-BO"/>
              </w:rPr>
              <w:t>2</w:t>
            </w:r>
          </w:p>
        </w:tc>
      </w:tr>
      <w:tr w:rsidR="0009260B" w:rsidRPr="003014C1" w14:paraId="37FFBCD7" w14:textId="77777777" w:rsidTr="0023546B">
        <w:trPr>
          <w:trHeight w:val="243"/>
          <w:jc w:val="center"/>
        </w:trPr>
        <w:tc>
          <w:tcPr>
            <w:tcW w:w="3414" w:type="dxa"/>
            <w:shd w:val="clear" w:color="auto" w:fill="auto"/>
            <w:tcMar>
              <w:top w:w="12" w:type="dxa"/>
              <w:left w:w="12" w:type="dxa"/>
              <w:bottom w:w="0" w:type="dxa"/>
              <w:right w:w="12" w:type="dxa"/>
            </w:tcMar>
            <w:vAlign w:val="center"/>
            <w:hideMark/>
          </w:tcPr>
          <w:p w14:paraId="237E43ED" w14:textId="77777777" w:rsidR="0009260B" w:rsidRPr="00637BF1" w:rsidRDefault="0009260B" w:rsidP="005D5402">
            <w:pPr>
              <w:jc w:val="center"/>
              <w:rPr>
                <w:rFonts w:ascii="Arial" w:hAnsi="Arial" w:cs="Arial"/>
                <w:sz w:val="22"/>
                <w:szCs w:val="16"/>
                <w:lang w:val="es-BO"/>
              </w:rPr>
            </w:pPr>
            <w:r w:rsidRPr="00637BF1">
              <w:rPr>
                <w:rFonts w:ascii="Arial" w:hAnsi="Arial" w:cs="Arial"/>
                <w:i/>
                <w:iCs/>
                <w:sz w:val="22"/>
                <w:szCs w:val="16"/>
                <w:lang w:val="es-BO"/>
              </w:rPr>
              <w:t>INTENDENCIA MUNICIPAL</w:t>
            </w:r>
          </w:p>
        </w:tc>
        <w:tc>
          <w:tcPr>
            <w:tcW w:w="2127" w:type="dxa"/>
            <w:shd w:val="clear" w:color="auto" w:fill="auto"/>
            <w:tcMar>
              <w:top w:w="12" w:type="dxa"/>
              <w:left w:w="12" w:type="dxa"/>
              <w:bottom w:w="0" w:type="dxa"/>
              <w:right w:w="12" w:type="dxa"/>
            </w:tcMar>
            <w:vAlign w:val="center"/>
            <w:hideMark/>
          </w:tcPr>
          <w:p w14:paraId="3E009924" w14:textId="77777777" w:rsidR="0009260B" w:rsidRPr="00637BF1" w:rsidRDefault="0009260B" w:rsidP="005D5402">
            <w:pPr>
              <w:jc w:val="center"/>
              <w:rPr>
                <w:rFonts w:ascii="Arial" w:hAnsi="Arial" w:cs="Arial"/>
                <w:sz w:val="22"/>
                <w:szCs w:val="16"/>
                <w:lang w:val="es-BO"/>
              </w:rPr>
            </w:pPr>
            <w:r w:rsidRPr="00637BF1">
              <w:rPr>
                <w:rFonts w:ascii="Arial" w:hAnsi="Arial" w:cs="Arial"/>
                <w:b/>
                <w:bCs/>
                <w:sz w:val="22"/>
                <w:szCs w:val="16"/>
                <w:lang w:val="es-BO"/>
              </w:rPr>
              <w:t>1</w:t>
            </w:r>
          </w:p>
        </w:tc>
      </w:tr>
      <w:tr w:rsidR="0009260B" w:rsidRPr="003014C1" w14:paraId="029C78BE" w14:textId="77777777" w:rsidTr="0023546B">
        <w:trPr>
          <w:trHeight w:val="388"/>
          <w:jc w:val="center"/>
        </w:trPr>
        <w:tc>
          <w:tcPr>
            <w:tcW w:w="3414" w:type="dxa"/>
            <w:shd w:val="clear" w:color="auto" w:fill="auto"/>
            <w:tcMar>
              <w:top w:w="12" w:type="dxa"/>
              <w:left w:w="12" w:type="dxa"/>
              <w:bottom w:w="0" w:type="dxa"/>
              <w:right w:w="12" w:type="dxa"/>
            </w:tcMar>
            <w:vAlign w:val="center"/>
            <w:hideMark/>
          </w:tcPr>
          <w:p w14:paraId="68FC57E0" w14:textId="77777777" w:rsidR="0009260B" w:rsidRPr="00637BF1" w:rsidRDefault="0009260B" w:rsidP="005D5402">
            <w:pPr>
              <w:jc w:val="center"/>
              <w:rPr>
                <w:rFonts w:ascii="Arial" w:hAnsi="Arial" w:cs="Arial"/>
                <w:sz w:val="22"/>
                <w:szCs w:val="16"/>
                <w:lang w:val="es-BO"/>
              </w:rPr>
            </w:pPr>
            <w:r w:rsidRPr="00637BF1">
              <w:rPr>
                <w:rFonts w:ascii="Arial" w:hAnsi="Arial" w:cs="Arial"/>
                <w:i/>
                <w:iCs/>
                <w:sz w:val="22"/>
                <w:szCs w:val="16"/>
              </w:rPr>
              <w:t>DEFENSORIA DE LA NIÑEZ Y ADOLESCENCIA</w:t>
            </w:r>
          </w:p>
        </w:tc>
        <w:tc>
          <w:tcPr>
            <w:tcW w:w="2127" w:type="dxa"/>
            <w:shd w:val="clear" w:color="auto" w:fill="auto"/>
            <w:tcMar>
              <w:top w:w="12" w:type="dxa"/>
              <w:left w:w="12" w:type="dxa"/>
              <w:bottom w:w="0" w:type="dxa"/>
              <w:right w:w="12" w:type="dxa"/>
            </w:tcMar>
            <w:vAlign w:val="center"/>
            <w:hideMark/>
          </w:tcPr>
          <w:p w14:paraId="33C40910" w14:textId="77777777" w:rsidR="0009260B" w:rsidRPr="00637BF1" w:rsidRDefault="0009260B" w:rsidP="005D5402">
            <w:pPr>
              <w:jc w:val="center"/>
              <w:rPr>
                <w:rFonts w:ascii="Arial" w:hAnsi="Arial" w:cs="Arial"/>
                <w:sz w:val="22"/>
                <w:szCs w:val="16"/>
                <w:lang w:val="es-BO"/>
              </w:rPr>
            </w:pPr>
            <w:r w:rsidRPr="00637BF1">
              <w:rPr>
                <w:rFonts w:ascii="Arial" w:hAnsi="Arial" w:cs="Arial"/>
                <w:b/>
                <w:bCs/>
                <w:sz w:val="22"/>
                <w:szCs w:val="16"/>
                <w:lang w:val="es-BO"/>
              </w:rPr>
              <w:t>1</w:t>
            </w:r>
          </w:p>
        </w:tc>
      </w:tr>
      <w:tr w:rsidR="0009260B" w:rsidRPr="003014C1" w14:paraId="481D91A0" w14:textId="77777777" w:rsidTr="0023546B">
        <w:trPr>
          <w:trHeight w:val="109"/>
          <w:jc w:val="center"/>
        </w:trPr>
        <w:tc>
          <w:tcPr>
            <w:tcW w:w="3414" w:type="dxa"/>
            <w:shd w:val="clear" w:color="auto" w:fill="auto"/>
            <w:tcMar>
              <w:top w:w="12" w:type="dxa"/>
              <w:left w:w="12" w:type="dxa"/>
              <w:bottom w:w="0" w:type="dxa"/>
              <w:right w:w="12" w:type="dxa"/>
            </w:tcMar>
            <w:vAlign w:val="center"/>
            <w:hideMark/>
          </w:tcPr>
          <w:p w14:paraId="47D0C0E7" w14:textId="77777777" w:rsidR="0009260B" w:rsidRPr="00637BF1" w:rsidRDefault="0009260B" w:rsidP="005D5402">
            <w:pPr>
              <w:jc w:val="center"/>
              <w:rPr>
                <w:rFonts w:ascii="Arial" w:hAnsi="Arial" w:cs="Arial"/>
                <w:sz w:val="22"/>
                <w:szCs w:val="16"/>
                <w:lang w:val="es-BO"/>
              </w:rPr>
            </w:pPr>
            <w:r w:rsidRPr="00637BF1">
              <w:rPr>
                <w:rFonts w:ascii="Arial" w:hAnsi="Arial" w:cs="Arial"/>
                <w:i/>
                <w:iCs/>
                <w:sz w:val="22"/>
                <w:szCs w:val="16"/>
                <w:lang w:val="es-BO"/>
              </w:rPr>
              <w:t>CONTABILIDAD Y HSFA</w:t>
            </w:r>
          </w:p>
        </w:tc>
        <w:tc>
          <w:tcPr>
            <w:tcW w:w="2127" w:type="dxa"/>
            <w:shd w:val="clear" w:color="auto" w:fill="auto"/>
            <w:tcMar>
              <w:top w:w="12" w:type="dxa"/>
              <w:left w:w="12" w:type="dxa"/>
              <w:bottom w:w="0" w:type="dxa"/>
              <w:right w:w="12" w:type="dxa"/>
            </w:tcMar>
            <w:vAlign w:val="center"/>
            <w:hideMark/>
          </w:tcPr>
          <w:p w14:paraId="2E853A62" w14:textId="77777777" w:rsidR="0009260B" w:rsidRPr="00637BF1" w:rsidRDefault="0009260B" w:rsidP="005D5402">
            <w:pPr>
              <w:jc w:val="center"/>
              <w:rPr>
                <w:rFonts w:ascii="Arial" w:hAnsi="Arial" w:cs="Arial"/>
                <w:sz w:val="22"/>
                <w:szCs w:val="16"/>
                <w:lang w:val="es-BO"/>
              </w:rPr>
            </w:pPr>
            <w:r w:rsidRPr="00637BF1">
              <w:rPr>
                <w:rFonts w:ascii="Arial" w:hAnsi="Arial" w:cs="Arial"/>
                <w:b/>
                <w:bCs/>
                <w:sz w:val="22"/>
                <w:szCs w:val="16"/>
              </w:rPr>
              <w:t>2</w:t>
            </w:r>
          </w:p>
        </w:tc>
      </w:tr>
      <w:tr w:rsidR="0009260B" w:rsidRPr="003014C1" w14:paraId="1A47823F" w14:textId="77777777" w:rsidTr="0009260B">
        <w:trPr>
          <w:trHeight w:val="331"/>
          <w:jc w:val="center"/>
        </w:trPr>
        <w:tc>
          <w:tcPr>
            <w:tcW w:w="3414" w:type="dxa"/>
            <w:shd w:val="clear" w:color="auto" w:fill="002060"/>
            <w:tcMar>
              <w:top w:w="12" w:type="dxa"/>
              <w:left w:w="12" w:type="dxa"/>
              <w:bottom w:w="0" w:type="dxa"/>
              <w:right w:w="12" w:type="dxa"/>
            </w:tcMar>
            <w:vAlign w:val="center"/>
            <w:hideMark/>
          </w:tcPr>
          <w:p w14:paraId="316880AA" w14:textId="77777777" w:rsidR="0009260B" w:rsidRPr="00637BF1" w:rsidRDefault="0009260B" w:rsidP="005D5402">
            <w:pPr>
              <w:jc w:val="center"/>
              <w:rPr>
                <w:rFonts w:ascii="Arial" w:hAnsi="Arial" w:cs="Arial"/>
                <w:sz w:val="22"/>
                <w:szCs w:val="16"/>
                <w:lang w:val="es-BO"/>
              </w:rPr>
            </w:pPr>
            <w:r w:rsidRPr="00637BF1">
              <w:rPr>
                <w:rFonts w:ascii="Arial" w:hAnsi="Arial" w:cs="Arial"/>
                <w:b/>
                <w:bCs/>
                <w:sz w:val="22"/>
                <w:szCs w:val="16"/>
                <w:lang w:val="es-BO"/>
              </w:rPr>
              <w:t>TOTAL</w:t>
            </w:r>
          </w:p>
        </w:tc>
        <w:tc>
          <w:tcPr>
            <w:tcW w:w="2127" w:type="dxa"/>
            <w:shd w:val="clear" w:color="auto" w:fill="002060"/>
            <w:tcMar>
              <w:top w:w="12" w:type="dxa"/>
              <w:left w:w="12" w:type="dxa"/>
              <w:bottom w:w="0" w:type="dxa"/>
              <w:right w:w="12" w:type="dxa"/>
            </w:tcMar>
            <w:vAlign w:val="center"/>
            <w:hideMark/>
          </w:tcPr>
          <w:p w14:paraId="111CD5EC" w14:textId="77777777" w:rsidR="0009260B" w:rsidRPr="00637BF1" w:rsidRDefault="0009260B" w:rsidP="005D5402">
            <w:pPr>
              <w:jc w:val="center"/>
              <w:rPr>
                <w:rFonts w:ascii="Arial" w:hAnsi="Arial" w:cs="Arial"/>
                <w:sz w:val="22"/>
                <w:szCs w:val="16"/>
                <w:lang w:val="es-BO"/>
              </w:rPr>
            </w:pPr>
            <w:r w:rsidRPr="00637BF1">
              <w:rPr>
                <w:rFonts w:ascii="Arial" w:hAnsi="Arial" w:cs="Arial"/>
                <w:b/>
                <w:bCs/>
                <w:sz w:val="22"/>
                <w:szCs w:val="16"/>
              </w:rPr>
              <w:t>6</w:t>
            </w:r>
          </w:p>
        </w:tc>
      </w:tr>
    </w:tbl>
    <w:p w14:paraId="5ED84FB3" w14:textId="77777777" w:rsidR="0009260B" w:rsidRDefault="0009260B" w:rsidP="00CA1393"/>
    <w:p w14:paraId="540D2C0F" w14:textId="18600E66" w:rsidR="003A0B91" w:rsidRDefault="003A0B91" w:rsidP="00CA1393"/>
    <w:p w14:paraId="38151574" w14:textId="0BC9102B" w:rsidR="003A0B91" w:rsidRDefault="003A0B91" w:rsidP="00CA1393"/>
    <w:p w14:paraId="3B7DF71F" w14:textId="6FC6028F" w:rsidR="003A0B91" w:rsidRDefault="003A0B91" w:rsidP="00CA1393"/>
    <w:p w14:paraId="1A5D2E13" w14:textId="6E9C1029" w:rsidR="003A0B91" w:rsidRDefault="003A0B91" w:rsidP="00CA1393"/>
    <w:p w14:paraId="7424DE17" w14:textId="357B3EB6" w:rsidR="003A0B91" w:rsidRDefault="003A0B91" w:rsidP="00CA1393"/>
    <w:p w14:paraId="54219ADE" w14:textId="214D8361" w:rsidR="003A0B91" w:rsidRDefault="003A0B91" w:rsidP="00CA1393"/>
    <w:p w14:paraId="35B5DC1B" w14:textId="75596CE2" w:rsidR="003A0B91" w:rsidRDefault="003A0B91" w:rsidP="00CA1393"/>
    <w:p w14:paraId="02B3016F" w14:textId="4DD22CB3" w:rsidR="003A0B91" w:rsidRDefault="003A0B91" w:rsidP="00CA1393"/>
    <w:p w14:paraId="1309A460" w14:textId="12622BD9" w:rsidR="003A0B91" w:rsidRDefault="003A0B91" w:rsidP="00CA1393"/>
    <w:p w14:paraId="5B38E3AB" w14:textId="50CBD999" w:rsidR="003A0B91" w:rsidRDefault="003A0B91" w:rsidP="00CA1393"/>
    <w:p w14:paraId="3767AF14" w14:textId="0FA5AC34" w:rsidR="003A0B91" w:rsidRDefault="003A0B91" w:rsidP="00CA1393"/>
    <w:p w14:paraId="61CBF1BF" w14:textId="62F4881E" w:rsidR="003A0B91" w:rsidRDefault="003A0B91" w:rsidP="00CA1393"/>
    <w:p w14:paraId="5A16C801" w14:textId="56E40AF5" w:rsidR="003A0B91" w:rsidRDefault="003A0B91" w:rsidP="00CA1393"/>
    <w:p w14:paraId="05854ECC" w14:textId="57B8D573" w:rsidR="003A0B91" w:rsidRDefault="003A0B91" w:rsidP="00CA1393"/>
    <w:p w14:paraId="68E185AD" w14:textId="4A64F571" w:rsidR="003A0B91" w:rsidRDefault="003A0B91" w:rsidP="00CA1393"/>
    <w:p w14:paraId="1E28D0DC" w14:textId="14586FEA" w:rsidR="003A0B91" w:rsidRDefault="003A0B91" w:rsidP="00CA1393"/>
    <w:p w14:paraId="2030E517" w14:textId="77777777" w:rsidR="00F15BB4" w:rsidRDefault="00F15BB4" w:rsidP="00CA1393"/>
    <w:p w14:paraId="0ED1769B" w14:textId="77777777" w:rsidR="00F15BB4" w:rsidRDefault="00F15BB4" w:rsidP="00CA1393">
      <w:bookmarkStart w:id="94" w:name="_GoBack"/>
      <w:bookmarkEnd w:id="94"/>
    </w:p>
    <w:p w14:paraId="1FCA1B28" w14:textId="2447EAF6" w:rsidR="003A0B91" w:rsidRDefault="003A0B91" w:rsidP="00CA1393"/>
    <w:p w14:paraId="760D9803" w14:textId="4AC657AF" w:rsidR="003A0B91" w:rsidRDefault="003A0B91" w:rsidP="00CA1393"/>
    <w:p w14:paraId="2EB35A4E" w14:textId="71614F28" w:rsidR="00A54689" w:rsidRDefault="00A54689" w:rsidP="00D429F8">
      <w:pPr>
        <w:pStyle w:val="Ttulo2"/>
      </w:pPr>
      <w:bookmarkStart w:id="95" w:name="_Toc134038837"/>
      <w:r>
        <w:lastRenderedPageBreak/>
        <w:t>DIRECCION ADMINISTRATIVA FINANCIERA</w:t>
      </w:r>
      <w:bookmarkEnd w:id="95"/>
    </w:p>
    <w:p w14:paraId="5C916EEA" w14:textId="53B054D5" w:rsidR="00D429F8" w:rsidRPr="00A54689" w:rsidRDefault="00D429F8" w:rsidP="00A54689">
      <w:pPr>
        <w:ind w:firstLine="576"/>
        <w:rPr>
          <w:rFonts w:ascii="Arial" w:hAnsi="Arial" w:cs="Arial"/>
          <w:b/>
          <w:bCs/>
          <w:sz w:val="22"/>
          <w:szCs w:val="24"/>
        </w:rPr>
      </w:pPr>
      <w:r w:rsidRPr="00A54689">
        <w:rPr>
          <w:rFonts w:ascii="Arial" w:hAnsi="Arial" w:cs="Arial"/>
          <w:b/>
          <w:bCs/>
          <w:sz w:val="22"/>
          <w:szCs w:val="24"/>
        </w:rPr>
        <w:t>EVOLUCIÓN DEL PRESUPUESTO Y EJECUCIÓN DE RECURSOS Y GASTOS</w:t>
      </w:r>
    </w:p>
    <w:p w14:paraId="523BBDAB" w14:textId="22E2BC7B" w:rsidR="00D429F8" w:rsidRDefault="00D429F8" w:rsidP="00371454">
      <w:pPr>
        <w:pStyle w:val="Ttulo3"/>
        <w:ind w:left="1570"/>
        <w:rPr>
          <w:rFonts w:eastAsia="Batang" w:cs="Arial"/>
          <w:noProof/>
          <w:sz w:val="24"/>
          <w:szCs w:val="24"/>
        </w:rPr>
      </w:pPr>
      <w:bookmarkStart w:id="96" w:name="_Toc134038838"/>
      <w:r w:rsidRPr="00D429F8">
        <w:rPr>
          <w:rFonts w:cs="Arial"/>
          <w:lang w:val="es-AR"/>
        </w:rPr>
        <w:t>EVOLUCIÓN DE RECURSOS POR COPARTICIPACIÓN TRIBUTARIA, RECURSOS PROPIOS, IDH, HIPC II Y OTROS RECURSOS, P.O.A. GESTIÓN 202</w:t>
      </w:r>
      <w:r w:rsidR="00C24872">
        <w:rPr>
          <w:rFonts w:cs="Arial"/>
          <w:lang w:val="es-AR"/>
        </w:rPr>
        <w:t>3</w:t>
      </w:r>
      <w:r w:rsidRPr="00D429F8">
        <w:rPr>
          <w:rFonts w:cs="Arial"/>
          <w:lang w:val="es-AR"/>
        </w:rPr>
        <w:t xml:space="preserve"> (Expresado en </w:t>
      </w:r>
      <w:r w:rsidRPr="00D429F8">
        <w:rPr>
          <w:rFonts w:cs="Arial"/>
          <w:color w:val="000000" w:themeColor="text1"/>
          <w:lang w:val="es-AR"/>
        </w:rPr>
        <w:t>bolivianos).</w:t>
      </w:r>
      <w:bookmarkEnd w:id="96"/>
      <w:r w:rsidRPr="00D429F8">
        <w:rPr>
          <w:rFonts w:eastAsia="Batang" w:cs="Arial"/>
          <w:noProof/>
          <w:sz w:val="24"/>
          <w:szCs w:val="24"/>
        </w:rPr>
        <w:t xml:space="preserve"> </w:t>
      </w:r>
    </w:p>
    <w:p w14:paraId="6CC525C9" w14:textId="77777777" w:rsidR="00D22B45" w:rsidRPr="00D22B45" w:rsidRDefault="00D22B45" w:rsidP="00D22B45">
      <w:pPr>
        <w:rPr>
          <w:rFonts w:eastAsia="Batang"/>
        </w:rPr>
      </w:pPr>
    </w:p>
    <w:p w14:paraId="5F806538" w14:textId="0CF146AD" w:rsidR="00D429F8" w:rsidRDefault="00833819" w:rsidP="00066D6B">
      <w:pPr>
        <w:jc w:val="both"/>
        <w:rPr>
          <w:rFonts w:ascii="Arial" w:hAnsi="Arial" w:cs="Arial"/>
          <w:sz w:val="22"/>
          <w:szCs w:val="22"/>
        </w:rPr>
      </w:pPr>
      <w:bookmarkStart w:id="97" w:name="_Hlk134699684"/>
      <w:r>
        <w:rPr>
          <w:rFonts w:ascii="Arial" w:hAnsi="Arial" w:cs="Arial"/>
          <w:sz w:val="22"/>
          <w:szCs w:val="22"/>
        </w:rPr>
        <w:t>C</w:t>
      </w:r>
      <w:r w:rsidRPr="00833819">
        <w:rPr>
          <w:rFonts w:ascii="Arial" w:hAnsi="Arial" w:cs="Arial"/>
          <w:sz w:val="22"/>
          <w:szCs w:val="22"/>
        </w:rPr>
        <w:t xml:space="preserve">on presupuesto aprobado mediante Ley </w:t>
      </w:r>
      <w:r>
        <w:rPr>
          <w:rFonts w:ascii="Arial" w:hAnsi="Arial" w:cs="Arial"/>
          <w:sz w:val="22"/>
          <w:szCs w:val="22"/>
        </w:rPr>
        <w:t xml:space="preserve">Municipal </w:t>
      </w:r>
      <w:r w:rsidRPr="00833819">
        <w:rPr>
          <w:rFonts w:ascii="Arial" w:hAnsi="Arial" w:cs="Arial"/>
          <w:sz w:val="22"/>
          <w:szCs w:val="22"/>
        </w:rPr>
        <w:t xml:space="preserve">No </w:t>
      </w:r>
      <w:r w:rsidR="00E0697A">
        <w:rPr>
          <w:rFonts w:ascii="Arial" w:hAnsi="Arial" w:cs="Arial"/>
          <w:sz w:val="22"/>
          <w:szCs w:val="22"/>
        </w:rPr>
        <w:t>047/2022</w:t>
      </w:r>
      <w:r w:rsidRPr="00833819">
        <w:rPr>
          <w:rFonts w:ascii="Arial" w:hAnsi="Arial" w:cs="Arial"/>
          <w:sz w:val="22"/>
          <w:szCs w:val="22"/>
        </w:rPr>
        <w:t xml:space="preserve"> y se realizan las diferentes actividades y proyectos incorporados en P.O.A., primeramente, se presenta la evolución de los recursos y el techo presupuestario de enero al 31 de diciembre 202</w:t>
      </w:r>
      <w:r w:rsidR="00E0697A">
        <w:rPr>
          <w:rFonts w:ascii="Arial" w:hAnsi="Arial" w:cs="Arial"/>
          <w:sz w:val="22"/>
          <w:szCs w:val="22"/>
        </w:rPr>
        <w:t>3</w:t>
      </w:r>
      <w:r w:rsidRPr="00833819">
        <w:rPr>
          <w:rFonts w:ascii="Arial" w:hAnsi="Arial" w:cs="Arial"/>
          <w:sz w:val="22"/>
          <w:szCs w:val="22"/>
        </w:rPr>
        <w:t>.</w:t>
      </w:r>
    </w:p>
    <w:p w14:paraId="6CD3DF47" w14:textId="77777777" w:rsidR="00D22B45" w:rsidRDefault="00D22B45" w:rsidP="00066D6B">
      <w:pPr>
        <w:jc w:val="both"/>
        <w:rPr>
          <w:rFonts w:ascii="Arial" w:hAnsi="Arial" w:cs="Arial"/>
          <w:sz w:val="22"/>
          <w:szCs w:val="22"/>
        </w:rPr>
      </w:pPr>
    </w:p>
    <w:p w14:paraId="395AA6F5" w14:textId="691B022D" w:rsidR="00536B15" w:rsidRDefault="00E0697A" w:rsidP="00D429F8">
      <w:pPr>
        <w:rPr>
          <w:rFonts w:ascii="Arial" w:hAnsi="Arial" w:cs="Arial"/>
          <w:sz w:val="22"/>
          <w:szCs w:val="22"/>
        </w:rPr>
      </w:pPr>
      <w:r w:rsidRPr="00151E54">
        <w:rPr>
          <w:noProof/>
          <w:lang w:val="es-BO" w:eastAsia="es-BO"/>
        </w:rPr>
        <w:drawing>
          <wp:inline distT="0" distB="0" distL="0" distR="0" wp14:anchorId="4C2F7853" wp14:editId="13E055ED">
            <wp:extent cx="5612130" cy="3681453"/>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3586" cy="3682408"/>
                    </a:xfrm>
                    <a:prstGeom prst="rect">
                      <a:avLst/>
                    </a:prstGeom>
                    <a:noFill/>
                    <a:ln>
                      <a:noFill/>
                    </a:ln>
                  </pic:spPr>
                </pic:pic>
              </a:graphicData>
            </a:graphic>
          </wp:inline>
        </w:drawing>
      </w:r>
    </w:p>
    <w:p w14:paraId="6653337C" w14:textId="77777777" w:rsidR="00E0697A" w:rsidRDefault="00E0697A" w:rsidP="00833819">
      <w:pPr>
        <w:jc w:val="both"/>
        <w:rPr>
          <w:rFonts w:ascii="Arial" w:hAnsi="Arial" w:cs="Arial"/>
          <w:sz w:val="22"/>
          <w:szCs w:val="22"/>
        </w:rPr>
      </w:pPr>
    </w:p>
    <w:p w14:paraId="1F8395BB" w14:textId="736E377A" w:rsidR="00833819" w:rsidRDefault="00833819" w:rsidP="00833819">
      <w:pPr>
        <w:jc w:val="both"/>
        <w:rPr>
          <w:rFonts w:ascii="Arial" w:hAnsi="Arial" w:cs="Arial"/>
          <w:sz w:val="22"/>
          <w:szCs w:val="22"/>
        </w:rPr>
      </w:pPr>
      <w:r w:rsidRPr="00833819">
        <w:rPr>
          <w:rFonts w:ascii="Arial" w:hAnsi="Arial" w:cs="Arial"/>
          <w:sz w:val="22"/>
          <w:szCs w:val="22"/>
        </w:rPr>
        <w:t xml:space="preserve">Lo más importante que se puede destacar de la información del cuadro anterior es la evolución de la captación de recursos, de Bs. </w:t>
      </w:r>
      <w:r w:rsidR="00E0697A">
        <w:rPr>
          <w:rFonts w:ascii="Arial" w:hAnsi="Arial" w:cs="Arial"/>
          <w:sz w:val="22"/>
          <w:szCs w:val="22"/>
        </w:rPr>
        <w:t>84.475.109</w:t>
      </w:r>
      <w:r w:rsidRPr="00833819">
        <w:rPr>
          <w:rFonts w:ascii="Arial" w:hAnsi="Arial" w:cs="Arial"/>
          <w:sz w:val="22"/>
          <w:szCs w:val="22"/>
        </w:rPr>
        <w:t xml:space="preserve">, ha alcanzado a Bs. </w:t>
      </w:r>
      <w:r w:rsidR="00E0697A">
        <w:rPr>
          <w:rFonts w:ascii="Arial" w:hAnsi="Arial" w:cs="Arial"/>
          <w:sz w:val="22"/>
          <w:szCs w:val="22"/>
        </w:rPr>
        <w:t>120.359.223,99</w:t>
      </w:r>
      <w:r w:rsidRPr="00833819">
        <w:rPr>
          <w:rFonts w:ascii="Arial" w:hAnsi="Arial" w:cs="Arial"/>
          <w:sz w:val="22"/>
          <w:szCs w:val="22"/>
        </w:rPr>
        <w:t xml:space="preserve">, gracias a gestiones del ejecutivo municipal. Lo destacable es que se ha tenido un incremento de recursos adicionales Bs. </w:t>
      </w:r>
      <w:r w:rsidR="00E0697A">
        <w:rPr>
          <w:rFonts w:ascii="Arial" w:hAnsi="Arial" w:cs="Arial"/>
          <w:sz w:val="22"/>
          <w:szCs w:val="22"/>
        </w:rPr>
        <w:t>26.732.196,70</w:t>
      </w:r>
      <w:r w:rsidRPr="00833819">
        <w:rPr>
          <w:rFonts w:ascii="Arial" w:hAnsi="Arial" w:cs="Arial"/>
          <w:sz w:val="22"/>
          <w:szCs w:val="22"/>
        </w:rPr>
        <w:t>, sobre otros recursos (estos son dineros obtenidos de otras fuentes de financiamiento para la ejecución de proyectos), como se muestra en la gráfica, que estos recursos no sobre pasa el presupuesto inicial, como en otras gestiones.</w:t>
      </w:r>
    </w:p>
    <w:p w14:paraId="0E3EE624" w14:textId="22E14D56" w:rsidR="00E0697A" w:rsidRPr="00833819" w:rsidRDefault="00E0697A" w:rsidP="00833819">
      <w:pPr>
        <w:jc w:val="both"/>
        <w:rPr>
          <w:rFonts w:ascii="Arial" w:hAnsi="Arial" w:cs="Arial"/>
          <w:sz w:val="22"/>
          <w:szCs w:val="22"/>
        </w:rPr>
      </w:pPr>
    </w:p>
    <w:bookmarkEnd w:id="97"/>
    <w:p w14:paraId="784320F3" w14:textId="12D1AF0A" w:rsidR="004036CC" w:rsidRPr="00833819" w:rsidRDefault="00E0697A" w:rsidP="00833819">
      <w:r>
        <w:rPr>
          <w:rFonts w:ascii="Arial" w:hAnsi="Arial" w:cs="Arial"/>
          <w:noProof/>
          <w:sz w:val="22"/>
          <w:szCs w:val="22"/>
          <w:lang w:val="es-BO" w:eastAsia="es-BO"/>
        </w:rPr>
        <w:lastRenderedPageBreak/>
        <w:drawing>
          <wp:inline distT="0" distB="0" distL="0" distR="0" wp14:anchorId="1134D6F9" wp14:editId="647F0128">
            <wp:extent cx="5612130" cy="3232680"/>
            <wp:effectExtent l="0" t="0" r="7620"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3232680"/>
                    </a:xfrm>
                    <a:prstGeom prst="rect">
                      <a:avLst/>
                    </a:prstGeom>
                    <a:noFill/>
                  </pic:spPr>
                </pic:pic>
              </a:graphicData>
            </a:graphic>
          </wp:inline>
        </w:drawing>
      </w:r>
    </w:p>
    <w:p w14:paraId="16D0903A" w14:textId="4FD08098" w:rsidR="00833819" w:rsidRPr="00833819" w:rsidRDefault="00833819" w:rsidP="00371454">
      <w:pPr>
        <w:pStyle w:val="Ttulo3"/>
        <w:ind w:left="1570"/>
      </w:pPr>
      <w:bookmarkStart w:id="98" w:name="_Toc520306165"/>
      <w:bookmarkStart w:id="99" w:name="_Toc65568439"/>
      <w:bookmarkStart w:id="100" w:name="_Toc134038839"/>
      <w:r w:rsidRPr="00833819">
        <w:t>EJECUCIÓN PRESUPUESTARIA DE RECURSOS POR FUENTE Y ORGANISMO FINANCIADOR DE LA GESTION 202</w:t>
      </w:r>
      <w:bookmarkEnd w:id="98"/>
      <w:bookmarkEnd w:id="99"/>
      <w:r w:rsidR="00E0697A">
        <w:t>3</w:t>
      </w:r>
      <w:bookmarkEnd w:id="100"/>
    </w:p>
    <w:p w14:paraId="5A39C614" w14:textId="511879C5" w:rsidR="00833819" w:rsidRDefault="00833819" w:rsidP="00833819">
      <w:pPr>
        <w:jc w:val="both"/>
        <w:rPr>
          <w:rFonts w:ascii="Arial" w:hAnsi="Arial" w:cs="Arial"/>
          <w:sz w:val="22"/>
          <w:szCs w:val="22"/>
        </w:rPr>
      </w:pPr>
      <w:r w:rsidRPr="00833819">
        <w:rPr>
          <w:rFonts w:ascii="Arial" w:hAnsi="Arial" w:cs="Arial"/>
          <w:sz w:val="22"/>
          <w:szCs w:val="22"/>
        </w:rPr>
        <w:t>Seguidamente se presenta la ejecución de recursos por fuentes y organismo financiador consolidado en porcentajes (GAM Villa Tunari y Hospital San Francisco de Asís y Concejo Municipal) al 31 de diciembre de 202</w:t>
      </w:r>
      <w:r w:rsidR="00E0697A">
        <w:rPr>
          <w:rFonts w:ascii="Arial" w:hAnsi="Arial" w:cs="Arial"/>
          <w:sz w:val="22"/>
          <w:szCs w:val="22"/>
        </w:rPr>
        <w:t>3</w:t>
      </w:r>
      <w:r w:rsidRPr="00833819">
        <w:rPr>
          <w:rFonts w:ascii="Arial" w:hAnsi="Arial" w:cs="Arial"/>
          <w:sz w:val="22"/>
          <w:szCs w:val="22"/>
        </w:rPr>
        <w:t xml:space="preserve"> de la presente gestión.</w:t>
      </w:r>
    </w:p>
    <w:p w14:paraId="04BE1552" w14:textId="7749CD78" w:rsidR="004036CC" w:rsidRDefault="004036CC" w:rsidP="00833819">
      <w:pPr>
        <w:jc w:val="both"/>
        <w:rPr>
          <w:rFonts w:ascii="Arial" w:hAnsi="Arial" w:cs="Arial"/>
          <w:sz w:val="22"/>
          <w:szCs w:val="22"/>
        </w:rPr>
      </w:pPr>
    </w:p>
    <w:p w14:paraId="655C5E04" w14:textId="74C47D55" w:rsidR="00E0697A" w:rsidRDefault="00E0697A" w:rsidP="00833819">
      <w:pPr>
        <w:jc w:val="both"/>
        <w:rPr>
          <w:rFonts w:ascii="Arial" w:hAnsi="Arial" w:cs="Arial"/>
          <w:sz w:val="22"/>
          <w:szCs w:val="22"/>
        </w:rPr>
      </w:pPr>
      <w:r w:rsidRPr="006D0421">
        <w:rPr>
          <w:noProof/>
          <w:lang w:val="es-BO" w:eastAsia="es-BO"/>
        </w:rPr>
        <w:drawing>
          <wp:inline distT="0" distB="0" distL="0" distR="0" wp14:anchorId="5AB1C248" wp14:editId="72AC962F">
            <wp:extent cx="5612130" cy="3355098"/>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3355098"/>
                    </a:xfrm>
                    <a:prstGeom prst="rect">
                      <a:avLst/>
                    </a:prstGeom>
                    <a:noFill/>
                    <a:ln>
                      <a:noFill/>
                    </a:ln>
                  </pic:spPr>
                </pic:pic>
              </a:graphicData>
            </a:graphic>
          </wp:inline>
        </w:drawing>
      </w:r>
    </w:p>
    <w:p w14:paraId="31090D95" w14:textId="22FE63AD" w:rsidR="00E0697A" w:rsidRDefault="00E0697A" w:rsidP="00833819">
      <w:pPr>
        <w:jc w:val="both"/>
        <w:rPr>
          <w:rFonts w:ascii="Arial" w:hAnsi="Arial" w:cs="Arial"/>
          <w:sz w:val="22"/>
          <w:szCs w:val="22"/>
        </w:rPr>
      </w:pPr>
      <w:r>
        <w:rPr>
          <w:rFonts w:ascii="Arial" w:hAnsi="Arial" w:cs="Arial"/>
          <w:noProof/>
          <w:sz w:val="22"/>
          <w:szCs w:val="22"/>
          <w:lang w:val="es-BO" w:eastAsia="es-BO"/>
        </w:rPr>
        <w:lastRenderedPageBreak/>
        <w:drawing>
          <wp:inline distT="0" distB="0" distL="0" distR="0" wp14:anchorId="14429873" wp14:editId="318AEC71">
            <wp:extent cx="5612130" cy="3144097"/>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3144097"/>
                    </a:xfrm>
                    <a:prstGeom prst="rect">
                      <a:avLst/>
                    </a:prstGeom>
                    <a:noFill/>
                  </pic:spPr>
                </pic:pic>
              </a:graphicData>
            </a:graphic>
          </wp:inline>
        </w:drawing>
      </w:r>
    </w:p>
    <w:p w14:paraId="6E8F1D61" w14:textId="77777777" w:rsidR="00E0697A" w:rsidRPr="00833819" w:rsidRDefault="00E0697A" w:rsidP="00833819">
      <w:pPr>
        <w:jc w:val="both"/>
        <w:rPr>
          <w:rFonts w:ascii="Arial" w:hAnsi="Arial" w:cs="Arial"/>
          <w:sz w:val="22"/>
          <w:szCs w:val="22"/>
        </w:rPr>
      </w:pPr>
    </w:p>
    <w:p w14:paraId="043F7537" w14:textId="77777777" w:rsidR="00833819" w:rsidRPr="00833819" w:rsidRDefault="00833819" w:rsidP="00833819"/>
    <w:p w14:paraId="7D335BAB" w14:textId="77777777" w:rsidR="00833819" w:rsidRPr="00833819" w:rsidRDefault="00833819" w:rsidP="00833819"/>
    <w:p w14:paraId="49BC759B" w14:textId="062A7611" w:rsidR="00E0697A" w:rsidRPr="00833819" w:rsidRDefault="00E0697A" w:rsidP="00833819">
      <w:r w:rsidRPr="006D0421">
        <w:rPr>
          <w:noProof/>
          <w:lang w:val="es-BO" w:eastAsia="es-BO"/>
        </w:rPr>
        <w:drawing>
          <wp:inline distT="0" distB="0" distL="0" distR="0" wp14:anchorId="260021C6" wp14:editId="260EA0B8">
            <wp:extent cx="5610821" cy="3395207"/>
            <wp:effectExtent l="19050" t="19050" r="9525" b="152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0058" cy="3406848"/>
                    </a:xfrm>
                    <a:prstGeom prst="rect">
                      <a:avLst/>
                    </a:prstGeom>
                    <a:noFill/>
                    <a:ln>
                      <a:solidFill>
                        <a:schemeClr val="tx1"/>
                      </a:solidFill>
                    </a:ln>
                  </pic:spPr>
                </pic:pic>
              </a:graphicData>
            </a:graphic>
          </wp:inline>
        </w:drawing>
      </w:r>
    </w:p>
    <w:p w14:paraId="5CD8E023" w14:textId="1ACD6C63" w:rsidR="00833819" w:rsidRPr="00293658" w:rsidRDefault="00833819" w:rsidP="00293658">
      <w:pPr>
        <w:jc w:val="center"/>
        <w:rPr>
          <w:rFonts w:ascii="Arial" w:hAnsi="Arial" w:cs="Arial"/>
          <w:b/>
          <w:bCs/>
          <w:sz w:val="20"/>
          <w:szCs w:val="22"/>
        </w:rPr>
      </w:pPr>
      <w:bookmarkStart w:id="101" w:name="_Toc96610667"/>
      <w:bookmarkStart w:id="102" w:name="_Toc520306166"/>
      <w:bookmarkStart w:id="103" w:name="_Toc65568440"/>
      <w:r w:rsidRPr="00293658">
        <w:rPr>
          <w:rFonts w:ascii="Arial" w:hAnsi="Arial" w:cs="Arial"/>
          <w:sz w:val="20"/>
          <w:szCs w:val="22"/>
        </w:rPr>
        <w:t xml:space="preserve">Fuente: </w:t>
      </w:r>
      <w:proofErr w:type="spellStart"/>
      <w:r w:rsidRPr="00293658">
        <w:rPr>
          <w:rFonts w:ascii="Arial" w:hAnsi="Arial" w:cs="Arial"/>
          <w:sz w:val="20"/>
          <w:szCs w:val="22"/>
        </w:rPr>
        <w:t>Elab</w:t>
      </w:r>
      <w:proofErr w:type="spellEnd"/>
      <w:r w:rsidRPr="00293658">
        <w:rPr>
          <w:rFonts w:ascii="Arial" w:hAnsi="Arial" w:cs="Arial"/>
          <w:sz w:val="20"/>
          <w:szCs w:val="22"/>
        </w:rPr>
        <w:t>. Propia de Dirección Administrativa Financiera</w:t>
      </w:r>
      <w:bookmarkEnd w:id="101"/>
    </w:p>
    <w:p w14:paraId="0FB36FC4" w14:textId="2D6400C7" w:rsidR="00066D6B" w:rsidRDefault="00066D6B" w:rsidP="00066D6B"/>
    <w:p w14:paraId="707EA7B5" w14:textId="77777777" w:rsidR="005A703F" w:rsidRDefault="005A703F" w:rsidP="00066D6B"/>
    <w:p w14:paraId="3F275E43" w14:textId="2B4F50C4" w:rsidR="00833819" w:rsidRPr="00833819" w:rsidRDefault="00833819" w:rsidP="00371454">
      <w:pPr>
        <w:pStyle w:val="Ttulo3"/>
        <w:ind w:left="1570"/>
      </w:pPr>
      <w:bookmarkStart w:id="104" w:name="_Toc134038840"/>
      <w:r w:rsidRPr="00833819">
        <w:lastRenderedPageBreak/>
        <w:t>EJECUCIÓN PRESUPUESTARIA DE GASTOS MUNICIPALES Y OTROS FINANCIAMIENTOS</w:t>
      </w:r>
      <w:bookmarkEnd w:id="102"/>
      <w:bookmarkEnd w:id="103"/>
      <w:bookmarkEnd w:id="104"/>
    </w:p>
    <w:p w14:paraId="09D58EFB" w14:textId="77777777" w:rsidR="00833819" w:rsidRDefault="00833819" w:rsidP="00833819"/>
    <w:p w14:paraId="3D0EA613" w14:textId="2F699B48" w:rsidR="00E92D37" w:rsidRDefault="00833819" w:rsidP="00E92D37">
      <w:pPr>
        <w:jc w:val="both"/>
        <w:rPr>
          <w:rFonts w:ascii="Arial" w:hAnsi="Arial" w:cs="Arial"/>
          <w:noProof/>
        </w:rPr>
      </w:pPr>
      <w:r w:rsidRPr="00833819">
        <w:rPr>
          <w:rFonts w:ascii="Arial" w:hAnsi="Arial" w:cs="Arial"/>
          <w:sz w:val="22"/>
          <w:szCs w:val="22"/>
        </w:rPr>
        <w:t>A continuación, se realiza la presentación grafica de la “Ejecución del presupuesto de gastos por fuentes de financiamiento y organismos financiadores” de acuerdo al siguiente detalle:</w:t>
      </w:r>
      <w:r w:rsidR="00E92D37" w:rsidRPr="00E92D37">
        <w:rPr>
          <w:rFonts w:ascii="Arial" w:hAnsi="Arial" w:cs="Arial"/>
          <w:noProof/>
        </w:rPr>
        <w:t xml:space="preserve"> </w:t>
      </w:r>
    </w:p>
    <w:p w14:paraId="0176E3F0" w14:textId="35836BB6" w:rsidR="00E0697A" w:rsidRDefault="00E0697A" w:rsidP="00E92D37">
      <w:pPr>
        <w:jc w:val="both"/>
        <w:rPr>
          <w:rFonts w:ascii="Arial" w:hAnsi="Arial" w:cs="Arial"/>
          <w:noProof/>
        </w:rPr>
      </w:pPr>
    </w:p>
    <w:p w14:paraId="0DC7E4BC" w14:textId="0FA00FA1" w:rsidR="00E0697A" w:rsidRDefault="00E0697A" w:rsidP="00E92D37">
      <w:pPr>
        <w:jc w:val="both"/>
        <w:rPr>
          <w:rFonts w:ascii="Arial" w:hAnsi="Arial" w:cs="Arial"/>
          <w:noProof/>
        </w:rPr>
      </w:pPr>
      <w:r w:rsidRPr="006D0421">
        <w:rPr>
          <w:noProof/>
          <w:lang w:val="es-BO" w:eastAsia="es-BO"/>
        </w:rPr>
        <w:drawing>
          <wp:inline distT="0" distB="0" distL="0" distR="0" wp14:anchorId="0A8459D9" wp14:editId="757AE818">
            <wp:extent cx="5612130" cy="3900882"/>
            <wp:effectExtent l="0" t="0" r="762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2130" cy="3900882"/>
                    </a:xfrm>
                    <a:prstGeom prst="rect">
                      <a:avLst/>
                    </a:prstGeom>
                    <a:noFill/>
                    <a:ln>
                      <a:noFill/>
                    </a:ln>
                  </pic:spPr>
                </pic:pic>
              </a:graphicData>
            </a:graphic>
          </wp:inline>
        </w:drawing>
      </w:r>
    </w:p>
    <w:p w14:paraId="22A7C012" w14:textId="2DA58CDA" w:rsidR="00833819" w:rsidRPr="00833819" w:rsidRDefault="00833819" w:rsidP="00E92D37">
      <w:pPr>
        <w:jc w:val="both"/>
      </w:pPr>
    </w:p>
    <w:p w14:paraId="18804470" w14:textId="3871376D" w:rsidR="00833819" w:rsidRDefault="00833819" w:rsidP="00833819">
      <w:pPr>
        <w:jc w:val="both"/>
        <w:rPr>
          <w:rFonts w:ascii="Arial" w:hAnsi="Arial" w:cs="Arial"/>
          <w:sz w:val="22"/>
          <w:szCs w:val="22"/>
        </w:rPr>
      </w:pPr>
      <w:r w:rsidRPr="00833819">
        <w:rPr>
          <w:rFonts w:ascii="Arial" w:hAnsi="Arial" w:cs="Arial"/>
          <w:sz w:val="22"/>
          <w:szCs w:val="22"/>
        </w:rPr>
        <w:t>Como se puede observar en el cuadro anterior y gráficas, se tiene una ejecución presupuestaria de gasto de 9</w:t>
      </w:r>
      <w:r w:rsidR="00E92D37">
        <w:rPr>
          <w:rFonts w:ascii="Arial" w:hAnsi="Arial" w:cs="Arial"/>
          <w:sz w:val="22"/>
          <w:szCs w:val="22"/>
        </w:rPr>
        <w:t>2</w:t>
      </w:r>
      <w:r w:rsidRPr="00833819">
        <w:rPr>
          <w:rFonts w:ascii="Arial" w:hAnsi="Arial" w:cs="Arial"/>
          <w:sz w:val="22"/>
          <w:szCs w:val="22"/>
        </w:rPr>
        <w:t xml:space="preserve">% de recursos municipales. Por otro lado, vemos una ejecución presupuestaria de gasto de </w:t>
      </w:r>
      <w:r w:rsidR="00E92D37">
        <w:rPr>
          <w:rFonts w:ascii="Arial" w:hAnsi="Arial" w:cs="Arial"/>
          <w:sz w:val="22"/>
          <w:szCs w:val="22"/>
        </w:rPr>
        <w:t>82</w:t>
      </w:r>
      <w:r w:rsidR="00E0697A">
        <w:rPr>
          <w:rFonts w:ascii="Arial" w:hAnsi="Arial" w:cs="Arial"/>
          <w:sz w:val="22"/>
          <w:szCs w:val="22"/>
        </w:rPr>
        <w:t>%de Otros Recursos, teniendo 11.25</w:t>
      </w:r>
      <w:r w:rsidRPr="00833819">
        <w:rPr>
          <w:rFonts w:ascii="Arial" w:hAnsi="Arial" w:cs="Arial"/>
          <w:sz w:val="22"/>
          <w:szCs w:val="22"/>
        </w:rPr>
        <w:t>% de ejecución presupuestaria sobre el total de recursos presupuestados.</w:t>
      </w:r>
    </w:p>
    <w:p w14:paraId="5F8C7B7D" w14:textId="77777777" w:rsidR="00E92D37" w:rsidRDefault="00E92D37" w:rsidP="00833819">
      <w:pPr>
        <w:jc w:val="both"/>
        <w:rPr>
          <w:rFonts w:ascii="Arial" w:hAnsi="Arial" w:cs="Arial"/>
          <w:sz w:val="22"/>
          <w:szCs w:val="22"/>
        </w:rPr>
      </w:pPr>
    </w:p>
    <w:p w14:paraId="55A935A4" w14:textId="3AE722F0" w:rsidR="00833819" w:rsidRPr="00833819" w:rsidRDefault="00833819" w:rsidP="00371454">
      <w:pPr>
        <w:pStyle w:val="Ttulo3"/>
        <w:spacing w:after="240"/>
        <w:ind w:left="1570"/>
      </w:pPr>
      <w:bookmarkStart w:id="105" w:name="_Toc520306167"/>
      <w:bookmarkStart w:id="106" w:name="_Toc65568441"/>
      <w:bookmarkStart w:id="107" w:name="_Toc134038841"/>
      <w:r w:rsidRPr="00833819">
        <w:t>EJECUCIÓN DE PRESUPUESTARIA DE GASTOS POR PROGRAMAS</w:t>
      </w:r>
      <w:bookmarkEnd w:id="105"/>
      <w:bookmarkEnd w:id="106"/>
      <w:bookmarkEnd w:id="107"/>
    </w:p>
    <w:p w14:paraId="577BC2F2" w14:textId="0F48D8D9" w:rsidR="00833819" w:rsidRDefault="00833819" w:rsidP="00810140">
      <w:pPr>
        <w:spacing w:after="240"/>
        <w:jc w:val="both"/>
        <w:rPr>
          <w:rFonts w:ascii="Arial" w:hAnsi="Arial" w:cs="Arial"/>
          <w:sz w:val="22"/>
          <w:szCs w:val="22"/>
        </w:rPr>
      </w:pPr>
      <w:r w:rsidRPr="000D21A0">
        <w:rPr>
          <w:rFonts w:ascii="Arial" w:hAnsi="Arial" w:cs="Arial"/>
          <w:sz w:val="22"/>
          <w:szCs w:val="22"/>
        </w:rPr>
        <w:t>A continuación, se presenta la ejecución de presupuestaria de gastos por programas:</w:t>
      </w:r>
    </w:p>
    <w:p w14:paraId="78B3B660" w14:textId="636E8DC2" w:rsidR="00E0697A" w:rsidRDefault="00E0697A" w:rsidP="00810140">
      <w:pPr>
        <w:spacing w:after="240"/>
        <w:jc w:val="both"/>
        <w:rPr>
          <w:rFonts w:ascii="Arial" w:hAnsi="Arial" w:cs="Arial"/>
          <w:sz w:val="22"/>
          <w:szCs w:val="22"/>
        </w:rPr>
      </w:pPr>
    </w:p>
    <w:p w14:paraId="23414310" w14:textId="246E1003" w:rsidR="00E0697A" w:rsidRDefault="00E0697A" w:rsidP="00810140">
      <w:pPr>
        <w:spacing w:after="240"/>
        <w:jc w:val="both"/>
        <w:rPr>
          <w:rFonts w:ascii="Arial" w:hAnsi="Arial" w:cs="Arial"/>
          <w:sz w:val="22"/>
          <w:szCs w:val="22"/>
        </w:rPr>
      </w:pPr>
      <w:r w:rsidRPr="00FF6375">
        <w:rPr>
          <w:noProof/>
          <w:lang w:val="es-BO" w:eastAsia="es-BO"/>
        </w:rPr>
        <w:lastRenderedPageBreak/>
        <w:drawing>
          <wp:inline distT="0" distB="0" distL="0" distR="0" wp14:anchorId="2D690494" wp14:editId="4860F2B1">
            <wp:extent cx="5611913" cy="6456459"/>
            <wp:effectExtent l="0" t="0" r="8255" b="190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5926" cy="6461076"/>
                    </a:xfrm>
                    <a:prstGeom prst="rect">
                      <a:avLst/>
                    </a:prstGeom>
                    <a:noFill/>
                    <a:ln>
                      <a:noFill/>
                    </a:ln>
                  </pic:spPr>
                </pic:pic>
              </a:graphicData>
            </a:graphic>
          </wp:inline>
        </w:drawing>
      </w:r>
    </w:p>
    <w:p w14:paraId="15E7D3EE" w14:textId="4938378C" w:rsidR="00833819" w:rsidRDefault="00833819" w:rsidP="00810140">
      <w:pPr>
        <w:jc w:val="both"/>
        <w:rPr>
          <w:rFonts w:ascii="Arial" w:hAnsi="Arial" w:cs="Arial"/>
          <w:sz w:val="22"/>
          <w:szCs w:val="22"/>
        </w:rPr>
      </w:pPr>
      <w:bookmarkStart w:id="108" w:name="_Toc520306168"/>
      <w:r w:rsidRPr="009A118D">
        <w:rPr>
          <w:rFonts w:ascii="Arial" w:hAnsi="Arial" w:cs="Arial"/>
          <w:sz w:val="22"/>
          <w:szCs w:val="22"/>
        </w:rPr>
        <w:t xml:space="preserve">En el Cuadro anterior, se puede observar la ejecución de recursos por programas, reflejando </w:t>
      </w:r>
      <w:r w:rsidR="009A118D" w:rsidRPr="009A118D">
        <w:rPr>
          <w:rFonts w:ascii="Arial" w:hAnsi="Arial" w:cs="Arial"/>
          <w:sz w:val="22"/>
          <w:szCs w:val="22"/>
        </w:rPr>
        <w:t>que,</w:t>
      </w:r>
      <w:r w:rsidRPr="009A118D">
        <w:rPr>
          <w:rFonts w:ascii="Arial" w:hAnsi="Arial" w:cs="Arial"/>
          <w:sz w:val="22"/>
          <w:szCs w:val="22"/>
        </w:rPr>
        <w:t xml:space="preserve"> del total de recurso vigente, se ha ejecutado el </w:t>
      </w:r>
      <w:r w:rsidR="00E0697A">
        <w:rPr>
          <w:rFonts w:ascii="Arial" w:hAnsi="Arial" w:cs="Arial"/>
          <w:sz w:val="22"/>
          <w:szCs w:val="22"/>
        </w:rPr>
        <w:t>11.25</w:t>
      </w:r>
      <w:r w:rsidRPr="009A118D">
        <w:rPr>
          <w:rFonts w:ascii="Arial" w:hAnsi="Arial" w:cs="Arial"/>
          <w:sz w:val="22"/>
          <w:szCs w:val="22"/>
        </w:rPr>
        <w:t>% cumpliendo la ejecución del Plan Operativo Anual 202</w:t>
      </w:r>
      <w:r w:rsidR="00E0697A">
        <w:rPr>
          <w:rFonts w:ascii="Arial" w:hAnsi="Arial" w:cs="Arial"/>
          <w:sz w:val="22"/>
          <w:szCs w:val="22"/>
        </w:rPr>
        <w:t>3</w:t>
      </w:r>
      <w:r w:rsidRPr="009A118D">
        <w:rPr>
          <w:rFonts w:ascii="Arial" w:hAnsi="Arial" w:cs="Arial"/>
          <w:sz w:val="22"/>
          <w:szCs w:val="22"/>
        </w:rPr>
        <w:t xml:space="preserve">, al </w:t>
      </w:r>
      <w:r w:rsidR="000911B3">
        <w:rPr>
          <w:rFonts w:ascii="Arial" w:hAnsi="Arial" w:cs="Arial"/>
          <w:sz w:val="22"/>
          <w:szCs w:val="22"/>
        </w:rPr>
        <w:t>primer trimestre</w:t>
      </w:r>
      <w:r w:rsidRPr="009A118D">
        <w:rPr>
          <w:rFonts w:ascii="Arial" w:hAnsi="Arial" w:cs="Arial"/>
          <w:sz w:val="22"/>
          <w:szCs w:val="22"/>
        </w:rPr>
        <w:t>, por lo que es satisfactoria a pesar de la emergencia sanitaria y el país se encuentra en proceso de reactivación de la Economía.</w:t>
      </w:r>
    </w:p>
    <w:p w14:paraId="74556126" w14:textId="578AAFC0" w:rsidR="00810140" w:rsidRDefault="00810140" w:rsidP="00810140">
      <w:pPr>
        <w:jc w:val="both"/>
        <w:rPr>
          <w:rFonts w:ascii="Arial" w:hAnsi="Arial" w:cs="Arial"/>
          <w:sz w:val="22"/>
          <w:szCs w:val="22"/>
        </w:rPr>
      </w:pPr>
    </w:p>
    <w:p w14:paraId="79BA133F" w14:textId="5B3DE980" w:rsidR="00833819" w:rsidRPr="00833819" w:rsidRDefault="00833819" w:rsidP="00371454">
      <w:pPr>
        <w:pStyle w:val="Ttulo3"/>
        <w:ind w:left="1570"/>
      </w:pPr>
      <w:bookmarkStart w:id="109" w:name="_Toc65568442"/>
      <w:bookmarkStart w:id="110" w:name="_Toc134038842"/>
      <w:r w:rsidRPr="00833819">
        <w:lastRenderedPageBreak/>
        <w:t>EJECUCIÓN PRESUPUESTARIA DE GASTOS POR CATEGORÍAS PROGRAMÁTICAS DEL POA GAM VILLA TUNARI</w:t>
      </w:r>
      <w:bookmarkEnd w:id="108"/>
      <w:bookmarkEnd w:id="109"/>
      <w:bookmarkEnd w:id="110"/>
    </w:p>
    <w:p w14:paraId="73B161A3" w14:textId="77777777" w:rsidR="000911B3" w:rsidRDefault="00833819" w:rsidP="009A118D">
      <w:pPr>
        <w:spacing w:before="240"/>
        <w:rPr>
          <w:rFonts w:ascii="Arial" w:hAnsi="Arial" w:cs="Arial"/>
          <w:sz w:val="22"/>
          <w:szCs w:val="22"/>
        </w:rPr>
      </w:pPr>
      <w:r w:rsidRPr="009A118D">
        <w:rPr>
          <w:rFonts w:ascii="Arial" w:hAnsi="Arial" w:cs="Arial"/>
          <w:sz w:val="22"/>
          <w:szCs w:val="22"/>
        </w:rPr>
        <w:t>La ejecución detallada por categorías programáticas del P.O.A. 202</w:t>
      </w:r>
      <w:r w:rsidR="000911B3">
        <w:rPr>
          <w:rFonts w:ascii="Arial" w:hAnsi="Arial" w:cs="Arial"/>
          <w:sz w:val="22"/>
          <w:szCs w:val="22"/>
        </w:rPr>
        <w:t>3</w:t>
      </w:r>
      <w:r w:rsidRPr="009A118D">
        <w:rPr>
          <w:rFonts w:ascii="Arial" w:hAnsi="Arial" w:cs="Arial"/>
          <w:sz w:val="22"/>
          <w:szCs w:val="22"/>
        </w:rPr>
        <w:t xml:space="preserve"> G.A.M. de Villa Tunari:</w:t>
      </w:r>
    </w:p>
    <w:p w14:paraId="4DD3BD71" w14:textId="6C27C163" w:rsidR="000911B3" w:rsidRDefault="000911B3" w:rsidP="000911B3">
      <w:pPr>
        <w:spacing w:before="240"/>
        <w:jc w:val="center"/>
        <w:rPr>
          <w:rFonts w:ascii="Arial" w:hAnsi="Arial" w:cs="Arial"/>
          <w:sz w:val="22"/>
          <w:szCs w:val="22"/>
        </w:rPr>
      </w:pPr>
      <w:r>
        <w:rPr>
          <w:rFonts w:ascii="Arial" w:hAnsi="Arial" w:cs="Arial"/>
          <w:noProof/>
          <w:sz w:val="22"/>
          <w:szCs w:val="22"/>
          <w:lang w:val="es-BO" w:eastAsia="es-BO"/>
        </w:rPr>
        <w:drawing>
          <wp:inline distT="0" distB="0" distL="0" distR="0" wp14:anchorId="6522C475" wp14:editId="304B8B72">
            <wp:extent cx="6002020" cy="6663193"/>
            <wp:effectExtent l="0" t="0" r="0"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30268" cy="6694553"/>
                    </a:xfrm>
                    <a:prstGeom prst="rect">
                      <a:avLst/>
                    </a:prstGeom>
                    <a:noFill/>
                  </pic:spPr>
                </pic:pic>
              </a:graphicData>
            </a:graphic>
          </wp:inline>
        </w:drawing>
      </w:r>
    </w:p>
    <w:p w14:paraId="4C32DABD" w14:textId="3843901B" w:rsidR="000911B3" w:rsidRDefault="000911B3" w:rsidP="000911B3">
      <w:pPr>
        <w:spacing w:before="240"/>
        <w:jc w:val="center"/>
        <w:rPr>
          <w:rFonts w:ascii="Arial" w:hAnsi="Arial" w:cs="Arial"/>
          <w:sz w:val="22"/>
          <w:szCs w:val="22"/>
        </w:rPr>
      </w:pPr>
      <w:r w:rsidRPr="006F7E05">
        <w:rPr>
          <w:noProof/>
          <w:lang w:val="es-BO" w:eastAsia="es-BO"/>
        </w:rPr>
        <w:lastRenderedPageBreak/>
        <w:drawing>
          <wp:inline distT="0" distB="0" distL="0" distR="0" wp14:anchorId="12FC2205" wp14:editId="263D0899">
            <wp:extent cx="5779414" cy="7637069"/>
            <wp:effectExtent l="0" t="0" r="0" b="254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7095" cy="7647219"/>
                    </a:xfrm>
                    <a:prstGeom prst="rect">
                      <a:avLst/>
                    </a:prstGeom>
                    <a:noFill/>
                    <a:ln>
                      <a:noFill/>
                    </a:ln>
                  </pic:spPr>
                </pic:pic>
              </a:graphicData>
            </a:graphic>
          </wp:inline>
        </w:drawing>
      </w:r>
    </w:p>
    <w:p w14:paraId="55DC11AE" w14:textId="32FE44DD" w:rsidR="00370EF5" w:rsidRDefault="00370EF5" w:rsidP="000911B3">
      <w:pPr>
        <w:spacing w:before="240"/>
        <w:jc w:val="center"/>
        <w:rPr>
          <w:rFonts w:ascii="Arial" w:hAnsi="Arial" w:cs="Arial"/>
          <w:sz w:val="22"/>
          <w:szCs w:val="22"/>
        </w:rPr>
      </w:pPr>
      <w:r w:rsidRPr="006F7E05">
        <w:rPr>
          <w:noProof/>
          <w:lang w:val="es-BO" w:eastAsia="es-BO"/>
        </w:rPr>
        <w:lastRenderedPageBreak/>
        <w:drawing>
          <wp:inline distT="0" distB="0" distL="0" distR="0" wp14:anchorId="5FA4951F" wp14:editId="68CDE5C3">
            <wp:extent cx="5611495" cy="7541972"/>
            <wp:effectExtent l="0" t="0" r="8255" b="190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3700" cy="7544935"/>
                    </a:xfrm>
                    <a:prstGeom prst="rect">
                      <a:avLst/>
                    </a:prstGeom>
                    <a:noFill/>
                    <a:ln>
                      <a:noFill/>
                    </a:ln>
                  </pic:spPr>
                </pic:pic>
              </a:graphicData>
            </a:graphic>
          </wp:inline>
        </w:drawing>
      </w:r>
    </w:p>
    <w:p w14:paraId="00D1B0F6" w14:textId="1FC699E2" w:rsidR="00E92D37" w:rsidRDefault="00E92D37" w:rsidP="009A118D">
      <w:pPr>
        <w:spacing w:before="240"/>
        <w:rPr>
          <w:rFonts w:ascii="Arial" w:hAnsi="Arial" w:cs="Arial"/>
          <w:sz w:val="22"/>
          <w:szCs w:val="22"/>
        </w:rPr>
      </w:pPr>
    </w:p>
    <w:p w14:paraId="2872958D" w14:textId="411C8376" w:rsidR="00833819" w:rsidRPr="00833819" w:rsidRDefault="00833819" w:rsidP="00371454">
      <w:pPr>
        <w:pStyle w:val="Ttulo3"/>
        <w:ind w:left="1570"/>
      </w:pPr>
      <w:bookmarkStart w:id="111" w:name="_Toc520306169"/>
      <w:bookmarkStart w:id="112" w:name="_Toc65568443"/>
      <w:bookmarkStart w:id="113" w:name="_Toc134038843"/>
      <w:r w:rsidRPr="00833819">
        <w:lastRenderedPageBreak/>
        <w:t>EJECUCIÓN DE GASTO SOBRE INGRESOS PRECIBIDOS</w:t>
      </w:r>
      <w:bookmarkEnd w:id="111"/>
      <w:bookmarkEnd w:id="112"/>
      <w:bookmarkEnd w:id="113"/>
    </w:p>
    <w:p w14:paraId="4EE00DAD" w14:textId="77777777" w:rsidR="00833819" w:rsidRPr="001564CD" w:rsidRDefault="00833819" w:rsidP="001564CD">
      <w:pPr>
        <w:spacing w:after="240"/>
        <w:jc w:val="both"/>
        <w:rPr>
          <w:rFonts w:ascii="Arial" w:hAnsi="Arial" w:cs="Arial"/>
          <w:sz w:val="22"/>
          <w:szCs w:val="22"/>
        </w:rPr>
      </w:pPr>
      <w:r w:rsidRPr="001564CD">
        <w:rPr>
          <w:rFonts w:ascii="Arial" w:hAnsi="Arial" w:cs="Arial"/>
          <w:sz w:val="22"/>
          <w:szCs w:val="22"/>
        </w:rPr>
        <w:t>La percepción Efectiva de Ingresos y Gastos según flujo de efectivo por cada una de las fuentes de financiamiento y organismo financiador:</w:t>
      </w:r>
    </w:p>
    <w:p w14:paraId="2E82960A" w14:textId="50737A0A" w:rsidR="00370EF5" w:rsidRDefault="00370EF5" w:rsidP="001564CD">
      <w:pPr>
        <w:spacing w:after="240"/>
        <w:jc w:val="both"/>
        <w:rPr>
          <w:rFonts w:ascii="Arial" w:hAnsi="Arial" w:cs="Arial"/>
          <w:sz w:val="22"/>
          <w:szCs w:val="22"/>
        </w:rPr>
      </w:pPr>
      <w:r w:rsidRPr="006F7E05">
        <w:rPr>
          <w:noProof/>
          <w:lang w:val="es-BO" w:eastAsia="es-BO"/>
        </w:rPr>
        <w:drawing>
          <wp:inline distT="0" distB="0" distL="0" distR="0" wp14:anchorId="18155078" wp14:editId="44480DD2">
            <wp:extent cx="5612130" cy="3879832"/>
            <wp:effectExtent l="0" t="0" r="7620" b="698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2130" cy="3879832"/>
                    </a:xfrm>
                    <a:prstGeom prst="rect">
                      <a:avLst/>
                    </a:prstGeom>
                    <a:noFill/>
                    <a:ln>
                      <a:noFill/>
                    </a:ln>
                  </pic:spPr>
                </pic:pic>
              </a:graphicData>
            </a:graphic>
          </wp:inline>
        </w:drawing>
      </w:r>
    </w:p>
    <w:p w14:paraId="6AA3D528" w14:textId="3DF46420" w:rsidR="00833819" w:rsidRPr="00833819" w:rsidRDefault="00833819" w:rsidP="00371454">
      <w:pPr>
        <w:pStyle w:val="Ttulo3"/>
        <w:ind w:left="1570"/>
      </w:pPr>
      <w:bookmarkStart w:id="114" w:name="_Toc134038844"/>
      <w:bookmarkStart w:id="115" w:name="_Toc520306170"/>
      <w:bookmarkStart w:id="116" w:name="_Toc65568446"/>
      <w:r w:rsidRPr="00833819">
        <w:t>RECAUDACIONES DEL GAM VILLA TUNARI</w:t>
      </w:r>
      <w:bookmarkEnd w:id="114"/>
      <w:r w:rsidRPr="00833819">
        <w:t xml:space="preserve"> </w:t>
      </w:r>
      <w:bookmarkEnd w:id="115"/>
      <w:bookmarkEnd w:id="116"/>
    </w:p>
    <w:p w14:paraId="2A355ED6" w14:textId="77777777" w:rsidR="00833819" w:rsidRPr="004550C2" w:rsidRDefault="00833819" w:rsidP="009A4681">
      <w:pPr>
        <w:spacing w:after="240"/>
        <w:jc w:val="both"/>
        <w:rPr>
          <w:rFonts w:ascii="Arial" w:hAnsi="Arial" w:cs="Arial"/>
          <w:sz w:val="22"/>
          <w:szCs w:val="22"/>
        </w:rPr>
      </w:pPr>
      <w:r w:rsidRPr="004550C2">
        <w:rPr>
          <w:rFonts w:ascii="Arial" w:hAnsi="Arial" w:cs="Arial"/>
          <w:sz w:val="22"/>
          <w:szCs w:val="22"/>
        </w:rPr>
        <w:t>El objetivo específico de la jefatura de Ingresos es de generar mayores recursos propios, para que el Gobierno Municipal de tal modo que se pueda atender las necesidades que demanda la sociedad de todo el Municipio de Villa Tunari.</w:t>
      </w:r>
    </w:p>
    <w:p w14:paraId="5C840285" w14:textId="77777777" w:rsidR="00833819" w:rsidRPr="004550C2" w:rsidRDefault="00833819" w:rsidP="004550C2">
      <w:pPr>
        <w:spacing w:after="240"/>
        <w:jc w:val="both"/>
        <w:rPr>
          <w:rFonts w:ascii="Arial" w:hAnsi="Arial" w:cs="Arial"/>
          <w:sz w:val="22"/>
          <w:szCs w:val="22"/>
        </w:rPr>
      </w:pPr>
      <w:r w:rsidRPr="004550C2">
        <w:rPr>
          <w:rFonts w:ascii="Arial" w:hAnsi="Arial" w:cs="Arial"/>
          <w:sz w:val="22"/>
          <w:szCs w:val="22"/>
        </w:rPr>
        <w:t>El personal de la Jefatura de Ingresos Recaudaciones tiene la obligación como servidores públicos, cumplir las normas vigentes a nivel nacional, departamental y principalmente municipal, de manera eficiente, transparente, y responsable para que los contribuyentes sean atendidos oportunamente.</w:t>
      </w:r>
    </w:p>
    <w:p w14:paraId="4F618CCB" w14:textId="77777777" w:rsidR="00833819" w:rsidRPr="004550C2" w:rsidRDefault="00833819" w:rsidP="004550C2">
      <w:pPr>
        <w:spacing w:after="240"/>
        <w:jc w:val="both"/>
        <w:rPr>
          <w:rFonts w:ascii="Arial" w:hAnsi="Arial" w:cs="Arial"/>
          <w:sz w:val="22"/>
          <w:szCs w:val="22"/>
        </w:rPr>
      </w:pPr>
      <w:r w:rsidRPr="004550C2">
        <w:rPr>
          <w:rFonts w:ascii="Arial" w:hAnsi="Arial" w:cs="Arial"/>
          <w:sz w:val="22"/>
          <w:szCs w:val="22"/>
        </w:rPr>
        <w:t xml:space="preserve">El Gobierno Autónomo de Municipal de Villa Tunari (G.A.M.V.T.) según la Ley de Municipalidades N° 2028, goza de Autonomía Municipal que es ejercida a través de la facultad de generar, recaudar e invertir recursos. En este contexto, el G.A.M.V.T. recauda ingresos no tributarios e ingresos tributarios, estando los últimos ingresos compuestos por los impuestos, tasa y patentes. </w:t>
      </w:r>
    </w:p>
    <w:p w14:paraId="6C6337D6" w14:textId="77777777" w:rsidR="00833819" w:rsidRPr="004550C2" w:rsidRDefault="00833819" w:rsidP="004550C2">
      <w:pPr>
        <w:spacing w:after="240"/>
        <w:jc w:val="both"/>
        <w:rPr>
          <w:rFonts w:ascii="Arial" w:hAnsi="Arial" w:cs="Arial"/>
          <w:sz w:val="22"/>
          <w:szCs w:val="22"/>
        </w:rPr>
      </w:pPr>
      <w:r w:rsidRPr="004550C2">
        <w:rPr>
          <w:rFonts w:ascii="Arial" w:hAnsi="Arial" w:cs="Arial"/>
          <w:sz w:val="22"/>
          <w:szCs w:val="22"/>
        </w:rPr>
        <w:t xml:space="preserve">Según La Ley de Municipalidades: “Se reconoce a los Gobiernos Municipales, con carácter exclusivo, la facultad de cobrar y administrar impuestos a la propiedad de inmuebles, a los vehículos automotores, impuestos a las transferencias municipales de inmuebles y vehículos, Tasas por servicios prestados y patentes” '. En los artículos 100 y </w:t>
      </w:r>
      <w:r w:rsidRPr="004550C2">
        <w:rPr>
          <w:rFonts w:ascii="Arial" w:hAnsi="Arial" w:cs="Arial"/>
          <w:sz w:val="22"/>
          <w:szCs w:val="22"/>
        </w:rPr>
        <w:lastRenderedPageBreak/>
        <w:t>101 de esta misma ley, se clasifican los ingresos municipales en tributarios y no tributarios, estableciendo que las patentes forman parte de los ingresos tributarios.</w:t>
      </w:r>
    </w:p>
    <w:p w14:paraId="37787B9B" w14:textId="77777777" w:rsidR="000B2476" w:rsidRPr="000D15CD" w:rsidRDefault="000B2476" w:rsidP="000B2476">
      <w:pPr>
        <w:spacing w:before="240" w:after="240"/>
        <w:jc w:val="both"/>
        <w:rPr>
          <w:rFonts w:ascii="Arial" w:hAnsi="Arial" w:cs="Arial"/>
          <w:sz w:val="22"/>
        </w:rPr>
      </w:pPr>
      <w:r w:rsidRPr="000D15CD">
        <w:rPr>
          <w:rFonts w:ascii="Arial" w:hAnsi="Arial" w:cs="Arial"/>
          <w:sz w:val="22"/>
        </w:rPr>
        <w:t xml:space="preserve">Por otro, cabe aclarar  que no todos los contribuyentes realizan el pago de sus tributos en los plazos establecidos ya sea por diferentes situaciones que les presenta  (social, económico o diversas situaciones), lo cual conlleva que exista mora tributaria pese a que en el Municipio se aplica políticas de incentivo tributario como ser el descuento de 15 y 10 % a impuestos y a patentes municipales de la gestión fiscal 2021, Ley N° 020/2022 Ley  Municipal Excepcional para Tramites de cambio de </w:t>
      </w:r>
      <w:proofErr w:type="spellStart"/>
      <w:r w:rsidRPr="000D15CD">
        <w:rPr>
          <w:rFonts w:ascii="Arial" w:hAnsi="Arial" w:cs="Arial"/>
          <w:sz w:val="22"/>
        </w:rPr>
        <w:t>Radicatoria</w:t>
      </w:r>
      <w:proofErr w:type="spellEnd"/>
      <w:r w:rsidRPr="000D15CD">
        <w:rPr>
          <w:rFonts w:ascii="Arial" w:hAnsi="Arial" w:cs="Arial"/>
          <w:sz w:val="22"/>
        </w:rPr>
        <w:t xml:space="preserve"> de Vehículos Automotores al Municipio de Villa Tunari, por otra parte también existe la Ley N°115/2018 que establece la reducción de sanciones correspondiente a las gestiones anteriores al 2015.</w:t>
      </w:r>
    </w:p>
    <w:p w14:paraId="7087FF9F" w14:textId="3DF2B972" w:rsidR="00833819" w:rsidRPr="00833819" w:rsidRDefault="00833819" w:rsidP="004550C2">
      <w:pPr>
        <w:jc w:val="both"/>
      </w:pPr>
      <w:r w:rsidRPr="004550C2">
        <w:rPr>
          <w:rFonts w:ascii="Arial" w:hAnsi="Arial" w:cs="Arial"/>
          <w:sz w:val="22"/>
          <w:szCs w:val="22"/>
        </w:rPr>
        <w:t>En ese contexto se presenta los siguientes cuadros y graficas donde se plasma la recaudación por concepto de impuestos, tasas y patentes Municipales correspondiente a la gestión 202</w:t>
      </w:r>
      <w:r w:rsidR="00371454">
        <w:rPr>
          <w:rFonts w:ascii="Arial" w:hAnsi="Arial" w:cs="Arial"/>
          <w:sz w:val="22"/>
          <w:szCs w:val="22"/>
        </w:rPr>
        <w:t>3</w:t>
      </w:r>
      <w:r w:rsidRPr="004550C2">
        <w:rPr>
          <w:rFonts w:ascii="Arial" w:hAnsi="Arial" w:cs="Arial"/>
          <w:sz w:val="22"/>
          <w:szCs w:val="22"/>
        </w:rPr>
        <w:t>:</w:t>
      </w:r>
    </w:p>
    <w:p w14:paraId="399737A9" w14:textId="4EADB391" w:rsidR="00370EF5" w:rsidRDefault="00F61738" w:rsidP="00F61738">
      <w:pPr>
        <w:pStyle w:val="Epgrafe"/>
        <w:jc w:val="center"/>
        <w:rPr>
          <w:rFonts w:cs="Arial"/>
          <w:bCs/>
          <w:szCs w:val="22"/>
        </w:rPr>
      </w:pPr>
      <w:r>
        <w:t xml:space="preserve">Cuadro Nº  </w:t>
      </w:r>
      <w:r>
        <w:fldChar w:fldCharType="begin"/>
      </w:r>
      <w:r>
        <w:instrText xml:space="preserve"> SEQ Cuadro_Nº_ \* ARABIC </w:instrText>
      </w:r>
      <w:r>
        <w:fldChar w:fldCharType="separate"/>
      </w:r>
      <w:r w:rsidR="00EA4C0A">
        <w:rPr>
          <w:noProof/>
        </w:rPr>
        <w:t>1</w:t>
      </w:r>
      <w:r>
        <w:fldChar w:fldCharType="end"/>
      </w:r>
      <w:r>
        <w:t xml:space="preserve"> </w:t>
      </w:r>
      <w:r w:rsidR="00833819" w:rsidRPr="004550C2">
        <w:rPr>
          <w:rFonts w:cs="Arial"/>
          <w:bCs/>
          <w:szCs w:val="22"/>
        </w:rPr>
        <w:t xml:space="preserve">RECAUDACIÓN DE INGRESOS </w:t>
      </w:r>
    </w:p>
    <w:p w14:paraId="6DB0245C" w14:textId="7DDD9B2E" w:rsidR="00833819" w:rsidRDefault="00833819" w:rsidP="00F61738">
      <w:pPr>
        <w:pStyle w:val="Epgrafe"/>
        <w:jc w:val="center"/>
        <w:rPr>
          <w:rFonts w:cs="Arial"/>
          <w:bCs/>
          <w:szCs w:val="22"/>
        </w:rPr>
      </w:pPr>
      <w:r w:rsidRPr="004550C2">
        <w:rPr>
          <w:rFonts w:cs="Arial"/>
          <w:bCs/>
          <w:szCs w:val="22"/>
        </w:rPr>
        <w:t>EXPRESADO EN BOLIVIANOS</w:t>
      </w:r>
    </w:p>
    <w:p w14:paraId="200F3D63" w14:textId="77777777" w:rsidR="00370EF5" w:rsidRPr="00370EF5" w:rsidRDefault="00370EF5" w:rsidP="00370EF5">
      <w:pPr>
        <w:rPr>
          <w:lang w:val="es-ES_tradnl" w:eastAsia="es-MX"/>
        </w:rPr>
      </w:pPr>
    </w:p>
    <w:p w14:paraId="74EC5C87" w14:textId="04343383" w:rsidR="000B2476" w:rsidRPr="000B2476" w:rsidRDefault="00370EF5" w:rsidP="000B2476">
      <w:pPr>
        <w:rPr>
          <w:lang w:val="es-ES_tradnl" w:eastAsia="es-MX"/>
        </w:rPr>
      </w:pPr>
      <w:r>
        <w:rPr>
          <w:rFonts w:ascii="Arial" w:hAnsi="Arial" w:cs="Arial"/>
          <w:b/>
          <w:noProof/>
          <w:color w:val="2F2B20"/>
          <w:kern w:val="24"/>
          <w:sz w:val="20"/>
          <w:lang w:val="es-BO" w:eastAsia="es-BO"/>
        </w:rPr>
        <w:drawing>
          <wp:inline distT="0" distB="0" distL="0" distR="0" wp14:anchorId="61A8CFC7" wp14:editId="1AF32BDB">
            <wp:extent cx="6130986" cy="3045350"/>
            <wp:effectExtent l="19050" t="19050" r="22225" b="22225"/>
            <wp:docPr id="76" name="Imagen 76" descr="C:\Users\Director Finanzas\Downloads\0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rector Finanzas\Downloads\000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41143" cy="3100066"/>
                    </a:xfrm>
                    <a:prstGeom prst="rect">
                      <a:avLst/>
                    </a:prstGeom>
                    <a:noFill/>
                    <a:ln>
                      <a:solidFill>
                        <a:schemeClr val="tx1"/>
                      </a:solidFill>
                    </a:ln>
                  </pic:spPr>
                </pic:pic>
              </a:graphicData>
            </a:graphic>
          </wp:inline>
        </w:drawing>
      </w:r>
    </w:p>
    <w:p w14:paraId="196FD503" w14:textId="302648CF" w:rsidR="00833819" w:rsidRDefault="00833819" w:rsidP="009D09D8">
      <w:pPr>
        <w:jc w:val="center"/>
      </w:pPr>
    </w:p>
    <w:p w14:paraId="47C3FC8C" w14:textId="5A035268" w:rsidR="00371454" w:rsidRDefault="00371454" w:rsidP="009D09D8">
      <w:pPr>
        <w:jc w:val="center"/>
      </w:pPr>
    </w:p>
    <w:p w14:paraId="4C7D4C34" w14:textId="7DE13A5B" w:rsidR="00371454" w:rsidRDefault="00371454" w:rsidP="009D09D8">
      <w:pPr>
        <w:jc w:val="center"/>
      </w:pPr>
    </w:p>
    <w:p w14:paraId="4488C299" w14:textId="5EEE7FC3" w:rsidR="00371454" w:rsidRDefault="00371454" w:rsidP="009D09D8">
      <w:pPr>
        <w:jc w:val="center"/>
      </w:pPr>
    </w:p>
    <w:p w14:paraId="7EA84170" w14:textId="17E37195" w:rsidR="00C24872" w:rsidRDefault="00C24872" w:rsidP="009D09D8">
      <w:pPr>
        <w:jc w:val="center"/>
      </w:pPr>
    </w:p>
    <w:p w14:paraId="0B891967" w14:textId="25A047B5" w:rsidR="00C24872" w:rsidRDefault="00C24872" w:rsidP="009D09D8">
      <w:pPr>
        <w:jc w:val="center"/>
      </w:pPr>
    </w:p>
    <w:p w14:paraId="10EBA294" w14:textId="3AC8C79B" w:rsidR="00C24872" w:rsidRDefault="00C24872" w:rsidP="009D09D8">
      <w:pPr>
        <w:jc w:val="center"/>
      </w:pPr>
    </w:p>
    <w:p w14:paraId="439E55DB" w14:textId="2C509684" w:rsidR="00C24872" w:rsidRDefault="00C24872" w:rsidP="009D09D8">
      <w:pPr>
        <w:jc w:val="center"/>
      </w:pPr>
    </w:p>
    <w:p w14:paraId="2AAB0545" w14:textId="7DF5EE32" w:rsidR="00C24872" w:rsidRDefault="00C24872" w:rsidP="009D09D8">
      <w:pPr>
        <w:jc w:val="center"/>
      </w:pPr>
    </w:p>
    <w:p w14:paraId="5EBFF4F7" w14:textId="77777777" w:rsidR="00C24872" w:rsidRDefault="00C24872" w:rsidP="009D09D8">
      <w:pPr>
        <w:jc w:val="center"/>
      </w:pPr>
    </w:p>
    <w:p w14:paraId="4BF2D5E3" w14:textId="3E044BE4" w:rsidR="00371454" w:rsidRDefault="00371454" w:rsidP="009D09D8">
      <w:pPr>
        <w:jc w:val="center"/>
      </w:pPr>
    </w:p>
    <w:p w14:paraId="45E04F48" w14:textId="7DE61EDC" w:rsidR="00371454" w:rsidRDefault="00371454" w:rsidP="009D09D8">
      <w:pPr>
        <w:jc w:val="center"/>
      </w:pPr>
    </w:p>
    <w:p w14:paraId="003AE7DE" w14:textId="77777777" w:rsidR="00C24872" w:rsidRDefault="00C24872" w:rsidP="009D09D8">
      <w:pPr>
        <w:jc w:val="center"/>
      </w:pPr>
    </w:p>
    <w:p w14:paraId="6A19888E" w14:textId="4D285CE1" w:rsidR="00833819" w:rsidRPr="00370EF5" w:rsidRDefault="00F61738" w:rsidP="00F61738">
      <w:pPr>
        <w:pStyle w:val="Epgrafe"/>
        <w:jc w:val="center"/>
        <w:rPr>
          <w:rFonts w:cs="Arial"/>
          <w:b w:val="0"/>
          <w:bCs/>
          <w:szCs w:val="22"/>
        </w:rPr>
      </w:pPr>
      <w:r w:rsidRPr="00370EF5">
        <w:rPr>
          <w:szCs w:val="22"/>
        </w:rPr>
        <w:lastRenderedPageBreak/>
        <w:t xml:space="preserve">Grafica </w:t>
      </w:r>
      <w:r w:rsidR="003A0B91" w:rsidRPr="00370EF5">
        <w:rPr>
          <w:szCs w:val="22"/>
        </w:rPr>
        <w:t>Nº 2</w:t>
      </w:r>
      <w:r w:rsidRPr="00370EF5">
        <w:rPr>
          <w:szCs w:val="22"/>
        </w:rPr>
        <w:t xml:space="preserve"> </w:t>
      </w:r>
      <w:r w:rsidR="00833819" w:rsidRPr="00370EF5">
        <w:rPr>
          <w:rFonts w:cs="Arial"/>
          <w:bCs/>
          <w:szCs w:val="22"/>
        </w:rPr>
        <w:t xml:space="preserve">RECAUDACIÓN DE INGRESOS </w:t>
      </w:r>
      <w:r w:rsidR="00370EF5" w:rsidRPr="00370EF5">
        <w:rPr>
          <w:rFonts w:cs="Arial"/>
          <w:color w:val="2F2B20"/>
          <w:kern w:val="24"/>
          <w:szCs w:val="22"/>
        </w:rPr>
        <w:t>TRIMESTRAL GESTIÓN   2023</w:t>
      </w:r>
    </w:p>
    <w:p w14:paraId="70989EA1" w14:textId="5B5D6A1C" w:rsidR="00833819" w:rsidRDefault="00833819" w:rsidP="004550C2">
      <w:pPr>
        <w:jc w:val="center"/>
        <w:rPr>
          <w:rFonts w:ascii="Arial" w:hAnsi="Arial" w:cs="Arial"/>
          <w:b/>
          <w:bCs/>
          <w:sz w:val="22"/>
          <w:szCs w:val="22"/>
        </w:rPr>
      </w:pPr>
      <w:r w:rsidRPr="004550C2">
        <w:rPr>
          <w:rFonts w:ascii="Arial" w:hAnsi="Arial" w:cs="Arial"/>
          <w:b/>
          <w:bCs/>
          <w:sz w:val="22"/>
          <w:szCs w:val="22"/>
        </w:rPr>
        <w:t>EXPRESADO EN BOLIVIANOS</w:t>
      </w:r>
    </w:p>
    <w:p w14:paraId="29BC8C24" w14:textId="4ABDEED5" w:rsidR="00370EF5" w:rsidRDefault="00370EF5" w:rsidP="004550C2">
      <w:pPr>
        <w:jc w:val="center"/>
        <w:rPr>
          <w:rFonts w:ascii="Arial" w:hAnsi="Arial" w:cs="Arial"/>
          <w:b/>
          <w:bCs/>
          <w:sz w:val="22"/>
          <w:szCs w:val="22"/>
        </w:rPr>
      </w:pPr>
      <w:r>
        <w:rPr>
          <w:noProof/>
          <w:lang w:val="es-BO" w:eastAsia="es-BO"/>
        </w:rPr>
        <w:drawing>
          <wp:inline distT="0" distB="0" distL="0" distR="0" wp14:anchorId="738039DE" wp14:editId="1938E759">
            <wp:extent cx="4398189" cy="2017726"/>
            <wp:effectExtent l="0" t="0" r="21590" b="20955"/>
            <wp:docPr id="77" name="Gráfico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F7C1B39" w14:textId="0BD0B5D2" w:rsidR="00370EF5" w:rsidRPr="007A5F7F" w:rsidRDefault="00370EF5" w:rsidP="00370EF5">
      <w:pPr>
        <w:spacing w:before="240" w:after="240"/>
        <w:jc w:val="both"/>
        <w:rPr>
          <w:rFonts w:ascii="Arial" w:hAnsi="Arial" w:cs="Arial"/>
          <w:color w:val="2F2B20"/>
          <w:kern w:val="24"/>
          <w:sz w:val="22"/>
          <w:szCs w:val="22"/>
        </w:rPr>
      </w:pPr>
      <w:r w:rsidRPr="007A5F7F">
        <w:rPr>
          <w:rFonts w:ascii="Arial" w:hAnsi="Arial" w:cs="Arial"/>
          <w:color w:val="2F2B20"/>
          <w:kern w:val="24"/>
          <w:sz w:val="22"/>
          <w:szCs w:val="22"/>
        </w:rPr>
        <w:t xml:space="preserve">En </w:t>
      </w:r>
      <w:r>
        <w:rPr>
          <w:rFonts w:ascii="Arial" w:hAnsi="Arial" w:cs="Arial"/>
          <w:color w:val="2F2B20"/>
          <w:kern w:val="24"/>
          <w:sz w:val="22"/>
          <w:szCs w:val="22"/>
        </w:rPr>
        <w:t>el gráfico No. 1</w:t>
      </w:r>
      <w:r w:rsidRPr="007A5F7F">
        <w:rPr>
          <w:rFonts w:ascii="Arial" w:hAnsi="Arial" w:cs="Arial"/>
          <w:color w:val="2F2B20"/>
          <w:kern w:val="24"/>
          <w:sz w:val="22"/>
          <w:szCs w:val="22"/>
        </w:rPr>
        <w:t>, se puede observar la recaudación de ingreso</w:t>
      </w:r>
      <w:r>
        <w:rPr>
          <w:rFonts w:ascii="Arial" w:hAnsi="Arial" w:cs="Arial"/>
          <w:color w:val="2F2B20"/>
          <w:kern w:val="24"/>
          <w:sz w:val="22"/>
          <w:szCs w:val="22"/>
        </w:rPr>
        <w:t xml:space="preserve"> trimestral,  </w:t>
      </w:r>
      <w:r w:rsidRPr="007A5F7F">
        <w:rPr>
          <w:rFonts w:ascii="Arial" w:hAnsi="Arial" w:cs="Arial"/>
          <w:color w:val="2F2B20"/>
          <w:kern w:val="24"/>
          <w:sz w:val="22"/>
          <w:szCs w:val="22"/>
        </w:rPr>
        <w:t>de</w:t>
      </w:r>
      <w:r>
        <w:rPr>
          <w:rFonts w:ascii="Arial" w:hAnsi="Arial" w:cs="Arial"/>
          <w:color w:val="2F2B20"/>
          <w:kern w:val="24"/>
          <w:sz w:val="22"/>
          <w:szCs w:val="22"/>
        </w:rPr>
        <w:t>sde el mes de enero a marzo 2023, la misma que ha ido creciendo de manera gradual</w:t>
      </w:r>
      <w:r w:rsidRPr="007A5F7F">
        <w:rPr>
          <w:rFonts w:ascii="Arial" w:hAnsi="Arial" w:cs="Arial"/>
          <w:color w:val="2F2B20"/>
          <w:kern w:val="24"/>
          <w:sz w:val="22"/>
          <w:szCs w:val="22"/>
        </w:rPr>
        <w:t>, sin embargo</w:t>
      </w:r>
      <w:r>
        <w:rPr>
          <w:rFonts w:ascii="Arial" w:hAnsi="Arial" w:cs="Arial"/>
          <w:color w:val="2F2B20"/>
          <w:kern w:val="24"/>
          <w:sz w:val="22"/>
          <w:szCs w:val="22"/>
        </w:rPr>
        <w:t xml:space="preserve"> es importe </w:t>
      </w:r>
      <w:r w:rsidRPr="007A5F7F">
        <w:rPr>
          <w:rFonts w:ascii="Arial" w:hAnsi="Arial" w:cs="Arial"/>
          <w:color w:val="2F2B20"/>
          <w:kern w:val="24"/>
          <w:sz w:val="22"/>
          <w:szCs w:val="22"/>
        </w:rPr>
        <w:t xml:space="preserve"> aclarar que las políticas de incentivo</w:t>
      </w:r>
      <w:r>
        <w:rPr>
          <w:rFonts w:ascii="Arial" w:hAnsi="Arial" w:cs="Arial"/>
          <w:color w:val="2F2B20"/>
          <w:kern w:val="24"/>
          <w:sz w:val="22"/>
          <w:szCs w:val="22"/>
        </w:rPr>
        <w:t>s</w:t>
      </w:r>
      <w:r w:rsidRPr="007A5F7F">
        <w:rPr>
          <w:rFonts w:ascii="Arial" w:hAnsi="Arial" w:cs="Arial"/>
          <w:color w:val="2F2B20"/>
          <w:kern w:val="24"/>
          <w:sz w:val="22"/>
          <w:szCs w:val="22"/>
        </w:rPr>
        <w:t xml:space="preserve"> tributario</w:t>
      </w:r>
      <w:r>
        <w:rPr>
          <w:rFonts w:ascii="Arial" w:hAnsi="Arial" w:cs="Arial"/>
          <w:color w:val="2F2B20"/>
          <w:kern w:val="24"/>
          <w:sz w:val="22"/>
          <w:szCs w:val="22"/>
        </w:rPr>
        <w:t xml:space="preserve">s como la condonación de las deudas tributarias (multas e intereses) de impuesto, patentes municipales ha tenido resultado efectivo, así también el descuento del 15% al pago tributario municipal de patentes, bienes inmuebles y vehículos automotores de la </w:t>
      </w:r>
      <w:r w:rsidRPr="007A5F7F">
        <w:rPr>
          <w:rFonts w:ascii="Arial" w:hAnsi="Arial" w:cs="Arial"/>
          <w:color w:val="2F2B20"/>
          <w:kern w:val="24"/>
          <w:sz w:val="22"/>
          <w:szCs w:val="22"/>
        </w:rPr>
        <w:t>gestión</w:t>
      </w:r>
      <w:r>
        <w:rPr>
          <w:rFonts w:ascii="Arial" w:hAnsi="Arial" w:cs="Arial"/>
          <w:color w:val="2F2B20"/>
          <w:kern w:val="24"/>
          <w:sz w:val="22"/>
          <w:szCs w:val="22"/>
        </w:rPr>
        <w:t xml:space="preserve"> fiscal 2022 desde mediados del mes de enero del presente año entra en ejecución.</w:t>
      </w:r>
      <w:r w:rsidRPr="007A5F7F">
        <w:rPr>
          <w:rFonts w:ascii="Arial" w:hAnsi="Arial" w:cs="Arial"/>
          <w:color w:val="2F2B20"/>
          <w:kern w:val="24"/>
          <w:sz w:val="22"/>
          <w:szCs w:val="22"/>
        </w:rPr>
        <w:t xml:space="preserve"> </w:t>
      </w:r>
      <w:r>
        <w:rPr>
          <w:rFonts w:ascii="Arial" w:hAnsi="Arial" w:cs="Arial"/>
          <w:color w:val="2F2B20"/>
          <w:kern w:val="24"/>
          <w:sz w:val="22"/>
          <w:szCs w:val="22"/>
        </w:rPr>
        <w:t>Sin embargo, esta política de incentivo no es</w:t>
      </w:r>
      <w:r w:rsidRPr="007A5F7F">
        <w:rPr>
          <w:rFonts w:ascii="Arial" w:hAnsi="Arial" w:cs="Arial"/>
          <w:color w:val="2F2B20"/>
          <w:kern w:val="24"/>
          <w:sz w:val="22"/>
          <w:szCs w:val="22"/>
        </w:rPr>
        <w:t xml:space="preserve"> suficiente para que el 100% de los contribuyentes </w:t>
      </w:r>
      <w:r>
        <w:rPr>
          <w:rFonts w:ascii="Arial" w:hAnsi="Arial" w:cs="Arial"/>
          <w:color w:val="2F2B20"/>
          <w:kern w:val="24"/>
          <w:sz w:val="22"/>
          <w:szCs w:val="22"/>
        </w:rPr>
        <w:t xml:space="preserve">de nuestro Municipio </w:t>
      </w:r>
      <w:r w:rsidRPr="007A5F7F">
        <w:rPr>
          <w:rFonts w:ascii="Arial" w:hAnsi="Arial" w:cs="Arial"/>
          <w:color w:val="2F2B20"/>
          <w:kern w:val="24"/>
          <w:sz w:val="22"/>
          <w:szCs w:val="22"/>
        </w:rPr>
        <w:t xml:space="preserve">puedan pagar o regularizar en el pago de </w:t>
      </w:r>
      <w:r>
        <w:rPr>
          <w:rFonts w:ascii="Arial" w:hAnsi="Arial" w:cs="Arial"/>
          <w:color w:val="2F2B20"/>
          <w:kern w:val="24"/>
          <w:sz w:val="22"/>
          <w:szCs w:val="22"/>
        </w:rPr>
        <w:t xml:space="preserve">sus </w:t>
      </w:r>
      <w:r w:rsidRPr="007A5F7F">
        <w:rPr>
          <w:rFonts w:ascii="Arial" w:hAnsi="Arial" w:cs="Arial"/>
          <w:color w:val="2F2B20"/>
          <w:kern w:val="24"/>
          <w:sz w:val="22"/>
          <w:szCs w:val="22"/>
        </w:rPr>
        <w:t>impuestos municipales</w:t>
      </w:r>
      <w:r>
        <w:rPr>
          <w:rFonts w:ascii="Arial" w:hAnsi="Arial" w:cs="Arial"/>
          <w:color w:val="2F2B20"/>
          <w:kern w:val="24"/>
          <w:sz w:val="22"/>
          <w:szCs w:val="22"/>
        </w:rPr>
        <w:t xml:space="preserve">. </w:t>
      </w:r>
    </w:p>
    <w:p w14:paraId="631784F3" w14:textId="77777777" w:rsidR="00370EF5" w:rsidRDefault="00370EF5" w:rsidP="00370EF5">
      <w:pPr>
        <w:spacing w:before="240" w:after="240"/>
        <w:jc w:val="both"/>
        <w:rPr>
          <w:rFonts w:ascii="Arial" w:hAnsi="Arial" w:cs="Arial"/>
          <w:color w:val="2F2B20"/>
          <w:kern w:val="24"/>
          <w:sz w:val="22"/>
          <w:szCs w:val="22"/>
        </w:rPr>
      </w:pPr>
      <w:r>
        <w:rPr>
          <w:rFonts w:ascii="Arial" w:hAnsi="Arial" w:cs="Arial"/>
          <w:color w:val="2F2B20"/>
          <w:kern w:val="24"/>
          <w:sz w:val="22"/>
          <w:szCs w:val="22"/>
        </w:rPr>
        <w:t>E</w:t>
      </w:r>
      <w:r w:rsidRPr="007A5F7F">
        <w:rPr>
          <w:rFonts w:ascii="Arial" w:hAnsi="Arial" w:cs="Arial"/>
          <w:color w:val="2F2B20"/>
          <w:kern w:val="24"/>
          <w:sz w:val="22"/>
          <w:szCs w:val="22"/>
        </w:rPr>
        <w:t>l Gobierno Autónomo Municipal de Villa Tunari, a través de la Jefatura de Ingresos Recaudaciones</w:t>
      </w:r>
      <w:r>
        <w:rPr>
          <w:rFonts w:ascii="Arial" w:hAnsi="Arial" w:cs="Arial"/>
          <w:color w:val="2F2B20"/>
          <w:kern w:val="24"/>
          <w:sz w:val="22"/>
          <w:szCs w:val="22"/>
        </w:rPr>
        <w:t>,</w:t>
      </w:r>
      <w:r w:rsidRPr="007A5F7F">
        <w:rPr>
          <w:rFonts w:ascii="Arial" w:hAnsi="Arial" w:cs="Arial"/>
          <w:color w:val="2F2B20"/>
          <w:kern w:val="24"/>
          <w:sz w:val="22"/>
          <w:szCs w:val="22"/>
        </w:rPr>
        <w:t xml:space="preserve"> </w:t>
      </w:r>
      <w:r>
        <w:rPr>
          <w:rFonts w:ascii="Arial" w:hAnsi="Arial" w:cs="Arial"/>
          <w:color w:val="2F2B20"/>
          <w:kern w:val="24"/>
          <w:sz w:val="22"/>
          <w:szCs w:val="22"/>
        </w:rPr>
        <w:t>aplica las siguie</w:t>
      </w:r>
      <w:r w:rsidRPr="007A5F7F">
        <w:rPr>
          <w:rFonts w:ascii="Arial" w:hAnsi="Arial" w:cs="Arial"/>
          <w:color w:val="2F2B20"/>
          <w:kern w:val="24"/>
          <w:sz w:val="22"/>
          <w:szCs w:val="22"/>
        </w:rPr>
        <w:t xml:space="preserve">ntes Políticas de Incentivos para </w:t>
      </w:r>
      <w:r>
        <w:rPr>
          <w:rFonts w:ascii="Arial" w:hAnsi="Arial" w:cs="Arial"/>
          <w:color w:val="2F2B20"/>
          <w:kern w:val="24"/>
          <w:sz w:val="22"/>
          <w:szCs w:val="22"/>
        </w:rPr>
        <w:t>el cobro de impuesto y P</w:t>
      </w:r>
      <w:r w:rsidRPr="007A5F7F">
        <w:rPr>
          <w:rFonts w:ascii="Arial" w:hAnsi="Arial" w:cs="Arial"/>
          <w:color w:val="2F2B20"/>
          <w:kern w:val="24"/>
          <w:sz w:val="22"/>
          <w:szCs w:val="22"/>
        </w:rPr>
        <w:t>atentes</w:t>
      </w:r>
      <w:r>
        <w:rPr>
          <w:rFonts w:ascii="Arial" w:hAnsi="Arial" w:cs="Arial"/>
          <w:color w:val="2F2B20"/>
          <w:kern w:val="24"/>
          <w:sz w:val="22"/>
          <w:szCs w:val="22"/>
        </w:rPr>
        <w:t>,</w:t>
      </w:r>
      <w:r w:rsidRPr="007A5F7F">
        <w:rPr>
          <w:rFonts w:ascii="Arial" w:hAnsi="Arial" w:cs="Arial"/>
          <w:color w:val="2F2B20"/>
          <w:kern w:val="24"/>
          <w:sz w:val="22"/>
          <w:szCs w:val="22"/>
        </w:rPr>
        <w:t xml:space="preserve"> de las siguientes Leyes Municipales, Decretos y Resoluciones Administrativos</w:t>
      </w:r>
      <w:r>
        <w:rPr>
          <w:rFonts w:ascii="Arial" w:hAnsi="Arial" w:cs="Arial"/>
          <w:color w:val="2F2B20"/>
          <w:kern w:val="24"/>
          <w:sz w:val="22"/>
          <w:szCs w:val="22"/>
        </w:rPr>
        <w:t xml:space="preserve"> que se detallan a continuación:</w:t>
      </w:r>
    </w:p>
    <w:p w14:paraId="7D79A2EE" w14:textId="77777777" w:rsidR="00371454" w:rsidRDefault="00370EF5" w:rsidP="00371454">
      <w:pPr>
        <w:spacing w:before="240" w:after="240"/>
        <w:jc w:val="both"/>
        <w:rPr>
          <w:rFonts w:ascii="Arial" w:hAnsi="Arial" w:cs="Arial"/>
          <w:color w:val="2F2B20"/>
          <w:kern w:val="24"/>
          <w:sz w:val="22"/>
          <w:szCs w:val="22"/>
        </w:rPr>
      </w:pPr>
      <w:r w:rsidRPr="00370EF5">
        <w:rPr>
          <w:rFonts w:ascii="Arial" w:hAnsi="Arial" w:cs="Arial"/>
          <w:color w:val="2F2B20"/>
          <w:kern w:val="24"/>
          <w:sz w:val="22"/>
          <w:szCs w:val="22"/>
        </w:rPr>
        <w:t xml:space="preserve">La Jefatura de Ingresos Recaudaciones en actualidad también va realizando la socialización a la población con respecto la Condonación de las multas e intereses tributarios en los distritos del Municipio de Villa Tunari, como también del descuento del 15 y 10% de los impuestos gestión fiscal 2022. </w:t>
      </w:r>
    </w:p>
    <w:p w14:paraId="2AF3847D" w14:textId="0AB1ED69" w:rsidR="00370EF5" w:rsidRPr="00370EF5" w:rsidRDefault="00370EF5" w:rsidP="00371454">
      <w:pPr>
        <w:spacing w:before="240" w:after="240"/>
        <w:jc w:val="both"/>
        <w:rPr>
          <w:rFonts w:ascii="Arial" w:hAnsi="Arial" w:cs="Arial"/>
          <w:color w:val="2F2B20"/>
          <w:kern w:val="24"/>
          <w:sz w:val="22"/>
          <w:szCs w:val="22"/>
        </w:rPr>
      </w:pPr>
      <w:r w:rsidRPr="00370EF5">
        <w:rPr>
          <w:rFonts w:ascii="Arial" w:hAnsi="Arial" w:cs="Arial"/>
          <w:color w:val="2F2B20"/>
          <w:kern w:val="24"/>
          <w:sz w:val="22"/>
          <w:szCs w:val="22"/>
        </w:rPr>
        <w:t>Ley Municipal de Condonación de deudas Tributarias Municipales 048/2022 del 18 de enero al 29 de diciembre de 2023 (</w:t>
      </w:r>
      <w:proofErr w:type="spellStart"/>
      <w:r w:rsidRPr="00370EF5">
        <w:rPr>
          <w:rFonts w:ascii="Arial" w:hAnsi="Arial" w:cs="Arial"/>
          <w:color w:val="2F2B20"/>
          <w:kern w:val="24"/>
          <w:sz w:val="22"/>
          <w:szCs w:val="22"/>
        </w:rPr>
        <w:t>Perdonazo</w:t>
      </w:r>
      <w:proofErr w:type="spellEnd"/>
      <w:r w:rsidRPr="00370EF5">
        <w:rPr>
          <w:rFonts w:ascii="Arial" w:hAnsi="Arial" w:cs="Arial"/>
          <w:color w:val="2F2B20"/>
          <w:kern w:val="24"/>
          <w:sz w:val="22"/>
          <w:szCs w:val="22"/>
        </w:rPr>
        <w:t xml:space="preserve"> de del 100% de multas e intereses).</w:t>
      </w:r>
    </w:p>
    <w:p w14:paraId="4FAA9E61" w14:textId="77777777" w:rsidR="00370EF5" w:rsidRPr="00370EF5" w:rsidRDefault="00370EF5" w:rsidP="0043124E">
      <w:pPr>
        <w:pStyle w:val="Prrafodelista"/>
        <w:numPr>
          <w:ilvl w:val="0"/>
          <w:numId w:val="70"/>
        </w:numPr>
        <w:spacing w:before="240" w:after="240"/>
        <w:jc w:val="both"/>
        <w:rPr>
          <w:rFonts w:ascii="Arial" w:hAnsi="Arial" w:cs="Arial"/>
          <w:color w:val="2F2B20"/>
          <w:kern w:val="24"/>
          <w:sz w:val="22"/>
          <w:szCs w:val="22"/>
        </w:rPr>
      </w:pPr>
      <w:r w:rsidRPr="00370EF5">
        <w:rPr>
          <w:rFonts w:ascii="Arial" w:hAnsi="Arial" w:cs="Arial"/>
          <w:color w:val="2F2B20"/>
          <w:kern w:val="24"/>
          <w:sz w:val="22"/>
          <w:szCs w:val="22"/>
        </w:rPr>
        <w:t>Decreto Edil N° 009/2022 cobro de Impuestos Municipales a la Propiedad de bienes Inmuebles de la gestión fiscal 2022 con el descuento del de 15% al 04 de octubre de 2023 y 10% al 28 de diciembre de 2023.</w:t>
      </w:r>
    </w:p>
    <w:p w14:paraId="5F8ADCA2" w14:textId="77777777" w:rsidR="00370EF5" w:rsidRPr="00370EF5" w:rsidRDefault="00370EF5" w:rsidP="00370EF5">
      <w:pPr>
        <w:pStyle w:val="Prrafodelista"/>
        <w:spacing w:before="240" w:after="240"/>
        <w:ind w:left="1080"/>
        <w:jc w:val="both"/>
        <w:rPr>
          <w:rFonts w:ascii="Arial" w:hAnsi="Arial" w:cs="Arial"/>
          <w:color w:val="2F2B20"/>
          <w:kern w:val="24"/>
          <w:sz w:val="22"/>
          <w:szCs w:val="22"/>
        </w:rPr>
      </w:pPr>
    </w:p>
    <w:p w14:paraId="6D3F142E" w14:textId="77777777" w:rsidR="00370EF5" w:rsidRPr="00370EF5" w:rsidRDefault="00370EF5" w:rsidP="0043124E">
      <w:pPr>
        <w:pStyle w:val="Prrafodelista"/>
        <w:numPr>
          <w:ilvl w:val="0"/>
          <w:numId w:val="70"/>
        </w:numPr>
        <w:spacing w:before="240" w:after="240"/>
        <w:jc w:val="both"/>
        <w:rPr>
          <w:rFonts w:ascii="Arial" w:hAnsi="Arial" w:cs="Arial"/>
          <w:color w:val="2F2B20"/>
          <w:kern w:val="24"/>
          <w:sz w:val="22"/>
          <w:szCs w:val="22"/>
        </w:rPr>
      </w:pPr>
      <w:r w:rsidRPr="00370EF5">
        <w:rPr>
          <w:rFonts w:ascii="Arial" w:hAnsi="Arial" w:cs="Arial"/>
          <w:color w:val="2F2B20"/>
          <w:kern w:val="24"/>
          <w:sz w:val="22"/>
          <w:szCs w:val="22"/>
        </w:rPr>
        <w:t>Resolución Técnica Administrativa N° 60-A/2022 cobro de Impuestos Municipal a la Propiedad de Vehículos Automotores Terrestres gestión fiscal 2022 con el descuento del 15 % al 04 octubre de 2023 y 10% al 28 de diciembre de 2023.</w:t>
      </w:r>
    </w:p>
    <w:p w14:paraId="27F6270B" w14:textId="77777777" w:rsidR="00370EF5" w:rsidRPr="00370EF5" w:rsidRDefault="00370EF5" w:rsidP="00370EF5">
      <w:pPr>
        <w:pStyle w:val="Prrafodelista"/>
        <w:rPr>
          <w:rFonts w:ascii="Arial" w:hAnsi="Arial" w:cs="Arial"/>
          <w:color w:val="2F2B20"/>
          <w:kern w:val="24"/>
          <w:sz w:val="22"/>
          <w:szCs w:val="22"/>
        </w:rPr>
      </w:pPr>
    </w:p>
    <w:p w14:paraId="5E2DFFF5" w14:textId="66ED8027" w:rsidR="00370EF5" w:rsidRPr="00370EF5" w:rsidRDefault="00370EF5" w:rsidP="00370EF5">
      <w:pPr>
        <w:spacing w:before="240" w:after="240"/>
        <w:jc w:val="both"/>
        <w:rPr>
          <w:rFonts w:ascii="Arial" w:hAnsi="Arial" w:cs="Arial"/>
          <w:color w:val="2F2B20"/>
          <w:kern w:val="24"/>
          <w:sz w:val="22"/>
          <w:szCs w:val="22"/>
        </w:rPr>
      </w:pPr>
      <w:r w:rsidRPr="00370EF5">
        <w:rPr>
          <w:rFonts w:ascii="Arial" w:hAnsi="Arial" w:cs="Arial"/>
          <w:color w:val="2F2B20"/>
          <w:kern w:val="24"/>
          <w:sz w:val="22"/>
          <w:szCs w:val="22"/>
        </w:rPr>
        <w:lastRenderedPageBreak/>
        <w:t>Resolución Técnica Administrativa N° 21/2022 cobro Patente Anual de Funcionamiento de la gestión fiscal 2022 con el descuento del 15 %, de enero al 30 marzo de 2023 y descuento de 10 % al 29 de septiembre de 2023.</w:t>
      </w:r>
    </w:p>
    <w:p w14:paraId="74D0C413" w14:textId="77777777" w:rsidR="00370EF5" w:rsidRPr="00370EF5" w:rsidRDefault="00370EF5" w:rsidP="0043124E">
      <w:pPr>
        <w:pStyle w:val="Prrafodelista"/>
        <w:numPr>
          <w:ilvl w:val="0"/>
          <w:numId w:val="70"/>
        </w:numPr>
        <w:spacing w:before="240" w:after="240"/>
        <w:jc w:val="both"/>
        <w:rPr>
          <w:rFonts w:ascii="Arial" w:hAnsi="Arial" w:cs="Arial"/>
          <w:color w:val="2F2B20"/>
          <w:kern w:val="24"/>
          <w:sz w:val="22"/>
        </w:rPr>
      </w:pPr>
      <w:r w:rsidRPr="00370EF5">
        <w:rPr>
          <w:rFonts w:ascii="Arial" w:hAnsi="Arial" w:cs="Arial"/>
          <w:color w:val="2F2B20"/>
          <w:kern w:val="24"/>
          <w:sz w:val="22"/>
        </w:rPr>
        <w:t>Implementación del Sistema Registro Único para la Administración Tributaria Municipal (RUAT), que facilita a los contribuyentes con el pago de sus impuestos y patentes municipales a través de entidades financieras en cualquier ciudad a nivel nacional donde se encuentre.</w:t>
      </w:r>
    </w:p>
    <w:p w14:paraId="07FEFE59" w14:textId="77777777" w:rsidR="00370EF5" w:rsidRPr="00370EF5" w:rsidRDefault="00370EF5" w:rsidP="00370EF5">
      <w:pPr>
        <w:pStyle w:val="Prrafodelista"/>
        <w:rPr>
          <w:rFonts w:ascii="Arial" w:hAnsi="Arial" w:cs="Arial"/>
          <w:color w:val="2F2B20"/>
          <w:kern w:val="24"/>
          <w:sz w:val="22"/>
        </w:rPr>
      </w:pPr>
    </w:p>
    <w:p w14:paraId="5C70501B" w14:textId="77777777" w:rsidR="00370EF5" w:rsidRPr="00370EF5" w:rsidRDefault="00370EF5" w:rsidP="0043124E">
      <w:pPr>
        <w:pStyle w:val="Prrafodelista"/>
        <w:numPr>
          <w:ilvl w:val="0"/>
          <w:numId w:val="70"/>
        </w:numPr>
        <w:spacing w:before="240" w:after="240"/>
        <w:jc w:val="both"/>
        <w:rPr>
          <w:rFonts w:ascii="Arial" w:hAnsi="Arial" w:cs="Arial"/>
          <w:color w:val="2F2B20"/>
          <w:kern w:val="24"/>
          <w:sz w:val="22"/>
        </w:rPr>
      </w:pPr>
      <w:r w:rsidRPr="00370EF5">
        <w:rPr>
          <w:rFonts w:ascii="Arial" w:hAnsi="Arial" w:cs="Arial"/>
          <w:color w:val="2F2B20"/>
          <w:kern w:val="24"/>
          <w:sz w:val="22"/>
        </w:rPr>
        <w:t xml:space="preserve">Ley N° 07/2023 Ley Municipal Excepcional para trámites de cambio de </w:t>
      </w:r>
      <w:proofErr w:type="spellStart"/>
      <w:r w:rsidRPr="00370EF5">
        <w:rPr>
          <w:rFonts w:ascii="Arial" w:hAnsi="Arial" w:cs="Arial"/>
          <w:color w:val="2F2B20"/>
          <w:kern w:val="24"/>
          <w:sz w:val="22"/>
        </w:rPr>
        <w:t>radicatoria</w:t>
      </w:r>
      <w:proofErr w:type="spellEnd"/>
      <w:r w:rsidRPr="00370EF5">
        <w:rPr>
          <w:rFonts w:ascii="Arial" w:hAnsi="Arial" w:cs="Arial"/>
          <w:color w:val="2F2B20"/>
          <w:kern w:val="24"/>
          <w:sz w:val="22"/>
        </w:rPr>
        <w:t xml:space="preserve"> de Vehículos Automotores al Municipio de Villa Tunari</w:t>
      </w:r>
    </w:p>
    <w:p w14:paraId="5BBE095A" w14:textId="77777777" w:rsidR="00370EF5" w:rsidRPr="00370EF5" w:rsidRDefault="00370EF5" w:rsidP="00370EF5">
      <w:pPr>
        <w:pStyle w:val="Prrafodelista"/>
        <w:spacing w:before="240" w:after="240"/>
        <w:ind w:left="1080"/>
        <w:jc w:val="both"/>
        <w:rPr>
          <w:rFonts w:ascii="Arial" w:hAnsi="Arial" w:cs="Arial"/>
          <w:color w:val="2F2B20"/>
          <w:kern w:val="24"/>
          <w:sz w:val="22"/>
        </w:rPr>
      </w:pPr>
    </w:p>
    <w:p w14:paraId="2479B0F7" w14:textId="77777777" w:rsidR="00370EF5" w:rsidRPr="00370EF5" w:rsidRDefault="00370EF5" w:rsidP="0043124E">
      <w:pPr>
        <w:pStyle w:val="Prrafodelista"/>
        <w:numPr>
          <w:ilvl w:val="0"/>
          <w:numId w:val="70"/>
        </w:numPr>
        <w:spacing w:before="240" w:after="240"/>
        <w:jc w:val="both"/>
        <w:rPr>
          <w:rFonts w:ascii="Arial" w:hAnsi="Arial" w:cs="Arial"/>
          <w:color w:val="2F2B20"/>
          <w:kern w:val="24"/>
          <w:sz w:val="22"/>
        </w:rPr>
      </w:pPr>
      <w:r w:rsidRPr="00370EF5">
        <w:rPr>
          <w:rFonts w:ascii="Arial" w:hAnsi="Arial" w:cs="Arial"/>
          <w:color w:val="2F2B20"/>
          <w:kern w:val="24"/>
          <w:sz w:val="22"/>
        </w:rPr>
        <w:t xml:space="preserve">Ley N° 115/2018 Le Municipal de Reducción de Multas por incumplimiento a deberes formales en aplicación según el Art. 156 de la Ley 2492 del Nuevo Código tributario Nacional. </w:t>
      </w:r>
    </w:p>
    <w:p w14:paraId="6B86C374" w14:textId="77777777" w:rsidR="00370EF5" w:rsidRPr="00370EF5" w:rsidRDefault="00370EF5" w:rsidP="00370EF5">
      <w:pPr>
        <w:pStyle w:val="Prrafodelista"/>
        <w:rPr>
          <w:rFonts w:ascii="Arial" w:hAnsi="Arial" w:cs="Arial"/>
          <w:color w:val="2F2B20"/>
          <w:kern w:val="24"/>
          <w:sz w:val="22"/>
        </w:rPr>
      </w:pPr>
    </w:p>
    <w:p w14:paraId="2C051D2C" w14:textId="77777777" w:rsidR="00370EF5" w:rsidRPr="00370EF5" w:rsidRDefault="00370EF5" w:rsidP="0043124E">
      <w:pPr>
        <w:pStyle w:val="Prrafodelista"/>
        <w:numPr>
          <w:ilvl w:val="0"/>
          <w:numId w:val="70"/>
        </w:numPr>
        <w:spacing w:before="240" w:after="240"/>
        <w:jc w:val="both"/>
        <w:rPr>
          <w:rFonts w:ascii="Arial" w:hAnsi="Arial" w:cs="Arial"/>
          <w:color w:val="2F2B20"/>
          <w:kern w:val="24"/>
          <w:sz w:val="22"/>
        </w:rPr>
      </w:pPr>
      <w:r w:rsidRPr="00370EF5">
        <w:rPr>
          <w:rFonts w:ascii="Arial" w:hAnsi="Arial" w:cs="Arial"/>
          <w:color w:val="2F2B20"/>
          <w:kern w:val="24"/>
          <w:sz w:val="22"/>
        </w:rPr>
        <w:t>Resolución Técnica Administrativa N° 14/2020, Reglamento Municipal de procedimiento de facilidades de pago.</w:t>
      </w:r>
    </w:p>
    <w:p w14:paraId="5DB514EA" w14:textId="29914F9D" w:rsidR="00FF4F1A" w:rsidRDefault="00130409" w:rsidP="00371454">
      <w:pPr>
        <w:pStyle w:val="Epgrafe"/>
        <w:rPr>
          <w:rFonts w:cs="Arial"/>
          <w:b w:val="0"/>
          <w:bCs/>
          <w:szCs w:val="22"/>
        </w:rPr>
      </w:pPr>
      <w:r>
        <w:t xml:space="preserve">Cuadro Nº  </w:t>
      </w:r>
      <w:r>
        <w:fldChar w:fldCharType="begin"/>
      </w:r>
      <w:r>
        <w:instrText xml:space="preserve"> SEQ Cuadro_Nº_ \* ARABIC </w:instrText>
      </w:r>
      <w:r>
        <w:fldChar w:fldCharType="separate"/>
      </w:r>
      <w:r w:rsidR="00EA4C0A">
        <w:rPr>
          <w:noProof/>
        </w:rPr>
        <w:t>2</w:t>
      </w:r>
      <w:r>
        <w:fldChar w:fldCharType="end"/>
      </w:r>
      <w:r>
        <w:t xml:space="preserve"> </w:t>
      </w:r>
      <w:r w:rsidR="00833819" w:rsidRPr="00CB3781">
        <w:t xml:space="preserve">RECAUDACIÓN DE INGRESOS DEL IMPUESTO A LA PROPIEDAD DE BIENES INMUEBLE POR DISTRITOS </w:t>
      </w:r>
      <w:r w:rsidR="00833819" w:rsidRPr="00CB3781">
        <w:rPr>
          <w:rFonts w:cs="Arial"/>
          <w:bCs/>
          <w:szCs w:val="22"/>
        </w:rPr>
        <w:t>EXPRESADO EN BOLIVIANOS</w:t>
      </w:r>
    </w:p>
    <w:p w14:paraId="4F273DB2" w14:textId="1B8E7288" w:rsidR="00860092" w:rsidRDefault="00860092" w:rsidP="00342556">
      <w:pPr>
        <w:jc w:val="center"/>
        <w:rPr>
          <w:rFonts w:ascii="Arial" w:hAnsi="Arial" w:cs="Arial"/>
          <w:b/>
          <w:bCs/>
          <w:sz w:val="22"/>
          <w:szCs w:val="22"/>
        </w:rPr>
      </w:pPr>
    </w:p>
    <w:tbl>
      <w:tblPr>
        <w:tblW w:w="10035" w:type="dxa"/>
        <w:jc w:val="center"/>
        <w:tblCellMar>
          <w:left w:w="70" w:type="dxa"/>
          <w:right w:w="70" w:type="dxa"/>
        </w:tblCellMar>
        <w:tblLook w:val="04A0" w:firstRow="1" w:lastRow="0" w:firstColumn="1" w:lastColumn="0" w:noHBand="0" w:noVBand="1"/>
      </w:tblPr>
      <w:tblGrid>
        <w:gridCol w:w="1231"/>
        <w:gridCol w:w="1803"/>
        <w:gridCol w:w="1838"/>
        <w:gridCol w:w="1829"/>
        <w:gridCol w:w="1832"/>
        <w:gridCol w:w="1502"/>
      </w:tblGrid>
      <w:tr w:rsidR="00860092" w:rsidRPr="00C24872" w14:paraId="3C1348BA" w14:textId="77777777" w:rsidTr="00860092">
        <w:trPr>
          <w:trHeight w:val="110"/>
          <w:jc w:val="center"/>
        </w:trPr>
        <w:tc>
          <w:tcPr>
            <w:tcW w:w="0" w:type="auto"/>
            <w:tcBorders>
              <w:top w:val="single" w:sz="8" w:space="0" w:color="auto"/>
              <w:left w:val="single" w:sz="8" w:space="0" w:color="auto"/>
              <w:bottom w:val="single" w:sz="8" w:space="0" w:color="auto"/>
              <w:right w:val="nil"/>
            </w:tcBorders>
            <w:shd w:val="clear" w:color="auto" w:fill="002060"/>
            <w:vAlign w:val="center"/>
            <w:hideMark/>
          </w:tcPr>
          <w:p w14:paraId="3C1CE0C0"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DISTRITOS</w:t>
            </w:r>
          </w:p>
        </w:tc>
        <w:tc>
          <w:tcPr>
            <w:tcW w:w="0" w:type="auto"/>
            <w:tcBorders>
              <w:top w:val="single" w:sz="8" w:space="0" w:color="auto"/>
              <w:left w:val="single" w:sz="8" w:space="0" w:color="auto"/>
              <w:bottom w:val="single" w:sz="8" w:space="0" w:color="auto"/>
              <w:right w:val="single" w:sz="8" w:space="0" w:color="auto"/>
            </w:tcBorders>
            <w:shd w:val="clear" w:color="auto" w:fill="002060"/>
            <w:vAlign w:val="center"/>
            <w:hideMark/>
          </w:tcPr>
          <w:p w14:paraId="58BE87A9"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 xml:space="preserve">UNIVERSO </w:t>
            </w:r>
          </w:p>
          <w:p w14:paraId="3AE70AC1" w14:textId="0FA219A5"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DE CONTRIBUYENTES</w:t>
            </w:r>
          </w:p>
        </w:tc>
        <w:tc>
          <w:tcPr>
            <w:tcW w:w="0" w:type="auto"/>
            <w:tcBorders>
              <w:top w:val="single" w:sz="8" w:space="0" w:color="auto"/>
              <w:left w:val="nil"/>
              <w:bottom w:val="single" w:sz="8" w:space="0" w:color="auto"/>
              <w:right w:val="single" w:sz="8" w:space="0" w:color="auto"/>
            </w:tcBorders>
            <w:shd w:val="clear" w:color="auto" w:fill="002060"/>
            <w:vAlign w:val="center"/>
            <w:hideMark/>
          </w:tcPr>
          <w:p w14:paraId="4C946242"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UNIVERSO DE CONTRIBUYENTES QUE PAGARON SU IMPUESTO</w:t>
            </w:r>
          </w:p>
        </w:tc>
        <w:tc>
          <w:tcPr>
            <w:tcW w:w="0" w:type="auto"/>
            <w:tcBorders>
              <w:top w:val="single" w:sz="8" w:space="0" w:color="auto"/>
              <w:left w:val="nil"/>
              <w:bottom w:val="single" w:sz="8" w:space="0" w:color="auto"/>
              <w:right w:val="single" w:sz="8" w:space="0" w:color="auto"/>
            </w:tcBorders>
            <w:shd w:val="clear" w:color="auto" w:fill="002060"/>
            <w:vAlign w:val="center"/>
            <w:hideMark/>
          </w:tcPr>
          <w:p w14:paraId="738A5723"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UNIVERSO DE CONTRIBUYENTES QUE NO PAGARON</w:t>
            </w:r>
          </w:p>
        </w:tc>
        <w:tc>
          <w:tcPr>
            <w:tcW w:w="0" w:type="auto"/>
            <w:tcBorders>
              <w:top w:val="single" w:sz="8" w:space="0" w:color="auto"/>
              <w:left w:val="nil"/>
              <w:bottom w:val="single" w:sz="8" w:space="0" w:color="auto"/>
              <w:right w:val="single" w:sz="8" w:space="0" w:color="auto"/>
            </w:tcBorders>
            <w:shd w:val="clear" w:color="auto" w:fill="002060"/>
            <w:vAlign w:val="center"/>
            <w:hideMark/>
          </w:tcPr>
          <w:p w14:paraId="1D3DDFC4"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CONTRIBUYENTES QUE NO PAGARON REPRESENTA (%)</w:t>
            </w:r>
          </w:p>
        </w:tc>
        <w:tc>
          <w:tcPr>
            <w:tcW w:w="0" w:type="auto"/>
            <w:tcBorders>
              <w:top w:val="single" w:sz="8" w:space="0" w:color="auto"/>
              <w:left w:val="nil"/>
              <w:bottom w:val="single" w:sz="8" w:space="0" w:color="auto"/>
              <w:right w:val="single" w:sz="8" w:space="0" w:color="auto"/>
            </w:tcBorders>
            <w:shd w:val="clear" w:color="auto" w:fill="002060"/>
            <w:vAlign w:val="center"/>
            <w:hideMark/>
          </w:tcPr>
          <w:p w14:paraId="69BE1407"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RECAUDACION DE INGRESOS DE I.M.P.B.I TOTAL (Bs.)</w:t>
            </w:r>
          </w:p>
        </w:tc>
      </w:tr>
      <w:tr w:rsidR="00860092" w:rsidRPr="00C24872" w14:paraId="5463774D" w14:textId="77777777" w:rsidTr="00860092">
        <w:trPr>
          <w:trHeight w:val="1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4AD9EEE5"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 1</w:t>
            </w:r>
          </w:p>
        </w:tc>
        <w:tc>
          <w:tcPr>
            <w:tcW w:w="0" w:type="auto"/>
            <w:tcBorders>
              <w:top w:val="nil"/>
              <w:left w:val="nil"/>
              <w:bottom w:val="single" w:sz="4" w:space="0" w:color="auto"/>
              <w:right w:val="nil"/>
            </w:tcBorders>
            <w:shd w:val="clear" w:color="auto" w:fill="auto"/>
            <w:noWrap/>
            <w:vAlign w:val="center"/>
            <w:hideMark/>
          </w:tcPr>
          <w:p w14:paraId="25AEB38A"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1160</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3A2A81A3"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64</w:t>
            </w:r>
          </w:p>
        </w:tc>
        <w:tc>
          <w:tcPr>
            <w:tcW w:w="0" w:type="auto"/>
            <w:tcBorders>
              <w:top w:val="nil"/>
              <w:left w:val="nil"/>
              <w:bottom w:val="single" w:sz="4" w:space="0" w:color="auto"/>
              <w:right w:val="single" w:sz="8" w:space="0" w:color="auto"/>
            </w:tcBorders>
            <w:shd w:val="clear" w:color="auto" w:fill="auto"/>
            <w:noWrap/>
            <w:vAlign w:val="center"/>
            <w:hideMark/>
          </w:tcPr>
          <w:p w14:paraId="0BBC0F27"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1096</w:t>
            </w:r>
          </w:p>
        </w:tc>
        <w:tc>
          <w:tcPr>
            <w:tcW w:w="0" w:type="auto"/>
            <w:tcBorders>
              <w:top w:val="nil"/>
              <w:left w:val="nil"/>
              <w:bottom w:val="single" w:sz="4" w:space="0" w:color="auto"/>
              <w:right w:val="single" w:sz="8" w:space="0" w:color="auto"/>
            </w:tcBorders>
            <w:shd w:val="clear" w:color="auto" w:fill="auto"/>
            <w:noWrap/>
            <w:vAlign w:val="center"/>
            <w:hideMark/>
          </w:tcPr>
          <w:p w14:paraId="489E02D7"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94,48</w:t>
            </w:r>
          </w:p>
        </w:tc>
        <w:tc>
          <w:tcPr>
            <w:tcW w:w="0" w:type="auto"/>
            <w:tcBorders>
              <w:top w:val="nil"/>
              <w:left w:val="nil"/>
              <w:bottom w:val="single" w:sz="4" w:space="0" w:color="auto"/>
              <w:right w:val="single" w:sz="8" w:space="0" w:color="auto"/>
            </w:tcBorders>
            <w:shd w:val="clear" w:color="auto" w:fill="auto"/>
            <w:noWrap/>
            <w:vAlign w:val="center"/>
            <w:hideMark/>
          </w:tcPr>
          <w:p w14:paraId="70DFCA5E"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176.190,00</w:t>
            </w:r>
          </w:p>
        </w:tc>
      </w:tr>
      <w:tr w:rsidR="00860092" w:rsidRPr="00C24872" w14:paraId="6F761E04" w14:textId="77777777" w:rsidTr="00860092">
        <w:trPr>
          <w:trHeight w:val="1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6E4A842"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 2</w:t>
            </w:r>
          </w:p>
        </w:tc>
        <w:tc>
          <w:tcPr>
            <w:tcW w:w="0" w:type="auto"/>
            <w:tcBorders>
              <w:top w:val="nil"/>
              <w:left w:val="nil"/>
              <w:bottom w:val="single" w:sz="4" w:space="0" w:color="auto"/>
              <w:right w:val="nil"/>
            </w:tcBorders>
            <w:shd w:val="clear" w:color="auto" w:fill="auto"/>
            <w:noWrap/>
            <w:vAlign w:val="center"/>
            <w:hideMark/>
          </w:tcPr>
          <w:p w14:paraId="0D1792F1"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1688</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5C6CEC69"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103</w:t>
            </w:r>
          </w:p>
        </w:tc>
        <w:tc>
          <w:tcPr>
            <w:tcW w:w="0" w:type="auto"/>
            <w:tcBorders>
              <w:top w:val="nil"/>
              <w:left w:val="nil"/>
              <w:bottom w:val="single" w:sz="4" w:space="0" w:color="auto"/>
              <w:right w:val="single" w:sz="8" w:space="0" w:color="auto"/>
            </w:tcBorders>
            <w:shd w:val="clear" w:color="auto" w:fill="auto"/>
            <w:noWrap/>
            <w:vAlign w:val="center"/>
            <w:hideMark/>
          </w:tcPr>
          <w:p w14:paraId="59B64F36"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1585</w:t>
            </w:r>
          </w:p>
        </w:tc>
        <w:tc>
          <w:tcPr>
            <w:tcW w:w="0" w:type="auto"/>
            <w:tcBorders>
              <w:top w:val="nil"/>
              <w:left w:val="nil"/>
              <w:bottom w:val="single" w:sz="4" w:space="0" w:color="auto"/>
              <w:right w:val="single" w:sz="8" w:space="0" w:color="auto"/>
            </w:tcBorders>
            <w:shd w:val="clear" w:color="auto" w:fill="auto"/>
            <w:noWrap/>
            <w:vAlign w:val="center"/>
            <w:hideMark/>
          </w:tcPr>
          <w:p w14:paraId="4209A701"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93,90</w:t>
            </w:r>
          </w:p>
        </w:tc>
        <w:tc>
          <w:tcPr>
            <w:tcW w:w="0" w:type="auto"/>
            <w:tcBorders>
              <w:top w:val="nil"/>
              <w:left w:val="nil"/>
              <w:bottom w:val="single" w:sz="4" w:space="0" w:color="auto"/>
              <w:right w:val="single" w:sz="8" w:space="0" w:color="auto"/>
            </w:tcBorders>
            <w:shd w:val="clear" w:color="auto" w:fill="auto"/>
            <w:noWrap/>
            <w:vAlign w:val="center"/>
            <w:hideMark/>
          </w:tcPr>
          <w:p w14:paraId="0758A9C8"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16.674,00</w:t>
            </w:r>
          </w:p>
        </w:tc>
      </w:tr>
      <w:tr w:rsidR="00860092" w:rsidRPr="00C24872" w14:paraId="703DC7C7" w14:textId="77777777" w:rsidTr="00860092">
        <w:trPr>
          <w:trHeight w:val="1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216A80C8"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 3</w:t>
            </w:r>
          </w:p>
        </w:tc>
        <w:tc>
          <w:tcPr>
            <w:tcW w:w="0" w:type="auto"/>
            <w:tcBorders>
              <w:top w:val="nil"/>
              <w:left w:val="nil"/>
              <w:bottom w:val="single" w:sz="4" w:space="0" w:color="auto"/>
              <w:right w:val="nil"/>
            </w:tcBorders>
            <w:shd w:val="clear" w:color="auto" w:fill="auto"/>
            <w:noWrap/>
            <w:vAlign w:val="center"/>
            <w:hideMark/>
          </w:tcPr>
          <w:p w14:paraId="0DDB3FEB"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1049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2F2FC3E2"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64</w:t>
            </w:r>
          </w:p>
        </w:tc>
        <w:tc>
          <w:tcPr>
            <w:tcW w:w="0" w:type="auto"/>
            <w:tcBorders>
              <w:top w:val="nil"/>
              <w:left w:val="nil"/>
              <w:bottom w:val="single" w:sz="4" w:space="0" w:color="auto"/>
              <w:right w:val="single" w:sz="8" w:space="0" w:color="auto"/>
            </w:tcBorders>
            <w:shd w:val="clear" w:color="auto" w:fill="auto"/>
            <w:noWrap/>
            <w:vAlign w:val="center"/>
            <w:hideMark/>
          </w:tcPr>
          <w:p w14:paraId="567A80B4"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985</w:t>
            </w:r>
          </w:p>
        </w:tc>
        <w:tc>
          <w:tcPr>
            <w:tcW w:w="0" w:type="auto"/>
            <w:tcBorders>
              <w:top w:val="nil"/>
              <w:left w:val="nil"/>
              <w:bottom w:val="single" w:sz="4" w:space="0" w:color="auto"/>
              <w:right w:val="single" w:sz="8" w:space="0" w:color="auto"/>
            </w:tcBorders>
            <w:shd w:val="clear" w:color="auto" w:fill="auto"/>
            <w:noWrap/>
            <w:vAlign w:val="center"/>
            <w:hideMark/>
          </w:tcPr>
          <w:p w14:paraId="34A85DCC"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93,90</w:t>
            </w:r>
          </w:p>
        </w:tc>
        <w:tc>
          <w:tcPr>
            <w:tcW w:w="0" w:type="auto"/>
            <w:tcBorders>
              <w:top w:val="nil"/>
              <w:left w:val="nil"/>
              <w:bottom w:val="single" w:sz="4" w:space="0" w:color="auto"/>
              <w:right w:val="single" w:sz="8" w:space="0" w:color="auto"/>
            </w:tcBorders>
            <w:shd w:val="clear" w:color="auto" w:fill="auto"/>
            <w:noWrap/>
            <w:vAlign w:val="center"/>
            <w:hideMark/>
          </w:tcPr>
          <w:p w14:paraId="3A231DDF"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37.104,00</w:t>
            </w:r>
          </w:p>
        </w:tc>
      </w:tr>
      <w:tr w:rsidR="00860092" w:rsidRPr="00C24872" w14:paraId="00F8E26E" w14:textId="77777777" w:rsidTr="00860092">
        <w:trPr>
          <w:trHeight w:val="1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D262059"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 4</w:t>
            </w:r>
          </w:p>
        </w:tc>
        <w:tc>
          <w:tcPr>
            <w:tcW w:w="0" w:type="auto"/>
            <w:tcBorders>
              <w:top w:val="nil"/>
              <w:left w:val="nil"/>
              <w:bottom w:val="single" w:sz="4" w:space="0" w:color="auto"/>
              <w:right w:val="nil"/>
            </w:tcBorders>
            <w:shd w:val="clear" w:color="auto" w:fill="auto"/>
            <w:noWrap/>
            <w:vAlign w:val="center"/>
            <w:hideMark/>
          </w:tcPr>
          <w:p w14:paraId="0AB39DF9"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454</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27C0104E"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16</w:t>
            </w:r>
          </w:p>
        </w:tc>
        <w:tc>
          <w:tcPr>
            <w:tcW w:w="0" w:type="auto"/>
            <w:tcBorders>
              <w:top w:val="nil"/>
              <w:left w:val="nil"/>
              <w:bottom w:val="single" w:sz="4" w:space="0" w:color="auto"/>
              <w:right w:val="single" w:sz="8" w:space="0" w:color="auto"/>
            </w:tcBorders>
            <w:shd w:val="clear" w:color="auto" w:fill="auto"/>
            <w:noWrap/>
            <w:vAlign w:val="center"/>
            <w:hideMark/>
          </w:tcPr>
          <w:p w14:paraId="0E3E58AE"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438</w:t>
            </w:r>
          </w:p>
        </w:tc>
        <w:tc>
          <w:tcPr>
            <w:tcW w:w="0" w:type="auto"/>
            <w:tcBorders>
              <w:top w:val="nil"/>
              <w:left w:val="nil"/>
              <w:bottom w:val="single" w:sz="4" w:space="0" w:color="auto"/>
              <w:right w:val="single" w:sz="8" w:space="0" w:color="auto"/>
            </w:tcBorders>
            <w:shd w:val="clear" w:color="auto" w:fill="auto"/>
            <w:noWrap/>
            <w:vAlign w:val="center"/>
            <w:hideMark/>
          </w:tcPr>
          <w:p w14:paraId="08DCC49C"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96,48</w:t>
            </w:r>
          </w:p>
        </w:tc>
        <w:tc>
          <w:tcPr>
            <w:tcW w:w="0" w:type="auto"/>
            <w:tcBorders>
              <w:top w:val="nil"/>
              <w:left w:val="nil"/>
              <w:bottom w:val="single" w:sz="4" w:space="0" w:color="auto"/>
              <w:right w:val="single" w:sz="8" w:space="0" w:color="auto"/>
            </w:tcBorders>
            <w:shd w:val="clear" w:color="auto" w:fill="auto"/>
            <w:noWrap/>
            <w:vAlign w:val="center"/>
            <w:hideMark/>
          </w:tcPr>
          <w:p w14:paraId="186F4D65"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4.950,00</w:t>
            </w:r>
          </w:p>
        </w:tc>
      </w:tr>
      <w:tr w:rsidR="00860092" w:rsidRPr="00C24872" w14:paraId="7FA4C1A0" w14:textId="77777777" w:rsidTr="00860092">
        <w:trPr>
          <w:trHeight w:val="1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6713350E"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 5</w:t>
            </w:r>
          </w:p>
        </w:tc>
        <w:tc>
          <w:tcPr>
            <w:tcW w:w="0" w:type="auto"/>
            <w:tcBorders>
              <w:top w:val="nil"/>
              <w:left w:val="nil"/>
              <w:bottom w:val="single" w:sz="4" w:space="0" w:color="auto"/>
              <w:right w:val="nil"/>
            </w:tcBorders>
            <w:shd w:val="clear" w:color="auto" w:fill="auto"/>
            <w:noWrap/>
            <w:vAlign w:val="center"/>
            <w:hideMark/>
          </w:tcPr>
          <w:p w14:paraId="66E74289"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1719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50F06F04"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86</w:t>
            </w:r>
          </w:p>
        </w:tc>
        <w:tc>
          <w:tcPr>
            <w:tcW w:w="0" w:type="auto"/>
            <w:tcBorders>
              <w:top w:val="nil"/>
              <w:left w:val="nil"/>
              <w:bottom w:val="single" w:sz="4" w:space="0" w:color="auto"/>
              <w:right w:val="single" w:sz="8" w:space="0" w:color="auto"/>
            </w:tcBorders>
            <w:shd w:val="clear" w:color="auto" w:fill="auto"/>
            <w:noWrap/>
            <w:vAlign w:val="center"/>
            <w:hideMark/>
          </w:tcPr>
          <w:p w14:paraId="32DFBFD9"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1633</w:t>
            </w:r>
          </w:p>
        </w:tc>
        <w:tc>
          <w:tcPr>
            <w:tcW w:w="0" w:type="auto"/>
            <w:tcBorders>
              <w:top w:val="nil"/>
              <w:left w:val="nil"/>
              <w:bottom w:val="single" w:sz="4" w:space="0" w:color="auto"/>
              <w:right w:val="single" w:sz="8" w:space="0" w:color="auto"/>
            </w:tcBorders>
            <w:shd w:val="clear" w:color="auto" w:fill="auto"/>
            <w:noWrap/>
            <w:vAlign w:val="center"/>
            <w:hideMark/>
          </w:tcPr>
          <w:p w14:paraId="4CCFC80A"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95,00</w:t>
            </w:r>
          </w:p>
        </w:tc>
        <w:tc>
          <w:tcPr>
            <w:tcW w:w="0" w:type="auto"/>
            <w:tcBorders>
              <w:top w:val="nil"/>
              <w:left w:val="nil"/>
              <w:bottom w:val="single" w:sz="4" w:space="0" w:color="auto"/>
              <w:right w:val="single" w:sz="8" w:space="0" w:color="auto"/>
            </w:tcBorders>
            <w:shd w:val="clear" w:color="auto" w:fill="auto"/>
            <w:noWrap/>
            <w:vAlign w:val="center"/>
            <w:hideMark/>
          </w:tcPr>
          <w:p w14:paraId="5A3A0A2A"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38.679,00</w:t>
            </w:r>
          </w:p>
        </w:tc>
      </w:tr>
      <w:tr w:rsidR="00860092" w:rsidRPr="00C24872" w14:paraId="20F6E438" w14:textId="77777777" w:rsidTr="00860092">
        <w:trPr>
          <w:trHeight w:val="1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6EA50531"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 6</w:t>
            </w:r>
          </w:p>
        </w:tc>
        <w:tc>
          <w:tcPr>
            <w:tcW w:w="0" w:type="auto"/>
            <w:tcBorders>
              <w:top w:val="nil"/>
              <w:left w:val="nil"/>
              <w:bottom w:val="single" w:sz="4" w:space="0" w:color="auto"/>
              <w:right w:val="nil"/>
            </w:tcBorders>
            <w:shd w:val="clear" w:color="auto" w:fill="auto"/>
            <w:noWrap/>
            <w:vAlign w:val="center"/>
            <w:hideMark/>
          </w:tcPr>
          <w:p w14:paraId="4BC5228F"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1017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64CBA83B"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45</w:t>
            </w:r>
          </w:p>
        </w:tc>
        <w:tc>
          <w:tcPr>
            <w:tcW w:w="0" w:type="auto"/>
            <w:tcBorders>
              <w:top w:val="nil"/>
              <w:left w:val="nil"/>
              <w:bottom w:val="single" w:sz="4" w:space="0" w:color="auto"/>
              <w:right w:val="single" w:sz="8" w:space="0" w:color="auto"/>
            </w:tcBorders>
            <w:shd w:val="clear" w:color="auto" w:fill="auto"/>
            <w:noWrap/>
            <w:vAlign w:val="center"/>
            <w:hideMark/>
          </w:tcPr>
          <w:p w14:paraId="7401C8EE"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972</w:t>
            </w:r>
          </w:p>
        </w:tc>
        <w:tc>
          <w:tcPr>
            <w:tcW w:w="0" w:type="auto"/>
            <w:tcBorders>
              <w:top w:val="nil"/>
              <w:left w:val="nil"/>
              <w:bottom w:val="single" w:sz="4" w:space="0" w:color="auto"/>
              <w:right w:val="single" w:sz="8" w:space="0" w:color="auto"/>
            </w:tcBorders>
            <w:shd w:val="clear" w:color="auto" w:fill="auto"/>
            <w:noWrap/>
            <w:vAlign w:val="center"/>
            <w:hideMark/>
          </w:tcPr>
          <w:p w14:paraId="03864914"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95,58</w:t>
            </w:r>
          </w:p>
        </w:tc>
        <w:tc>
          <w:tcPr>
            <w:tcW w:w="0" w:type="auto"/>
            <w:tcBorders>
              <w:top w:val="nil"/>
              <w:left w:val="nil"/>
              <w:bottom w:val="single" w:sz="4" w:space="0" w:color="auto"/>
              <w:right w:val="single" w:sz="8" w:space="0" w:color="auto"/>
            </w:tcBorders>
            <w:shd w:val="clear" w:color="auto" w:fill="auto"/>
            <w:noWrap/>
            <w:vAlign w:val="center"/>
            <w:hideMark/>
          </w:tcPr>
          <w:p w14:paraId="51AE260F"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6.724,00</w:t>
            </w:r>
          </w:p>
        </w:tc>
      </w:tr>
      <w:tr w:rsidR="00860092" w:rsidRPr="00C24872" w14:paraId="159B1E6A" w14:textId="77777777" w:rsidTr="00860092">
        <w:trPr>
          <w:trHeight w:val="1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3A9DF8DC"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 7</w:t>
            </w:r>
          </w:p>
        </w:tc>
        <w:tc>
          <w:tcPr>
            <w:tcW w:w="0" w:type="auto"/>
            <w:tcBorders>
              <w:top w:val="nil"/>
              <w:left w:val="nil"/>
              <w:bottom w:val="single" w:sz="4" w:space="0" w:color="auto"/>
              <w:right w:val="nil"/>
            </w:tcBorders>
            <w:shd w:val="clear" w:color="auto" w:fill="auto"/>
            <w:noWrap/>
            <w:vAlign w:val="center"/>
            <w:hideMark/>
          </w:tcPr>
          <w:p w14:paraId="5960D275"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1297</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7276B7BB"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43</w:t>
            </w:r>
          </w:p>
        </w:tc>
        <w:tc>
          <w:tcPr>
            <w:tcW w:w="0" w:type="auto"/>
            <w:tcBorders>
              <w:top w:val="nil"/>
              <w:left w:val="nil"/>
              <w:bottom w:val="single" w:sz="4" w:space="0" w:color="auto"/>
              <w:right w:val="single" w:sz="8" w:space="0" w:color="auto"/>
            </w:tcBorders>
            <w:shd w:val="clear" w:color="auto" w:fill="auto"/>
            <w:noWrap/>
            <w:vAlign w:val="center"/>
            <w:hideMark/>
          </w:tcPr>
          <w:p w14:paraId="4F7369FC"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1254</w:t>
            </w:r>
          </w:p>
        </w:tc>
        <w:tc>
          <w:tcPr>
            <w:tcW w:w="0" w:type="auto"/>
            <w:tcBorders>
              <w:top w:val="nil"/>
              <w:left w:val="nil"/>
              <w:bottom w:val="single" w:sz="4" w:space="0" w:color="auto"/>
              <w:right w:val="single" w:sz="8" w:space="0" w:color="auto"/>
            </w:tcBorders>
            <w:shd w:val="clear" w:color="auto" w:fill="auto"/>
            <w:noWrap/>
            <w:vAlign w:val="center"/>
            <w:hideMark/>
          </w:tcPr>
          <w:p w14:paraId="19B5B580"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96,68</w:t>
            </w:r>
          </w:p>
        </w:tc>
        <w:tc>
          <w:tcPr>
            <w:tcW w:w="0" w:type="auto"/>
            <w:tcBorders>
              <w:top w:val="nil"/>
              <w:left w:val="nil"/>
              <w:bottom w:val="single" w:sz="4" w:space="0" w:color="auto"/>
              <w:right w:val="single" w:sz="8" w:space="0" w:color="auto"/>
            </w:tcBorders>
            <w:shd w:val="clear" w:color="auto" w:fill="auto"/>
            <w:noWrap/>
            <w:vAlign w:val="center"/>
            <w:hideMark/>
          </w:tcPr>
          <w:p w14:paraId="6B00B7E1"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23.372,00</w:t>
            </w:r>
          </w:p>
        </w:tc>
      </w:tr>
      <w:tr w:rsidR="00860092" w:rsidRPr="00C24872" w14:paraId="3A316566" w14:textId="77777777" w:rsidTr="00860092">
        <w:trPr>
          <w:trHeight w:val="1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7AEA7CBB"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 8</w:t>
            </w:r>
          </w:p>
        </w:tc>
        <w:tc>
          <w:tcPr>
            <w:tcW w:w="0" w:type="auto"/>
            <w:tcBorders>
              <w:top w:val="nil"/>
              <w:left w:val="nil"/>
              <w:bottom w:val="single" w:sz="4" w:space="0" w:color="auto"/>
              <w:right w:val="nil"/>
            </w:tcBorders>
            <w:shd w:val="clear" w:color="auto" w:fill="auto"/>
            <w:noWrap/>
            <w:vAlign w:val="center"/>
            <w:hideMark/>
          </w:tcPr>
          <w:p w14:paraId="10C002EE"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1869</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313D14A4"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31</w:t>
            </w:r>
          </w:p>
        </w:tc>
        <w:tc>
          <w:tcPr>
            <w:tcW w:w="0" w:type="auto"/>
            <w:tcBorders>
              <w:top w:val="nil"/>
              <w:left w:val="nil"/>
              <w:bottom w:val="single" w:sz="4" w:space="0" w:color="auto"/>
              <w:right w:val="single" w:sz="8" w:space="0" w:color="auto"/>
            </w:tcBorders>
            <w:shd w:val="clear" w:color="auto" w:fill="auto"/>
            <w:noWrap/>
            <w:vAlign w:val="center"/>
            <w:hideMark/>
          </w:tcPr>
          <w:p w14:paraId="0F4DA98E"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1838</w:t>
            </w:r>
          </w:p>
        </w:tc>
        <w:tc>
          <w:tcPr>
            <w:tcW w:w="0" w:type="auto"/>
            <w:tcBorders>
              <w:top w:val="nil"/>
              <w:left w:val="nil"/>
              <w:bottom w:val="single" w:sz="4" w:space="0" w:color="auto"/>
              <w:right w:val="single" w:sz="8" w:space="0" w:color="auto"/>
            </w:tcBorders>
            <w:shd w:val="clear" w:color="auto" w:fill="auto"/>
            <w:noWrap/>
            <w:vAlign w:val="center"/>
            <w:hideMark/>
          </w:tcPr>
          <w:p w14:paraId="316E5520"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98,34</w:t>
            </w:r>
          </w:p>
        </w:tc>
        <w:tc>
          <w:tcPr>
            <w:tcW w:w="0" w:type="auto"/>
            <w:tcBorders>
              <w:top w:val="nil"/>
              <w:left w:val="nil"/>
              <w:bottom w:val="single" w:sz="4" w:space="0" w:color="auto"/>
              <w:right w:val="single" w:sz="8" w:space="0" w:color="auto"/>
            </w:tcBorders>
            <w:shd w:val="clear" w:color="auto" w:fill="auto"/>
            <w:noWrap/>
            <w:vAlign w:val="center"/>
            <w:hideMark/>
          </w:tcPr>
          <w:p w14:paraId="70C46A5D"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3.294,00</w:t>
            </w:r>
          </w:p>
        </w:tc>
      </w:tr>
      <w:tr w:rsidR="00860092" w:rsidRPr="00C24872" w14:paraId="1E76DF3C" w14:textId="77777777" w:rsidTr="00860092">
        <w:trPr>
          <w:trHeight w:val="1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140BDE63"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 9</w:t>
            </w:r>
          </w:p>
        </w:tc>
        <w:tc>
          <w:tcPr>
            <w:tcW w:w="0" w:type="auto"/>
            <w:tcBorders>
              <w:top w:val="nil"/>
              <w:left w:val="nil"/>
              <w:bottom w:val="single" w:sz="4" w:space="0" w:color="auto"/>
              <w:right w:val="nil"/>
            </w:tcBorders>
            <w:shd w:val="clear" w:color="auto" w:fill="auto"/>
            <w:noWrap/>
            <w:vAlign w:val="center"/>
            <w:hideMark/>
          </w:tcPr>
          <w:p w14:paraId="265F37C2"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1041</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2DEAE55E"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47</w:t>
            </w:r>
          </w:p>
        </w:tc>
        <w:tc>
          <w:tcPr>
            <w:tcW w:w="0" w:type="auto"/>
            <w:tcBorders>
              <w:top w:val="nil"/>
              <w:left w:val="nil"/>
              <w:bottom w:val="single" w:sz="4" w:space="0" w:color="auto"/>
              <w:right w:val="single" w:sz="8" w:space="0" w:color="auto"/>
            </w:tcBorders>
            <w:shd w:val="clear" w:color="auto" w:fill="auto"/>
            <w:noWrap/>
            <w:vAlign w:val="center"/>
            <w:hideMark/>
          </w:tcPr>
          <w:p w14:paraId="276E2376"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994</w:t>
            </w:r>
          </w:p>
        </w:tc>
        <w:tc>
          <w:tcPr>
            <w:tcW w:w="0" w:type="auto"/>
            <w:tcBorders>
              <w:top w:val="nil"/>
              <w:left w:val="nil"/>
              <w:bottom w:val="single" w:sz="4" w:space="0" w:color="auto"/>
              <w:right w:val="single" w:sz="8" w:space="0" w:color="auto"/>
            </w:tcBorders>
            <w:shd w:val="clear" w:color="auto" w:fill="auto"/>
            <w:noWrap/>
            <w:vAlign w:val="center"/>
            <w:hideMark/>
          </w:tcPr>
          <w:p w14:paraId="47533750"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95,49</w:t>
            </w:r>
          </w:p>
        </w:tc>
        <w:tc>
          <w:tcPr>
            <w:tcW w:w="0" w:type="auto"/>
            <w:tcBorders>
              <w:top w:val="nil"/>
              <w:left w:val="nil"/>
              <w:bottom w:val="single" w:sz="4" w:space="0" w:color="auto"/>
              <w:right w:val="single" w:sz="8" w:space="0" w:color="auto"/>
            </w:tcBorders>
            <w:shd w:val="clear" w:color="auto" w:fill="auto"/>
            <w:noWrap/>
            <w:vAlign w:val="center"/>
            <w:hideMark/>
          </w:tcPr>
          <w:p w14:paraId="5E7DE2E9"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32.060,00</w:t>
            </w:r>
          </w:p>
        </w:tc>
      </w:tr>
      <w:tr w:rsidR="00860092" w:rsidRPr="00C24872" w14:paraId="10F572D0" w14:textId="77777777" w:rsidTr="00860092">
        <w:trPr>
          <w:trHeight w:val="110"/>
          <w:jc w:val="center"/>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515ECB6D"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 10</w:t>
            </w:r>
          </w:p>
        </w:tc>
        <w:tc>
          <w:tcPr>
            <w:tcW w:w="0" w:type="auto"/>
            <w:tcBorders>
              <w:top w:val="nil"/>
              <w:left w:val="nil"/>
              <w:bottom w:val="single" w:sz="4" w:space="0" w:color="auto"/>
              <w:right w:val="nil"/>
            </w:tcBorders>
            <w:shd w:val="clear" w:color="auto" w:fill="auto"/>
            <w:noWrap/>
            <w:vAlign w:val="center"/>
            <w:hideMark/>
          </w:tcPr>
          <w:p w14:paraId="3CAEEB24"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96</w:t>
            </w:r>
          </w:p>
        </w:tc>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1D7F960D"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7</w:t>
            </w:r>
          </w:p>
        </w:tc>
        <w:tc>
          <w:tcPr>
            <w:tcW w:w="0" w:type="auto"/>
            <w:tcBorders>
              <w:top w:val="nil"/>
              <w:left w:val="nil"/>
              <w:bottom w:val="single" w:sz="4" w:space="0" w:color="auto"/>
              <w:right w:val="single" w:sz="8" w:space="0" w:color="auto"/>
            </w:tcBorders>
            <w:shd w:val="clear" w:color="auto" w:fill="auto"/>
            <w:noWrap/>
            <w:vAlign w:val="center"/>
            <w:hideMark/>
          </w:tcPr>
          <w:p w14:paraId="42AC3F9F"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89</w:t>
            </w:r>
          </w:p>
        </w:tc>
        <w:tc>
          <w:tcPr>
            <w:tcW w:w="0" w:type="auto"/>
            <w:tcBorders>
              <w:top w:val="nil"/>
              <w:left w:val="nil"/>
              <w:bottom w:val="single" w:sz="4" w:space="0" w:color="auto"/>
              <w:right w:val="single" w:sz="8" w:space="0" w:color="auto"/>
            </w:tcBorders>
            <w:shd w:val="clear" w:color="auto" w:fill="auto"/>
            <w:noWrap/>
            <w:vAlign w:val="center"/>
            <w:hideMark/>
          </w:tcPr>
          <w:p w14:paraId="65119ADD"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92,71</w:t>
            </w:r>
          </w:p>
        </w:tc>
        <w:tc>
          <w:tcPr>
            <w:tcW w:w="0" w:type="auto"/>
            <w:tcBorders>
              <w:top w:val="nil"/>
              <w:left w:val="nil"/>
              <w:bottom w:val="single" w:sz="4" w:space="0" w:color="auto"/>
              <w:right w:val="single" w:sz="8" w:space="0" w:color="auto"/>
            </w:tcBorders>
            <w:shd w:val="clear" w:color="auto" w:fill="auto"/>
            <w:noWrap/>
            <w:vAlign w:val="center"/>
            <w:hideMark/>
          </w:tcPr>
          <w:p w14:paraId="6F6F03E6"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2.631,00</w:t>
            </w:r>
          </w:p>
        </w:tc>
      </w:tr>
      <w:tr w:rsidR="00860092" w:rsidRPr="00C24872" w14:paraId="10754D51" w14:textId="77777777" w:rsidTr="00860092">
        <w:trPr>
          <w:trHeight w:val="11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3424A8A"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DISTRITO 11</w:t>
            </w:r>
          </w:p>
        </w:tc>
        <w:tc>
          <w:tcPr>
            <w:tcW w:w="0" w:type="auto"/>
            <w:tcBorders>
              <w:top w:val="nil"/>
              <w:left w:val="nil"/>
              <w:bottom w:val="nil"/>
              <w:right w:val="nil"/>
            </w:tcBorders>
            <w:shd w:val="clear" w:color="auto" w:fill="auto"/>
            <w:noWrap/>
            <w:vAlign w:val="center"/>
            <w:hideMark/>
          </w:tcPr>
          <w:p w14:paraId="113253B9"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3</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2C28D8A"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0</w:t>
            </w:r>
          </w:p>
        </w:tc>
        <w:tc>
          <w:tcPr>
            <w:tcW w:w="0" w:type="auto"/>
            <w:tcBorders>
              <w:top w:val="nil"/>
              <w:left w:val="nil"/>
              <w:bottom w:val="single" w:sz="4" w:space="0" w:color="auto"/>
              <w:right w:val="single" w:sz="8" w:space="0" w:color="auto"/>
            </w:tcBorders>
            <w:shd w:val="clear" w:color="auto" w:fill="auto"/>
            <w:noWrap/>
            <w:vAlign w:val="center"/>
            <w:hideMark/>
          </w:tcPr>
          <w:p w14:paraId="0CBCBCDB"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3</w:t>
            </w:r>
          </w:p>
        </w:tc>
        <w:tc>
          <w:tcPr>
            <w:tcW w:w="0" w:type="auto"/>
            <w:tcBorders>
              <w:top w:val="nil"/>
              <w:left w:val="nil"/>
              <w:bottom w:val="single" w:sz="4" w:space="0" w:color="auto"/>
              <w:right w:val="single" w:sz="8" w:space="0" w:color="auto"/>
            </w:tcBorders>
            <w:shd w:val="clear" w:color="auto" w:fill="auto"/>
            <w:noWrap/>
            <w:vAlign w:val="center"/>
            <w:hideMark/>
          </w:tcPr>
          <w:p w14:paraId="3FA5C93E"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100,00</w:t>
            </w:r>
          </w:p>
        </w:tc>
        <w:tc>
          <w:tcPr>
            <w:tcW w:w="0" w:type="auto"/>
            <w:tcBorders>
              <w:top w:val="nil"/>
              <w:left w:val="nil"/>
              <w:bottom w:val="nil"/>
              <w:right w:val="single" w:sz="8" w:space="0" w:color="auto"/>
            </w:tcBorders>
            <w:shd w:val="clear" w:color="auto" w:fill="auto"/>
            <w:noWrap/>
            <w:vAlign w:val="center"/>
            <w:hideMark/>
          </w:tcPr>
          <w:p w14:paraId="56262564"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w:t>
            </w:r>
          </w:p>
        </w:tc>
      </w:tr>
      <w:tr w:rsidR="00860092" w:rsidRPr="00C24872" w14:paraId="721DFC4A" w14:textId="77777777" w:rsidTr="00860092">
        <w:trPr>
          <w:trHeight w:val="110"/>
          <w:jc w:val="center"/>
        </w:trPr>
        <w:tc>
          <w:tcPr>
            <w:tcW w:w="0" w:type="auto"/>
            <w:tcBorders>
              <w:top w:val="nil"/>
              <w:left w:val="single" w:sz="8" w:space="0" w:color="auto"/>
              <w:bottom w:val="single" w:sz="8" w:space="0" w:color="auto"/>
              <w:right w:val="nil"/>
            </w:tcBorders>
            <w:shd w:val="clear" w:color="auto" w:fill="002060"/>
            <w:noWrap/>
            <w:vAlign w:val="center"/>
            <w:hideMark/>
          </w:tcPr>
          <w:p w14:paraId="7F23C3AF"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TOTAL Bs.</w:t>
            </w:r>
          </w:p>
        </w:tc>
        <w:tc>
          <w:tcPr>
            <w:tcW w:w="0" w:type="auto"/>
            <w:tcBorders>
              <w:top w:val="single" w:sz="8" w:space="0" w:color="auto"/>
              <w:left w:val="single" w:sz="8" w:space="0" w:color="auto"/>
              <w:bottom w:val="single" w:sz="8" w:space="0" w:color="auto"/>
              <w:right w:val="single" w:sz="8" w:space="0" w:color="auto"/>
            </w:tcBorders>
            <w:shd w:val="clear" w:color="auto" w:fill="002060"/>
            <w:noWrap/>
            <w:vAlign w:val="center"/>
            <w:hideMark/>
          </w:tcPr>
          <w:p w14:paraId="1A1717AC"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11393</w:t>
            </w:r>
          </w:p>
        </w:tc>
        <w:tc>
          <w:tcPr>
            <w:tcW w:w="0" w:type="auto"/>
            <w:tcBorders>
              <w:top w:val="nil"/>
              <w:left w:val="nil"/>
              <w:bottom w:val="single" w:sz="8" w:space="0" w:color="auto"/>
              <w:right w:val="single" w:sz="8" w:space="0" w:color="auto"/>
            </w:tcBorders>
            <w:shd w:val="clear" w:color="auto" w:fill="002060"/>
            <w:noWrap/>
            <w:vAlign w:val="center"/>
            <w:hideMark/>
          </w:tcPr>
          <w:p w14:paraId="02F3E825"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506</w:t>
            </w:r>
          </w:p>
        </w:tc>
        <w:tc>
          <w:tcPr>
            <w:tcW w:w="0" w:type="auto"/>
            <w:tcBorders>
              <w:top w:val="single" w:sz="8" w:space="0" w:color="auto"/>
              <w:left w:val="nil"/>
              <w:bottom w:val="single" w:sz="8" w:space="0" w:color="auto"/>
              <w:right w:val="single" w:sz="8" w:space="0" w:color="auto"/>
            </w:tcBorders>
            <w:shd w:val="clear" w:color="auto" w:fill="002060"/>
            <w:noWrap/>
            <w:vAlign w:val="center"/>
            <w:hideMark/>
          </w:tcPr>
          <w:p w14:paraId="621D91EE"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10887</w:t>
            </w:r>
          </w:p>
        </w:tc>
        <w:tc>
          <w:tcPr>
            <w:tcW w:w="0" w:type="auto"/>
            <w:tcBorders>
              <w:top w:val="single" w:sz="8" w:space="0" w:color="auto"/>
              <w:left w:val="nil"/>
              <w:bottom w:val="single" w:sz="8" w:space="0" w:color="auto"/>
              <w:right w:val="single" w:sz="8" w:space="0" w:color="auto"/>
            </w:tcBorders>
            <w:shd w:val="clear" w:color="auto" w:fill="002060"/>
            <w:noWrap/>
            <w:vAlign w:val="center"/>
            <w:hideMark/>
          </w:tcPr>
          <w:p w14:paraId="23744409"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95,56</w:t>
            </w:r>
          </w:p>
        </w:tc>
        <w:tc>
          <w:tcPr>
            <w:tcW w:w="0" w:type="auto"/>
            <w:tcBorders>
              <w:top w:val="single" w:sz="8" w:space="0" w:color="auto"/>
              <w:left w:val="nil"/>
              <w:bottom w:val="single" w:sz="8" w:space="0" w:color="auto"/>
              <w:right w:val="single" w:sz="8" w:space="0" w:color="auto"/>
            </w:tcBorders>
            <w:shd w:val="clear" w:color="auto" w:fill="002060"/>
            <w:noWrap/>
            <w:vAlign w:val="center"/>
            <w:hideMark/>
          </w:tcPr>
          <w:p w14:paraId="3E62DF51" w14:textId="77777777" w:rsidR="00860092" w:rsidRPr="00C24872" w:rsidRDefault="00860092" w:rsidP="00E162D4">
            <w:pPr>
              <w:jc w:val="center"/>
              <w:rPr>
                <w:rStyle w:val="nfasis"/>
                <w:rFonts w:ascii="Arial" w:hAnsi="Arial" w:cs="Arial"/>
                <w:i w:val="0"/>
                <w:szCs w:val="18"/>
              </w:rPr>
            </w:pPr>
            <w:r w:rsidRPr="00C24872">
              <w:rPr>
                <w:rStyle w:val="nfasis"/>
                <w:rFonts w:ascii="Arial" w:hAnsi="Arial" w:cs="Arial"/>
                <w:i w:val="0"/>
                <w:szCs w:val="18"/>
              </w:rPr>
              <w:t>341.678,00</w:t>
            </w:r>
          </w:p>
        </w:tc>
      </w:tr>
    </w:tbl>
    <w:p w14:paraId="42CC8088" w14:textId="77777777" w:rsidR="00860092" w:rsidRDefault="00860092" w:rsidP="00342556">
      <w:pPr>
        <w:jc w:val="center"/>
        <w:rPr>
          <w:rFonts w:ascii="Arial" w:hAnsi="Arial" w:cs="Arial"/>
          <w:b/>
          <w:bCs/>
          <w:sz w:val="22"/>
          <w:szCs w:val="22"/>
        </w:rPr>
      </w:pPr>
    </w:p>
    <w:p w14:paraId="6A315F18" w14:textId="77777777" w:rsidR="00D17A0D" w:rsidRDefault="00D17A0D" w:rsidP="00130409">
      <w:pPr>
        <w:pStyle w:val="Epgrafe"/>
        <w:jc w:val="center"/>
      </w:pPr>
    </w:p>
    <w:p w14:paraId="18276704" w14:textId="77777777" w:rsidR="00D17A0D" w:rsidRDefault="00D17A0D" w:rsidP="00130409">
      <w:pPr>
        <w:pStyle w:val="Epgrafe"/>
        <w:jc w:val="center"/>
      </w:pPr>
    </w:p>
    <w:p w14:paraId="5369DE8B" w14:textId="77777777" w:rsidR="00D17A0D" w:rsidRDefault="00D17A0D" w:rsidP="00130409">
      <w:pPr>
        <w:pStyle w:val="Epgrafe"/>
        <w:jc w:val="center"/>
      </w:pPr>
    </w:p>
    <w:p w14:paraId="40740A4D" w14:textId="77777777" w:rsidR="00D17A0D" w:rsidRDefault="00D17A0D" w:rsidP="00130409">
      <w:pPr>
        <w:pStyle w:val="Epgrafe"/>
        <w:jc w:val="center"/>
      </w:pPr>
    </w:p>
    <w:p w14:paraId="4D5A7831" w14:textId="77777777" w:rsidR="00D17A0D" w:rsidRDefault="00D17A0D" w:rsidP="00130409">
      <w:pPr>
        <w:pStyle w:val="Epgrafe"/>
        <w:jc w:val="center"/>
      </w:pPr>
    </w:p>
    <w:p w14:paraId="00DFB90E" w14:textId="77777777" w:rsidR="00D17A0D" w:rsidRDefault="00D17A0D" w:rsidP="00130409">
      <w:pPr>
        <w:pStyle w:val="Epgrafe"/>
        <w:jc w:val="center"/>
      </w:pPr>
    </w:p>
    <w:p w14:paraId="024FF6C7" w14:textId="77777777" w:rsidR="00D17A0D" w:rsidRDefault="00D17A0D" w:rsidP="00130409">
      <w:pPr>
        <w:pStyle w:val="Epgrafe"/>
        <w:jc w:val="center"/>
      </w:pPr>
    </w:p>
    <w:p w14:paraId="3F5981E6" w14:textId="1C4C6B12" w:rsidR="00833819" w:rsidRDefault="00130409" w:rsidP="00130409">
      <w:pPr>
        <w:pStyle w:val="Epgrafe"/>
        <w:jc w:val="center"/>
      </w:pPr>
      <w:r>
        <w:lastRenderedPageBreak/>
        <w:t xml:space="preserve">Cuadro Nº  </w:t>
      </w:r>
      <w:r>
        <w:fldChar w:fldCharType="begin"/>
      </w:r>
      <w:r>
        <w:instrText xml:space="preserve"> SEQ Cuadro_Nº_ \* ARABIC </w:instrText>
      </w:r>
      <w:r>
        <w:fldChar w:fldCharType="separate"/>
      </w:r>
      <w:r w:rsidR="00EA4C0A">
        <w:rPr>
          <w:noProof/>
        </w:rPr>
        <w:t>3</w:t>
      </w:r>
      <w:r>
        <w:fldChar w:fldCharType="end"/>
      </w:r>
      <w:r>
        <w:t xml:space="preserve"> </w:t>
      </w:r>
      <w:r w:rsidR="00833819" w:rsidRPr="00833819">
        <w:t>RECAUDACIÓN DE INGRESOS DE LA PATENTE ANUAL</w:t>
      </w:r>
      <w:r w:rsidR="00EB3BCF">
        <w:t xml:space="preserve"> </w:t>
      </w:r>
      <w:r w:rsidR="00833819" w:rsidRPr="00833819">
        <w:t xml:space="preserve">DE FUNCIONAMIENTO POR DISTRITO </w:t>
      </w:r>
      <w:r w:rsidR="00860092">
        <w:t>PRIMER TRIMESTRE</w:t>
      </w:r>
      <w:r w:rsidR="00EB3BCF">
        <w:t>,</w:t>
      </w:r>
      <w:r w:rsidR="00833819" w:rsidRPr="00833819">
        <w:t xml:space="preserve"> EXPRESADO EN BOLIVIANOS</w:t>
      </w:r>
    </w:p>
    <w:p w14:paraId="76B49E80" w14:textId="4C20ED0C" w:rsidR="00860092" w:rsidRDefault="00860092" w:rsidP="00860092">
      <w:pPr>
        <w:rPr>
          <w:lang w:val="es-ES_tradnl" w:eastAsia="es-MX"/>
        </w:rPr>
      </w:pPr>
    </w:p>
    <w:tbl>
      <w:tblPr>
        <w:tblW w:w="9572" w:type="dxa"/>
        <w:jc w:val="center"/>
        <w:tblLayout w:type="fixed"/>
        <w:tblCellMar>
          <w:left w:w="70" w:type="dxa"/>
          <w:right w:w="70" w:type="dxa"/>
        </w:tblCellMar>
        <w:tblLook w:val="04A0" w:firstRow="1" w:lastRow="0" w:firstColumn="1" w:lastColumn="0" w:noHBand="0" w:noVBand="1"/>
      </w:tblPr>
      <w:tblGrid>
        <w:gridCol w:w="1324"/>
        <w:gridCol w:w="1384"/>
        <w:gridCol w:w="1661"/>
        <w:gridCol w:w="1661"/>
        <w:gridCol w:w="1800"/>
        <w:gridCol w:w="1742"/>
      </w:tblGrid>
      <w:tr w:rsidR="00860092" w:rsidRPr="00000DA9" w14:paraId="45574A37" w14:textId="77777777" w:rsidTr="00371454">
        <w:trPr>
          <w:trHeight w:val="117"/>
          <w:jc w:val="center"/>
        </w:trPr>
        <w:tc>
          <w:tcPr>
            <w:tcW w:w="1324" w:type="dxa"/>
            <w:tcBorders>
              <w:top w:val="single" w:sz="8" w:space="0" w:color="auto"/>
              <w:left w:val="single" w:sz="8" w:space="0" w:color="auto"/>
              <w:bottom w:val="single" w:sz="8" w:space="0" w:color="auto"/>
              <w:right w:val="single" w:sz="8" w:space="0" w:color="auto"/>
            </w:tcBorders>
            <w:shd w:val="clear" w:color="auto" w:fill="002060"/>
            <w:vAlign w:val="center"/>
            <w:hideMark/>
          </w:tcPr>
          <w:p w14:paraId="08A9252C" w14:textId="77777777" w:rsidR="00860092" w:rsidRPr="00000DA9" w:rsidRDefault="00860092" w:rsidP="00371454">
            <w:pPr>
              <w:jc w:val="center"/>
              <w:rPr>
                <w:rFonts w:ascii="Arial" w:hAnsi="Arial" w:cs="Arial"/>
                <w:bCs/>
                <w:color w:val="FFFFFF" w:themeColor="background1"/>
                <w:sz w:val="16"/>
                <w:szCs w:val="16"/>
              </w:rPr>
            </w:pPr>
            <w:r w:rsidRPr="00000DA9">
              <w:rPr>
                <w:rFonts w:ascii="Arial" w:hAnsi="Arial" w:cs="Arial"/>
                <w:bCs/>
                <w:color w:val="FFFFFF" w:themeColor="background1"/>
                <w:sz w:val="16"/>
                <w:szCs w:val="16"/>
              </w:rPr>
              <w:t>DISTRITOS</w:t>
            </w:r>
          </w:p>
        </w:tc>
        <w:tc>
          <w:tcPr>
            <w:tcW w:w="1384" w:type="dxa"/>
            <w:tcBorders>
              <w:top w:val="single" w:sz="8" w:space="0" w:color="auto"/>
              <w:left w:val="nil"/>
              <w:bottom w:val="nil"/>
              <w:right w:val="single" w:sz="8" w:space="0" w:color="auto"/>
            </w:tcBorders>
            <w:shd w:val="clear" w:color="auto" w:fill="002060"/>
            <w:vAlign w:val="center"/>
            <w:hideMark/>
          </w:tcPr>
          <w:p w14:paraId="5C03C7B3" w14:textId="77777777" w:rsidR="00860092" w:rsidRPr="00000DA9" w:rsidRDefault="00860092" w:rsidP="00E162D4">
            <w:pPr>
              <w:jc w:val="center"/>
              <w:rPr>
                <w:rFonts w:ascii="Arial" w:hAnsi="Arial" w:cs="Arial"/>
                <w:bCs/>
                <w:color w:val="FFFFFF" w:themeColor="background1"/>
                <w:sz w:val="16"/>
                <w:szCs w:val="16"/>
              </w:rPr>
            </w:pPr>
            <w:r w:rsidRPr="00000DA9">
              <w:rPr>
                <w:rFonts w:ascii="Arial" w:hAnsi="Arial" w:cs="Arial"/>
                <w:bCs/>
                <w:color w:val="FFFFFF" w:themeColor="background1"/>
                <w:sz w:val="16"/>
                <w:szCs w:val="16"/>
              </w:rPr>
              <w:t>UNIVERSO DE CONTRIBUYENTES</w:t>
            </w:r>
          </w:p>
        </w:tc>
        <w:tc>
          <w:tcPr>
            <w:tcW w:w="1661" w:type="dxa"/>
            <w:tcBorders>
              <w:top w:val="single" w:sz="8" w:space="0" w:color="auto"/>
              <w:left w:val="nil"/>
              <w:bottom w:val="nil"/>
              <w:right w:val="nil"/>
            </w:tcBorders>
            <w:shd w:val="clear" w:color="auto" w:fill="002060"/>
            <w:vAlign w:val="center"/>
            <w:hideMark/>
          </w:tcPr>
          <w:p w14:paraId="1810F925" w14:textId="77777777" w:rsidR="00860092" w:rsidRPr="00000DA9" w:rsidRDefault="00860092" w:rsidP="00E162D4">
            <w:pPr>
              <w:jc w:val="center"/>
              <w:rPr>
                <w:rFonts w:ascii="Arial" w:hAnsi="Arial" w:cs="Arial"/>
                <w:bCs/>
                <w:color w:val="FFFFFF" w:themeColor="background1"/>
                <w:sz w:val="16"/>
                <w:szCs w:val="16"/>
              </w:rPr>
            </w:pPr>
            <w:r w:rsidRPr="00000DA9">
              <w:rPr>
                <w:rFonts w:ascii="Arial" w:hAnsi="Arial" w:cs="Arial"/>
                <w:bCs/>
                <w:color w:val="FFFFFF" w:themeColor="background1"/>
                <w:sz w:val="16"/>
                <w:szCs w:val="16"/>
              </w:rPr>
              <w:t>UNIVERSO DE CONTRIBUYENTES QUE PAGARON PATENTES ANUALES</w:t>
            </w:r>
          </w:p>
        </w:tc>
        <w:tc>
          <w:tcPr>
            <w:tcW w:w="1661" w:type="dxa"/>
            <w:tcBorders>
              <w:top w:val="single" w:sz="8" w:space="0" w:color="auto"/>
              <w:left w:val="single" w:sz="8" w:space="0" w:color="auto"/>
              <w:bottom w:val="single" w:sz="8" w:space="0" w:color="auto"/>
              <w:right w:val="single" w:sz="8" w:space="0" w:color="auto"/>
            </w:tcBorders>
            <w:shd w:val="clear" w:color="auto" w:fill="002060"/>
            <w:vAlign w:val="center"/>
            <w:hideMark/>
          </w:tcPr>
          <w:p w14:paraId="5E32AF1F" w14:textId="77777777" w:rsidR="00860092" w:rsidRPr="00000DA9" w:rsidRDefault="00860092" w:rsidP="00E162D4">
            <w:pPr>
              <w:jc w:val="center"/>
              <w:rPr>
                <w:rFonts w:ascii="Arial" w:hAnsi="Arial" w:cs="Arial"/>
                <w:bCs/>
                <w:color w:val="FFFFFF" w:themeColor="background1"/>
                <w:sz w:val="16"/>
                <w:szCs w:val="16"/>
              </w:rPr>
            </w:pPr>
            <w:r w:rsidRPr="00000DA9">
              <w:rPr>
                <w:rFonts w:ascii="Arial" w:hAnsi="Arial" w:cs="Arial"/>
                <w:bCs/>
                <w:color w:val="FFFFFF" w:themeColor="background1"/>
                <w:sz w:val="16"/>
                <w:szCs w:val="16"/>
              </w:rPr>
              <w:t>UNIVERSO DE CONTRIBUYENTES QUE NO PAGARON</w:t>
            </w:r>
          </w:p>
        </w:tc>
        <w:tc>
          <w:tcPr>
            <w:tcW w:w="1800" w:type="dxa"/>
            <w:tcBorders>
              <w:top w:val="single" w:sz="8" w:space="0" w:color="auto"/>
              <w:left w:val="nil"/>
              <w:bottom w:val="single" w:sz="8" w:space="0" w:color="auto"/>
              <w:right w:val="single" w:sz="8" w:space="0" w:color="auto"/>
            </w:tcBorders>
            <w:shd w:val="clear" w:color="auto" w:fill="002060"/>
            <w:vAlign w:val="center"/>
            <w:hideMark/>
          </w:tcPr>
          <w:p w14:paraId="59751852" w14:textId="77777777" w:rsidR="00860092" w:rsidRPr="00000DA9" w:rsidRDefault="00860092" w:rsidP="00E162D4">
            <w:pPr>
              <w:jc w:val="center"/>
              <w:rPr>
                <w:rFonts w:ascii="Arial" w:hAnsi="Arial" w:cs="Arial"/>
                <w:bCs/>
                <w:color w:val="FFFFFF" w:themeColor="background1"/>
                <w:sz w:val="16"/>
                <w:szCs w:val="16"/>
              </w:rPr>
            </w:pPr>
            <w:r w:rsidRPr="00000DA9">
              <w:rPr>
                <w:rFonts w:ascii="Arial" w:hAnsi="Arial" w:cs="Arial"/>
                <w:bCs/>
                <w:color w:val="FFFFFF" w:themeColor="background1"/>
                <w:sz w:val="16"/>
                <w:szCs w:val="16"/>
              </w:rPr>
              <w:t>CONTRIBUYENTES QUE NO PAGARON REPRESENTA (%)</w:t>
            </w:r>
          </w:p>
        </w:tc>
        <w:tc>
          <w:tcPr>
            <w:tcW w:w="1742" w:type="dxa"/>
            <w:tcBorders>
              <w:top w:val="single" w:sz="8" w:space="0" w:color="auto"/>
              <w:left w:val="nil"/>
              <w:bottom w:val="single" w:sz="8" w:space="0" w:color="auto"/>
              <w:right w:val="single" w:sz="8" w:space="0" w:color="auto"/>
            </w:tcBorders>
            <w:shd w:val="clear" w:color="auto" w:fill="002060"/>
            <w:vAlign w:val="center"/>
            <w:hideMark/>
          </w:tcPr>
          <w:p w14:paraId="7C32D661" w14:textId="77777777" w:rsidR="00860092" w:rsidRPr="00000DA9" w:rsidRDefault="00860092" w:rsidP="00E162D4">
            <w:pPr>
              <w:jc w:val="center"/>
              <w:rPr>
                <w:rFonts w:ascii="Arial" w:hAnsi="Arial" w:cs="Arial"/>
                <w:bCs/>
                <w:color w:val="FFFFFF" w:themeColor="background1"/>
                <w:sz w:val="16"/>
                <w:szCs w:val="16"/>
              </w:rPr>
            </w:pPr>
            <w:r w:rsidRPr="00000DA9">
              <w:rPr>
                <w:rFonts w:ascii="Arial" w:hAnsi="Arial" w:cs="Arial"/>
                <w:bCs/>
                <w:color w:val="FFFFFF" w:themeColor="background1"/>
                <w:sz w:val="16"/>
                <w:szCs w:val="16"/>
              </w:rPr>
              <w:t>RECAUDACION DE INGRESOS DE P.A.F TOTAL (Bs.)</w:t>
            </w:r>
          </w:p>
        </w:tc>
      </w:tr>
      <w:tr w:rsidR="00860092" w:rsidRPr="00000DA9" w14:paraId="23E8E6D5" w14:textId="77777777" w:rsidTr="00371454">
        <w:trPr>
          <w:trHeight w:val="117"/>
          <w:jc w:val="center"/>
        </w:trPr>
        <w:tc>
          <w:tcPr>
            <w:tcW w:w="1324" w:type="dxa"/>
            <w:tcBorders>
              <w:top w:val="nil"/>
              <w:left w:val="single" w:sz="8" w:space="0" w:color="auto"/>
              <w:bottom w:val="single" w:sz="4" w:space="0" w:color="auto"/>
              <w:right w:val="single" w:sz="8" w:space="0" w:color="auto"/>
            </w:tcBorders>
            <w:shd w:val="clear" w:color="auto" w:fill="auto"/>
            <w:noWrap/>
            <w:vAlign w:val="bottom"/>
            <w:hideMark/>
          </w:tcPr>
          <w:p w14:paraId="40C6E6F0" w14:textId="77777777" w:rsidR="00860092" w:rsidRPr="00000DA9" w:rsidRDefault="00860092" w:rsidP="00E162D4">
            <w:pPr>
              <w:rPr>
                <w:rFonts w:ascii="Arial" w:hAnsi="Arial" w:cs="Arial"/>
                <w:color w:val="000000"/>
                <w:sz w:val="17"/>
                <w:szCs w:val="17"/>
              </w:rPr>
            </w:pPr>
            <w:r w:rsidRPr="00000DA9">
              <w:rPr>
                <w:rFonts w:ascii="Arial" w:hAnsi="Arial" w:cs="Arial"/>
                <w:color w:val="000000"/>
                <w:sz w:val="17"/>
                <w:szCs w:val="17"/>
              </w:rPr>
              <w:t>DISTRITO 1</w:t>
            </w:r>
          </w:p>
        </w:tc>
        <w:tc>
          <w:tcPr>
            <w:tcW w:w="1384" w:type="dxa"/>
            <w:tcBorders>
              <w:top w:val="single" w:sz="8" w:space="0" w:color="auto"/>
              <w:left w:val="nil"/>
              <w:bottom w:val="nil"/>
              <w:right w:val="nil"/>
            </w:tcBorders>
            <w:shd w:val="clear" w:color="auto" w:fill="auto"/>
            <w:noWrap/>
            <w:vAlign w:val="bottom"/>
            <w:hideMark/>
          </w:tcPr>
          <w:p w14:paraId="29965F8D"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587</w:t>
            </w:r>
          </w:p>
        </w:tc>
        <w:tc>
          <w:tcPr>
            <w:tcW w:w="166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08DC8050"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34</w:t>
            </w:r>
          </w:p>
        </w:tc>
        <w:tc>
          <w:tcPr>
            <w:tcW w:w="1661" w:type="dxa"/>
            <w:tcBorders>
              <w:top w:val="nil"/>
              <w:left w:val="nil"/>
              <w:bottom w:val="single" w:sz="4" w:space="0" w:color="auto"/>
              <w:right w:val="single" w:sz="8" w:space="0" w:color="auto"/>
            </w:tcBorders>
            <w:shd w:val="clear" w:color="auto" w:fill="auto"/>
            <w:noWrap/>
            <w:vAlign w:val="bottom"/>
            <w:hideMark/>
          </w:tcPr>
          <w:p w14:paraId="0E33399C"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553</w:t>
            </w:r>
          </w:p>
        </w:tc>
        <w:tc>
          <w:tcPr>
            <w:tcW w:w="1800" w:type="dxa"/>
            <w:tcBorders>
              <w:top w:val="nil"/>
              <w:left w:val="nil"/>
              <w:bottom w:val="single" w:sz="4" w:space="0" w:color="auto"/>
              <w:right w:val="single" w:sz="8" w:space="0" w:color="auto"/>
            </w:tcBorders>
            <w:shd w:val="clear" w:color="auto" w:fill="auto"/>
            <w:noWrap/>
            <w:vAlign w:val="bottom"/>
            <w:hideMark/>
          </w:tcPr>
          <w:p w14:paraId="5E35C028"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94,21</w:t>
            </w:r>
          </w:p>
        </w:tc>
        <w:tc>
          <w:tcPr>
            <w:tcW w:w="1742" w:type="dxa"/>
            <w:tcBorders>
              <w:top w:val="nil"/>
              <w:left w:val="nil"/>
              <w:bottom w:val="single" w:sz="4" w:space="0" w:color="auto"/>
              <w:right w:val="single" w:sz="8" w:space="0" w:color="auto"/>
            </w:tcBorders>
            <w:shd w:val="clear" w:color="auto" w:fill="auto"/>
            <w:noWrap/>
            <w:vAlign w:val="bottom"/>
            <w:hideMark/>
          </w:tcPr>
          <w:p w14:paraId="4F1997FF"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 xml:space="preserve">               59.660,00 </w:t>
            </w:r>
          </w:p>
        </w:tc>
      </w:tr>
      <w:tr w:rsidR="00860092" w:rsidRPr="00000DA9" w14:paraId="495CBB7A" w14:textId="77777777" w:rsidTr="00371454">
        <w:trPr>
          <w:trHeight w:val="117"/>
          <w:jc w:val="center"/>
        </w:trPr>
        <w:tc>
          <w:tcPr>
            <w:tcW w:w="1324" w:type="dxa"/>
            <w:tcBorders>
              <w:top w:val="nil"/>
              <w:left w:val="single" w:sz="8" w:space="0" w:color="auto"/>
              <w:bottom w:val="single" w:sz="4" w:space="0" w:color="auto"/>
              <w:right w:val="single" w:sz="8" w:space="0" w:color="auto"/>
            </w:tcBorders>
            <w:shd w:val="clear" w:color="auto" w:fill="auto"/>
            <w:noWrap/>
            <w:vAlign w:val="bottom"/>
            <w:hideMark/>
          </w:tcPr>
          <w:p w14:paraId="38EC4103" w14:textId="77777777" w:rsidR="00860092" w:rsidRPr="00000DA9" w:rsidRDefault="00860092" w:rsidP="00E162D4">
            <w:pPr>
              <w:rPr>
                <w:rFonts w:ascii="Arial" w:hAnsi="Arial" w:cs="Arial"/>
                <w:color w:val="000000"/>
                <w:sz w:val="17"/>
                <w:szCs w:val="17"/>
              </w:rPr>
            </w:pPr>
            <w:r w:rsidRPr="00000DA9">
              <w:rPr>
                <w:rFonts w:ascii="Arial" w:hAnsi="Arial" w:cs="Arial"/>
                <w:color w:val="000000"/>
                <w:sz w:val="17"/>
                <w:szCs w:val="17"/>
              </w:rPr>
              <w:t>DISTRITO 2</w:t>
            </w:r>
          </w:p>
        </w:tc>
        <w:tc>
          <w:tcPr>
            <w:tcW w:w="1384" w:type="dxa"/>
            <w:tcBorders>
              <w:top w:val="single" w:sz="4" w:space="0" w:color="auto"/>
              <w:left w:val="nil"/>
              <w:bottom w:val="single" w:sz="4" w:space="0" w:color="auto"/>
              <w:right w:val="nil"/>
            </w:tcBorders>
            <w:shd w:val="clear" w:color="auto" w:fill="auto"/>
            <w:noWrap/>
            <w:vAlign w:val="bottom"/>
            <w:hideMark/>
          </w:tcPr>
          <w:p w14:paraId="5A86DC71"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144</w:t>
            </w:r>
          </w:p>
        </w:tc>
        <w:tc>
          <w:tcPr>
            <w:tcW w:w="1661" w:type="dxa"/>
            <w:tcBorders>
              <w:top w:val="nil"/>
              <w:left w:val="single" w:sz="8" w:space="0" w:color="auto"/>
              <w:bottom w:val="single" w:sz="4" w:space="0" w:color="auto"/>
              <w:right w:val="single" w:sz="8" w:space="0" w:color="auto"/>
            </w:tcBorders>
            <w:shd w:val="clear" w:color="auto" w:fill="auto"/>
            <w:noWrap/>
            <w:vAlign w:val="bottom"/>
            <w:hideMark/>
          </w:tcPr>
          <w:p w14:paraId="02C3B86A"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11</w:t>
            </w:r>
          </w:p>
        </w:tc>
        <w:tc>
          <w:tcPr>
            <w:tcW w:w="1661" w:type="dxa"/>
            <w:tcBorders>
              <w:top w:val="nil"/>
              <w:left w:val="nil"/>
              <w:bottom w:val="single" w:sz="4" w:space="0" w:color="auto"/>
              <w:right w:val="single" w:sz="8" w:space="0" w:color="auto"/>
            </w:tcBorders>
            <w:shd w:val="clear" w:color="auto" w:fill="auto"/>
            <w:noWrap/>
            <w:vAlign w:val="bottom"/>
            <w:hideMark/>
          </w:tcPr>
          <w:p w14:paraId="29867A6C"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133</w:t>
            </w:r>
          </w:p>
        </w:tc>
        <w:tc>
          <w:tcPr>
            <w:tcW w:w="1800" w:type="dxa"/>
            <w:tcBorders>
              <w:top w:val="nil"/>
              <w:left w:val="nil"/>
              <w:bottom w:val="single" w:sz="4" w:space="0" w:color="auto"/>
              <w:right w:val="single" w:sz="8" w:space="0" w:color="auto"/>
            </w:tcBorders>
            <w:shd w:val="clear" w:color="auto" w:fill="auto"/>
            <w:noWrap/>
            <w:vAlign w:val="bottom"/>
            <w:hideMark/>
          </w:tcPr>
          <w:p w14:paraId="271358C1"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92,36</w:t>
            </w:r>
          </w:p>
        </w:tc>
        <w:tc>
          <w:tcPr>
            <w:tcW w:w="1742" w:type="dxa"/>
            <w:tcBorders>
              <w:top w:val="nil"/>
              <w:left w:val="nil"/>
              <w:bottom w:val="single" w:sz="4" w:space="0" w:color="auto"/>
              <w:right w:val="single" w:sz="8" w:space="0" w:color="auto"/>
            </w:tcBorders>
            <w:shd w:val="clear" w:color="auto" w:fill="auto"/>
            <w:noWrap/>
            <w:vAlign w:val="bottom"/>
            <w:hideMark/>
          </w:tcPr>
          <w:p w14:paraId="2C40B496"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 xml:space="preserve">                 3.229,00 </w:t>
            </w:r>
          </w:p>
        </w:tc>
      </w:tr>
      <w:tr w:rsidR="00860092" w:rsidRPr="00000DA9" w14:paraId="137FE627" w14:textId="77777777" w:rsidTr="00371454">
        <w:trPr>
          <w:trHeight w:val="117"/>
          <w:jc w:val="center"/>
        </w:trPr>
        <w:tc>
          <w:tcPr>
            <w:tcW w:w="1324" w:type="dxa"/>
            <w:tcBorders>
              <w:top w:val="nil"/>
              <w:left w:val="single" w:sz="8" w:space="0" w:color="auto"/>
              <w:bottom w:val="single" w:sz="4" w:space="0" w:color="auto"/>
              <w:right w:val="single" w:sz="8" w:space="0" w:color="auto"/>
            </w:tcBorders>
            <w:shd w:val="clear" w:color="auto" w:fill="auto"/>
            <w:noWrap/>
            <w:vAlign w:val="bottom"/>
            <w:hideMark/>
          </w:tcPr>
          <w:p w14:paraId="0591211F" w14:textId="77777777" w:rsidR="00860092" w:rsidRPr="00000DA9" w:rsidRDefault="00860092" w:rsidP="00E162D4">
            <w:pPr>
              <w:rPr>
                <w:rFonts w:ascii="Arial" w:hAnsi="Arial" w:cs="Arial"/>
                <w:color w:val="000000"/>
                <w:sz w:val="17"/>
                <w:szCs w:val="17"/>
              </w:rPr>
            </w:pPr>
            <w:r w:rsidRPr="00000DA9">
              <w:rPr>
                <w:rFonts w:ascii="Arial" w:hAnsi="Arial" w:cs="Arial"/>
                <w:color w:val="000000"/>
                <w:sz w:val="17"/>
                <w:szCs w:val="17"/>
              </w:rPr>
              <w:t>DISTRITO 3</w:t>
            </w:r>
          </w:p>
        </w:tc>
        <w:tc>
          <w:tcPr>
            <w:tcW w:w="1384" w:type="dxa"/>
            <w:tcBorders>
              <w:top w:val="nil"/>
              <w:left w:val="nil"/>
              <w:bottom w:val="single" w:sz="4" w:space="0" w:color="auto"/>
              <w:right w:val="nil"/>
            </w:tcBorders>
            <w:shd w:val="clear" w:color="auto" w:fill="auto"/>
            <w:noWrap/>
            <w:vAlign w:val="bottom"/>
            <w:hideMark/>
          </w:tcPr>
          <w:p w14:paraId="2BB06806"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418</w:t>
            </w:r>
          </w:p>
        </w:tc>
        <w:tc>
          <w:tcPr>
            <w:tcW w:w="1661" w:type="dxa"/>
            <w:tcBorders>
              <w:top w:val="nil"/>
              <w:left w:val="single" w:sz="8" w:space="0" w:color="auto"/>
              <w:bottom w:val="single" w:sz="4" w:space="0" w:color="auto"/>
              <w:right w:val="single" w:sz="8" w:space="0" w:color="auto"/>
            </w:tcBorders>
            <w:shd w:val="clear" w:color="auto" w:fill="auto"/>
            <w:noWrap/>
            <w:vAlign w:val="bottom"/>
            <w:hideMark/>
          </w:tcPr>
          <w:p w14:paraId="299365C7"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25</w:t>
            </w:r>
          </w:p>
        </w:tc>
        <w:tc>
          <w:tcPr>
            <w:tcW w:w="1661" w:type="dxa"/>
            <w:tcBorders>
              <w:top w:val="nil"/>
              <w:left w:val="nil"/>
              <w:bottom w:val="single" w:sz="4" w:space="0" w:color="auto"/>
              <w:right w:val="single" w:sz="8" w:space="0" w:color="auto"/>
            </w:tcBorders>
            <w:shd w:val="clear" w:color="auto" w:fill="auto"/>
            <w:noWrap/>
            <w:vAlign w:val="bottom"/>
            <w:hideMark/>
          </w:tcPr>
          <w:p w14:paraId="16B45498"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393</w:t>
            </w:r>
          </w:p>
        </w:tc>
        <w:tc>
          <w:tcPr>
            <w:tcW w:w="1800" w:type="dxa"/>
            <w:tcBorders>
              <w:top w:val="nil"/>
              <w:left w:val="nil"/>
              <w:bottom w:val="single" w:sz="4" w:space="0" w:color="auto"/>
              <w:right w:val="single" w:sz="8" w:space="0" w:color="auto"/>
            </w:tcBorders>
            <w:shd w:val="clear" w:color="auto" w:fill="auto"/>
            <w:noWrap/>
            <w:vAlign w:val="bottom"/>
            <w:hideMark/>
          </w:tcPr>
          <w:p w14:paraId="1F1E01C5"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94,02</w:t>
            </w:r>
          </w:p>
        </w:tc>
        <w:tc>
          <w:tcPr>
            <w:tcW w:w="1742" w:type="dxa"/>
            <w:tcBorders>
              <w:top w:val="nil"/>
              <w:left w:val="nil"/>
              <w:bottom w:val="single" w:sz="4" w:space="0" w:color="auto"/>
              <w:right w:val="single" w:sz="8" w:space="0" w:color="auto"/>
            </w:tcBorders>
            <w:shd w:val="clear" w:color="auto" w:fill="auto"/>
            <w:noWrap/>
            <w:vAlign w:val="bottom"/>
            <w:hideMark/>
          </w:tcPr>
          <w:p w14:paraId="5D369F08"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 xml:space="preserve">               18.201,00 </w:t>
            </w:r>
          </w:p>
        </w:tc>
      </w:tr>
      <w:tr w:rsidR="00860092" w:rsidRPr="00000DA9" w14:paraId="065A00F5" w14:textId="77777777" w:rsidTr="00371454">
        <w:trPr>
          <w:trHeight w:val="117"/>
          <w:jc w:val="center"/>
        </w:trPr>
        <w:tc>
          <w:tcPr>
            <w:tcW w:w="1324" w:type="dxa"/>
            <w:tcBorders>
              <w:top w:val="nil"/>
              <w:left w:val="single" w:sz="8" w:space="0" w:color="auto"/>
              <w:bottom w:val="single" w:sz="4" w:space="0" w:color="auto"/>
              <w:right w:val="single" w:sz="8" w:space="0" w:color="auto"/>
            </w:tcBorders>
            <w:shd w:val="clear" w:color="auto" w:fill="auto"/>
            <w:noWrap/>
            <w:vAlign w:val="bottom"/>
            <w:hideMark/>
          </w:tcPr>
          <w:p w14:paraId="2CAD1D64" w14:textId="77777777" w:rsidR="00860092" w:rsidRPr="00000DA9" w:rsidRDefault="00860092" w:rsidP="00E162D4">
            <w:pPr>
              <w:rPr>
                <w:rFonts w:ascii="Arial" w:hAnsi="Arial" w:cs="Arial"/>
                <w:color w:val="000000"/>
                <w:sz w:val="17"/>
                <w:szCs w:val="17"/>
              </w:rPr>
            </w:pPr>
            <w:r w:rsidRPr="00000DA9">
              <w:rPr>
                <w:rFonts w:ascii="Arial" w:hAnsi="Arial" w:cs="Arial"/>
                <w:color w:val="000000"/>
                <w:sz w:val="17"/>
                <w:szCs w:val="17"/>
              </w:rPr>
              <w:t>DISTRITO 4</w:t>
            </w:r>
          </w:p>
        </w:tc>
        <w:tc>
          <w:tcPr>
            <w:tcW w:w="1384" w:type="dxa"/>
            <w:tcBorders>
              <w:top w:val="nil"/>
              <w:left w:val="nil"/>
              <w:bottom w:val="single" w:sz="4" w:space="0" w:color="auto"/>
              <w:right w:val="nil"/>
            </w:tcBorders>
            <w:shd w:val="clear" w:color="auto" w:fill="auto"/>
            <w:noWrap/>
            <w:vAlign w:val="bottom"/>
            <w:hideMark/>
          </w:tcPr>
          <w:p w14:paraId="084D5A27"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62</w:t>
            </w:r>
          </w:p>
        </w:tc>
        <w:tc>
          <w:tcPr>
            <w:tcW w:w="1661" w:type="dxa"/>
            <w:tcBorders>
              <w:top w:val="nil"/>
              <w:left w:val="single" w:sz="8" w:space="0" w:color="auto"/>
              <w:bottom w:val="single" w:sz="4" w:space="0" w:color="auto"/>
              <w:right w:val="single" w:sz="8" w:space="0" w:color="auto"/>
            </w:tcBorders>
            <w:shd w:val="clear" w:color="auto" w:fill="auto"/>
            <w:noWrap/>
            <w:vAlign w:val="bottom"/>
            <w:hideMark/>
          </w:tcPr>
          <w:p w14:paraId="1A882EF6"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4</w:t>
            </w:r>
          </w:p>
        </w:tc>
        <w:tc>
          <w:tcPr>
            <w:tcW w:w="1661" w:type="dxa"/>
            <w:tcBorders>
              <w:top w:val="nil"/>
              <w:left w:val="nil"/>
              <w:bottom w:val="single" w:sz="4" w:space="0" w:color="auto"/>
              <w:right w:val="single" w:sz="8" w:space="0" w:color="auto"/>
            </w:tcBorders>
            <w:shd w:val="clear" w:color="auto" w:fill="auto"/>
            <w:noWrap/>
            <w:vAlign w:val="bottom"/>
            <w:hideMark/>
          </w:tcPr>
          <w:p w14:paraId="757E4DF5"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58</w:t>
            </w:r>
          </w:p>
        </w:tc>
        <w:tc>
          <w:tcPr>
            <w:tcW w:w="1800" w:type="dxa"/>
            <w:tcBorders>
              <w:top w:val="nil"/>
              <w:left w:val="nil"/>
              <w:bottom w:val="single" w:sz="4" w:space="0" w:color="auto"/>
              <w:right w:val="single" w:sz="8" w:space="0" w:color="auto"/>
            </w:tcBorders>
            <w:shd w:val="clear" w:color="auto" w:fill="auto"/>
            <w:noWrap/>
            <w:vAlign w:val="bottom"/>
            <w:hideMark/>
          </w:tcPr>
          <w:p w14:paraId="0981B1DC"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93,55</w:t>
            </w:r>
          </w:p>
        </w:tc>
        <w:tc>
          <w:tcPr>
            <w:tcW w:w="1742" w:type="dxa"/>
            <w:tcBorders>
              <w:top w:val="nil"/>
              <w:left w:val="nil"/>
              <w:bottom w:val="single" w:sz="4" w:space="0" w:color="auto"/>
              <w:right w:val="single" w:sz="8" w:space="0" w:color="auto"/>
            </w:tcBorders>
            <w:shd w:val="clear" w:color="auto" w:fill="auto"/>
            <w:noWrap/>
            <w:vAlign w:val="bottom"/>
            <w:hideMark/>
          </w:tcPr>
          <w:p w14:paraId="4F90F028"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 xml:space="preserve">                    721,00 </w:t>
            </w:r>
          </w:p>
        </w:tc>
      </w:tr>
      <w:tr w:rsidR="00860092" w:rsidRPr="00000DA9" w14:paraId="07584ED1" w14:textId="77777777" w:rsidTr="00371454">
        <w:trPr>
          <w:trHeight w:val="117"/>
          <w:jc w:val="center"/>
        </w:trPr>
        <w:tc>
          <w:tcPr>
            <w:tcW w:w="1324" w:type="dxa"/>
            <w:tcBorders>
              <w:top w:val="nil"/>
              <w:left w:val="single" w:sz="8" w:space="0" w:color="auto"/>
              <w:bottom w:val="single" w:sz="4" w:space="0" w:color="auto"/>
              <w:right w:val="single" w:sz="8" w:space="0" w:color="auto"/>
            </w:tcBorders>
            <w:shd w:val="clear" w:color="auto" w:fill="auto"/>
            <w:noWrap/>
            <w:vAlign w:val="bottom"/>
            <w:hideMark/>
          </w:tcPr>
          <w:p w14:paraId="45E362FD" w14:textId="77777777" w:rsidR="00860092" w:rsidRPr="00000DA9" w:rsidRDefault="00860092" w:rsidP="00E162D4">
            <w:pPr>
              <w:rPr>
                <w:rFonts w:ascii="Arial" w:hAnsi="Arial" w:cs="Arial"/>
                <w:color w:val="000000"/>
                <w:sz w:val="17"/>
                <w:szCs w:val="17"/>
              </w:rPr>
            </w:pPr>
            <w:r w:rsidRPr="00000DA9">
              <w:rPr>
                <w:rFonts w:ascii="Arial" w:hAnsi="Arial" w:cs="Arial"/>
                <w:color w:val="000000"/>
                <w:sz w:val="17"/>
                <w:szCs w:val="17"/>
              </w:rPr>
              <w:t>DISTRITO 5</w:t>
            </w:r>
          </w:p>
        </w:tc>
        <w:tc>
          <w:tcPr>
            <w:tcW w:w="1384" w:type="dxa"/>
            <w:tcBorders>
              <w:top w:val="nil"/>
              <w:left w:val="nil"/>
              <w:bottom w:val="single" w:sz="4" w:space="0" w:color="auto"/>
              <w:right w:val="nil"/>
            </w:tcBorders>
            <w:shd w:val="clear" w:color="auto" w:fill="auto"/>
            <w:noWrap/>
            <w:vAlign w:val="bottom"/>
            <w:hideMark/>
          </w:tcPr>
          <w:p w14:paraId="3F594F4A"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722</w:t>
            </w:r>
          </w:p>
        </w:tc>
        <w:tc>
          <w:tcPr>
            <w:tcW w:w="1661" w:type="dxa"/>
            <w:tcBorders>
              <w:top w:val="nil"/>
              <w:left w:val="single" w:sz="8" w:space="0" w:color="auto"/>
              <w:bottom w:val="single" w:sz="4" w:space="0" w:color="auto"/>
              <w:right w:val="single" w:sz="8" w:space="0" w:color="auto"/>
            </w:tcBorders>
            <w:shd w:val="clear" w:color="auto" w:fill="auto"/>
            <w:noWrap/>
            <w:vAlign w:val="bottom"/>
            <w:hideMark/>
          </w:tcPr>
          <w:p w14:paraId="60439961"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36</w:t>
            </w:r>
          </w:p>
        </w:tc>
        <w:tc>
          <w:tcPr>
            <w:tcW w:w="1661" w:type="dxa"/>
            <w:tcBorders>
              <w:top w:val="nil"/>
              <w:left w:val="nil"/>
              <w:bottom w:val="single" w:sz="4" w:space="0" w:color="auto"/>
              <w:right w:val="single" w:sz="8" w:space="0" w:color="auto"/>
            </w:tcBorders>
            <w:shd w:val="clear" w:color="auto" w:fill="auto"/>
            <w:noWrap/>
            <w:vAlign w:val="bottom"/>
            <w:hideMark/>
          </w:tcPr>
          <w:p w14:paraId="1C6013BA"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686</w:t>
            </w:r>
          </w:p>
        </w:tc>
        <w:tc>
          <w:tcPr>
            <w:tcW w:w="1800" w:type="dxa"/>
            <w:tcBorders>
              <w:top w:val="nil"/>
              <w:left w:val="nil"/>
              <w:bottom w:val="single" w:sz="4" w:space="0" w:color="auto"/>
              <w:right w:val="single" w:sz="8" w:space="0" w:color="auto"/>
            </w:tcBorders>
            <w:shd w:val="clear" w:color="auto" w:fill="auto"/>
            <w:noWrap/>
            <w:vAlign w:val="bottom"/>
            <w:hideMark/>
          </w:tcPr>
          <w:p w14:paraId="2CE19938"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95,01</w:t>
            </w:r>
          </w:p>
        </w:tc>
        <w:tc>
          <w:tcPr>
            <w:tcW w:w="1742" w:type="dxa"/>
            <w:tcBorders>
              <w:top w:val="nil"/>
              <w:left w:val="nil"/>
              <w:bottom w:val="single" w:sz="4" w:space="0" w:color="auto"/>
              <w:right w:val="single" w:sz="8" w:space="0" w:color="auto"/>
            </w:tcBorders>
            <w:shd w:val="clear" w:color="auto" w:fill="auto"/>
            <w:noWrap/>
            <w:vAlign w:val="bottom"/>
            <w:hideMark/>
          </w:tcPr>
          <w:p w14:paraId="65BFBA3B"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 xml:space="preserve">               29.097,00 </w:t>
            </w:r>
          </w:p>
        </w:tc>
      </w:tr>
      <w:tr w:rsidR="00860092" w:rsidRPr="00000DA9" w14:paraId="315E524F" w14:textId="77777777" w:rsidTr="00371454">
        <w:trPr>
          <w:trHeight w:val="117"/>
          <w:jc w:val="center"/>
        </w:trPr>
        <w:tc>
          <w:tcPr>
            <w:tcW w:w="1324" w:type="dxa"/>
            <w:tcBorders>
              <w:top w:val="nil"/>
              <w:left w:val="single" w:sz="8" w:space="0" w:color="auto"/>
              <w:bottom w:val="single" w:sz="4" w:space="0" w:color="auto"/>
              <w:right w:val="single" w:sz="8" w:space="0" w:color="auto"/>
            </w:tcBorders>
            <w:shd w:val="clear" w:color="auto" w:fill="auto"/>
            <w:noWrap/>
            <w:vAlign w:val="bottom"/>
            <w:hideMark/>
          </w:tcPr>
          <w:p w14:paraId="61D4522F" w14:textId="77777777" w:rsidR="00860092" w:rsidRPr="00000DA9" w:rsidRDefault="00860092" w:rsidP="00E162D4">
            <w:pPr>
              <w:rPr>
                <w:rFonts w:ascii="Arial" w:hAnsi="Arial" w:cs="Arial"/>
                <w:color w:val="000000"/>
                <w:sz w:val="17"/>
                <w:szCs w:val="17"/>
              </w:rPr>
            </w:pPr>
            <w:r w:rsidRPr="00000DA9">
              <w:rPr>
                <w:rFonts w:ascii="Arial" w:hAnsi="Arial" w:cs="Arial"/>
                <w:color w:val="000000"/>
                <w:sz w:val="17"/>
                <w:szCs w:val="17"/>
              </w:rPr>
              <w:t>DISTRITO 6</w:t>
            </w:r>
          </w:p>
        </w:tc>
        <w:tc>
          <w:tcPr>
            <w:tcW w:w="1384" w:type="dxa"/>
            <w:tcBorders>
              <w:top w:val="nil"/>
              <w:left w:val="nil"/>
              <w:bottom w:val="single" w:sz="4" w:space="0" w:color="auto"/>
              <w:right w:val="nil"/>
            </w:tcBorders>
            <w:shd w:val="clear" w:color="auto" w:fill="auto"/>
            <w:noWrap/>
            <w:vAlign w:val="bottom"/>
            <w:hideMark/>
          </w:tcPr>
          <w:p w14:paraId="2961C000"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156</w:t>
            </w:r>
          </w:p>
        </w:tc>
        <w:tc>
          <w:tcPr>
            <w:tcW w:w="1661" w:type="dxa"/>
            <w:tcBorders>
              <w:top w:val="nil"/>
              <w:left w:val="single" w:sz="8" w:space="0" w:color="auto"/>
              <w:bottom w:val="single" w:sz="4" w:space="0" w:color="auto"/>
              <w:right w:val="single" w:sz="8" w:space="0" w:color="auto"/>
            </w:tcBorders>
            <w:shd w:val="clear" w:color="auto" w:fill="auto"/>
            <w:noWrap/>
            <w:vAlign w:val="bottom"/>
            <w:hideMark/>
          </w:tcPr>
          <w:p w14:paraId="260F7B32"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8</w:t>
            </w:r>
          </w:p>
        </w:tc>
        <w:tc>
          <w:tcPr>
            <w:tcW w:w="1661" w:type="dxa"/>
            <w:tcBorders>
              <w:top w:val="nil"/>
              <w:left w:val="nil"/>
              <w:bottom w:val="single" w:sz="4" w:space="0" w:color="auto"/>
              <w:right w:val="single" w:sz="8" w:space="0" w:color="auto"/>
            </w:tcBorders>
            <w:shd w:val="clear" w:color="auto" w:fill="auto"/>
            <w:noWrap/>
            <w:vAlign w:val="bottom"/>
            <w:hideMark/>
          </w:tcPr>
          <w:p w14:paraId="3AF5F3AC"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148</w:t>
            </w:r>
          </w:p>
        </w:tc>
        <w:tc>
          <w:tcPr>
            <w:tcW w:w="1800" w:type="dxa"/>
            <w:tcBorders>
              <w:top w:val="nil"/>
              <w:left w:val="nil"/>
              <w:bottom w:val="single" w:sz="4" w:space="0" w:color="auto"/>
              <w:right w:val="single" w:sz="8" w:space="0" w:color="auto"/>
            </w:tcBorders>
            <w:shd w:val="clear" w:color="auto" w:fill="auto"/>
            <w:noWrap/>
            <w:vAlign w:val="bottom"/>
            <w:hideMark/>
          </w:tcPr>
          <w:p w14:paraId="0891E468"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94,87</w:t>
            </w:r>
          </w:p>
        </w:tc>
        <w:tc>
          <w:tcPr>
            <w:tcW w:w="1742" w:type="dxa"/>
            <w:tcBorders>
              <w:top w:val="nil"/>
              <w:left w:val="nil"/>
              <w:bottom w:val="single" w:sz="4" w:space="0" w:color="auto"/>
              <w:right w:val="single" w:sz="8" w:space="0" w:color="auto"/>
            </w:tcBorders>
            <w:shd w:val="clear" w:color="auto" w:fill="auto"/>
            <w:noWrap/>
            <w:vAlign w:val="bottom"/>
            <w:hideMark/>
          </w:tcPr>
          <w:p w14:paraId="5FF411DE"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 xml:space="preserve">                 6.679,00 </w:t>
            </w:r>
          </w:p>
        </w:tc>
      </w:tr>
      <w:tr w:rsidR="00860092" w:rsidRPr="00000DA9" w14:paraId="720A69A9" w14:textId="77777777" w:rsidTr="00371454">
        <w:trPr>
          <w:trHeight w:val="117"/>
          <w:jc w:val="center"/>
        </w:trPr>
        <w:tc>
          <w:tcPr>
            <w:tcW w:w="1324" w:type="dxa"/>
            <w:tcBorders>
              <w:top w:val="nil"/>
              <w:left w:val="single" w:sz="8" w:space="0" w:color="auto"/>
              <w:bottom w:val="single" w:sz="4" w:space="0" w:color="auto"/>
              <w:right w:val="single" w:sz="8" w:space="0" w:color="auto"/>
            </w:tcBorders>
            <w:shd w:val="clear" w:color="auto" w:fill="auto"/>
            <w:noWrap/>
            <w:vAlign w:val="bottom"/>
            <w:hideMark/>
          </w:tcPr>
          <w:p w14:paraId="0A886051" w14:textId="77777777" w:rsidR="00860092" w:rsidRPr="00000DA9" w:rsidRDefault="00860092" w:rsidP="00E162D4">
            <w:pPr>
              <w:rPr>
                <w:rFonts w:ascii="Arial" w:hAnsi="Arial" w:cs="Arial"/>
                <w:color w:val="000000"/>
                <w:sz w:val="17"/>
                <w:szCs w:val="17"/>
              </w:rPr>
            </w:pPr>
            <w:r w:rsidRPr="00000DA9">
              <w:rPr>
                <w:rFonts w:ascii="Arial" w:hAnsi="Arial" w:cs="Arial"/>
                <w:color w:val="000000"/>
                <w:sz w:val="17"/>
                <w:szCs w:val="17"/>
              </w:rPr>
              <w:t>DISTRITO 7</w:t>
            </w:r>
          </w:p>
        </w:tc>
        <w:tc>
          <w:tcPr>
            <w:tcW w:w="1384" w:type="dxa"/>
            <w:tcBorders>
              <w:top w:val="nil"/>
              <w:left w:val="nil"/>
              <w:bottom w:val="single" w:sz="4" w:space="0" w:color="auto"/>
              <w:right w:val="nil"/>
            </w:tcBorders>
            <w:shd w:val="clear" w:color="auto" w:fill="auto"/>
            <w:noWrap/>
            <w:vAlign w:val="bottom"/>
            <w:hideMark/>
          </w:tcPr>
          <w:p w14:paraId="2CE3BF12"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391</w:t>
            </w:r>
          </w:p>
        </w:tc>
        <w:tc>
          <w:tcPr>
            <w:tcW w:w="1661" w:type="dxa"/>
            <w:tcBorders>
              <w:top w:val="nil"/>
              <w:left w:val="single" w:sz="8" w:space="0" w:color="auto"/>
              <w:bottom w:val="single" w:sz="4" w:space="0" w:color="auto"/>
              <w:right w:val="single" w:sz="8" w:space="0" w:color="auto"/>
            </w:tcBorders>
            <w:shd w:val="clear" w:color="auto" w:fill="auto"/>
            <w:noWrap/>
            <w:vAlign w:val="bottom"/>
            <w:hideMark/>
          </w:tcPr>
          <w:p w14:paraId="3825DF7E"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16</w:t>
            </w:r>
          </w:p>
        </w:tc>
        <w:tc>
          <w:tcPr>
            <w:tcW w:w="1661" w:type="dxa"/>
            <w:tcBorders>
              <w:top w:val="nil"/>
              <w:left w:val="nil"/>
              <w:bottom w:val="single" w:sz="4" w:space="0" w:color="auto"/>
              <w:right w:val="single" w:sz="8" w:space="0" w:color="auto"/>
            </w:tcBorders>
            <w:shd w:val="clear" w:color="auto" w:fill="auto"/>
            <w:noWrap/>
            <w:vAlign w:val="bottom"/>
            <w:hideMark/>
          </w:tcPr>
          <w:p w14:paraId="1FFBC954"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375</w:t>
            </w:r>
          </w:p>
        </w:tc>
        <w:tc>
          <w:tcPr>
            <w:tcW w:w="1800" w:type="dxa"/>
            <w:tcBorders>
              <w:top w:val="nil"/>
              <w:left w:val="nil"/>
              <w:bottom w:val="single" w:sz="4" w:space="0" w:color="auto"/>
              <w:right w:val="single" w:sz="8" w:space="0" w:color="auto"/>
            </w:tcBorders>
            <w:shd w:val="clear" w:color="auto" w:fill="auto"/>
            <w:noWrap/>
            <w:vAlign w:val="bottom"/>
            <w:hideMark/>
          </w:tcPr>
          <w:p w14:paraId="19676C37"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95,91</w:t>
            </w:r>
          </w:p>
        </w:tc>
        <w:tc>
          <w:tcPr>
            <w:tcW w:w="1742" w:type="dxa"/>
            <w:tcBorders>
              <w:top w:val="nil"/>
              <w:left w:val="nil"/>
              <w:bottom w:val="single" w:sz="4" w:space="0" w:color="auto"/>
              <w:right w:val="single" w:sz="8" w:space="0" w:color="auto"/>
            </w:tcBorders>
            <w:shd w:val="clear" w:color="auto" w:fill="auto"/>
            <w:noWrap/>
            <w:vAlign w:val="bottom"/>
            <w:hideMark/>
          </w:tcPr>
          <w:p w14:paraId="2FAF4582"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 xml:space="preserve">               19.078,00 </w:t>
            </w:r>
          </w:p>
        </w:tc>
      </w:tr>
      <w:tr w:rsidR="00860092" w:rsidRPr="00000DA9" w14:paraId="4F86BDEC" w14:textId="77777777" w:rsidTr="00371454">
        <w:trPr>
          <w:trHeight w:val="117"/>
          <w:jc w:val="center"/>
        </w:trPr>
        <w:tc>
          <w:tcPr>
            <w:tcW w:w="1324" w:type="dxa"/>
            <w:tcBorders>
              <w:top w:val="nil"/>
              <w:left w:val="single" w:sz="8" w:space="0" w:color="auto"/>
              <w:bottom w:val="single" w:sz="4" w:space="0" w:color="auto"/>
              <w:right w:val="single" w:sz="8" w:space="0" w:color="auto"/>
            </w:tcBorders>
            <w:shd w:val="clear" w:color="auto" w:fill="auto"/>
            <w:noWrap/>
            <w:vAlign w:val="bottom"/>
            <w:hideMark/>
          </w:tcPr>
          <w:p w14:paraId="148465A5" w14:textId="77777777" w:rsidR="00860092" w:rsidRPr="00000DA9" w:rsidRDefault="00860092" w:rsidP="00E162D4">
            <w:pPr>
              <w:rPr>
                <w:rFonts w:ascii="Arial" w:hAnsi="Arial" w:cs="Arial"/>
                <w:color w:val="000000"/>
                <w:sz w:val="17"/>
                <w:szCs w:val="17"/>
              </w:rPr>
            </w:pPr>
            <w:r w:rsidRPr="00000DA9">
              <w:rPr>
                <w:rFonts w:ascii="Arial" w:hAnsi="Arial" w:cs="Arial"/>
                <w:color w:val="000000"/>
                <w:sz w:val="17"/>
                <w:szCs w:val="17"/>
              </w:rPr>
              <w:t>DISTRITO 8</w:t>
            </w:r>
          </w:p>
        </w:tc>
        <w:tc>
          <w:tcPr>
            <w:tcW w:w="1384" w:type="dxa"/>
            <w:tcBorders>
              <w:top w:val="nil"/>
              <w:left w:val="nil"/>
              <w:bottom w:val="single" w:sz="4" w:space="0" w:color="auto"/>
              <w:right w:val="nil"/>
            </w:tcBorders>
            <w:shd w:val="clear" w:color="auto" w:fill="auto"/>
            <w:noWrap/>
            <w:vAlign w:val="bottom"/>
            <w:hideMark/>
          </w:tcPr>
          <w:p w14:paraId="363C1820"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193</w:t>
            </w:r>
          </w:p>
        </w:tc>
        <w:tc>
          <w:tcPr>
            <w:tcW w:w="1661" w:type="dxa"/>
            <w:tcBorders>
              <w:top w:val="nil"/>
              <w:left w:val="single" w:sz="8" w:space="0" w:color="auto"/>
              <w:bottom w:val="single" w:sz="4" w:space="0" w:color="auto"/>
              <w:right w:val="single" w:sz="8" w:space="0" w:color="auto"/>
            </w:tcBorders>
            <w:shd w:val="clear" w:color="auto" w:fill="auto"/>
            <w:noWrap/>
            <w:vAlign w:val="bottom"/>
            <w:hideMark/>
          </w:tcPr>
          <w:p w14:paraId="3A764B68"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10</w:t>
            </w:r>
          </w:p>
        </w:tc>
        <w:tc>
          <w:tcPr>
            <w:tcW w:w="1661" w:type="dxa"/>
            <w:tcBorders>
              <w:top w:val="nil"/>
              <w:left w:val="nil"/>
              <w:bottom w:val="single" w:sz="4" w:space="0" w:color="auto"/>
              <w:right w:val="single" w:sz="8" w:space="0" w:color="auto"/>
            </w:tcBorders>
            <w:shd w:val="clear" w:color="auto" w:fill="auto"/>
            <w:noWrap/>
            <w:vAlign w:val="bottom"/>
            <w:hideMark/>
          </w:tcPr>
          <w:p w14:paraId="6737AF11"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183</w:t>
            </w:r>
          </w:p>
        </w:tc>
        <w:tc>
          <w:tcPr>
            <w:tcW w:w="1800" w:type="dxa"/>
            <w:tcBorders>
              <w:top w:val="nil"/>
              <w:left w:val="nil"/>
              <w:bottom w:val="single" w:sz="4" w:space="0" w:color="auto"/>
              <w:right w:val="single" w:sz="8" w:space="0" w:color="auto"/>
            </w:tcBorders>
            <w:shd w:val="clear" w:color="auto" w:fill="auto"/>
            <w:noWrap/>
            <w:vAlign w:val="bottom"/>
            <w:hideMark/>
          </w:tcPr>
          <w:p w14:paraId="5E441AA8"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94,82</w:t>
            </w:r>
          </w:p>
        </w:tc>
        <w:tc>
          <w:tcPr>
            <w:tcW w:w="1742" w:type="dxa"/>
            <w:tcBorders>
              <w:top w:val="nil"/>
              <w:left w:val="nil"/>
              <w:bottom w:val="single" w:sz="4" w:space="0" w:color="auto"/>
              <w:right w:val="single" w:sz="8" w:space="0" w:color="auto"/>
            </w:tcBorders>
            <w:shd w:val="clear" w:color="auto" w:fill="auto"/>
            <w:noWrap/>
            <w:vAlign w:val="bottom"/>
            <w:hideMark/>
          </w:tcPr>
          <w:p w14:paraId="75BF860E"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 xml:space="preserve">                 2.985,00 </w:t>
            </w:r>
          </w:p>
        </w:tc>
      </w:tr>
      <w:tr w:rsidR="00860092" w:rsidRPr="00000DA9" w14:paraId="53421C22" w14:textId="77777777" w:rsidTr="00371454">
        <w:trPr>
          <w:trHeight w:val="117"/>
          <w:jc w:val="center"/>
        </w:trPr>
        <w:tc>
          <w:tcPr>
            <w:tcW w:w="1324" w:type="dxa"/>
            <w:tcBorders>
              <w:top w:val="nil"/>
              <w:left w:val="single" w:sz="8" w:space="0" w:color="auto"/>
              <w:bottom w:val="single" w:sz="4" w:space="0" w:color="auto"/>
              <w:right w:val="single" w:sz="8" w:space="0" w:color="auto"/>
            </w:tcBorders>
            <w:shd w:val="clear" w:color="auto" w:fill="auto"/>
            <w:noWrap/>
            <w:vAlign w:val="bottom"/>
            <w:hideMark/>
          </w:tcPr>
          <w:p w14:paraId="7F30E3DE" w14:textId="77777777" w:rsidR="00860092" w:rsidRPr="00000DA9" w:rsidRDefault="00860092" w:rsidP="00E162D4">
            <w:pPr>
              <w:rPr>
                <w:rFonts w:ascii="Arial" w:hAnsi="Arial" w:cs="Arial"/>
                <w:color w:val="000000"/>
                <w:sz w:val="17"/>
                <w:szCs w:val="17"/>
              </w:rPr>
            </w:pPr>
            <w:r w:rsidRPr="00000DA9">
              <w:rPr>
                <w:rFonts w:ascii="Arial" w:hAnsi="Arial" w:cs="Arial"/>
                <w:color w:val="000000"/>
                <w:sz w:val="17"/>
                <w:szCs w:val="17"/>
              </w:rPr>
              <w:t>DISTRITO 9</w:t>
            </w:r>
          </w:p>
        </w:tc>
        <w:tc>
          <w:tcPr>
            <w:tcW w:w="1384" w:type="dxa"/>
            <w:tcBorders>
              <w:top w:val="nil"/>
              <w:left w:val="nil"/>
              <w:bottom w:val="single" w:sz="4" w:space="0" w:color="auto"/>
              <w:right w:val="nil"/>
            </w:tcBorders>
            <w:shd w:val="clear" w:color="auto" w:fill="auto"/>
            <w:noWrap/>
            <w:vAlign w:val="bottom"/>
            <w:hideMark/>
          </w:tcPr>
          <w:p w14:paraId="11A2B363"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198</w:t>
            </w:r>
          </w:p>
        </w:tc>
        <w:tc>
          <w:tcPr>
            <w:tcW w:w="1661" w:type="dxa"/>
            <w:tcBorders>
              <w:top w:val="nil"/>
              <w:left w:val="single" w:sz="8" w:space="0" w:color="auto"/>
              <w:bottom w:val="single" w:sz="4" w:space="0" w:color="auto"/>
              <w:right w:val="single" w:sz="8" w:space="0" w:color="auto"/>
            </w:tcBorders>
            <w:shd w:val="clear" w:color="auto" w:fill="auto"/>
            <w:noWrap/>
            <w:vAlign w:val="bottom"/>
            <w:hideMark/>
          </w:tcPr>
          <w:p w14:paraId="29C89AA2"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16</w:t>
            </w:r>
          </w:p>
        </w:tc>
        <w:tc>
          <w:tcPr>
            <w:tcW w:w="1661" w:type="dxa"/>
            <w:tcBorders>
              <w:top w:val="nil"/>
              <w:left w:val="nil"/>
              <w:bottom w:val="single" w:sz="4" w:space="0" w:color="auto"/>
              <w:right w:val="single" w:sz="8" w:space="0" w:color="auto"/>
            </w:tcBorders>
            <w:shd w:val="clear" w:color="auto" w:fill="auto"/>
            <w:noWrap/>
            <w:vAlign w:val="bottom"/>
            <w:hideMark/>
          </w:tcPr>
          <w:p w14:paraId="0FE0FF23"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182</w:t>
            </w:r>
          </w:p>
        </w:tc>
        <w:tc>
          <w:tcPr>
            <w:tcW w:w="1800" w:type="dxa"/>
            <w:tcBorders>
              <w:top w:val="nil"/>
              <w:left w:val="nil"/>
              <w:bottom w:val="single" w:sz="4" w:space="0" w:color="auto"/>
              <w:right w:val="single" w:sz="8" w:space="0" w:color="auto"/>
            </w:tcBorders>
            <w:shd w:val="clear" w:color="auto" w:fill="auto"/>
            <w:noWrap/>
            <w:vAlign w:val="bottom"/>
            <w:hideMark/>
          </w:tcPr>
          <w:p w14:paraId="45A8A3BA"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91,92</w:t>
            </w:r>
          </w:p>
        </w:tc>
        <w:tc>
          <w:tcPr>
            <w:tcW w:w="1742" w:type="dxa"/>
            <w:tcBorders>
              <w:top w:val="nil"/>
              <w:left w:val="nil"/>
              <w:bottom w:val="single" w:sz="4" w:space="0" w:color="auto"/>
              <w:right w:val="single" w:sz="8" w:space="0" w:color="auto"/>
            </w:tcBorders>
            <w:shd w:val="clear" w:color="auto" w:fill="auto"/>
            <w:noWrap/>
            <w:vAlign w:val="bottom"/>
            <w:hideMark/>
          </w:tcPr>
          <w:p w14:paraId="719DF161"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 xml:space="preserve">                 8.384,00 </w:t>
            </w:r>
          </w:p>
        </w:tc>
      </w:tr>
      <w:tr w:rsidR="00860092" w:rsidRPr="00000DA9" w14:paraId="2884FA23" w14:textId="77777777" w:rsidTr="00371454">
        <w:trPr>
          <w:trHeight w:val="117"/>
          <w:jc w:val="center"/>
        </w:trPr>
        <w:tc>
          <w:tcPr>
            <w:tcW w:w="1324" w:type="dxa"/>
            <w:tcBorders>
              <w:top w:val="nil"/>
              <w:left w:val="single" w:sz="8" w:space="0" w:color="auto"/>
              <w:bottom w:val="single" w:sz="4" w:space="0" w:color="auto"/>
              <w:right w:val="single" w:sz="8" w:space="0" w:color="auto"/>
            </w:tcBorders>
            <w:shd w:val="clear" w:color="auto" w:fill="auto"/>
            <w:noWrap/>
            <w:vAlign w:val="bottom"/>
            <w:hideMark/>
          </w:tcPr>
          <w:p w14:paraId="2A3E34F8" w14:textId="77777777" w:rsidR="00860092" w:rsidRPr="00000DA9" w:rsidRDefault="00860092" w:rsidP="00E162D4">
            <w:pPr>
              <w:rPr>
                <w:rFonts w:ascii="Arial" w:hAnsi="Arial" w:cs="Arial"/>
                <w:color w:val="000000"/>
                <w:sz w:val="17"/>
                <w:szCs w:val="17"/>
              </w:rPr>
            </w:pPr>
            <w:r w:rsidRPr="00000DA9">
              <w:rPr>
                <w:rFonts w:ascii="Arial" w:hAnsi="Arial" w:cs="Arial"/>
                <w:color w:val="000000"/>
                <w:sz w:val="17"/>
                <w:szCs w:val="17"/>
              </w:rPr>
              <w:t>DISTRITO 10</w:t>
            </w:r>
          </w:p>
        </w:tc>
        <w:tc>
          <w:tcPr>
            <w:tcW w:w="1384" w:type="dxa"/>
            <w:tcBorders>
              <w:top w:val="nil"/>
              <w:left w:val="nil"/>
              <w:bottom w:val="single" w:sz="4" w:space="0" w:color="auto"/>
              <w:right w:val="nil"/>
            </w:tcBorders>
            <w:shd w:val="clear" w:color="auto" w:fill="auto"/>
            <w:noWrap/>
            <w:vAlign w:val="bottom"/>
            <w:hideMark/>
          </w:tcPr>
          <w:p w14:paraId="2F82E829"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112</w:t>
            </w:r>
          </w:p>
        </w:tc>
        <w:tc>
          <w:tcPr>
            <w:tcW w:w="1661" w:type="dxa"/>
            <w:tcBorders>
              <w:top w:val="nil"/>
              <w:left w:val="single" w:sz="8" w:space="0" w:color="auto"/>
              <w:bottom w:val="single" w:sz="4" w:space="0" w:color="auto"/>
              <w:right w:val="single" w:sz="8" w:space="0" w:color="auto"/>
            </w:tcBorders>
            <w:shd w:val="clear" w:color="auto" w:fill="auto"/>
            <w:noWrap/>
            <w:vAlign w:val="bottom"/>
            <w:hideMark/>
          </w:tcPr>
          <w:p w14:paraId="4C112D1C"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12</w:t>
            </w:r>
          </w:p>
        </w:tc>
        <w:tc>
          <w:tcPr>
            <w:tcW w:w="1661" w:type="dxa"/>
            <w:tcBorders>
              <w:top w:val="nil"/>
              <w:left w:val="nil"/>
              <w:bottom w:val="single" w:sz="4" w:space="0" w:color="auto"/>
              <w:right w:val="single" w:sz="8" w:space="0" w:color="auto"/>
            </w:tcBorders>
            <w:shd w:val="clear" w:color="auto" w:fill="auto"/>
            <w:noWrap/>
            <w:vAlign w:val="bottom"/>
            <w:hideMark/>
          </w:tcPr>
          <w:p w14:paraId="49FC5833"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100</w:t>
            </w:r>
          </w:p>
        </w:tc>
        <w:tc>
          <w:tcPr>
            <w:tcW w:w="1800" w:type="dxa"/>
            <w:tcBorders>
              <w:top w:val="nil"/>
              <w:left w:val="nil"/>
              <w:bottom w:val="single" w:sz="4" w:space="0" w:color="auto"/>
              <w:right w:val="single" w:sz="8" w:space="0" w:color="auto"/>
            </w:tcBorders>
            <w:shd w:val="clear" w:color="auto" w:fill="auto"/>
            <w:noWrap/>
            <w:vAlign w:val="bottom"/>
            <w:hideMark/>
          </w:tcPr>
          <w:p w14:paraId="70D06BE0"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89,29</w:t>
            </w:r>
          </w:p>
        </w:tc>
        <w:tc>
          <w:tcPr>
            <w:tcW w:w="1742" w:type="dxa"/>
            <w:tcBorders>
              <w:top w:val="nil"/>
              <w:left w:val="nil"/>
              <w:bottom w:val="single" w:sz="4" w:space="0" w:color="auto"/>
              <w:right w:val="single" w:sz="8" w:space="0" w:color="auto"/>
            </w:tcBorders>
            <w:shd w:val="clear" w:color="auto" w:fill="auto"/>
            <w:noWrap/>
            <w:vAlign w:val="bottom"/>
            <w:hideMark/>
          </w:tcPr>
          <w:p w14:paraId="06C757EE"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 xml:space="preserve">                 2.648,00 </w:t>
            </w:r>
          </w:p>
        </w:tc>
      </w:tr>
      <w:tr w:rsidR="00860092" w:rsidRPr="00000DA9" w14:paraId="4EA577DD" w14:textId="77777777" w:rsidTr="00371454">
        <w:trPr>
          <w:trHeight w:val="117"/>
          <w:jc w:val="center"/>
        </w:trPr>
        <w:tc>
          <w:tcPr>
            <w:tcW w:w="1324" w:type="dxa"/>
            <w:tcBorders>
              <w:top w:val="nil"/>
              <w:left w:val="single" w:sz="8" w:space="0" w:color="auto"/>
              <w:bottom w:val="single" w:sz="8" w:space="0" w:color="auto"/>
              <w:right w:val="single" w:sz="8" w:space="0" w:color="auto"/>
            </w:tcBorders>
            <w:shd w:val="clear" w:color="auto" w:fill="auto"/>
            <w:noWrap/>
            <w:vAlign w:val="bottom"/>
            <w:hideMark/>
          </w:tcPr>
          <w:p w14:paraId="107CDECB" w14:textId="77777777" w:rsidR="00860092" w:rsidRPr="00000DA9" w:rsidRDefault="00860092" w:rsidP="00E162D4">
            <w:pPr>
              <w:rPr>
                <w:rFonts w:ascii="Arial" w:hAnsi="Arial" w:cs="Arial"/>
                <w:color w:val="000000"/>
                <w:sz w:val="17"/>
                <w:szCs w:val="17"/>
              </w:rPr>
            </w:pPr>
            <w:r w:rsidRPr="00000DA9">
              <w:rPr>
                <w:rFonts w:ascii="Arial" w:hAnsi="Arial" w:cs="Arial"/>
                <w:color w:val="000000"/>
                <w:sz w:val="17"/>
                <w:szCs w:val="17"/>
              </w:rPr>
              <w:t>DISTRITO 11</w:t>
            </w:r>
          </w:p>
        </w:tc>
        <w:tc>
          <w:tcPr>
            <w:tcW w:w="1384" w:type="dxa"/>
            <w:tcBorders>
              <w:top w:val="nil"/>
              <w:left w:val="nil"/>
              <w:bottom w:val="single" w:sz="8" w:space="0" w:color="auto"/>
              <w:right w:val="nil"/>
            </w:tcBorders>
            <w:shd w:val="clear" w:color="auto" w:fill="auto"/>
            <w:noWrap/>
            <w:vAlign w:val="bottom"/>
            <w:hideMark/>
          </w:tcPr>
          <w:p w14:paraId="217BCF90" w14:textId="77777777" w:rsidR="00860092" w:rsidRPr="00000DA9" w:rsidRDefault="00860092" w:rsidP="00E162D4">
            <w:pPr>
              <w:jc w:val="center"/>
              <w:rPr>
                <w:rFonts w:ascii="Arial" w:hAnsi="Arial" w:cs="Arial"/>
                <w:sz w:val="17"/>
                <w:szCs w:val="17"/>
              </w:rPr>
            </w:pPr>
            <w:r w:rsidRPr="00000DA9">
              <w:rPr>
                <w:rFonts w:ascii="Arial" w:hAnsi="Arial" w:cs="Arial"/>
                <w:sz w:val="17"/>
                <w:szCs w:val="17"/>
              </w:rPr>
              <w:t>10</w:t>
            </w:r>
          </w:p>
        </w:tc>
        <w:tc>
          <w:tcPr>
            <w:tcW w:w="1661" w:type="dxa"/>
            <w:tcBorders>
              <w:top w:val="nil"/>
              <w:left w:val="single" w:sz="8" w:space="0" w:color="auto"/>
              <w:bottom w:val="single" w:sz="8" w:space="0" w:color="auto"/>
              <w:right w:val="single" w:sz="8" w:space="0" w:color="auto"/>
            </w:tcBorders>
            <w:shd w:val="clear" w:color="auto" w:fill="auto"/>
            <w:noWrap/>
            <w:vAlign w:val="bottom"/>
            <w:hideMark/>
          </w:tcPr>
          <w:p w14:paraId="25D69B89"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0</w:t>
            </w:r>
          </w:p>
        </w:tc>
        <w:tc>
          <w:tcPr>
            <w:tcW w:w="1661" w:type="dxa"/>
            <w:tcBorders>
              <w:top w:val="nil"/>
              <w:left w:val="nil"/>
              <w:bottom w:val="single" w:sz="4" w:space="0" w:color="auto"/>
              <w:right w:val="single" w:sz="8" w:space="0" w:color="auto"/>
            </w:tcBorders>
            <w:shd w:val="clear" w:color="auto" w:fill="auto"/>
            <w:noWrap/>
            <w:vAlign w:val="bottom"/>
            <w:hideMark/>
          </w:tcPr>
          <w:p w14:paraId="3519908A"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10</w:t>
            </w:r>
          </w:p>
        </w:tc>
        <w:tc>
          <w:tcPr>
            <w:tcW w:w="1800" w:type="dxa"/>
            <w:tcBorders>
              <w:top w:val="nil"/>
              <w:left w:val="nil"/>
              <w:bottom w:val="nil"/>
              <w:right w:val="single" w:sz="8" w:space="0" w:color="auto"/>
            </w:tcBorders>
            <w:shd w:val="clear" w:color="auto" w:fill="auto"/>
            <w:noWrap/>
            <w:vAlign w:val="bottom"/>
            <w:hideMark/>
          </w:tcPr>
          <w:p w14:paraId="30CAD9B2"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100,00</w:t>
            </w:r>
          </w:p>
        </w:tc>
        <w:tc>
          <w:tcPr>
            <w:tcW w:w="1742" w:type="dxa"/>
            <w:tcBorders>
              <w:top w:val="nil"/>
              <w:left w:val="nil"/>
              <w:bottom w:val="nil"/>
              <w:right w:val="single" w:sz="8" w:space="0" w:color="auto"/>
            </w:tcBorders>
            <w:shd w:val="clear" w:color="auto" w:fill="auto"/>
            <w:noWrap/>
            <w:vAlign w:val="bottom"/>
            <w:hideMark/>
          </w:tcPr>
          <w:p w14:paraId="710E5A27" w14:textId="77777777" w:rsidR="00860092" w:rsidRPr="00000DA9" w:rsidRDefault="00860092" w:rsidP="00E162D4">
            <w:pPr>
              <w:jc w:val="center"/>
              <w:rPr>
                <w:rFonts w:ascii="Arial" w:hAnsi="Arial" w:cs="Arial"/>
                <w:color w:val="000000"/>
                <w:sz w:val="17"/>
                <w:szCs w:val="17"/>
              </w:rPr>
            </w:pPr>
            <w:r w:rsidRPr="00000DA9">
              <w:rPr>
                <w:rFonts w:ascii="Arial" w:hAnsi="Arial" w:cs="Arial"/>
                <w:color w:val="000000"/>
                <w:sz w:val="17"/>
                <w:szCs w:val="17"/>
              </w:rPr>
              <w:t xml:space="preserve">                            -   </w:t>
            </w:r>
          </w:p>
        </w:tc>
      </w:tr>
      <w:tr w:rsidR="00860092" w:rsidRPr="00000DA9" w14:paraId="60E45065" w14:textId="77777777" w:rsidTr="00371454">
        <w:trPr>
          <w:trHeight w:val="117"/>
          <w:jc w:val="center"/>
        </w:trPr>
        <w:tc>
          <w:tcPr>
            <w:tcW w:w="1324" w:type="dxa"/>
            <w:tcBorders>
              <w:top w:val="nil"/>
              <w:left w:val="single" w:sz="8" w:space="0" w:color="auto"/>
              <w:bottom w:val="single" w:sz="8" w:space="0" w:color="auto"/>
              <w:right w:val="nil"/>
            </w:tcBorders>
            <w:shd w:val="clear" w:color="auto" w:fill="002060"/>
            <w:noWrap/>
            <w:vAlign w:val="bottom"/>
            <w:hideMark/>
          </w:tcPr>
          <w:p w14:paraId="3CF43021" w14:textId="77777777" w:rsidR="00860092" w:rsidRPr="00000DA9" w:rsidRDefault="00860092" w:rsidP="00E162D4">
            <w:pPr>
              <w:rPr>
                <w:rFonts w:ascii="Arial" w:hAnsi="Arial" w:cs="Arial"/>
                <w:bCs/>
                <w:color w:val="FFFFFF" w:themeColor="background1"/>
                <w:sz w:val="17"/>
                <w:szCs w:val="17"/>
              </w:rPr>
            </w:pPr>
            <w:r w:rsidRPr="00000DA9">
              <w:rPr>
                <w:rFonts w:ascii="Arial" w:hAnsi="Arial" w:cs="Arial"/>
                <w:bCs/>
                <w:color w:val="FFFFFF" w:themeColor="background1"/>
                <w:sz w:val="17"/>
                <w:szCs w:val="17"/>
              </w:rPr>
              <w:t>TOTAL Bs.</w:t>
            </w:r>
          </w:p>
        </w:tc>
        <w:tc>
          <w:tcPr>
            <w:tcW w:w="1384" w:type="dxa"/>
            <w:tcBorders>
              <w:top w:val="nil"/>
              <w:left w:val="single" w:sz="8" w:space="0" w:color="auto"/>
              <w:bottom w:val="single" w:sz="8" w:space="0" w:color="auto"/>
              <w:right w:val="nil"/>
            </w:tcBorders>
            <w:shd w:val="clear" w:color="auto" w:fill="002060"/>
            <w:noWrap/>
            <w:vAlign w:val="bottom"/>
            <w:hideMark/>
          </w:tcPr>
          <w:p w14:paraId="7EE72977" w14:textId="77777777" w:rsidR="00860092" w:rsidRPr="00000DA9" w:rsidRDefault="00860092" w:rsidP="00E162D4">
            <w:pPr>
              <w:jc w:val="center"/>
              <w:rPr>
                <w:rFonts w:ascii="Arial" w:hAnsi="Arial" w:cs="Arial"/>
                <w:bCs/>
                <w:color w:val="FFFFFF" w:themeColor="background1"/>
                <w:sz w:val="17"/>
                <w:szCs w:val="17"/>
              </w:rPr>
            </w:pPr>
            <w:r w:rsidRPr="00000DA9">
              <w:rPr>
                <w:rFonts w:ascii="Arial" w:hAnsi="Arial" w:cs="Arial"/>
                <w:bCs/>
                <w:color w:val="FFFFFF" w:themeColor="background1"/>
                <w:sz w:val="17"/>
                <w:szCs w:val="17"/>
              </w:rPr>
              <w:t>2993</w:t>
            </w:r>
          </w:p>
        </w:tc>
        <w:tc>
          <w:tcPr>
            <w:tcW w:w="1661" w:type="dxa"/>
            <w:tcBorders>
              <w:top w:val="nil"/>
              <w:left w:val="single" w:sz="8" w:space="0" w:color="auto"/>
              <w:bottom w:val="single" w:sz="8" w:space="0" w:color="auto"/>
              <w:right w:val="single" w:sz="8" w:space="0" w:color="auto"/>
            </w:tcBorders>
            <w:shd w:val="clear" w:color="auto" w:fill="002060"/>
            <w:noWrap/>
            <w:vAlign w:val="bottom"/>
            <w:hideMark/>
          </w:tcPr>
          <w:p w14:paraId="052EC560" w14:textId="77777777" w:rsidR="00860092" w:rsidRPr="00000DA9" w:rsidRDefault="00860092" w:rsidP="00E162D4">
            <w:pPr>
              <w:jc w:val="center"/>
              <w:rPr>
                <w:rFonts w:ascii="Arial" w:hAnsi="Arial" w:cs="Arial"/>
                <w:bCs/>
                <w:color w:val="FFFFFF" w:themeColor="background1"/>
                <w:sz w:val="17"/>
                <w:szCs w:val="17"/>
              </w:rPr>
            </w:pPr>
            <w:r w:rsidRPr="00000DA9">
              <w:rPr>
                <w:rFonts w:ascii="Arial" w:hAnsi="Arial" w:cs="Arial"/>
                <w:bCs/>
                <w:color w:val="FFFFFF" w:themeColor="background1"/>
                <w:sz w:val="17"/>
                <w:szCs w:val="17"/>
              </w:rPr>
              <w:t>172</w:t>
            </w:r>
          </w:p>
        </w:tc>
        <w:tc>
          <w:tcPr>
            <w:tcW w:w="1661" w:type="dxa"/>
            <w:tcBorders>
              <w:top w:val="single" w:sz="8" w:space="0" w:color="auto"/>
              <w:left w:val="nil"/>
              <w:bottom w:val="single" w:sz="8" w:space="0" w:color="auto"/>
              <w:right w:val="single" w:sz="8" w:space="0" w:color="auto"/>
            </w:tcBorders>
            <w:shd w:val="clear" w:color="auto" w:fill="002060"/>
            <w:noWrap/>
            <w:vAlign w:val="bottom"/>
            <w:hideMark/>
          </w:tcPr>
          <w:p w14:paraId="6E56B330" w14:textId="77777777" w:rsidR="00860092" w:rsidRPr="00000DA9" w:rsidRDefault="00860092" w:rsidP="00E162D4">
            <w:pPr>
              <w:jc w:val="center"/>
              <w:rPr>
                <w:rFonts w:ascii="Arial" w:hAnsi="Arial" w:cs="Arial"/>
                <w:bCs/>
                <w:color w:val="FFFFFF" w:themeColor="background1"/>
                <w:sz w:val="17"/>
                <w:szCs w:val="17"/>
              </w:rPr>
            </w:pPr>
            <w:r w:rsidRPr="00000DA9">
              <w:rPr>
                <w:rFonts w:ascii="Arial" w:hAnsi="Arial" w:cs="Arial"/>
                <w:bCs/>
                <w:color w:val="FFFFFF" w:themeColor="background1"/>
                <w:sz w:val="17"/>
                <w:szCs w:val="17"/>
              </w:rPr>
              <w:t>2821</w:t>
            </w:r>
          </w:p>
        </w:tc>
        <w:tc>
          <w:tcPr>
            <w:tcW w:w="1800" w:type="dxa"/>
            <w:tcBorders>
              <w:top w:val="single" w:sz="8" w:space="0" w:color="auto"/>
              <w:left w:val="nil"/>
              <w:bottom w:val="single" w:sz="8" w:space="0" w:color="auto"/>
              <w:right w:val="single" w:sz="8" w:space="0" w:color="auto"/>
            </w:tcBorders>
            <w:shd w:val="clear" w:color="auto" w:fill="002060"/>
            <w:noWrap/>
            <w:vAlign w:val="bottom"/>
            <w:hideMark/>
          </w:tcPr>
          <w:p w14:paraId="0F2524F0" w14:textId="77777777" w:rsidR="00860092" w:rsidRPr="00000DA9" w:rsidRDefault="00860092" w:rsidP="00E162D4">
            <w:pPr>
              <w:jc w:val="center"/>
              <w:rPr>
                <w:rFonts w:ascii="Arial" w:hAnsi="Arial" w:cs="Arial"/>
                <w:bCs/>
                <w:color w:val="FFFFFF" w:themeColor="background1"/>
                <w:sz w:val="17"/>
                <w:szCs w:val="17"/>
              </w:rPr>
            </w:pPr>
            <w:r w:rsidRPr="00000DA9">
              <w:rPr>
                <w:rFonts w:ascii="Arial" w:hAnsi="Arial" w:cs="Arial"/>
                <w:bCs/>
                <w:color w:val="FFFFFF" w:themeColor="background1"/>
                <w:sz w:val="17"/>
                <w:szCs w:val="17"/>
              </w:rPr>
              <w:t>94,25</w:t>
            </w:r>
          </w:p>
        </w:tc>
        <w:tc>
          <w:tcPr>
            <w:tcW w:w="1742" w:type="dxa"/>
            <w:tcBorders>
              <w:top w:val="single" w:sz="8" w:space="0" w:color="auto"/>
              <w:left w:val="nil"/>
              <w:bottom w:val="single" w:sz="8" w:space="0" w:color="auto"/>
              <w:right w:val="single" w:sz="8" w:space="0" w:color="auto"/>
            </w:tcBorders>
            <w:shd w:val="clear" w:color="auto" w:fill="002060"/>
            <w:noWrap/>
            <w:vAlign w:val="bottom"/>
            <w:hideMark/>
          </w:tcPr>
          <w:p w14:paraId="1F06BF44" w14:textId="77777777" w:rsidR="00860092" w:rsidRPr="00000DA9" w:rsidRDefault="00860092" w:rsidP="00E162D4">
            <w:pPr>
              <w:jc w:val="center"/>
              <w:rPr>
                <w:rFonts w:ascii="Arial" w:hAnsi="Arial" w:cs="Arial"/>
                <w:bCs/>
                <w:color w:val="FFFFFF" w:themeColor="background1"/>
                <w:sz w:val="17"/>
                <w:szCs w:val="17"/>
              </w:rPr>
            </w:pPr>
            <w:r w:rsidRPr="00000DA9">
              <w:rPr>
                <w:rFonts w:ascii="Arial" w:hAnsi="Arial" w:cs="Arial"/>
                <w:bCs/>
                <w:color w:val="FFFFFF" w:themeColor="background1"/>
                <w:sz w:val="17"/>
                <w:szCs w:val="17"/>
              </w:rPr>
              <w:t xml:space="preserve">             150.682,00 </w:t>
            </w:r>
          </w:p>
        </w:tc>
      </w:tr>
    </w:tbl>
    <w:p w14:paraId="0C5D7C6A" w14:textId="32EF5864" w:rsidR="00FF4F1A" w:rsidRPr="000D15CD" w:rsidRDefault="00FF4F1A" w:rsidP="00FF4F1A">
      <w:pPr>
        <w:spacing w:before="240" w:after="240"/>
        <w:jc w:val="both"/>
        <w:rPr>
          <w:rFonts w:ascii="Arial" w:hAnsi="Arial" w:cs="Arial"/>
          <w:b/>
          <w:color w:val="2F2B20"/>
          <w:kern w:val="24"/>
          <w:sz w:val="22"/>
          <w:szCs w:val="22"/>
        </w:rPr>
      </w:pPr>
      <w:r>
        <w:rPr>
          <w:rFonts w:ascii="Arial" w:hAnsi="Arial" w:cs="Arial"/>
          <w:color w:val="2F2B20"/>
          <w:kern w:val="24"/>
          <w:sz w:val="22"/>
          <w:szCs w:val="22"/>
        </w:rPr>
        <w:t>S</w:t>
      </w:r>
      <w:r w:rsidRPr="000D15CD">
        <w:rPr>
          <w:rFonts w:ascii="Arial" w:hAnsi="Arial" w:cs="Arial"/>
          <w:color w:val="2F2B20"/>
          <w:kern w:val="24"/>
          <w:sz w:val="22"/>
          <w:szCs w:val="22"/>
        </w:rPr>
        <w:t xml:space="preserve">e puede ver el registro de </w:t>
      </w:r>
      <w:r w:rsidRPr="000D15CD">
        <w:rPr>
          <w:rFonts w:ascii="Arial" w:hAnsi="Arial" w:cs="Arial"/>
          <w:b/>
          <w:color w:val="2F2B20"/>
          <w:kern w:val="24"/>
          <w:sz w:val="22"/>
          <w:szCs w:val="22"/>
        </w:rPr>
        <w:t>2993</w:t>
      </w:r>
      <w:r w:rsidRPr="000D15CD">
        <w:rPr>
          <w:rFonts w:ascii="Arial" w:hAnsi="Arial" w:cs="Arial"/>
          <w:color w:val="2F2B20"/>
          <w:kern w:val="24"/>
          <w:sz w:val="22"/>
          <w:szCs w:val="22"/>
        </w:rPr>
        <w:t xml:space="preserve"> contribuyentes, de los cuales realizan la cancelación de Patente Anual de Funcionamiento en un total 1</w:t>
      </w:r>
      <w:r w:rsidR="00860092">
        <w:rPr>
          <w:rFonts w:ascii="Arial" w:hAnsi="Arial" w:cs="Arial"/>
          <w:color w:val="2F2B20"/>
          <w:kern w:val="24"/>
          <w:sz w:val="22"/>
          <w:szCs w:val="22"/>
        </w:rPr>
        <w:t>72</w:t>
      </w:r>
      <w:r w:rsidRPr="000D15CD">
        <w:rPr>
          <w:rFonts w:ascii="Arial" w:hAnsi="Arial" w:cs="Arial"/>
          <w:color w:val="2F2B20"/>
          <w:kern w:val="24"/>
          <w:sz w:val="22"/>
          <w:szCs w:val="22"/>
        </w:rPr>
        <w:t xml:space="preserve"> contribuyentes que representa el </w:t>
      </w:r>
      <w:r w:rsidR="00860092">
        <w:rPr>
          <w:rFonts w:ascii="Arial" w:hAnsi="Arial" w:cs="Arial"/>
          <w:b/>
          <w:bCs/>
          <w:color w:val="2F2B20"/>
          <w:kern w:val="24"/>
          <w:sz w:val="22"/>
          <w:szCs w:val="22"/>
        </w:rPr>
        <w:t>5.75</w:t>
      </w:r>
      <w:r w:rsidRPr="000D15CD">
        <w:rPr>
          <w:rFonts w:ascii="Arial" w:hAnsi="Arial" w:cs="Arial"/>
          <w:b/>
          <w:bCs/>
          <w:color w:val="2F2B20"/>
          <w:kern w:val="24"/>
          <w:sz w:val="22"/>
          <w:szCs w:val="22"/>
        </w:rPr>
        <w:t xml:space="preserve"> %</w:t>
      </w:r>
      <w:r w:rsidRPr="000D15CD">
        <w:rPr>
          <w:rFonts w:ascii="Arial" w:hAnsi="Arial" w:cs="Arial"/>
          <w:b/>
          <w:color w:val="2F2B20"/>
          <w:kern w:val="24"/>
          <w:sz w:val="22"/>
          <w:szCs w:val="22"/>
        </w:rPr>
        <w:t>,</w:t>
      </w:r>
      <w:r w:rsidRPr="000D15CD">
        <w:rPr>
          <w:rFonts w:ascii="Arial" w:hAnsi="Arial" w:cs="Arial"/>
          <w:color w:val="2F2B20"/>
          <w:kern w:val="24"/>
          <w:sz w:val="22"/>
          <w:szCs w:val="22"/>
        </w:rPr>
        <w:t xml:space="preserve"> significa que hay evasión de pago de patentes municipales de </w:t>
      </w:r>
      <w:r w:rsidR="00860092">
        <w:rPr>
          <w:rFonts w:ascii="Arial" w:hAnsi="Arial" w:cs="Arial"/>
          <w:b/>
          <w:color w:val="2F2B20"/>
          <w:kern w:val="24"/>
          <w:sz w:val="22"/>
          <w:szCs w:val="22"/>
        </w:rPr>
        <w:t>94.25</w:t>
      </w:r>
      <w:r w:rsidRPr="000D15CD">
        <w:rPr>
          <w:rFonts w:ascii="Arial" w:hAnsi="Arial" w:cs="Arial"/>
          <w:b/>
          <w:color w:val="2F2B20"/>
          <w:kern w:val="24"/>
          <w:sz w:val="22"/>
          <w:szCs w:val="22"/>
        </w:rPr>
        <w:t>%,</w:t>
      </w:r>
      <w:r w:rsidRPr="000D15CD">
        <w:rPr>
          <w:rFonts w:ascii="Arial" w:hAnsi="Arial" w:cs="Arial"/>
          <w:color w:val="2F2B20"/>
          <w:kern w:val="24"/>
          <w:sz w:val="22"/>
          <w:szCs w:val="22"/>
        </w:rPr>
        <w:t xml:space="preserve"> así mismo se puede observar la recaudación total del mes de enero a </w:t>
      </w:r>
      <w:r w:rsidR="00371454">
        <w:rPr>
          <w:rFonts w:ascii="Arial" w:hAnsi="Arial" w:cs="Arial"/>
          <w:color w:val="2F2B20"/>
          <w:kern w:val="24"/>
          <w:sz w:val="22"/>
          <w:szCs w:val="22"/>
        </w:rPr>
        <w:t>marzo</w:t>
      </w:r>
      <w:r w:rsidRPr="000D15CD">
        <w:rPr>
          <w:rFonts w:ascii="Arial" w:hAnsi="Arial" w:cs="Arial"/>
          <w:color w:val="2F2B20"/>
          <w:kern w:val="24"/>
          <w:sz w:val="22"/>
          <w:szCs w:val="22"/>
        </w:rPr>
        <w:t xml:space="preserve"> </w:t>
      </w:r>
      <w:r w:rsidRPr="000D15CD">
        <w:rPr>
          <w:rFonts w:ascii="Arial" w:hAnsi="Arial" w:cs="Arial"/>
          <w:b/>
          <w:color w:val="2F2B20"/>
          <w:kern w:val="24"/>
          <w:sz w:val="22"/>
          <w:szCs w:val="22"/>
        </w:rPr>
        <w:t xml:space="preserve">Bs. </w:t>
      </w:r>
      <w:r w:rsidR="00860092">
        <w:rPr>
          <w:rFonts w:ascii="Arial" w:hAnsi="Arial" w:cs="Arial"/>
          <w:b/>
          <w:color w:val="2F2B20"/>
          <w:kern w:val="24"/>
          <w:sz w:val="22"/>
          <w:szCs w:val="22"/>
        </w:rPr>
        <w:t>150.682,00</w:t>
      </w:r>
      <w:r w:rsidR="00860092">
        <w:rPr>
          <w:rFonts w:ascii="Arial" w:hAnsi="Arial" w:cs="Arial"/>
          <w:color w:val="2F2B20"/>
          <w:kern w:val="24"/>
          <w:sz w:val="22"/>
          <w:szCs w:val="22"/>
        </w:rPr>
        <w:t xml:space="preserve">, </w:t>
      </w:r>
      <w:r w:rsidRPr="000D15CD">
        <w:rPr>
          <w:rFonts w:ascii="Arial" w:hAnsi="Arial" w:cs="Arial"/>
          <w:color w:val="2F2B20"/>
          <w:kern w:val="24"/>
          <w:sz w:val="22"/>
          <w:szCs w:val="22"/>
        </w:rPr>
        <w:t xml:space="preserve">en términos porcentuales la mayor recaudación de ingresos es del Distrito </w:t>
      </w:r>
      <w:r w:rsidR="00860092">
        <w:rPr>
          <w:rFonts w:ascii="Arial" w:hAnsi="Arial" w:cs="Arial"/>
          <w:color w:val="2F2B20"/>
          <w:kern w:val="24"/>
          <w:sz w:val="22"/>
          <w:szCs w:val="22"/>
        </w:rPr>
        <w:t>7</w:t>
      </w:r>
      <w:r w:rsidRPr="000D15CD">
        <w:rPr>
          <w:rFonts w:ascii="Arial" w:hAnsi="Arial" w:cs="Arial"/>
          <w:color w:val="2F2B20"/>
          <w:kern w:val="24"/>
          <w:sz w:val="22"/>
          <w:szCs w:val="22"/>
        </w:rPr>
        <w:t xml:space="preserve"> con </w:t>
      </w:r>
      <w:r w:rsidR="00860092">
        <w:rPr>
          <w:rFonts w:ascii="Arial" w:hAnsi="Arial" w:cs="Arial"/>
          <w:color w:val="2F2B20"/>
          <w:kern w:val="24"/>
          <w:sz w:val="22"/>
          <w:szCs w:val="22"/>
        </w:rPr>
        <w:t>95.91</w:t>
      </w:r>
      <w:r w:rsidRPr="000D15CD">
        <w:rPr>
          <w:rFonts w:ascii="Arial" w:hAnsi="Arial" w:cs="Arial"/>
          <w:b/>
          <w:color w:val="2F2B20"/>
          <w:kern w:val="24"/>
          <w:sz w:val="22"/>
          <w:szCs w:val="22"/>
        </w:rPr>
        <w:t xml:space="preserve"> %,</w:t>
      </w:r>
      <w:r w:rsidRPr="000D15CD">
        <w:rPr>
          <w:rFonts w:ascii="Arial" w:hAnsi="Arial" w:cs="Arial"/>
          <w:color w:val="2F2B20"/>
          <w:kern w:val="24"/>
          <w:sz w:val="22"/>
          <w:szCs w:val="22"/>
        </w:rPr>
        <w:t xml:space="preserve"> en segundo lugar representa con mayor recaudación de ingresos por patente municipal es el Distrito </w:t>
      </w:r>
      <w:r w:rsidR="00860092">
        <w:rPr>
          <w:rFonts w:ascii="Arial" w:hAnsi="Arial" w:cs="Arial"/>
          <w:color w:val="2F2B20"/>
          <w:kern w:val="24"/>
          <w:sz w:val="22"/>
          <w:szCs w:val="22"/>
        </w:rPr>
        <w:t>5</w:t>
      </w:r>
      <w:r w:rsidRPr="000D15CD">
        <w:rPr>
          <w:rFonts w:ascii="Arial" w:hAnsi="Arial" w:cs="Arial"/>
          <w:color w:val="2F2B20"/>
          <w:kern w:val="24"/>
          <w:sz w:val="22"/>
          <w:szCs w:val="22"/>
        </w:rPr>
        <w:t xml:space="preserve"> con </w:t>
      </w:r>
      <w:r w:rsidR="00860092">
        <w:rPr>
          <w:rFonts w:ascii="Arial" w:hAnsi="Arial" w:cs="Arial"/>
          <w:color w:val="2F2B20"/>
          <w:kern w:val="24"/>
          <w:sz w:val="22"/>
          <w:szCs w:val="22"/>
        </w:rPr>
        <w:t>95.01</w:t>
      </w:r>
      <w:r w:rsidRPr="000D15CD">
        <w:rPr>
          <w:rFonts w:ascii="Arial" w:hAnsi="Arial" w:cs="Arial"/>
          <w:b/>
          <w:color w:val="2F2B20"/>
          <w:kern w:val="24"/>
          <w:sz w:val="22"/>
          <w:szCs w:val="22"/>
        </w:rPr>
        <w:t xml:space="preserve">%. </w:t>
      </w:r>
    </w:p>
    <w:p w14:paraId="604E01E8" w14:textId="6398BDD8" w:rsidR="00833819" w:rsidRPr="00833819" w:rsidRDefault="00833819" w:rsidP="00F52197">
      <w:pPr>
        <w:pStyle w:val="Ttulo4"/>
      </w:pPr>
      <w:r w:rsidRPr="00833819">
        <w:t xml:space="preserve">REGISTRO DE VEHÍCULOS Y MOTOCICLETAS   </w:t>
      </w:r>
    </w:p>
    <w:p w14:paraId="63BD6725" w14:textId="77777777" w:rsidR="00EB3BCF" w:rsidRDefault="00EB3BCF" w:rsidP="00833819"/>
    <w:p w14:paraId="7FAE075A" w14:textId="298E1C84" w:rsidR="00833819" w:rsidRDefault="00774630" w:rsidP="003A0B91">
      <w:pPr>
        <w:jc w:val="center"/>
        <w:rPr>
          <w:rFonts w:ascii="Arial" w:hAnsi="Arial" w:cs="Arial"/>
          <w:b/>
          <w:bCs/>
          <w:sz w:val="22"/>
          <w:szCs w:val="22"/>
        </w:rPr>
      </w:pPr>
      <w:r>
        <w:rPr>
          <w:rFonts w:ascii="Arial" w:hAnsi="Arial" w:cs="Arial"/>
          <w:b/>
          <w:bCs/>
          <w:sz w:val="22"/>
          <w:szCs w:val="22"/>
        </w:rPr>
        <w:t xml:space="preserve">CUADRO Nº4. </w:t>
      </w:r>
      <w:r w:rsidR="00833819" w:rsidRPr="00EB3BCF">
        <w:rPr>
          <w:rFonts w:ascii="Arial" w:hAnsi="Arial" w:cs="Arial"/>
          <w:b/>
          <w:bCs/>
          <w:sz w:val="22"/>
          <w:szCs w:val="22"/>
        </w:rPr>
        <w:t>RESUMEN GENERAL DE REGISTRO DE VEHÍCULOS Y MOTOCICLETAS</w:t>
      </w:r>
      <w:r w:rsidR="003A0B91">
        <w:rPr>
          <w:rFonts w:ascii="Arial" w:hAnsi="Arial" w:cs="Arial"/>
          <w:b/>
          <w:bCs/>
          <w:sz w:val="22"/>
          <w:szCs w:val="22"/>
        </w:rPr>
        <w:t xml:space="preserve"> </w:t>
      </w:r>
      <w:r w:rsidR="00860092">
        <w:rPr>
          <w:rFonts w:ascii="Arial" w:hAnsi="Arial" w:cs="Arial"/>
          <w:b/>
          <w:bCs/>
          <w:sz w:val="22"/>
          <w:szCs w:val="22"/>
        </w:rPr>
        <w:t xml:space="preserve">TRIMESTRAL </w:t>
      </w:r>
      <w:r w:rsidR="00833819" w:rsidRPr="00EB3BCF">
        <w:rPr>
          <w:rFonts w:ascii="Arial" w:hAnsi="Arial" w:cs="Arial"/>
          <w:b/>
          <w:bCs/>
          <w:sz w:val="22"/>
          <w:szCs w:val="22"/>
        </w:rPr>
        <w:t>GESTIÓN 202</w:t>
      </w:r>
      <w:r w:rsidR="00860092">
        <w:rPr>
          <w:rFonts w:ascii="Arial" w:hAnsi="Arial" w:cs="Arial"/>
          <w:b/>
          <w:bCs/>
          <w:sz w:val="22"/>
          <w:szCs w:val="22"/>
        </w:rPr>
        <w:t>3</w:t>
      </w:r>
    </w:p>
    <w:tbl>
      <w:tblPr>
        <w:tblpPr w:leftFromText="141" w:rightFromText="141" w:vertAnchor="text" w:horzAnchor="page" w:tblpX="2755" w:tblpY="138"/>
        <w:tblW w:w="7612" w:type="dxa"/>
        <w:tblCellMar>
          <w:left w:w="70" w:type="dxa"/>
          <w:right w:w="70" w:type="dxa"/>
        </w:tblCellMar>
        <w:tblLook w:val="04A0" w:firstRow="1" w:lastRow="0" w:firstColumn="1" w:lastColumn="0" w:noHBand="0" w:noVBand="1"/>
      </w:tblPr>
      <w:tblGrid>
        <w:gridCol w:w="1876"/>
        <w:gridCol w:w="1782"/>
        <w:gridCol w:w="2142"/>
        <w:gridCol w:w="1812"/>
      </w:tblGrid>
      <w:tr w:rsidR="00860092" w:rsidRPr="007B6CB5" w14:paraId="35476EC3" w14:textId="77777777" w:rsidTr="00E162D4">
        <w:trPr>
          <w:trHeight w:val="57"/>
        </w:trPr>
        <w:tc>
          <w:tcPr>
            <w:tcW w:w="1876" w:type="dxa"/>
            <w:tcBorders>
              <w:top w:val="single" w:sz="8" w:space="0" w:color="auto"/>
              <w:left w:val="single" w:sz="8" w:space="0" w:color="auto"/>
              <w:bottom w:val="single" w:sz="8" w:space="0" w:color="auto"/>
              <w:right w:val="nil"/>
            </w:tcBorders>
            <w:shd w:val="clear" w:color="auto" w:fill="002060"/>
            <w:vAlign w:val="center"/>
            <w:hideMark/>
          </w:tcPr>
          <w:p w14:paraId="3D03ADCC" w14:textId="77777777" w:rsidR="00860092" w:rsidRPr="007B6CB5" w:rsidRDefault="00860092" w:rsidP="00E162D4">
            <w:pPr>
              <w:jc w:val="center"/>
              <w:rPr>
                <w:rFonts w:ascii="Arial" w:hAnsi="Arial" w:cs="Arial"/>
                <w:bCs/>
                <w:color w:val="FFFFFF" w:themeColor="background1"/>
                <w:sz w:val="16"/>
                <w:szCs w:val="16"/>
              </w:rPr>
            </w:pPr>
            <w:r w:rsidRPr="007B6CB5">
              <w:rPr>
                <w:rFonts w:ascii="Arial" w:hAnsi="Arial" w:cs="Arial"/>
                <w:bCs/>
                <w:color w:val="FFFFFF" w:themeColor="background1"/>
                <w:sz w:val="16"/>
                <w:szCs w:val="16"/>
              </w:rPr>
              <w:t xml:space="preserve">DETALLE </w:t>
            </w:r>
          </w:p>
        </w:tc>
        <w:tc>
          <w:tcPr>
            <w:tcW w:w="1782" w:type="dxa"/>
            <w:tcBorders>
              <w:top w:val="single" w:sz="8" w:space="0" w:color="auto"/>
              <w:left w:val="single" w:sz="8" w:space="0" w:color="auto"/>
              <w:bottom w:val="single" w:sz="8" w:space="0" w:color="auto"/>
              <w:right w:val="single" w:sz="8" w:space="0" w:color="auto"/>
            </w:tcBorders>
            <w:shd w:val="clear" w:color="auto" w:fill="002060"/>
            <w:vAlign w:val="center"/>
            <w:hideMark/>
          </w:tcPr>
          <w:p w14:paraId="512F3FED" w14:textId="77777777" w:rsidR="00860092" w:rsidRPr="007B6CB5" w:rsidRDefault="00860092" w:rsidP="00E162D4">
            <w:pPr>
              <w:jc w:val="center"/>
              <w:rPr>
                <w:rFonts w:ascii="Arial" w:hAnsi="Arial" w:cs="Arial"/>
                <w:bCs/>
                <w:color w:val="FFFFFF" w:themeColor="background1"/>
                <w:sz w:val="16"/>
                <w:szCs w:val="16"/>
              </w:rPr>
            </w:pPr>
            <w:r w:rsidRPr="007B6CB5">
              <w:rPr>
                <w:rFonts w:ascii="Arial" w:hAnsi="Arial" w:cs="Arial"/>
                <w:bCs/>
                <w:color w:val="FFFFFF" w:themeColor="background1"/>
                <w:sz w:val="16"/>
                <w:szCs w:val="16"/>
              </w:rPr>
              <w:t xml:space="preserve">GESTIONES ANTERIORES </w:t>
            </w:r>
          </w:p>
        </w:tc>
        <w:tc>
          <w:tcPr>
            <w:tcW w:w="2142" w:type="dxa"/>
            <w:tcBorders>
              <w:top w:val="single" w:sz="8" w:space="0" w:color="auto"/>
              <w:left w:val="nil"/>
              <w:bottom w:val="single" w:sz="8" w:space="0" w:color="auto"/>
              <w:right w:val="single" w:sz="8" w:space="0" w:color="auto"/>
            </w:tcBorders>
            <w:shd w:val="clear" w:color="auto" w:fill="002060"/>
            <w:vAlign w:val="center"/>
            <w:hideMark/>
          </w:tcPr>
          <w:p w14:paraId="1CB4589E" w14:textId="77777777" w:rsidR="00860092" w:rsidRPr="007B6CB5" w:rsidRDefault="00860092" w:rsidP="00E162D4">
            <w:pPr>
              <w:jc w:val="center"/>
              <w:rPr>
                <w:rFonts w:ascii="Arial" w:hAnsi="Arial" w:cs="Arial"/>
                <w:bCs/>
                <w:color w:val="FFFFFF" w:themeColor="background1"/>
                <w:sz w:val="16"/>
                <w:szCs w:val="16"/>
              </w:rPr>
            </w:pPr>
            <w:r w:rsidRPr="007B6CB5">
              <w:rPr>
                <w:rFonts w:ascii="Arial" w:hAnsi="Arial" w:cs="Arial"/>
                <w:bCs/>
                <w:color w:val="FFFFFF" w:themeColor="background1"/>
                <w:sz w:val="16"/>
                <w:szCs w:val="16"/>
              </w:rPr>
              <w:t xml:space="preserve"> ENERO A MARZO GESTION 2023</w:t>
            </w:r>
          </w:p>
        </w:tc>
        <w:tc>
          <w:tcPr>
            <w:tcW w:w="1812" w:type="dxa"/>
            <w:tcBorders>
              <w:top w:val="single" w:sz="8" w:space="0" w:color="auto"/>
              <w:left w:val="nil"/>
              <w:bottom w:val="single" w:sz="8" w:space="0" w:color="auto"/>
              <w:right w:val="single" w:sz="8" w:space="0" w:color="auto"/>
            </w:tcBorders>
            <w:shd w:val="clear" w:color="auto" w:fill="002060"/>
            <w:vAlign w:val="center"/>
            <w:hideMark/>
          </w:tcPr>
          <w:p w14:paraId="4DB85FFE" w14:textId="77777777" w:rsidR="00860092" w:rsidRPr="007B6CB5" w:rsidRDefault="00860092" w:rsidP="00E162D4">
            <w:pPr>
              <w:jc w:val="center"/>
              <w:rPr>
                <w:rFonts w:ascii="Arial" w:hAnsi="Arial" w:cs="Arial"/>
                <w:bCs/>
                <w:color w:val="FFFFFF" w:themeColor="background1"/>
                <w:sz w:val="16"/>
                <w:szCs w:val="16"/>
              </w:rPr>
            </w:pPr>
            <w:r w:rsidRPr="007B6CB5">
              <w:rPr>
                <w:rFonts w:ascii="Arial" w:hAnsi="Arial" w:cs="Arial"/>
                <w:bCs/>
                <w:color w:val="FFFFFF" w:themeColor="background1"/>
                <w:sz w:val="16"/>
                <w:szCs w:val="16"/>
              </w:rPr>
              <w:t xml:space="preserve">TOTAL REGISTRO </w:t>
            </w:r>
          </w:p>
        </w:tc>
      </w:tr>
      <w:tr w:rsidR="00860092" w:rsidRPr="007B6CB5" w14:paraId="641D04CB" w14:textId="77777777" w:rsidTr="00E162D4">
        <w:trPr>
          <w:trHeight w:val="57"/>
        </w:trPr>
        <w:tc>
          <w:tcPr>
            <w:tcW w:w="1876" w:type="dxa"/>
            <w:tcBorders>
              <w:top w:val="nil"/>
              <w:left w:val="single" w:sz="8" w:space="0" w:color="auto"/>
              <w:bottom w:val="single" w:sz="8" w:space="0" w:color="auto"/>
              <w:right w:val="single" w:sz="8" w:space="0" w:color="auto"/>
            </w:tcBorders>
            <w:shd w:val="clear" w:color="auto" w:fill="auto"/>
            <w:noWrap/>
            <w:vAlign w:val="center"/>
            <w:hideMark/>
          </w:tcPr>
          <w:p w14:paraId="1071005D" w14:textId="77777777" w:rsidR="00860092" w:rsidRPr="007B6CB5" w:rsidRDefault="00860092" w:rsidP="00E162D4">
            <w:pPr>
              <w:rPr>
                <w:rFonts w:ascii="Arial" w:hAnsi="Arial" w:cs="Arial"/>
                <w:color w:val="000000"/>
                <w:sz w:val="16"/>
                <w:szCs w:val="16"/>
              </w:rPr>
            </w:pPr>
            <w:r w:rsidRPr="007B6CB5">
              <w:rPr>
                <w:rFonts w:ascii="Arial" w:hAnsi="Arial" w:cs="Arial"/>
                <w:color w:val="000000"/>
                <w:sz w:val="16"/>
                <w:szCs w:val="16"/>
              </w:rPr>
              <w:t>VEHICULOS PARTICULARES</w:t>
            </w:r>
          </w:p>
        </w:tc>
        <w:tc>
          <w:tcPr>
            <w:tcW w:w="1782" w:type="dxa"/>
            <w:tcBorders>
              <w:top w:val="nil"/>
              <w:left w:val="nil"/>
              <w:bottom w:val="single" w:sz="8" w:space="0" w:color="auto"/>
              <w:right w:val="single" w:sz="8" w:space="0" w:color="auto"/>
            </w:tcBorders>
            <w:shd w:val="clear" w:color="auto" w:fill="auto"/>
            <w:noWrap/>
            <w:vAlign w:val="center"/>
            <w:hideMark/>
          </w:tcPr>
          <w:p w14:paraId="5A27BB3D" w14:textId="77777777" w:rsidR="00860092" w:rsidRPr="007B6CB5" w:rsidRDefault="00860092" w:rsidP="00E162D4">
            <w:pPr>
              <w:jc w:val="center"/>
              <w:rPr>
                <w:rFonts w:ascii="Arial" w:hAnsi="Arial" w:cs="Arial"/>
                <w:color w:val="000000"/>
                <w:sz w:val="16"/>
                <w:szCs w:val="16"/>
              </w:rPr>
            </w:pPr>
            <w:r w:rsidRPr="007B6CB5">
              <w:rPr>
                <w:rFonts w:ascii="Arial" w:hAnsi="Arial" w:cs="Arial"/>
                <w:color w:val="000000"/>
                <w:sz w:val="16"/>
                <w:szCs w:val="16"/>
              </w:rPr>
              <w:t>3121</w:t>
            </w:r>
          </w:p>
        </w:tc>
        <w:tc>
          <w:tcPr>
            <w:tcW w:w="2142" w:type="dxa"/>
            <w:tcBorders>
              <w:top w:val="nil"/>
              <w:left w:val="nil"/>
              <w:bottom w:val="single" w:sz="8" w:space="0" w:color="auto"/>
              <w:right w:val="single" w:sz="8" w:space="0" w:color="auto"/>
            </w:tcBorders>
            <w:shd w:val="clear" w:color="auto" w:fill="auto"/>
            <w:noWrap/>
            <w:vAlign w:val="center"/>
            <w:hideMark/>
          </w:tcPr>
          <w:p w14:paraId="4146E9A1" w14:textId="77777777" w:rsidR="00860092" w:rsidRPr="007B6CB5" w:rsidRDefault="00860092" w:rsidP="00E162D4">
            <w:pPr>
              <w:jc w:val="center"/>
              <w:rPr>
                <w:rFonts w:ascii="Arial" w:hAnsi="Arial" w:cs="Arial"/>
                <w:color w:val="000000"/>
                <w:sz w:val="16"/>
                <w:szCs w:val="16"/>
              </w:rPr>
            </w:pPr>
            <w:r w:rsidRPr="007B6CB5">
              <w:rPr>
                <w:rFonts w:ascii="Arial" w:hAnsi="Arial" w:cs="Arial"/>
                <w:color w:val="000000"/>
                <w:sz w:val="16"/>
                <w:szCs w:val="16"/>
              </w:rPr>
              <w:t>13</w:t>
            </w:r>
          </w:p>
        </w:tc>
        <w:tc>
          <w:tcPr>
            <w:tcW w:w="1812" w:type="dxa"/>
            <w:tcBorders>
              <w:top w:val="nil"/>
              <w:left w:val="nil"/>
              <w:bottom w:val="single" w:sz="8" w:space="0" w:color="auto"/>
              <w:right w:val="single" w:sz="8" w:space="0" w:color="auto"/>
            </w:tcBorders>
            <w:shd w:val="clear" w:color="auto" w:fill="auto"/>
            <w:noWrap/>
            <w:vAlign w:val="center"/>
            <w:hideMark/>
          </w:tcPr>
          <w:p w14:paraId="587D907E" w14:textId="77777777" w:rsidR="00860092" w:rsidRPr="007B6CB5" w:rsidRDefault="00860092" w:rsidP="00E162D4">
            <w:pPr>
              <w:jc w:val="center"/>
              <w:rPr>
                <w:rFonts w:ascii="Arial" w:hAnsi="Arial" w:cs="Arial"/>
                <w:color w:val="000000"/>
                <w:sz w:val="16"/>
                <w:szCs w:val="16"/>
              </w:rPr>
            </w:pPr>
            <w:r w:rsidRPr="007B6CB5">
              <w:rPr>
                <w:rFonts w:ascii="Arial" w:hAnsi="Arial" w:cs="Arial"/>
                <w:color w:val="000000"/>
                <w:sz w:val="16"/>
                <w:szCs w:val="16"/>
              </w:rPr>
              <w:t>3134</w:t>
            </w:r>
          </w:p>
        </w:tc>
      </w:tr>
      <w:tr w:rsidR="00860092" w:rsidRPr="007B6CB5" w14:paraId="662338DD" w14:textId="77777777" w:rsidTr="00E162D4">
        <w:trPr>
          <w:trHeight w:val="57"/>
        </w:trPr>
        <w:tc>
          <w:tcPr>
            <w:tcW w:w="1876" w:type="dxa"/>
            <w:tcBorders>
              <w:top w:val="nil"/>
              <w:left w:val="single" w:sz="8" w:space="0" w:color="auto"/>
              <w:bottom w:val="single" w:sz="8" w:space="0" w:color="auto"/>
              <w:right w:val="single" w:sz="8" w:space="0" w:color="auto"/>
            </w:tcBorders>
            <w:shd w:val="clear" w:color="auto" w:fill="auto"/>
            <w:vAlign w:val="center"/>
            <w:hideMark/>
          </w:tcPr>
          <w:p w14:paraId="484DC37A" w14:textId="77777777" w:rsidR="00860092" w:rsidRPr="007B6CB5" w:rsidRDefault="00860092" w:rsidP="00E162D4">
            <w:pPr>
              <w:rPr>
                <w:rFonts w:ascii="Arial" w:hAnsi="Arial" w:cs="Arial"/>
                <w:color w:val="000000"/>
                <w:sz w:val="16"/>
                <w:szCs w:val="16"/>
              </w:rPr>
            </w:pPr>
            <w:r w:rsidRPr="007B6CB5">
              <w:rPr>
                <w:rFonts w:ascii="Arial" w:hAnsi="Arial" w:cs="Arial"/>
                <w:color w:val="000000"/>
                <w:sz w:val="16"/>
                <w:szCs w:val="16"/>
              </w:rPr>
              <w:t xml:space="preserve">MOTOCICLETAS </w:t>
            </w:r>
          </w:p>
        </w:tc>
        <w:tc>
          <w:tcPr>
            <w:tcW w:w="1782" w:type="dxa"/>
            <w:tcBorders>
              <w:top w:val="nil"/>
              <w:left w:val="nil"/>
              <w:bottom w:val="single" w:sz="8" w:space="0" w:color="auto"/>
              <w:right w:val="single" w:sz="8" w:space="0" w:color="auto"/>
            </w:tcBorders>
            <w:shd w:val="clear" w:color="auto" w:fill="auto"/>
            <w:noWrap/>
            <w:vAlign w:val="center"/>
            <w:hideMark/>
          </w:tcPr>
          <w:p w14:paraId="6A50F017" w14:textId="77777777" w:rsidR="00860092" w:rsidRPr="007B6CB5" w:rsidRDefault="00860092" w:rsidP="00E162D4">
            <w:pPr>
              <w:jc w:val="center"/>
              <w:rPr>
                <w:rFonts w:ascii="Arial" w:hAnsi="Arial" w:cs="Arial"/>
                <w:color w:val="000000"/>
                <w:sz w:val="16"/>
                <w:szCs w:val="16"/>
              </w:rPr>
            </w:pPr>
            <w:r w:rsidRPr="007B6CB5">
              <w:rPr>
                <w:rFonts w:ascii="Arial" w:hAnsi="Arial" w:cs="Arial"/>
                <w:color w:val="000000"/>
                <w:sz w:val="16"/>
                <w:szCs w:val="16"/>
              </w:rPr>
              <w:t>2705</w:t>
            </w:r>
          </w:p>
        </w:tc>
        <w:tc>
          <w:tcPr>
            <w:tcW w:w="2142" w:type="dxa"/>
            <w:tcBorders>
              <w:top w:val="nil"/>
              <w:left w:val="nil"/>
              <w:bottom w:val="single" w:sz="8" w:space="0" w:color="auto"/>
              <w:right w:val="single" w:sz="8" w:space="0" w:color="auto"/>
            </w:tcBorders>
            <w:shd w:val="clear" w:color="auto" w:fill="auto"/>
            <w:noWrap/>
            <w:vAlign w:val="center"/>
            <w:hideMark/>
          </w:tcPr>
          <w:p w14:paraId="3E179B37" w14:textId="77777777" w:rsidR="00860092" w:rsidRPr="007B6CB5" w:rsidRDefault="00860092" w:rsidP="00E162D4">
            <w:pPr>
              <w:jc w:val="center"/>
              <w:rPr>
                <w:rFonts w:ascii="Arial" w:hAnsi="Arial" w:cs="Arial"/>
                <w:color w:val="000000"/>
                <w:sz w:val="16"/>
                <w:szCs w:val="16"/>
              </w:rPr>
            </w:pPr>
            <w:r w:rsidRPr="007B6CB5">
              <w:rPr>
                <w:rFonts w:ascii="Arial" w:hAnsi="Arial" w:cs="Arial"/>
                <w:color w:val="000000"/>
                <w:sz w:val="16"/>
                <w:szCs w:val="16"/>
              </w:rPr>
              <w:t>22</w:t>
            </w:r>
          </w:p>
        </w:tc>
        <w:tc>
          <w:tcPr>
            <w:tcW w:w="1812" w:type="dxa"/>
            <w:tcBorders>
              <w:top w:val="nil"/>
              <w:left w:val="nil"/>
              <w:bottom w:val="single" w:sz="8" w:space="0" w:color="auto"/>
              <w:right w:val="single" w:sz="8" w:space="0" w:color="auto"/>
            </w:tcBorders>
            <w:shd w:val="clear" w:color="auto" w:fill="auto"/>
            <w:noWrap/>
            <w:vAlign w:val="center"/>
            <w:hideMark/>
          </w:tcPr>
          <w:p w14:paraId="2AAA664C" w14:textId="77777777" w:rsidR="00860092" w:rsidRPr="007B6CB5" w:rsidRDefault="00860092" w:rsidP="00E162D4">
            <w:pPr>
              <w:jc w:val="center"/>
              <w:rPr>
                <w:rFonts w:ascii="Arial" w:hAnsi="Arial" w:cs="Arial"/>
                <w:color w:val="000000"/>
                <w:sz w:val="16"/>
                <w:szCs w:val="16"/>
              </w:rPr>
            </w:pPr>
            <w:r w:rsidRPr="007B6CB5">
              <w:rPr>
                <w:rFonts w:ascii="Arial" w:hAnsi="Arial" w:cs="Arial"/>
                <w:color w:val="000000"/>
                <w:sz w:val="16"/>
                <w:szCs w:val="16"/>
              </w:rPr>
              <w:t>2727</w:t>
            </w:r>
          </w:p>
        </w:tc>
      </w:tr>
      <w:tr w:rsidR="00860092" w:rsidRPr="007B6CB5" w14:paraId="1DD0DB91" w14:textId="77777777" w:rsidTr="00E162D4">
        <w:trPr>
          <w:trHeight w:val="57"/>
        </w:trPr>
        <w:tc>
          <w:tcPr>
            <w:tcW w:w="1876" w:type="dxa"/>
            <w:tcBorders>
              <w:top w:val="nil"/>
              <w:left w:val="single" w:sz="8" w:space="0" w:color="auto"/>
              <w:bottom w:val="single" w:sz="8" w:space="0" w:color="auto"/>
              <w:right w:val="single" w:sz="8" w:space="0" w:color="auto"/>
            </w:tcBorders>
            <w:shd w:val="clear" w:color="auto" w:fill="auto"/>
            <w:vAlign w:val="center"/>
            <w:hideMark/>
          </w:tcPr>
          <w:p w14:paraId="70496C85" w14:textId="77777777" w:rsidR="00860092" w:rsidRPr="007B6CB5" w:rsidRDefault="00860092" w:rsidP="00E162D4">
            <w:pPr>
              <w:rPr>
                <w:rFonts w:ascii="Arial" w:hAnsi="Arial" w:cs="Arial"/>
                <w:color w:val="000000"/>
                <w:sz w:val="16"/>
                <w:szCs w:val="16"/>
              </w:rPr>
            </w:pPr>
            <w:r w:rsidRPr="007B6CB5">
              <w:rPr>
                <w:rFonts w:ascii="Arial" w:hAnsi="Arial" w:cs="Arial"/>
                <w:color w:val="000000"/>
                <w:sz w:val="16"/>
                <w:szCs w:val="16"/>
              </w:rPr>
              <w:t xml:space="preserve">VEHICULOS PUBLICO </w:t>
            </w:r>
          </w:p>
        </w:tc>
        <w:tc>
          <w:tcPr>
            <w:tcW w:w="1782" w:type="dxa"/>
            <w:tcBorders>
              <w:top w:val="nil"/>
              <w:left w:val="nil"/>
              <w:bottom w:val="single" w:sz="8" w:space="0" w:color="auto"/>
              <w:right w:val="single" w:sz="8" w:space="0" w:color="auto"/>
            </w:tcBorders>
            <w:shd w:val="clear" w:color="auto" w:fill="auto"/>
            <w:noWrap/>
            <w:vAlign w:val="center"/>
            <w:hideMark/>
          </w:tcPr>
          <w:p w14:paraId="4BD51C48" w14:textId="77777777" w:rsidR="00860092" w:rsidRPr="007B6CB5" w:rsidRDefault="00860092" w:rsidP="00E162D4">
            <w:pPr>
              <w:jc w:val="center"/>
              <w:rPr>
                <w:rFonts w:ascii="Arial" w:hAnsi="Arial" w:cs="Arial"/>
                <w:color w:val="000000"/>
                <w:sz w:val="16"/>
                <w:szCs w:val="16"/>
              </w:rPr>
            </w:pPr>
            <w:r w:rsidRPr="007B6CB5">
              <w:rPr>
                <w:rFonts w:ascii="Arial" w:hAnsi="Arial" w:cs="Arial"/>
                <w:color w:val="000000"/>
                <w:sz w:val="16"/>
                <w:szCs w:val="16"/>
              </w:rPr>
              <w:t>190</w:t>
            </w:r>
          </w:p>
        </w:tc>
        <w:tc>
          <w:tcPr>
            <w:tcW w:w="2142" w:type="dxa"/>
            <w:tcBorders>
              <w:top w:val="nil"/>
              <w:left w:val="nil"/>
              <w:bottom w:val="single" w:sz="8" w:space="0" w:color="auto"/>
              <w:right w:val="single" w:sz="8" w:space="0" w:color="auto"/>
            </w:tcBorders>
            <w:shd w:val="clear" w:color="auto" w:fill="auto"/>
            <w:noWrap/>
            <w:vAlign w:val="center"/>
            <w:hideMark/>
          </w:tcPr>
          <w:p w14:paraId="49AADAA3" w14:textId="77777777" w:rsidR="00860092" w:rsidRPr="007B6CB5" w:rsidRDefault="00860092" w:rsidP="00E162D4">
            <w:pPr>
              <w:jc w:val="center"/>
              <w:rPr>
                <w:rFonts w:ascii="Arial" w:hAnsi="Arial" w:cs="Arial"/>
                <w:color w:val="000000"/>
                <w:sz w:val="16"/>
                <w:szCs w:val="16"/>
              </w:rPr>
            </w:pPr>
            <w:r w:rsidRPr="007B6CB5">
              <w:rPr>
                <w:rFonts w:ascii="Arial" w:hAnsi="Arial" w:cs="Arial"/>
                <w:color w:val="000000"/>
                <w:sz w:val="16"/>
                <w:szCs w:val="16"/>
              </w:rPr>
              <w:t>9</w:t>
            </w:r>
          </w:p>
        </w:tc>
        <w:tc>
          <w:tcPr>
            <w:tcW w:w="1812" w:type="dxa"/>
            <w:tcBorders>
              <w:top w:val="nil"/>
              <w:left w:val="nil"/>
              <w:bottom w:val="single" w:sz="8" w:space="0" w:color="auto"/>
              <w:right w:val="single" w:sz="8" w:space="0" w:color="auto"/>
            </w:tcBorders>
            <w:shd w:val="clear" w:color="auto" w:fill="auto"/>
            <w:noWrap/>
            <w:vAlign w:val="center"/>
            <w:hideMark/>
          </w:tcPr>
          <w:p w14:paraId="3A9268F2" w14:textId="77777777" w:rsidR="00860092" w:rsidRPr="007B6CB5" w:rsidRDefault="00860092" w:rsidP="00E162D4">
            <w:pPr>
              <w:jc w:val="center"/>
              <w:rPr>
                <w:rFonts w:ascii="Arial" w:hAnsi="Arial" w:cs="Arial"/>
                <w:color w:val="000000"/>
                <w:sz w:val="16"/>
                <w:szCs w:val="16"/>
              </w:rPr>
            </w:pPr>
            <w:r w:rsidRPr="007B6CB5">
              <w:rPr>
                <w:rFonts w:ascii="Arial" w:hAnsi="Arial" w:cs="Arial"/>
                <w:color w:val="000000"/>
                <w:sz w:val="16"/>
                <w:szCs w:val="16"/>
              </w:rPr>
              <w:t>199</w:t>
            </w:r>
          </w:p>
        </w:tc>
      </w:tr>
      <w:tr w:rsidR="00860092" w:rsidRPr="007B6CB5" w14:paraId="029B434D" w14:textId="77777777" w:rsidTr="00E162D4">
        <w:trPr>
          <w:trHeight w:val="57"/>
        </w:trPr>
        <w:tc>
          <w:tcPr>
            <w:tcW w:w="1876" w:type="dxa"/>
            <w:tcBorders>
              <w:top w:val="nil"/>
              <w:left w:val="single" w:sz="8" w:space="0" w:color="auto"/>
              <w:bottom w:val="single" w:sz="8" w:space="0" w:color="auto"/>
              <w:right w:val="single" w:sz="8" w:space="0" w:color="auto"/>
            </w:tcBorders>
            <w:shd w:val="clear" w:color="auto" w:fill="002060"/>
            <w:vAlign w:val="center"/>
            <w:hideMark/>
          </w:tcPr>
          <w:p w14:paraId="7084005F" w14:textId="77777777" w:rsidR="00860092" w:rsidRPr="007B6CB5" w:rsidRDefault="00860092" w:rsidP="00E162D4">
            <w:pPr>
              <w:rPr>
                <w:rFonts w:ascii="Arial" w:hAnsi="Arial" w:cs="Arial"/>
                <w:color w:val="FFFFFF" w:themeColor="background1"/>
                <w:sz w:val="16"/>
                <w:szCs w:val="16"/>
              </w:rPr>
            </w:pPr>
            <w:r w:rsidRPr="007B6CB5">
              <w:rPr>
                <w:rFonts w:ascii="Arial" w:hAnsi="Arial" w:cs="Arial"/>
                <w:color w:val="FFFFFF" w:themeColor="background1"/>
                <w:sz w:val="16"/>
                <w:szCs w:val="16"/>
              </w:rPr>
              <w:t xml:space="preserve">TOTAL REGISTRO EN EL SISTEMA RUAT </w:t>
            </w:r>
          </w:p>
        </w:tc>
        <w:tc>
          <w:tcPr>
            <w:tcW w:w="1782" w:type="dxa"/>
            <w:tcBorders>
              <w:top w:val="nil"/>
              <w:left w:val="nil"/>
              <w:bottom w:val="single" w:sz="8" w:space="0" w:color="auto"/>
              <w:right w:val="single" w:sz="8" w:space="0" w:color="auto"/>
            </w:tcBorders>
            <w:shd w:val="clear" w:color="auto" w:fill="002060"/>
            <w:noWrap/>
            <w:vAlign w:val="center"/>
            <w:hideMark/>
          </w:tcPr>
          <w:p w14:paraId="130F2D48" w14:textId="77777777" w:rsidR="00860092" w:rsidRPr="007B6CB5" w:rsidRDefault="00860092" w:rsidP="00E162D4">
            <w:pPr>
              <w:jc w:val="center"/>
              <w:rPr>
                <w:rFonts w:ascii="Arial" w:hAnsi="Arial" w:cs="Arial"/>
                <w:color w:val="FFFFFF" w:themeColor="background1"/>
                <w:sz w:val="16"/>
                <w:szCs w:val="16"/>
              </w:rPr>
            </w:pPr>
            <w:r w:rsidRPr="007B6CB5">
              <w:rPr>
                <w:rFonts w:ascii="Arial" w:hAnsi="Arial" w:cs="Arial"/>
                <w:color w:val="FFFFFF" w:themeColor="background1"/>
                <w:sz w:val="16"/>
                <w:szCs w:val="16"/>
              </w:rPr>
              <w:t>6016</w:t>
            </w:r>
          </w:p>
        </w:tc>
        <w:tc>
          <w:tcPr>
            <w:tcW w:w="2142" w:type="dxa"/>
            <w:tcBorders>
              <w:top w:val="nil"/>
              <w:left w:val="nil"/>
              <w:bottom w:val="single" w:sz="8" w:space="0" w:color="auto"/>
              <w:right w:val="single" w:sz="8" w:space="0" w:color="auto"/>
            </w:tcBorders>
            <w:shd w:val="clear" w:color="auto" w:fill="002060"/>
            <w:noWrap/>
            <w:vAlign w:val="center"/>
            <w:hideMark/>
          </w:tcPr>
          <w:p w14:paraId="4848E4DE" w14:textId="77777777" w:rsidR="00860092" w:rsidRPr="007B6CB5" w:rsidRDefault="00860092" w:rsidP="00E162D4">
            <w:pPr>
              <w:jc w:val="center"/>
              <w:rPr>
                <w:rFonts w:ascii="Arial" w:hAnsi="Arial" w:cs="Arial"/>
                <w:color w:val="FFFFFF" w:themeColor="background1"/>
                <w:sz w:val="16"/>
                <w:szCs w:val="16"/>
              </w:rPr>
            </w:pPr>
            <w:r w:rsidRPr="007B6CB5">
              <w:rPr>
                <w:rFonts w:ascii="Arial" w:hAnsi="Arial" w:cs="Arial"/>
                <w:color w:val="FFFFFF" w:themeColor="background1"/>
                <w:sz w:val="16"/>
                <w:szCs w:val="16"/>
              </w:rPr>
              <w:t>44</w:t>
            </w:r>
          </w:p>
        </w:tc>
        <w:tc>
          <w:tcPr>
            <w:tcW w:w="1812" w:type="dxa"/>
            <w:tcBorders>
              <w:top w:val="nil"/>
              <w:left w:val="nil"/>
              <w:bottom w:val="single" w:sz="8" w:space="0" w:color="auto"/>
              <w:right w:val="single" w:sz="8" w:space="0" w:color="auto"/>
            </w:tcBorders>
            <w:shd w:val="clear" w:color="auto" w:fill="002060"/>
            <w:noWrap/>
            <w:vAlign w:val="center"/>
            <w:hideMark/>
          </w:tcPr>
          <w:p w14:paraId="2F80FDF4" w14:textId="77777777" w:rsidR="00860092" w:rsidRPr="007B6CB5" w:rsidRDefault="00860092" w:rsidP="00E162D4">
            <w:pPr>
              <w:jc w:val="center"/>
              <w:rPr>
                <w:rFonts w:ascii="Arial" w:hAnsi="Arial" w:cs="Arial"/>
                <w:color w:val="FFFFFF" w:themeColor="background1"/>
                <w:sz w:val="16"/>
                <w:szCs w:val="16"/>
              </w:rPr>
            </w:pPr>
            <w:r w:rsidRPr="007B6CB5">
              <w:rPr>
                <w:rFonts w:ascii="Arial" w:hAnsi="Arial" w:cs="Arial"/>
                <w:color w:val="FFFFFF" w:themeColor="background1"/>
                <w:sz w:val="16"/>
                <w:szCs w:val="16"/>
              </w:rPr>
              <w:t>6060</w:t>
            </w:r>
          </w:p>
        </w:tc>
      </w:tr>
    </w:tbl>
    <w:p w14:paraId="3A1BAB80" w14:textId="3B090891" w:rsidR="00860092" w:rsidRDefault="00860092" w:rsidP="003A0B91">
      <w:pPr>
        <w:jc w:val="center"/>
        <w:rPr>
          <w:rFonts w:ascii="Arial" w:hAnsi="Arial" w:cs="Arial"/>
          <w:b/>
          <w:bCs/>
          <w:sz w:val="22"/>
          <w:szCs w:val="22"/>
        </w:rPr>
      </w:pPr>
    </w:p>
    <w:p w14:paraId="649A77F1" w14:textId="6AABACA7" w:rsidR="00860092" w:rsidRDefault="00860092" w:rsidP="003A0B91">
      <w:pPr>
        <w:jc w:val="center"/>
        <w:rPr>
          <w:rFonts w:ascii="Arial" w:hAnsi="Arial" w:cs="Arial"/>
          <w:b/>
          <w:bCs/>
          <w:sz w:val="22"/>
          <w:szCs w:val="22"/>
        </w:rPr>
      </w:pPr>
    </w:p>
    <w:p w14:paraId="570B71A3" w14:textId="77777777" w:rsidR="00860092" w:rsidRDefault="00860092" w:rsidP="003A0B91">
      <w:pPr>
        <w:jc w:val="center"/>
        <w:rPr>
          <w:rFonts w:ascii="Arial" w:hAnsi="Arial" w:cs="Arial"/>
          <w:b/>
          <w:bCs/>
          <w:sz w:val="22"/>
          <w:szCs w:val="22"/>
        </w:rPr>
      </w:pPr>
    </w:p>
    <w:p w14:paraId="424FE5F4" w14:textId="4602D9BE" w:rsidR="00833819" w:rsidRDefault="00833819" w:rsidP="00833819"/>
    <w:p w14:paraId="76681E0B" w14:textId="5A1D9381" w:rsidR="00860092" w:rsidRDefault="00860092" w:rsidP="00833819"/>
    <w:p w14:paraId="3BB0A19E" w14:textId="07EE5335" w:rsidR="00860092" w:rsidRDefault="00860092" w:rsidP="00833819"/>
    <w:p w14:paraId="5CFAD3F8" w14:textId="3FD2995F" w:rsidR="00860092" w:rsidRDefault="00860092" w:rsidP="00833819"/>
    <w:p w14:paraId="0D52AC2E" w14:textId="33C86A75" w:rsidR="00860092" w:rsidRDefault="00860092" w:rsidP="00833819"/>
    <w:p w14:paraId="2AA8DF40" w14:textId="77777777" w:rsidR="00860092" w:rsidRPr="00833819" w:rsidRDefault="00860092" w:rsidP="00833819"/>
    <w:p w14:paraId="0E35A4B3" w14:textId="63E62169" w:rsidR="00833819" w:rsidRPr="001F0779" w:rsidRDefault="00833819" w:rsidP="001F0779">
      <w:pPr>
        <w:jc w:val="both"/>
        <w:rPr>
          <w:rFonts w:ascii="Arial" w:hAnsi="Arial" w:cs="Arial"/>
          <w:sz w:val="22"/>
          <w:szCs w:val="22"/>
        </w:rPr>
      </w:pPr>
      <w:r w:rsidRPr="001F0779">
        <w:rPr>
          <w:rFonts w:ascii="Arial" w:hAnsi="Arial" w:cs="Arial"/>
          <w:sz w:val="22"/>
          <w:szCs w:val="22"/>
        </w:rPr>
        <w:t xml:space="preserve">Se puede observar, el registro de vehículos y motocicletas, de un total de </w:t>
      </w:r>
      <w:r w:rsidR="00860092">
        <w:rPr>
          <w:rFonts w:ascii="Arial" w:hAnsi="Arial" w:cs="Arial"/>
          <w:sz w:val="22"/>
          <w:szCs w:val="22"/>
        </w:rPr>
        <w:t>44</w:t>
      </w:r>
      <w:r w:rsidRPr="001F0779">
        <w:rPr>
          <w:rFonts w:ascii="Arial" w:hAnsi="Arial" w:cs="Arial"/>
          <w:sz w:val="22"/>
          <w:szCs w:val="22"/>
        </w:rPr>
        <w:t>, en el sector de registro de vehículos de Gobierno Municipal de Villa Tunari, ha ido afectando, problema suscitado en Bolivia desde finales de la gestión 2019, así mismo el problema de salud COVID-19 que se dio a nivel mundial y específicamente la Ausencia de DIPROVE en el Trópico de Cochabambino para la inspección vehicular que no pueden realizar el trámite de registro de los vehículos automotores.</w:t>
      </w:r>
    </w:p>
    <w:p w14:paraId="3AFC1F73" w14:textId="77777777" w:rsidR="00833819" w:rsidRPr="00833819" w:rsidRDefault="00833819" w:rsidP="00F52197">
      <w:pPr>
        <w:pStyle w:val="Ttulo4"/>
      </w:pPr>
      <w:r w:rsidRPr="00833819">
        <w:t>PROCESOS DE LIQUIDACION POR DETERMINACION MIXTA.</w:t>
      </w:r>
    </w:p>
    <w:p w14:paraId="754F4FFF" w14:textId="5F1A8483" w:rsidR="00833819" w:rsidRDefault="00833819" w:rsidP="001F0779">
      <w:pPr>
        <w:spacing w:after="240"/>
        <w:jc w:val="both"/>
        <w:rPr>
          <w:rFonts w:ascii="Arial" w:hAnsi="Arial" w:cs="Arial"/>
          <w:sz w:val="22"/>
          <w:szCs w:val="22"/>
        </w:rPr>
      </w:pPr>
      <w:r w:rsidRPr="001F0779">
        <w:rPr>
          <w:rFonts w:ascii="Arial" w:hAnsi="Arial" w:cs="Arial"/>
          <w:sz w:val="22"/>
          <w:szCs w:val="22"/>
        </w:rPr>
        <w:t>Para inicios de la gestión 202</w:t>
      </w:r>
      <w:r w:rsidR="00860092">
        <w:rPr>
          <w:rFonts w:ascii="Arial" w:hAnsi="Arial" w:cs="Arial"/>
          <w:sz w:val="22"/>
          <w:szCs w:val="22"/>
        </w:rPr>
        <w:t>3</w:t>
      </w:r>
      <w:r w:rsidRPr="001F0779">
        <w:rPr>
          <w:rFonts w:ascii="Arial" w:hAnsi="Arial" w:cs="Arial"/>
          <w:sz w:val="22"/>
          <w:szCs w:val="22"/>
        </w:rPr>
        <w:t xml:space="preserve"> se pudo concluir con los trámites ante el RUAT para la habilitación del subsistema de liquidación por determinación mixta, para ello se cuenta </w:t>
      </w:r>
      <w:r w:rsidRPr="001F0779">
        <w:rPr>
          <w:rFonts w:ascii="Arial" w:hAnsi="Arial" w:cs="Arial"/>
          <w:sz w:val="22"/>
          <w:szCs w:val="22"/>
        </w:rPr>
        <w:lastRenderedPageBreak/>
        <w:t>con los reglamentos aprobados tanto para Liquidación por Determinación Mixta, procedimiento de Fiscalización de oficio y reglamento de Notificaciones masivas.</w:t>
      </w:r>
    </w:p>
    <w:p w14:paraId="6B1476BA" w14:textId="113B8832" w:rsidR="00483650" w:rsidRDefault="00774630" w:rsidP="00483650">
      <w:pPr>
        <w:jc w:val="center"/>
        <w:rPr>
          <w:rFonts w:ascii="Arial" w:hAnsi="Arial" w:cs="Arial"/>
          <w:b/>
          <w:color w:val="2F2B20"/>
          <w:kern w:val="24"/>
          <w:sz w:val="22"/>
          <w:szCs w:val="22"/>
        </w:rPr>
      </w:pPr>
      <w:r>
        <w:rPr>
          <w:rFonts w:ascii="Arial" w:hAnsi="Arial" w:cs="Arial"/>
          <w:b/>
          <w:color w:val="2F2B20"/>
          <w:kern w:val="24"/>
          <w:sz w:val="22"/>
          <w:szCs w:val="22"/>
        </w:rPr>
        <w:t xml:space="preserve">CUADRO Nº 5 </w:t>
      </w:r>
      <w:r w:rsidR="00483650" w:rsidRPr="000D15CD">
        <w:rPr>
          <w:rFonts w:ascii="Arial" w:hAnsi="Arial" w:cs="Arial"/>
          <w:b/>
          <w:color w:val="2F2B20"/>
          <w:kern w:val="24"/>
          <w:sz w:val="22"/>
          <w:szCs w:val="22"/>
        </w:rPr>
        <w:t>RECAUDACION DE MORA TRIBUTARIA</w:t>
      </w:r>
    </w:p>
    <w:p w14:paraId="02C1FF27" w14:textId="7075E6F4" w:rsidR="00483650" w:rsidRPr="000D15CD" w:rsidRDefault="00483650" w:rsidP="00483650">
      <w:pPr>
        <w:jc w:val="center"/>
        <w:rPr>
          <w:rFonts w:ascii="Arial" w:hAnsi="Arial" w:cs="Arial"/>
          <w:color w:val="2F2B20"/>
          <w:kern w:val="24"/>
          <w:sz w:val="20"/>
        </w:rPr>
      </w:pPr>
      <w:r w:rsidRPr="000D15CD">
        <w:rPr>
          <w:rFonts w:ascii="Arial" w:hAnsi="Arial" w:cs="Arial"/>
          <w:color w:val="2F2B20"/>
          <w:kern w:val="24"/>
          <w:sz w:val="20"/>
        </w:rPr>
        <w:t xml:space="preserve">DE ENERO AL </w:t>
      </w:r>
      <w:r w:rsidR="00860092">
        <w:rPr>
          <w:rFonts w:ascii="Arial" w:hAnsi="Arial" w:cs="Arial"/>
          <w:color w:val="2F2B20"/>
          <w:kern w:val="24"/>
          <w:sz w:val="20"/>
        </w:rPr>
        <w:t>MARZO 2023</w:t>
      </w:r>
    </w:p>
    <w:p w14:paraId="6CB54FC4" w14:textId="32B145E7" w:rsidR="00483650" w:rsidRDefault="00483650" w:rsidP="00483650">
      <w:pPr>
        <w:jc w:val="center"/>
        <w:rPr>
          <w:rFonts w:ascii="Arial" w:hAnsi="Arial" w:cs="Arial"/>
          <w:color w:val="2F2B20"/>
          <w:kern w:val="24"/>
          <w:sz w:val="20"/>
        </w:rPr>
      </w:pPr>
      <w:r w:rsidRPr="000D15CD">
        <w:rPr>
          <w:rFonts w:ascii="Arial" w:hAnsi="Arial" w:cs="Arial"/>
          <w:color w:val="2F2B20"/>
          <w:kern w:val="24"/>
          <w:sz w:val="20"/>
        </w:rPr>
        <w:t xml:space="preserve">Expresado en </w:t>
      </w:r>
      <w:r w:rsidR="003A0B91" w:rsidRPr="000D15CD">
        <w:rPr>
          <w:rFonts w:ascii="Arial" w:hAnsi="Arial" w:cs="Arial"/>
          <w:color w:val="2F2B20"/>
          <w:kern w:val="24"/>
          <w:sz w:val="20"/>
        </w:rPr>
        <w:t>bolivianos</w:t>
      </w:r>
    </w:p>
    <w:p w14:paraId="55D36D68" w14:textId="3513273F" w:rsidR="00860092" w:rsidRDefault="00860092" w:rsidP="00483650">
      <w:pPr>
        <w:jc w:val="center"/>
        <w:rPr>
          <w:rFonts w:ascii="Arial" w:hAnsi="Arial" w:cs="Arial"/>
          <w:color w:val="2F2B20"/>
          <w:kern w:val="24"/>
          <w:sz w:val="20"/>
        </w:rPr>
      </w:pPr>
      <w:r w:rsidRPr="000A3ED8">
        <w:rPr>
          <w:noProof/>
          <w:lang w:val="es-BO" w:eastAsia="es-BO"/>
        </w:rPr>
        <w:drawing>
          <wp:inline distT="0" distB="0" distL="0" distR="0" wp14:anchorId="3AD57AF9" wp14:editId="44CAF0CC">
            <wp:extent cx="4714875" cy="1342390"/>
            <wp:effectExtent l="19050" t="19050" r="28575" b="1016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14875" cy="1342390"/>
                    </a:xfrm>
                    <a:prstGeom prst="rect">
                      <a:avLst/>
                    </a:prstGeom>
                    <a:noFill/>
                    <a:ln>
                      <a:solidFill>
                        <a:schemeClr val="tx1"/>
                      </a:solidFill>
                    </a:ln>
                  </pic:spPr>
                </pic:pic>
              </a:graphicData>
            </a:graphic>
          </wp:inline>
        </w:drawing>
      </w:r>
    </w:p>
    <w:p w14:paraId="1686FD27" w14:textId="0C6F7049" w:rsidR="00543417" w:rsidRPr="000D15CD" w:rsidRDefault="00543417" w:rsidP="00543417">
      <w:pPr>
        <w:spacing w:before="240" w:after="240"/>
        <w:jc w:val="both"/>
        <w:rPr>
          <w:rFonts w:ascii="Arial" w:hAnsi="Arial" w:cs="Arial"/>
          <w:color w:val="2F2B20"/>
          <w:kern w:val="24"/>
          <w:sz w:val="22"/>
          <w:szCs w:val="22"/>
        </w:rPr>
      </w:pPr>
      <w:r w:rsidRPr="000D15CD">
        <w:rPr>
          <w:rFonts w:ascii="Arial" w:hAnsi="Arial" w:cs="Arial"/>
          <w:color w:val="2F2B20"/>
          <w:kern w:val="24"/>
          <w:sz w:val="22"/>
          <w:szCs w:val="22"/>
        </w:rPr>
        <w:t xml:space="preserve">Como se puede observar en el cuadro de arriba la recaudación de la mora tributaria de inmuebles, vehículos y actividades económicas asciende a Bs. </w:t>
      </w:r>
      <w:r w:rsidR="00860092">
        <w:rPr>
          <w:rFonts w:ascii="Arial" w:hAnsi="Arial" w:cs="Arial"/>
          <w:color w:val="2F2B20"/>
          <w:kern w:val="24"/>
          <w:sz w:val="22"/>
          <w:szCs w:val="22"/>
        </w:rPr>
        <w:t>75.191,05</w:t>
      </w:r>
      <w:r w:rsidRPr="000D15CD">
        <w:rPr>
          <w:rFonts w:ascii="Arial" w:hAnsi="Arial" w:cs="Arial"/>
          <w:color w:val="2F2B20"/>
          <w:kern w:val="24"/>
          <w:sz w:val="22"/>
          <w:szCs w:val="22"/>
        </w:rPr>
        <w:t xml:space="preserve"> existiendo todavía muchos contribuyentes en mora tributaria.</w:t>
      </w:r>
    </w:p>
    <w:p w14:paraId="35735821" w14:textId="20EEFF2F" w:rsidR="00833819" w:rsidRDefault="00833819" w:rsidP="00860092">
      <w:pPr>
        <w:pStyle w:val="Ttulo4"/>
      </w:pPr>
      <w:bookmarkStart w:id="117" w:name="_Toc420452453"/>
      <w:bookmarkStart w:id="118" w:name="_Toc456878037"/>
      <w:bookmarkStart w:id="119" w:name="_Toc520306172"/>
      <w:bookmarkStart w:id="120" w:name="_Toc65568447"/>
      <w:r w:rsidRPr="00833819">
        <w:t>RECAUD</w:t>
      </w:r>
      <w:r w:rsidR="00E02FFC">
        <w:t>A</w:t>
      </w:r>
      <w:r w:rsidRPr="00833819">
        <w:t>CION DE MORA TRIBUTARIA</w:t>
      </w:r>
      <w:r w:rsidR="001F0779">
        <w:t xml:space="preserve"> </w:t>
      </w:r>
      <w:r w:rsidRPr="00860092">
        <w:rPr>
          <w:rFonts w:cs="Arial"/>
          <w:szCs w:val="22"/>
        </w:rPr>
        <w:t>GESTION 20</w:t>
      </w:r>
      <w:r w:rsidR="00860092">
        <w:rPr>
          <w:rFonts w:cs="Arial"/>
          <w:szCs w:val="22"/>
        </w:rPr>
        <w:t>21</w:t>
      </w:r>
      <w:r w:rsidRPr="00860092">
        <w:rPr>
          <w:rFonts w:cs="Arial"/>
          <w:szCs w:val="22"/>
        </w:rPr>
        <w:t xml:space="preserve"> AL 20</w:t>
      </w:r>
      <w:r w:rsidR="00860092">
        <w:rPr>
          <w:rFonts w:cs="Arial"/>
          <w:szCs w:val="22"/>
        </w:rPr>
        <w:t>23</w:t>
      </w:r>
      <w:r w:rsidR="001F0779" w:rsidRPr="00860092">
        <w:rPr>
          <w:rFonts w:cs="Arial"/>
          <w:szCs w:val="22"/>
        </w:rPr>
        <w:t xml:space="preserve"> </w:t>
      </w:r>
      <w:r w:rsidRPr="00833819">
        <w:t>(Expresado en Bolivianos)</w:t>
      </w:r>
      <w:r w:rsidR="001F0779">
        <w:t xml:space="preserve"> </w:t>
      </w:r>
    </w:p>
    <w:p w14:paraId="576A3DC1" w14:textId="77777777" w:rsidR="00860092" w:rsidRDefault="00860092" w:rsidP="00860092">
      <w:pPr>
        <w:spacing w:before="240" w:after="240"/>
        <w:jc w:val="both"/>
        <w:rPr>
          <w:rFonts w:ascii="Arial" w:hAnsi="Arial" w:cs="Arial"/>
          <w:color w:val="2F2B20"/>
          <w:kern w:val="24"/>
          <w:sz w:val="22"/>
          <w:szCs w:val="22"/>
        </w:rPr>
      </w:pPr>
      <w:r w:rsidRPr="000D15CD">
        <w:rPr>
          <w:rFonts w:ascii="Arial" w:hAnsi="Arial" w:cs="Arial"/>
          <w:color w:val="2F2B20"/>
          <w:kern w:val="24"/>
          <w:sz w:val="22"/>
          <w:szCs w:val="22"/>
        </w:rPr>
        <w:t>Por otro lado, se pretende iniciar los trámites ante la ASFI con el fin de solicitar el bloqueo de las cuentas bancarias de los contribuyentes que se encuentran en proceso de liquidación por determinación Mixta.</w:t>
      </w:r>
    </w:p>
    <w:p w14:paraId="21D00C7A" w14:textId="77777777" w:rsidR="00860092" w:rsidRDefault="00860092" w:rsidP="00860092">
      <w:pPr>
        <w:spacing w:before="240" w:after="240"/>
        <w:jc w:val="center"/>
        <w:rPr>
          <w:rFonts w:ascii="Arial" w:hAnsi="Arial" w:cs="Arial"/>
          <w:color w:val="2F2B20"/>
          <w:kern w:val="24"/>
          <w:sz w:val="22"/>
          <w:szCs w:val="22"/>
        </w:rPr>
      </w:pPr>
      <w:r w:rsidRPr="000A3ED8">
        <w:rPr>
          <w:noProof/>
          <w:lang w:val="es-BO" w:eastAsia="es-BO"/>
        </w:rPr>
        <w:drawing>
          <wp:inline distT="0" distB="0" distL="0" distR="0" wp14:anchorId="29EC4760" wp14:editId="687AF641">
            <wp:extent cx="4714875" cy="1353185"/>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14875" cy="1353185"/>
                    </a:xfrm>
                    <a:prstGeom prst="rect">
                      <a:avLst/>
                    </a:prstGeom>
                    <a:noFill/>
                    <a:ln>
                      <a:noFill/>
                    </a:ln>
                  </pic:spPr>
                </pic:pic>
              </a:graphicData>
            </a:graphic>
          </wp:inline>
        </w:drawing>
      </w:r>
    </w:p>
    <w:p w14:paraId="457B655C" w14:textId="77777777" w:rsidR="00860092" w:rsidRDefault="00860092" w:rsidP="00860092">
      <w:pPr>
        <w:spacing w:before="240" w:after="240"/>
        <w:jc w:val="both"/>
        <w:rPr>
          <w:rFonts w:ascii="Arial" w:hAnsi="Arial" w:cs="Arial"/>
          <w:color w:val="2F2B20"/>
          <w:kern w:val="24"/>
          <w:sz w:val="22"/>
          <w:szCs w:val="22"/>
        </w:rPr>
      </w:pPr>
      <w:r>
        <w:rPr>
          <w:rFonts w:ascii="Arial" w:hAnsi="Arial" w:cs="Arial"/>
          <w:color w:val="2F2B20"/>
          <w:kern w:val="24"/>
          <w:sz w:val="22"/>
          <w:szCs w:val="22"/>
        </w:rPr>
        <w:t>Como se puede observar en el cuadro de arriba la recaudación de la mora tributaria de inmuebles, vehículos y actividades económicas asciende a Bs. 673.229,72 existiendo todavía muchos contribuyentes en mora tributaria.</w:t>
      </w:r>
    </w:p>
    <w:p w14:paraId="32F03018" w14:textId="77777777" w:rsidR="00833819" w:rsidRPr="00833819" w:rsidRDefault="00833819" w:rsidP="001F0779">
      <w:pPr>
        <w:spacing w:before="240"/>
      </w:pPr>
      <w:r w:rsidRPr="001F0779">
        <w:rPr>
          <w:rFonts w:ascii="Arial" w:hAnsi="Arial" w:cs="Arial"/>
          <w:sz w:val="22"/>
          <w:szCs w:val="22"/>
        </w:rPr>
        <w:t>Por otro lado, se pretende iniciar los trámites ante la ASFI con el fin de solicitar el bloqueo de las cuentas bancarias de los contribuyentes que se encuentran en proceso de liquidación por determinación Mixta.</w:t>
      </w:r>
    </w:p>
    <w:p w14:paraId="4371E987" w14:textId="217E2FD8" w:rsidR="00833819" w:rsidRPr="00833819" w:rsidRDefault="00833819" w:rsidP="00371454">
      <w:pPr>
        <w:pStyle w:val="Ttulo3"/>
        <w:ind w:left="1570"/>
      </w:pPr>
      <w:bookmarkStart w:id="121" w:name="_Toc134038845"/>
      <w:r w:rsidRPr="00833819">
        <w:t>PROCESOS DE CONTRATACIÓN</w:t>
      </w:r>
      <w:bookmarkEnd w:id="117"/>
      <w:bookmarkEnd w:id="118"/>
      <w:bookmarkEnd w:id="119"/>
      <w:bookmarkEnd w:id="120"/>
      <w:bookmarkEnd w:id="121"/>
      <w:r w:rsidRPr="00833819">
        <w:t xml:space="preserve"> </w:t>
      </w:r>
    </w:p>
    <w:p w14:paraId="41C879FC" w14:textId="7FF7F533" w:rsidR="00833819" w:rsidRPr="00F52197" w:rsidRDefault="00833819" w:rsidP="00F52197">
      <w:pPr>
        <w:jc w:val="both"/>
        <w:rPr>
          <w:rFonts w:ascii="Arial" w:hAnsi="Arial" w:cs="Arial"/>
          <w:sz w:val="22"/>
          <w:szCs w:val="22"/>
        </w:rPr>
      </w:pPr>
      <w:r w:rsidRPr="00F52197">
        <w:rPr>
          <w:rFonts w:ascii="Arial" w:hAnsi="Arial" w:cs="Arial"/>
          <w:sz w:val="22"/>
          <w:szCs w:val="22"/>
        </w:rPr>
        <w:t xml:space="preserve">La </w:t>
      </w:r>
      <w:r w:rsidR="00342556">
        <w:rPr>
          <w:rFonts w:ascii="Arial" w:hAnsi="Arial" w:cs="Arial"/>
          <w:sz w:val="22"/>
          <w:szCs w:val="22"/>
        </w:rPr>
        <w:t>S</w:t>
      </w:r>
      <w:r w:rsidR="00342556" w:rsidRPr="00F52197">
        <w:rPr>
          <w:rFonts w:ascii="Arial" w:hAnsi="Arial" w:cs="Arial"/>
          <w:sz w:val="22"/>
          <w:szCs w:val="22"/>
        </w:rPr>
        <w:t>ecretaria</w:t>
      </w:r>
      <w:r w:rsidRPr="00F52197">
        <w:rPr>
          <w:rFonts w:ascii="Arial" w:hAnsi="Arial" w:cs="Arial"/>
          <w:sz w:val="22"/>
          <w:szCs w:val="22"/>
        </w:rPr>
        <w:t xml:space="preserve"> Administrativa (RPA- RPC) ha llevado adelante los siguientes procesos de contratación según la importancia.</w:t>
      </w:r>
      <w:r w:rsidR="00F52197">
        <w:t xml:space="preserve"> </w:t>
      </w:r>
      <w:r w:rsidRPr="00F52197">
        <w:rPr>
          <w:rFonts w:ascii="Arial" w:hAnsi="Arial" w:cs="Arial"/>
          <w:sz w:val="22"/>
          <w:szCs w:val="22"/>
        </w:rPr>
        <w:t>En cumplimiento al Programa de Operativo Anual y Programa Anual de Contrataciones de la Gestión 202</w:t>
      </w:r>
      <w:r w:rsidR="000F4BB5">
        <w:rPr>
          <w:rFonts w:ascii="Arial" w:hAnsi="Arial" w:cs="Arial"/>
          <w:sz w:val="22"/>
          <w:szCs w:val="22"/>
        </w:rPr>
        <w:t>3</w:t>
      </w:r>
      <w:r w:rsidRPr="00F52197">
        <w:rPr>
          <w:rFonts w:ascii="Arial" w:hAnsi="Arial" w:cs="Arial"/>
          <w:sz w:val="22"/>
          <w:szCs w:val="22"/>
        </w:rPr>
        <w:t xml:space="preserve">, Decreto Supremo Nº 0181 Normas Básicas del Sistema de Administración de Bienes y Servicios – SABS, su  </w:t>
      </w:r>
      <w:r w:rsidRPr="00F52197">
        <w:rPr>
          <w:rFonts w:ascii="Arial" w:hAnsi="Arial" w:cs="Arial"/>
          <w:sz w:val="22"/>
          <w:szCs w:val="22"/>
        </w:rPr>
        <w:lastRenderedPageBreak/>
        <w:t>reglamentación y otras normas que rigen los procesos de contratación, se llevó adelante las actividades proceso de contrataciones en coordinación con las distintas Direcciones para realizar la publicación oportuna de las distintas convocatorias tanto en el SICOES como por invitación, en tal sentido se presenta el informe de las actividades concernie</w:t>
      </w:r>
      <w:r w:rsidR="00C24872">
        <w:rPr>
          <w:rFonts w:ascii="Arial" w:hAnsi="Arial" w:cs="Arial"/>
          <w:sz w:val="22"/>
          <w:szCs w:val="22"/>
        </w:rPr>
        <w:t xml:space="preserve">ntes al periodo inicial de la </w:t>
      </w:r>
      <w:r w:rsidRPr="00F52197">
        <w:rPr>
          <w:rFonts w:ascii="Arial" w:hAnsi="Arial" w:cs="Arial"/>
          <w:sz w:val="22"/>
          <w:szCs w:val="22"/>
        </w:rPr>
        <w:t>GESTION 202</w:t>
      </w:r>
      <w:r w:rsidR="00C24872">
        <w:rPr>
          <w:rFonts w:ascii="Arial" w:hAnsi="Arial" w:cs="Arial"/>
          <w:sz w:val="22"/>
          <w:szCs w:val="22"/>
        </w:rPr>
        <w:t>3</w:t>
      </w:r>
      <w:r w:rsidRPr="00F52197">
        <w:rPr>
          <w:rFonts w:ascii="Arial" w:hAnsi="Arial" w:cs="Arial"/>
          <w:sz w:val="22"/>
          <w:szCs w:val="22"/>
        </w:rPr>
        <w:t xml:space="preserve"> de la JEFATURA DE CONTRATACIONES y la UNIDAD DE ADQUISIOCIONES. </w:t>
      </w:r>
    </w:p>
    <w:p w14:paraId="42FC8340" w14:textId="77777777" w:rsidR="00833819" w:rsidRPr="00833819" w:rsidRDefault="00833819" w:rsidP="00833819"/>
    <w:p w14:paraId="1AC420EF" w14:textId="77777777" w:rsidR="00C24872" w:rsidRDefault="00833819" w:rsidP="00F52197">
      <w:pPr>
        <w:jc w:val="both"/>
        <w:rPr>
          <w:rFonts w:ascii="Arial" w:hAnsi="Arial" w:cs="Arial"/>
          <w:sz w:val="22"/>
          <w:szCs w:val="22"/>
        </w:rPr>
      </w:pPr>
      <w:r w:rsidRPr="00F52197">
        <w:rPr>
          <w:rFonts w:ascii="Arial" w:hAnsi="Arial" w:cs="Arial"/>
          <w:sz w:val="22"/>
          <w:szCs w:val="22"/>
        </w:rPr>
        <w:t xml:space="preserve">Según el Decreto Supremo Nº 0181 Normas Básicas del Sistema de Administración de Bienes y Servicios – SABS en su ARTÍCULO 13.- (MODALIDADES DE CONTRATACIÓN Y CUANTÍAS). </w:t>
      </w:r>
    </w:p>
    <w:p w14:paraId="626B676C" w14:textId="77777777" w:rsidR="00C24872" w:rsidRDefault="00C24872" w:rsidP="00F52197">
      <w:pPr>
        <w:jc w:val="both"/>
        <w:rPr>
          <w:rFonts w:ascii="Arial" w:hAnsi="Arial" w:cs="Arial"/>
          <w:sz w:val="22"/>
          <w:szCs w:val="22"/>
        </w:rPr>
      </w:pPr>
    </w:p>
    <w:p w14:paraId="6C440BC2" w14:textId="71303B9A" w:rsidR="00833819" w:rsidRDefault="00833819" w:rsidP="00F52197">
      <w:pPr>
        <w:jc w:val="both"/>
        <w:rPr>
          <w:rFonts w:ascii="Arial" w:hAnsi="Arial" w:cs="Arial"/>
          <w:sz w:val="22"/>
          <w:szCs w:val="22"/>
        </w:rPr>
      </w:pPr>
      <w:r w:rsidRPr="00F52197">
        <w:rPr>
          <w:rFonts w:ascii="Arial" w:hAnsi="Arial" w:cs="Arial"/>
          <w:sz w:val="22"/>
          <w:szCs w:val="22"/>
        </w:rPr>
        <w:t>Establece las siguientes modalidades y cuantías:</w:t>
      </w:r>
    </w:p>
    <w:p w14:paraId="554BF75E" w14:textId="5E5DBDCB" w:rsidR="00C24872" w:rsidRDefault="00C24872" w:rsidP="00F52197">
      <w:pPr>
        <w:jc w:val="both"/>
        <w:rPr>
          <w:rFonts w:ascii="Arial" w:hAnsi="Arial" w:cs="Arial"/>
          <w:sz w:val="22"/>
          <w:szCs w:val="22"/>
        </w:rPr>
      </w:pPr>
    </w:p>
    <w:tbl>
      <w:tblPr>
        <w:tblW w:w="8237" w:type="dxa"/>
        <w:jc w:val="center"/>
        <w:tblCellMar>
          <w:left w:w="70" w:type="dxa"/>
          <w:right w:w="70" w:type="dxa"/>
        </w:tblCellMar>
        <w:tblLook w:val="04A0" w:firstRow="1" w:lastRow="0" w:firstColumn="1" w:lastColumn="0" w:noHBand="0" w:noVBand="1"/>
      </w:tblPr>
      <w:tblGrid>
        <w:gridCol w:w="1858"/>
        <w:gridCol w:w="2410"/>
        <w:gridCol w:w="2126"/>
        <w:gridCol w:w="1843"/>
      </w:tblGrid>
      <w:tr w:rsidR="00833819" w:rsidRPr="00F52197" w14:paraId="0930B653" w14:textId="77777777" w:rsidTr="00F52197">
        <w:trPr>
          <w:trHeight w:val="170"/>
          <w:jc w:val="center"/>
        </w:trPr>
        <w:tc>
          <w:tcPr>
            <w:tcW w:w="1858" w:type="dxa"/>
            <w:tcBorders>
              <w:top w:val="single" w:sz="8" w:space="0" w:color="000000"/>
              <w:left w:val="single" w:sz="8" w:space="0" w:color="000000"/>
              <w:bottom w:val="single" w:sz="8" w:space="0" w:color="000000"/>
              <w:right w:val="single" w:sz="8" w:space="0" w:color="000000"/>
            </w:tcBorders>
            <w:shd w:val="clear" w:color="auto" w:fill="002060"/>
            <w:vAlign w:val="center"/>
            <w:hideMark/>
          </w:tcPr>
          <w:p w14:paraId="28DB26A7" w14:textId="77777777" w:rsidR="00833819" w:rsidRPr="00F52197" w:rsidRDefault="00833819" w:rsidP="00833819">
            <w:pPr>
              <w:rPr>
                <w:rFonts w:ascii="Arial" w:hAnsi="Arial" w:cs="Arial"/>
                <w:sz w:val="16"/>
                <w:szCs w:val="16"/>
              </w:rPr>
            </w:pPr>
            <w:r w:rsidRPr="00F52197">
              <w:rPr>
                <w:rFonts w:ascii="Arial" w:hAnsi="Arial" w:cs="Arial"/>
                <w:sz w:val="16"/>
                <w:szCs w:val="16"/>
              </w:rPr>
              <w:t>Modalidad</w:t>
            </w:r>
          </w:p>
        </w:tc>
        <w:tc>
          <w:tcPr>
            <w:tcW w:w="2410" w:type="dxa"/>
            <w:tcBorders>
              <w:top w:val="single" w:sz="8" w:space="0" w:color="000000"/>
              <w:left w:val="nil"/>
              <w:bottom w:val="single" w:sz="8" w:space="0" w:color="000000"/>
              <w:right w:val="single" w:sz="8" w:space="0" w:color="000000"/>
            </w:tcBorders>
            <w:shd w:val="clear" w:color="auto" w:fill="002060"/>
            <w:vAlign w:val="center"/>
            <w:hideMark/>
          </w:tcPr>
          <w:p w14:paraId="7A6695DA" w14:textId="77777777" w:rsidR="00833819" w:rsidRPr="00F52197" w:rsidRDefault="00833819" w:rsidP="00833819">
            <w:pPr>
              <w:rPr>
                <w:rFonts w:ascii="Arial" w:hAnsi="Arial" w:cs="Arial"/>
                <w:sz w:val="16"/>
                <w:szCs w:val="16"/>
              </w:rPr>
            </w:pPr>
            <w:r w:rsidRPr="00F52197">
              <w:rPr>
                <w:rFonts w:ascii="Arial" w:hAnsi="Arial" w:cs="Arial"/>
                <w:sz w:val="16"/>
                <w:szCs w:val="16"/>
              </w:rPr>
              <w:t>Cuantía</w:t>
            </w:r>
          </w:p>
        </w:tc>
        <w:tc>
          <w:tcPr>
            <w:tcW w:w="2126" w:type="dxa"/>
            <w:tcBorders>
              <w:top w:val="single" w:sz="8" w:space="0" w:color="000000"/>
              <w:left w:val="nil"/>
              <w:bottom w:val="single" w:sz="8" w:space="0" w:color="000000"/>
              <w:right w:val="single" w:sz="8" w:space="0" w:color="000000"/>
            </w:tcBorders>
            <w:shd w:val="clear" w:color="auto" w:fill="002060"/>
            <w:vAlign w:val="center"/>
            <w:hideMark/>
          </w:tcPr>
          <w:p w14:paraId="4C8FCD72" w14:textId="77777777" w:rsidR="00833819" w:rsidRPr="00F52197" w:rsidRDefault="00833819" w:rsidP="00833819">
            <w:pPr>
              <w:rPr>
                <w:rFonts w:ascii="Arial" w:hAnsi="Arial" w:cs="Arial"/>
                <w:sz w:val="16"/>
                <w:szCs w:val="16"/>
              </w:rPr>
            </w:pPr>
            <w:r w:rsidRPr="00F52197">
              <w:rPr>
                <w:rFonts w:ascii="Arial" w:hAnsi="Arial" w:cs="Arial"/>
                <w:sz w:val="16"/>
                <w:szCs w:val="16"/>
              </w:rPr>
              <w:t>Plazos</w:t>
            </w:r>
          </w:p>
        </w:tc>
        <w:tc>
          <w:tcPr>
            <w:tcW w:w="1843" w:type="dxa"/>
            <w:tcBorders>
              <w:top w:val="single" w:sz="8" w:space="0" w:color="000000"/>
              <w:left w:val="nil"/>
              <w:bottom w:val="single" w:sz="8" w:space="0" w:color="000000"/>
              <w:right w:val="single" w:sz="8" w:space="0" w:color="000000"/>
            </w:tcBorders>
            <w:shd w:val="clear" w:color="auto" w:fill="002060"/>
            <w:vAlign w:val="center"/>
          </w:tcPr>
          <w:p w14:paraId="43C974FE" w14:textId="77777777" w:rsidR="00833819" w:rsidRPr="00F52197" w:rsidRDefault="00833819" w:rsidP="00833819">
            <w:pPr>
              <w:rPr>
                <w:rFonts w:ascii="Arial" w:hAnsi="Arial" w:cs="Arial"/>
                <w:sz w:val="16"/>
                <w:szCs w:val="16"/>
              </w:rPr>
            </w:pPr>
            <w:r w:rsidRPr="00F52197">
              <w:rPr>
                <w:rFonts w:ascii="Arial" w:hAnsi="Arial" w:cs="Arial"/>
                <w:sz w:val="16"/>
                <w:szCs w:val="16"/>
              </w:rPr>
              <w:t>Se aplica/No se aplica</w:t>
            </w:r>
          </w:p>
          <w:p w14:paraId="229A014D" w14:textId="77777777" w:rsidR="00833819" w:rsidRPr="00F52197" w:rsidRDefault="00833819" w:rsidP="00833819">
            <w:pPr>
              <w:rPr>
                <w:rFonts w:ascii="Arial" w:hAnsi="Arial" w:cs="Arial"/>
                <w:sz w:val="16"/>
                <w:szCs w:val="16"/>
              </w:rPr>
            </w:pPr>
            <w:r w:rsidRPr="00F52197">
              <w:rPr>
                <w:rFonts w:ascii="Arial" w:hAnsi="Arial" w:cs="Arial"/>
                <w:sz w:val="16"/>
                <w:szCs w:val="16"/>
              </w:rPr>
              <w:t>en el Municipio</w:t>
            </w:r>
          </w:p>
        </w:tc>
      </w:tr>
      <w:tr w:rsidR="00833819" w:rsidRPr="00F52197" w14:paraId="728A9EBD" w14:textId="77777777" w:rsidTr="00F52197">
        <w:trPr>
          <w:trHeight w:val="170"/>
          <w:jc w:val="center"/>
        </w:trPr>
        <w:tc>
          <w:tcPr>
            <w:tcW w:w="1858" w:type="dxa"/>
            <w:tcBorders>
              <w:top w:val="nil"/>
              <w:left w:val="single" w:sz="8" w:space="0" w:color="000000"/>
              <w:bottom w:val="single" w:sz="8" w:space="0" w:color="000000"/>
              <w:right w:val="single" w:sz="8" w:space="0" w:color="000000"/>
            </w:tcBorders>
            <w:shd w:val="clear" w:color="auto" w:fill="auto"/>
            <w:vAlign w:val="center"/>
            <w:hideMark/>
          </w:tcPr>
          <w:p w14:paraId="2CCF4F57" w14:textId="77777777" w:rsidR="00833819" w:rsidRPr="00F52197" w:rsidRDefault="00833819" w:rsidP="00833819">
            <w:pPr>
              <w:rPr>
                <w:rFonts w:ascii="Arial" w:hAnsi="Arial" w:cs="Arial"/>
                <w:sz w:val="16"/>
                <w:szCs w:val="16"/>
              </w:rPr>
            </w:pPr>
            <w:r w:rsidRPr="00F52197">
              <w:rPr>
                <w:rFonts w:ascii="Arial" w:hAnsi="Arial" w:cs="Arial"/>
                <w:sz w:val="16"/>
                <w:szCs w:val="16"/>
              </w:rPr>
              <w:t xml:space="preserve">Contratación Menor </w:t>
            </w:r>
          </w:p>
        </w:tc>
        <w:tc>
          <w:tcPr>
            <w:tcW w:w="2410" w:type="dxa"/>
            <w:tcBorders>
              <w:top w:val="nil"/>
              <w:left w:val="nil"/>
              <w:bottom w:val="single" w:sz="8" w:space="0" w:color="000000"/>
              <w:right w:val="single" w:sz="8" w:space="0" w:color="000000"/>
            </w:tcBorders>
            <w:shd w:val="clear" w:color="auto" w:fill="auto"/>
            <w:vAlign w:val="center"/>
            <w:hideMark/>
          </w:tcPr>
          <w:p w14:paraId="2823977F" w14:textId="77777777" w:rsidR="00833819" w:rsidRPr="00F52197" w:rsidRDefault="00833819" w:rsidP="00833819">
            <w:pPr>
              <w:rPr>
                <w:rFonts w:ascii="Arial" w:hAnsi="Arial" w:cs="Arial"/>
                <w:sz w:val="16"/>
                <w:szCs w:val="16"/>
              </w:rPr>
            </w:pPr>
            <w:r w:rsidRPr="00F52197">
              <w:rPr>
                <w:rFonts w:ascii="Arial" w:hAnsi="Arial" w:cs="Arial"/>
                <w:sz w:val="16"/>
                <w:szCs w:val="16"/>
              </w:rPr>
              <w:t xml:space="preserve">De Bs1.- hasta Bs 50.000.- </w:t>
            </w:r>
          </w:p>
        </w:tc>
        <w:tc>
          <w:tcPr>
            <w:tcW w:w="2126" w:type="dxa"/>
            <w:tcBorders>
              <w:top w:val="nil"/>
              <w:left w:val="nil"/>
              <w:bottom w:val="single" w:sz="8" w:space="0" w:color="000000"/>
              <w:right w:val="single" w:sz="8" w:space="0" w:color="000000"/>
            </w:tcBorders>
            <w:shd w:val="clear" w:color="auto" w:fill="auto"/>
            <w:vAlign w:val="center"/>
            <w:hideMark/>
          </w:tcPr>
          <w:p w14:paraId="7877A346" w14:textId="77777777" w:rsidR="00833819" w:rsidRPr="00F52197" w:rsidRDefault="00833819" w:rsidP="00833819">
            <w:pPr>
              <w:rPr>
                <w:rFonts w:ascii="Arial" w:hAnsi="Arial" w:cs="Arial"/>
                <w:sz w:val="16"/>
                <w:szCs w:val="16"/>
              </w:rPr>
            </w:pPr>
            <w:r w:rsidRPr="00F52197">
              <w:rPr>
                <w:rFonts w:ascii="Arial" w:hAnsi="Arial" w:cs="Arial"/>
                <w:sz w:val="16"/>
                <w:szCs w:val="16"/>
              </w:rPr>
              <w:t xml:space="preserve"> Mayor a Bs. 20.000 hasta Bs. 50.000.- 2 </w:t>
            </w:r>
            <w:proofErr w:type="spellStart"/>
            <w:r w:rsidRPr="00F52197">
              <w:rPr>
                <w:rFonts w:ascii="Arial" w:hAnsi="Arial" w:cs="Arial"/>
                <w:sz w:val="16"/>
                <w:szCs w:val="16"/>
              </w:rPr>
              <w:t>Dias</w:t>
            </w:r>
            <w:proofErr w:type="spellEnd"/>
            <w:r w:rsidRPr="00F52197">
              <w:rPr>
                <w:rFonts w:ascii="Arial" w:hAnsi="Arial" w:cs="Arial"/>
                <w:sz w:val="16"/>
                <w:szCs w:val="16"/>
              </w:rPr>
              <w:t xml:space="preserve"> </w:t>
            </w:r>
            <w:proofErr w:type="spellStart"/>
            <w:r w:rsidRPr="00F52197">
              <w:rPr>
                <w:rFonts w:ascii="Arial" w:hAnsi="Arial" w:cs="Arial"/>
                <w:sz w:val="16"/>
                <w:szCs w:val="16"/>
              </w:rPr>
              <w:t>habiles</w:t>
            </w:r>
            <w:proofErr w:type="spellEnd"/>
          </w:p>
        </w:tc>
        <w:tc>
          <w:tcPr>
            <w:tcW w:w="1843" w:type="dxa"/>
            <w:tcBorders>
              <w:top w:val="nil"/>
              <w:left w:val="nil"/>
              <w:bottom w:val="single" w:sz="8" w:space="0" w:color="000000"/>
              <w:right w:val="single" w:sz="8" w:space="0" w:color="000000"/>
            </w:tcBorders>
            <w:vAlign w:val="center"/>
          </w:tcPr>
          <w:p w14:paraId="20BFA0DA" w14:textId="77777777" w:rsidR="00833819" w:rsidRPr="00F52197" w:rsidRDefault="00833819" w:rsidP="00833819">
            <w:pPr>
              <w:rPr>
                <w:rFonts w:ascii="Arial" w:hAnsi="Arial" w:cs="Arial"/>
                <w:sz w:val="16"/>
                <w:szCs w:val="16"/>
              </w:rPr>
            </w:pPr>
            <w:r w:rsidRPr="00F52197">
              <w:rPr>
                <w:rFonts w:ascii="Arial" w:hAnsi="Arial" w:cs="Arial"/>
                <w:sz w:val="16"/>
                <w:szCs w:val="16"/>
              </w:rPr>
              <w:t xml:space="preserve">Se aplica </w:t>
            </w:r>
          </w:p>
        </w:tc>
      </w:tr>
      <w:tr w:rsidR="00833819" w:rsidRPr="00F52197" w14:paraId="73120699" w14:textId="77777777" w:rsidTr="00F52197">
        <w:trPr>
          <w:trHeight w:val="170"/>
          <w:jc w:val="center"/>
        </w:trPr>
        <w:tc>
          <w:tcPr>
            <w:tcW w:w="185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AF8A6CE" w14:textId="77777777" w:rsidR="00833819" w:rsidRPr="00F52197" w:rsidRDefault="00833819" w:rsidP="00833819">
            <w:pPr>
              <w:rPr>
                <w:rFonts w:ascii="Arial" w:hAnsi="Arial" w:cs="Arial"/>
                <w:sz w:val="16"/>
                <w:szCs w:val="16"/>
              </w:rPr>
            </w:pPr>
            <w:r w:rsidRPr="00F52197">
              <w:rPr>
                <w:rFonts w:ascii="Arial" w:hAnsi="Arial" w:cs="Arial"/>
                <w:sz w:val="16"/>
                <w:szCs w:val="16"/>
              </w:rPr>
              <w:t>Apoyo Nacional a la Producción y Empleo</w:t>
            </w:r>
          </w:p>
        </w:tc>
        <w:tc>
          <w:tcPr>
            <w:tcW w:w="2410" w:type="dxa"/>
            <w:tcBorders>
              <w:top w:val="nil"/>
              <w:left w:val="nil"/>
              <w:bottom w:val="single" w:sz="8" w:space="0" w:color="000000"/>
              <w:right w:val="single" w:sz="8" w:space="0" w:color="000000"/>
            </w:tcBorders>
            <w:shd w:val="clear" w:color="auto" w:fill="auto"/>
            <w:vAlign w:val="center"/>
            <w:hideMark/>
          </w:tcPr>
          <w:p w14:paraId="40240746" w14:textId="77777777" w:rsidR="00833819" w:rsidRPr="00F52197" w:rsidRDefault="00833819" w:rsidP="00833819">
            <w:pPr>
              <w:rPr>
                <w:rFonts w:ascii="Arial" w:hAnsi="Arial" w:cs="Arial"/>
                <w:sz w:val="16"/>
                <w:szCs w:val="16"/>
              </w:rPr>
            </w:pPr>
            <w:r w:rsidRPr="00F52197">
              <w:rPr>
                <w:rFonts w:ascii="Arial" w:hAnsi="Arial" w:cs="Arial"/>
                <w:sz w:val="16"/>
                <w:szCs w:val="16"/>
              </w:rPr>
              <w:t xml:space="preserve">Mayor a Bs 50.000.- hasta Bs 200.000.- </w:t>
            </w:r>
          </w:p>
        </w:tc>
        <w:tc>
          <w:tcPr>
            <w:tcW w:w="2126" w:type="dxa"/>
            <w:tcBorders>
              <w:top w:val="nil"/>
              <w:left w:val="nil"/>
              <w:bottom w:val="single" w:sz="8" w:space="0" w:color="000000"/>
              <w:right w:val="single" w:sz="8" w:space="0" w:color="000000"/>
            </w:tcBorders>
            <w:shd w:val="clear" w:color="auto" w:fill="auto"/>
            <w:vAlign w:val="center"/>
            <w:hideMark/>
          </w:tcPr>
          <w:p w14:paraId="4137EB7C" w14:textId="77777777" w:rsidR="00833819" w:rsidRPr="00F52197" w:rsidRDefault="00833819" w:rsidP="00833819">
            <w:pPr>
              <w:rPr>
                <w:rFonts w:ascii="Arial" w:hAnsi="Arial" w:cs="Arial"/>
                <w:sz w:val="16"/>
                <w:szCs w:val="16"/>
              </w:rPr>
            </w:pPr>
            <w:r w:rsidRPr="00F52197">
              <w:rPr>
                <w:rFonts w:ascii="Arial" w:hAnsi="Arial" w:cs="Arial"/>
                <w:sz w:val="16"/>
                <w:szCs w:val="16"/>
              </w:rPr>
              <w:t>4 DIAS HABILES</w:t>
            </w:r>
          </w:p>
        </w:tc>
        <w:tc>
          <w:tcPr>
            <w:tcW w:w="1843" w:type="dxa"/>
            <w:tcBorders>
              <w:top w:val="nil"/>
              <w:left w:val="nil"/>
              <w:bottom w:val="single" w:sz="8" w:space="0" w:color="000000"/>
              <w:right w:val="single" w:sz="8" w:space="0" w:color="000000"/>
            </w:tcBorders>
            <w:vAlign w:val="center"/>
          </w:tcPr>
          <w:p w14:paraId="1951D2D5" w14:textId="77777777" w:rsidR="00833819" w:rsidRPr="00F52197" w:rsidRDefault="00833819" w:rsidP="00833819">
            <w:pPr>
              <w:rPr>
                <w:rFonts w:ascii="Arial" w:hAnsi="Arial" w:cs="Arial"/>
                <w:sz w:val="16"/>
                <w:szCs w:val="16"/>
              </w:rPr>
            </w:pPr>
            <w:r w:rsidRPr="00F52197">
              <w:rPr>
                <w:rFonts w:ascii="Arial" w:hAnsi="Arial" w:cs="Arial"/>
                <w:sz w:val="16"/>
                <w:szCs w:val="16"/>
              </w:rPr>
              <w:t>Se aplica</w:t>
            </w:r>
          </w:p>
        </w:tc>
      </w:tr>
      <w:tr w:rsidR="00833819" w:rsidRPr="00F52197" w14:paraId="35B32D8E" w14:textId="77777777" w:rsidTr="00F52197">
        <w:trPr>
          <w:trHeight w:val="170"/>
          <w:jc w:val="center"/>
        </w:trPr>
        <w:tc>
          <w:tcPr>
            <w:tcW w:w="1858" w:type="dxa"/>
            <w:vMerge/>
            <w:tcBorders>
              <w:top w:val="nil"/>
              <w:left w:val="single" w:sz="8" w:space="0" w:color="000000"/>
              <w:bottom w:val="single" w:sz="8" w:space="0" w:color="000000"/>
              <w:right w:val="single" w:sz="8" w:space="0" w:color="000000"/>
            </w:tcBorders>
            <w:vAlign w:val="center"/>
            <w:hideMark/>
          </w:tcPr>
          <w:p w14:paraId="159417E4" w14:textId="77777777" w:rsidR="00833819" w:rsidRPr="00F52197" w:rsidRDefault="00833819" w:rsidP="00833819">
            <w:pPr>
              <w:rPr>
                <w:rFonts w:ascii="Arial" w:hAnsi="Arial" w:cs="Arial"/>
                <w:sz w:val="16"/>
                <w:szCs w:val="16"/>
              </w:rPr>
            </w:pPr>
          </w:p>
        </w:tc>
        <w:tc>
          <w:tcPr>
            <w:tcW w:w="2410" w:type="dxa"/>
            <w:tcBorders>
              <w:top w:val="nil"/>
              <w:left w:val="nil"/>
              <w:bottom w:val="single" w:sz="8" w:space="0" w:color="000000"/>
              <w:right w:val="single" w:sz="8" w:space="0" w:color="000000"/>
            </w:tcBorders>
            <w:shd w:val="clear" w:color="auto" w:fill="auto"/>
            <w:vAlign w:val="center"/>
            <w:hideMark/>
          </w:tcPr>
          <w:p w14:paraId="6D65467D" w14:textId="77777777" w:rsidR="00833819" w:rsidRPr="00F52197" w:rsidRDefault="00833819" w:rsidP="00833819">
            <w:pPr>
              <w:rPr>
                <w:rFonts w:ascii="Arial" w:hAnsi="Arial" w:cs="Arial"/>
                <w:sz w:val="16"/>
                <w:szCs w:val="16"/>
              </w:rPr>
            </w:pPr>
            <w:r w:rsidRPr="00F52197">
              <w:rPr>
                <w:rFonts w:ascii="Arial" w:hAnsi="Arial" w:cs="Arial"/>
                <w:sz w:val="16"/>
                <w:szCs w:val="16"/>
              </w:rPr>
              <w:t xml:space="preserve">Mayor a Bs 200.000.- hasta Bs1.000.000.- </w:t>
            </w:r>
          </w:p>
        </w:tc>
        <w:tc>
          <w:tcPr>
            <w:tcW w:w="2126" w:type="dxa"/>
            <w:tcBorders>
              <w:top w:val="nil"/>
              <w:left w:val="nil"/>
              <w:bottom w:val="single" w:sz="8" w:space="0" w:color="000000"/>
              <w:right w:val="single" w:sz="8" w:space="0" w:color="000000"/>
            </w:tcBorders>
            <w:shd w:val="clear" w:color="auto" w:fill="auto"/>
            <w:vAlign w:val="center"/>
            <w:hideMark/>
          </w:tcPr>
          <w:p w14:paraId="614E203F" w14:textId="77777777" w:rsidR="00833819" w:rsidRPr="00F52197" w:rsidRDefault="00833819" w:rsidP="00833819">
            <w:pPr>
              <w:rPr>
                <w:rFonts w:ascii="Arial" w:hAnsi="Arial" w:cs="Arial"/>
                <w:sz w:val="16"/>
                <w:szCs w:val="16"/>
              </w:rPr>
            </w:pPr>
            <w:r w:rsidRPr="00F52197">
              <w:rPr>
                <w:rFonts w:ascii="Arial" w:hAnsi="Arial" w:cs="Arial"/>
                <w:sz w:val="16"/>
                <w:szCs w:val="16"/>
              </w:rPr>
              <w:t>8 DIAS HABILES</w:t>
            </w:r>
          </w:p>
        </w:tc>
        <w:tc>
          <w:tcPr>
            <w:tcW w:w="1843" w:type="dxa"/>
            <w:tcBorders>
              <w:top w:val="nil"/>
              <w:left w:val="nil"/>
              <w:bottom w:val="single" w:sz="8" w:space="0" w:color="000000"/>
              <w:right w:val="single" w:sz="8" w:space="0" w:color="000000"/>
            </w:tcBorders>
            <w:vAlign w:val="center"/>
          </w:tcPr>
          <w:p w14:paraId="0D37EE07" w14:textId="77777777" w:rsidR="00833819" w:rsidRPr="00F52197" w:rsidRDefault="00833819" w:rsidP="00833819">
            <w:pPr>
              <w:rPr>
                <w:rFonts w:ascii="Arial" w:hAnsi="Arial" w:cs="Arial"/>
                <w:sz w:val="16"/>
                <w:szCs w:val="16"/>
              </w:rPr>
            </w:pPr>
            <w:r w:rsidRPr="00F52197">
              <w:rPr>
                <w:rFonts w:ascii="Arial" w:hAnsi="Arial" w:cs="Arial"/>
                <w:sz w:val="16"/>
                <w:szCs w:val="16"/>
              </w:rPr>
              <w:t>Se aplica</w:t>
            </w:r>
          </w:p>
        </w:tc>
      </w:tr>
      <w:tr w:rsidR="00833819" w:rsidRPr="00F52197" w14:paraId="37331B35" w14:textId="77777777" w:rsidTr="00F52197">
        <w:trPr>
          <w:trHeight w:val="170"/>
          <w:jc w:val="center"/>
        </w:trPr>
        <w:tc>
          <w:tcPr>
            <w:tcW w:w="1858" w:type="dxa"/>
            <w:tcBorders>
              <w:top w:val="nil"/>
              <w:left w:val="single" w:sz="8" w:space="0" w:color="000000"/>
              <w:bottom w:val="single" w:sz="8" w:space="0" w:color="000000"/>
              <w:right w:val="single" w:sz="8" w:space="0" w:color="000000"/>
            </w:tcBorders>
            <w:shd w:val="clear" w:color="auto" w:fill="auto"/>
            <w:vAlign w:val="center"/>
            <w:hideMark/>
          </w:tcPr>
          <w:p w14:paraId="35E75E1A" w14:textId="77777777" w:rsidR="00833819" w:rsidRPr="00F52197" w:rsidRDefault="00833819" w:rsidP="00833819">
            <w:pPr>
              <w:rPr>
                <w:rFonts w:ascii="Arial" w:hAnsi="Arial" w:cs="Arial"/>
                <w:sz w:val="16"/>
                <w:szCs w:val="16"/>
              </w:rPr>
            </w:pPr>
            <w:r w:rsidRPr="00F52197">
              <w:rPr>
                <w:rFonts w:ascii="Arial" w:hAnsi="Arial" w:cs="Arial"/>
                <w:sz w:val="16"/>
                <w:szCs w:val="16"/>
              </w:rPr>
              <w:t>Licitación Pública Nacional</w:t>
            </w:r>
          </w:p>
        </w:tc>
        <w:tc>
          <w:tcPr>
            <w:tcW w:w="2410" w:type="dxa"/>
            <w:tcBorders>
              <w:top w:val="nil"/>
              <w:left w:val="nil"/>
              <w:bottom w:val="single" w:sz="8" w:space="0" w:color="000000"/>
              <w:right w:val="single" w:sz="8" w:space="0" w:color="000000"/>
            </w:tcBorders>
            <w:shd w:val="clear" w:color="auto" w:fill="auto"/>
            <w:vAlign w:val="center"/>
            <w:hideMark/>
          </w:tcPr>
          <w:p w14:paraId="0811EA29" w14:textId="77777777" w:rsidR="00833819" w:rsidRPr="00F52197" w:rsidRDefault="00833819" w:rsidP="00833819">
            <w:pPr>
              <w:rPr>
                <w:rFonts w:ascii="Arial" w:hAnsi="Arial" w:cs="Arial"/>
                <w:sz w:val="16"/>
                <w:szCs w:val="16"/>
              </w:rPr>
            </w:pPr>
            <w:r w:rsidRPr="00F52197">
              <w:rPr>
                <w:rFonts w:ascii="Arial" w:hAnsi="Arial" w:cs="Arial"/>
                <w:sz w:val="16"/>
                <w:szCs w:val="16"/>
              </w:rPr>
              <w:t xml:space="preserve">Mayor a Bs1.000.000.- Hasta Bs. 70.000.000 </w:t>
            </w:r>
          </w:p>
        </w:tc>
        <w:tc>
          <w:tcPr>
            <w:tcW w:w="2126" w:type="dxa"/>
            <w:tcBorders>
              <w:top w:val="nil"/>
              <w:left w:val="nil"/>
              <w:bottom w:val="single" w:sz="8" w:space="0" w:color="000000"/>
              <w:right w:val="single" w:sz="8" w:space="0" w:color="000000"/>
            </w:tcBorders>
            <w:shd w:val="clear" w:color="auto" w:fill="auto"/>
            <w:vAlign w:val="center"/>
            <w:hideMark/>
          </w:tcPr>
          <w:p w14:paraId="3250CAC9" w14:textId="77777777" w:rsidR="00833819" w:rsidRPr="00F52197" w:rsidRDefault="00833819" w:rsidP="00833819">
            <w:pPr>
              <w:rPr>
                <w:rFonts w:ascii="Arial" w:hAnsi="Arial" w:cs="Arial"/>
                <w:sz w:val="16"/>
                <w:szCs w:val="16"/>
              </w:rPr>
            </w:pPr>
            <w:r w:rsidRPr="00F52197">
              <w:rPr>
                <w:rFonts w:ascii="Arial" w:hAnsi="Arial" w:cs="Arial"/>
                <w:sz w:val="16"/>
                <w:szCs w:val="16"/>
              </w:rPr>
              <w:t>15 DIAS HABILES</w:t>
            </w:r>
          </w:p>
        </w:tc>
        <w:tc>
          <w:tcPr>
            <w:tcW w:w="1843" w:type="dxa"/>
            <w:tcBorders>
              <w:top w:val="nil"/>
              <w:left w:val="nil"/>
              <w:bottom w:val="single" w:sz="8" w:space="0" w:color="000000"/>
              <w:right w:val="single" w:sz="8" w:space="0" w:color="000000"/>
            </w:tcBorders>
            <w:vAlign w:val="center"/>
          </w:tcPr>
          <w:p w14:paraId="60805B15" w14:textId="77777777" w:rsidR="00833819" w:rsidRPr="00F52197" w:rsidRDefault="00833819" w:rsidP="00833819">
            <w:pPr>
              <w:rPr>
                <w:rFonts w:ascii="Arial" w:hAnsi="Arial" w:cs="Arial"/>
                <w:sz w:val="16"/>
                <w:szCs w:val="16"/>
              </w:rPr>
            </w:pPr>
            <w:r w:rsidRPr="00F52197">
              <w:rPr>
                <w:rFonts w:ascii="Arial" w:hAnsi="Arial" w:cs="Arial"/>
                <w:sz w:val="16"/>
                <w:szCs w:val="16"/>
              </w:rPr>
              <w:t>Se aplica</w:t>
            </w:r>
          </w:p>
        </w:tc>
      </w:tr>
      <w:tr w:rsidR="00833819" w:rsidRPr="00F52197" w14:paraId="57B8E831" w14:textId="77777777" w:rsidTr="00F52197">
        <w:trPr>
          <w:trHeight w:val="170"/>
          <w:jc w:val="center"/>
        </w:trPr>
        <w:tc>
          <w:tcPr>
            <w:tcW w:w="1858" w:type="dxa"/>
            <w:tcBorders>
              <w:top w:val="nil"/>
              <w:left w:val="single" w:sz="8" w:space="0" w:color="000000"/>
              <w:bottom w:val="single" w:sz="8" w:space="0" w:color="000000"/>
              <w:right w:val="single" w:sz="8" w:space="0" w:color="000000"/>
            </w:tcBorders>
            <w:shd w:val="clear" w:color="auto" w:fill="auto"/>
            <w:vAlign w:val="center"/>
            <w:hideMark/>
          </w:tcPr>
          <w:p w14:paraId="3EA78D48" w14:textId="77777777" w:rsidR="00833819" w:rsidRPr="00F52197" w:rsidRDefault="00833819" w:rsidP="00833819">
            <w:pPr>
              <w:rPr>
                <w:rFonts w:ascii="Arial" w:hAnsi="Arial" w:cs="Arial"/>
                <w:sz w:val="16"/>
                <w:szCs w:val="16"/>
              </w:rPr>
            </w:pPr>
            <w:r w:rsidRPr="00F52197">
              <w:rPr>
                <w:rFonts w:ascii="Arial" w:hAnsi="Arial" w:cs="Arial"/>
                <w:sz w:val="16"/>
                <w:szCs w:val="16"/>
              </w:rPr>
              <w:t>Licitación Pública Internacional</w:t>
            </w:r>
          </w:p>
        </w:tc>
        <w:tc>
          <w:tcPr>
            <w:tcW w:w="2410" w:type="dxa"/>
            <w:tcBorders>
              <w:top w:val="nil"/>
              <w:left w:val="nil"/>
              <w:bottom w:val="single" w:sz="8" w:space="0" w:color="000000"/>
              <w:right w:val="single" w:sz="8" w:space="0" w:color="000000"/>
            </w:tcBorders>
            <w:shd w:val="clear" w:color="auto" w:fill="auto"/>
            <w:vAlign w:val="center"/>
            <w:hideMark/>
          </w:tcPr>
          <w:p w14:paraId="3CE3D281" w14:textId="77777777" w:rsidR="00833819" w:rsidRPr="00F52197" w:rsidRDefault="00833819" w:rsidP="00833819">
            <w:pPr>
              <w:rPr>
                <w:rFonts w:ascii="Arial" w:hAnsi="Arial" w:cs="Arial"/>
                <w:sz w:val="16"/>
                <w:szCs w:val="16"/>
              </w:rPr>
            </w:pPr>
            <w:r w:rsidRPr="00F52197">
              <w:rPr>
                <w:rFonts w:ascii="Arial" w:hAnsi="Arial" w:cs="Arial"/>
                <w:sz w:val="16"/>
                <w:szCs w:val="16"/>
              </w:rPr>
              <w:t xml:space="preserve"> Bs. 70.000.000 ADELANTE</w:t>
            </w:r>
          </w:p>
        </w:tc>
        <w:tc>
          <w:tcPr>
            <w:tcW w:w="2126" w:type="dxa"/>
            <w:tcBorders>
              <w:top w:val="nil"/>
              <w:left w:val="nil"/>
              <w:bottom w:val="single" w:sz="8" w:space="0" w:color="000000"/>
              <w:right w:val="single" w:sz="8" w:space="0" w:color="000000"/>
            </w:tcBorders>
            <w:shd w:val="clear" w:color="auto" w:fill="auto"/>
            <w:vAlign w:val="center"/>
            <w:hideMark/>
          </w:tcPr>
          <w:p w14:paraId="0B0F866B" w14:textId="77777777" w:rsidR="00833819" w:rsidRPr="00F52197" w:rsidRDefault="00833819" w:rsidP="00833819">
            <w:pPr>
              <w:rPr>
                <w:rFonts w:ascii="Arial" w:hAnsi="Arial" w:cs="Arial"/>
                <w:sz w:val="16"/>
                <w:szCs w:val="16"/>
              </w:rPr>
            </w:pPr>
            <w:r w:rsidRPr="00F52197">
              <w:rPr>
                <w:rFonts w:ascii="Arial" w:hAnsi="Arial" w:cs="Arial"/>
                <w:sz w:val="16"/>
                <w:szCs w:val="16"/>
              </w:rPr>
              <w:t>20 DIAS HABILES</w:t>
            </w:r>
          </w:p>
        </w:tc>
        <w:tc>
          <w:tcPr>
            <w:tcW w:w="1843" w:type="dxa"/>
            <w:tcBorders>
              <w:top w:val="nil"/>
              <w:left w:val="nil"/>
              <w:bottom w:val="single" w:sz="8" w:space="0" w:color="000000"/>
              <w:right w:val="single" w:sz="8" w:space="0" w:color="000000"/>
            </w:tcBorders>
            <w:vAlign w:val="center"/>
          </w:tcPr>
          <w:p w14:paraId="6DA46B65" w14:textId="77777777" w:rsidR="00833819" w:rsidRPr="00F52197" w:rsidRDefault="00833819" w:rsidP="00833819">
            <w:pPr>
              <w:rPr>
                <w:rFonts w:ascii="Arial" w:hAnsi="Arial" w:cs="Arial"/>
                <w:sz w:val="16"/>
                <w:szCs w:val="16"/>
              </w:rPr>
            </w:pPr>
            <w:r w:rsidRPr="00F52197">
              <w:rPr>
                <w:rFonts w:ascii="Arial" w:hAnsi="Arial" w:cs="Arial"/>
                <w:sz w:val="16"/>
                <w:szCs w:val="16"/>
              </w:rPr>
              <w:t>No se aplica</w:t>
            </w:r>
          </w:p>
        </w:tc>
      </w:tr>
      <w:tr w:rsidR="00833819" w:rsidRPr="00F52197" w14:paraId="3B38F0D4" w14:textId="77777777" w:rsidTr="00F52197">
        <w:trPr>
          <w:trHeight w:val="170"/>
          <w:jc w:val="center"/>
        </w:trPr>
        <w:tc>
          <w:tcPr>
            <w:tcW w:w="1858" w:type="dxa"/>
            <w:tcBorders>
              <w:top w:val="nil"/>
              <w:left w:val="single" w:sz="8" w:space="0" w:color="000000"/>
              <w:bottom w:val="single" w:sz="8" w:space="0" w:color="000000"/>
              <w:right w:val="single" w:sz="8" w:space="0" w:color="000000"/>
            </w:tcBorders>
            <w:shd w:val="clear" w:color="auto" w:fill="auto"/>
            <w:vAlign w:val="center"/>
            <w:hideMark/>
          </w:tcPr>
          <w:p w14:paraId="6BB08C38" w14:textId="77777777" w:rsidR="00833819" w:rsidRPr="00F52197" w:rsidRDefault="00833819" w:rsidP="00833819">
            <w:pPr>
              <w:rPr>
                <w:rFonts w:ascii="Arial" w:hAnsi="Arial" w:cs="Arial"/>
                <w:sz w:val="16"/>
                <w:szCs w:val="16"/>
              </w:rPr>
            </w:pPr>
            <w:r w:rsidRPr="00F52197">
              <w:rPr>
                <w:rFonts w:ascii="Arial" w:hAnsi="Arial" w:cs="Arial"/>
                <w:sz w:val="16"/>
                <w:szCs w:val="16"/>
              </w:rPr>
              <w:t>Contratación por Excepción</w:t>
            </w:r>
          </w:p>
        </w:tc>
        <w:tc>
          <w:tcPr>
            <w:tcW w:w="2410" w:type="dxa"/>
            <w:tcBorders>
              <w:top w:val="nil"/>
              <w:left w:val="nil"/>
              <w:bottom w:val="single" w:sz="8" w:space="0" w:color="000000"/>
              <w:right w:val="single" w:sz="8" w:space="0" w:color="000000"/>
            </w:tcBorders>
            <w:shd w:val="clear" w:color="auto" w:fill="auto"/>
            <w:vAlign w:val="center"/>
            <w:hideMark/>
          </w:tcPr>
          <w:p w14:paraId="6F003A2D" w14:textId="77777777" w:rsidR="00833819" w:rsidRPr="00F52197" w:rsidRDefault="00833819" w:rsidP="00833819">
            <w:pPr>
              <w:rPr>
                <w:rFonts w:ascii="Arial" w:hAnsi="Arial" w:cs="Arial"/>
                <w:sz w:val="16"/>
                <w:szCs w:val="16"/>
              </w:rPr>
            </w:pPr>
            <w:r w:rsidRPr="00F52197">
              <w:rPr>
                <w:rFonts w:ascii="Arial" w:hAnsi="Arial" w:cs="Arial"/>
                <w:sz w:val="16"/>
                <w:szCs w:val="16"/>
              </w:rPr>
              <w:t>Sin límite de monto</w:t>
            </w:r>
          </w:p>
        </w:tc>
        <w:tc>
          <w:tcPr>
            <w:tcW w:w="2126" w:type="dxa"/>
            <w:tcBorders>
              <w:top w:val="nil"/>
              <w:left w:val="nil"/>
              <w:bottom w:val="single" w:sz="8" w:space="0" w:color="000000"/>
              <w:right w:val="single" w:sz="8" w:space="0" w:color="000000"/>
            </w:tcBorders>
            <w:shd w:val="clear" w:color="auto" w:fill="auto"/>
            <w:vAlign w:val="center"/>
          </w:tcPr>
          <w:p w14:paraId="76C4B7AC" w14:textId="77777777" w:rsidR="00833819" w:rsidRPr="00F52197" w:rsidRDefault="00833819" w:rsidP="00833819">
            <w:pPr>
              <w:rPr>
                <w:rFonts w:ascii="Arial" w:hAnsi="Arial" w:cs="Arial"/>
                <w:sz w:val="16"/>
                <w:szCs w:val="16"/>
              </w:rPr>
            </w:pPr>
          </w:p>
        </w:tc>
        <w:tc>
          <w:tcPr>
            <w:tcW w:w="1843" w:type="dxa"/>
            <w:tcBorders>
              <w:top w:val="nil"/>
              <w:left w:val="nil"/>
              <w:bottom w:val="single" w:sz="8" w:space="0" w:color="000000"/>
              <w:right w:val="single" w:sz="8" w:space="0" w:color="000000"/>
            </w:tcBorders>
            <w:vAlign w:val="center"/>
          </w:tcPr>
          <w:p w14:paraId="73C72DE7" w14:textId="77777777" w:rsidR="00833819" w:rsidRPr="00F52197" w:rsidRDefault="00833819" w:rsidP="00833819">
            <w:pPr>
              <w:rPr>
                <w:rFonts w:ascii="Arial" w:hAnsi="Arial" w:cs="Arial"/>
                <w:sz w:val="16"/>
                <w:szCs w:val="16"/>
              </w:rPr>
            </w:pPr>
            <w:r w:rsidRPr="00F52197">
              <w:rPr>
                <w:rFonts w:ascii="Arial" w:hAnsi="Arial" w:cs="Arial"/>
                <w:sz w:val="16"/>
                <w:szCs w:val="16"/>
              </w:rPr>
              <w:t>Se aplica</w:t>
            </w:r>
          </w:p>
        </w:tc>
      </w:tr>
      <w:tr w:rsidR="00833819" w:rsidRPr="00F52197" w14:paraId="21B863EF" w14:textId="77777777" w:rsidTr="00F52197">
        <w:trPr>
          <w:trHeight w:val="170"/>
          <w:jc w:val="center"/>
        </w:trPr>
        <w:tc>
          <w:tcPr>
            <w:tcW w:w="1858" w:type="dxa"/>
            <w:tcBorders>
              <w:top w:val="nil"/>
              <w:left w:val="single" w:sz="8" w:space="0" w:color="000000"/>
              <w:bottom w:val="single" w:sz="8" w:space="0" w:color="000000"/>
              <w:right w:val="single" w:sz="8" w:space="0" w:color="000000"/>
            </w:tcBorders>
            <w:shd w:val="clear" w:color="auto" w:fill="auto"/>
            <w:vAlign w:val="center"/>
            <w:hideMark/>
          </w:tcPr>
          <w:p w14:paraId="127BBCE0" w14:textId="77777777" w:rsidR="00833819" w:rsidRPr="00F52197" w:rsidRDefault="00833819" w:rsidP="00833819">
            <w:pPr>
              <w:rPr>
                <w:rFonts w:ascii="Arial" w:hAnsi="Arial" w:cs="Arial"/>
                <w:sz w:val="16"/>
                <w:szCs w:val="16"/>
              </w:rPr>
            </w:pPr>
            <w:r w:rsidRPr="00F52197">
              <w:rPr>
                <w:rFonts w:ascii="Arial" w:hAnsi="Arial" w:cs="Arial"/>
                <w:sz w:val="16"/>
                <w:szCs w:val="16"/>
              </w:rPr>
              <w:t>Contratación por Desastres y/o Emergencias</w:t>
            </w:r>
          </w:p>
        </w:tc>
        <w:tc>
          <w:tcPr>
            <w:tcW w:w="2410" w:type="dxa"/>
            <w:tcBorders>
              <w:top w:val="nil"/>
              <w:left w:val="nil"/>
              <w:bottom w:val="single" w:sz="8" w:space="0" w:color="000000"/>
              <w:right w:val="single" w:sz="8" w:space="0" w:color="000000"/>
            </w:tcBorders>
            <w:shd w:val="clear" w:color="auto" w:fill="auto"/>
            <w:vAlign w:val="center"/>
            <w:hideMark/>
          </w:tcPr>
          <w:p w14:paraId="30099845" w14:textId="77777777" w:rsidR="00833819" w:rsidRPr="00F52197" w:rsidRDefault="00833819" w:rsidP="00833819">
            <w:pPr>
              <w:rPr>
                <w:rFonts w:ascii="Arial" w:hAnsi="Arial" w:cs="Arial"/>
                <w:sz w:val="16"/>
                <w:szCs w:val="16"/>
              </w:rPr>
            </w:pPr>
            <w:r w:rsidRPr="00F52197">
              <w:rPr>
                <w:rFonts w:ascii="Arial" w:hAnsi="Arial" w:cs="Arial"/>
                <w:sz w:val="16"/>
                <w:szCs w:val="16"/>
              </w:rPr>
              <w:t>Sin límite de monto</w:t>
            </w:r>
          </w:p>
        </w:tc>
        <w:tc>
          <w:tcPr>
            <w:tcW w:w="2126" w:type="dxa"/>
            <w:tcBorders>
              <w:top w:val="nil"/>
              <w:left w:val="nil"/>
              <w:bottom w:val="single" w:sz="8" w:space="0" w:color="000000"/>
              <w:right w:val="single" w:sz="8" w:space="0" w:color="000000"/>
            </w:tcBorders>
            <w:shd w:val="clear" w:color="auto" w:fill="auto"/>
            <w:vAlign w:val="center"/>
          </w:tcPr>
          <w:p w14:paraId="7B236010" w14:textId="77777777" w:rsidR="00833819" w:rsidRPr="00F52197" w:rsidRDefault="00833819" w:rsidP="00833819">
            <w:pPr>
              <w:rPr>
                <w:rFonts w:ascii="Arial" w:hAnsi="Arial" w:cs="Arial"/>
                <w:sz w:val="16"/>
                <w:szCs w:val="16"/>
              </w:rPr>
            </w:pPr>
          </w:p>
        </w:tc>
        <w:tc>
          <w:tcPr>
            <w:tcW w:w="1843" w:type="dxa"/>
            <w:tcBorders>
              <w:top w:val="nil"/>
              <w:left w:val="nil"/>
              <w:bottom w:val="single" w:sz="8" w:space="0" w:color="000000"/>
              <w:right w:val="single" w:sz="8" w:space="0" w:color="000000"/>
            </w:tcBorders>
            <w:vAlign w:val="center"/>
          </w:tcPr>
          <w:p w14:paraId="17292D37" w14:textId="77777777" w:rsidR="00833819" w:rsidRPr="00F52197" w:rsidRDefault="00833819" w:rsidP="00833819">
            <w:pPr>
              <w:rPr>
                <w:rFonts w:ascii="Arial" w:hAnsi="Arial" w:cs="Arial"/>
                <w:sz w:val="16"/>
                <w:szCs w:val="16"/>
              </w:rPr>
            </w:pPr>
            <w:r w:rsidRPr="00F52197">
              <w:rPr>
                <w:rFonts w:ascii="Arial" w:hAnsi="Arial" w:cs="Arial"/>
                <w:sz w:val="16"/>
                <w:szCs w:val="16"/>
              </w:rPr>
              <w:t>Se aplica</w:t>
            </w:r>
          </w:p>
        </w:tc>
      </w:tr>
      <w:tr w:rsidR="00833819" w:rsidRPr="00F52197" w14:paraId="63FDAB82" w14:textId="77777777" w:rsidTr="00F52197">
        <w:trPr>
          <w:trHeight w:val="170"/>
          <w:jc w:val="center"/>
        </w:trPr>
        <w:tc>
          <w:tcPr>
            <w:tcW w:w="1858" w:type="dxa"/>
            <w:tcBorders>
              <w:top w:val="nil"/>
              <w:left w:val="single" w:sz="8" w:space="0" w:color="000000"/>
              <w:bottom w:val="single" w:sz="8" w:space="0" w:color="000000"/>
              <w:right w:val="single" w:sz="8" w:space="0" w:color="000000"/>
            </w:tcBorders>
            <w:shd w:val="clear" w:color="auto" w:fill="auto"/>
            <w:vAlign w:val="center"/>
            <w:hideMark/>
          </w:tcPr>
          <w:p w14:paraId="39DE9035" w14:textId="77777777" w:rsidR="00833819" w:rsidRPr="00F52197" w:rsidRDefault="00833819" w:rsidP="00833819">
            <w:pPr>
              <w:rPr>
                <w:rFonts w:ascii="Arial" w:hAnsi="Arial" w:cs="Arial"/>
                <w:sz w:val="16"/>
                <w:szCs w:val="16"/>
              </w:rPr>
            </w:pPr>
            <w:r w:rsidRPr="00F52197">
              <w:rPr>
                <w:rFonts w:ascii="Arial" w:hAnsi="Arial" w:cs="Arial"/>
                <w:sz w:val="16"/>
                <w:szCs w:val="16"/>
              </w:rPr>
              <w:t>Contratación Directa de Bienes y Servicios</w:t>
            </w:r>
          </w:p>
        </w:tc>
        <w:tc>
          <w:tcPr>
            <w:tcW w:w="2410" w:type="dxa"/>
            <w:tcBorders>
              <w:top w:val="nil"/>
              <w:left w:val="nil"/>
              <w:bottom w:val="single" w:sz="8" w:space="0" w:color="000000"/>
              <w:right w:val="single" w:sz="8" w:space="0" w:color="000000"/>
            </w:tcBorders>
            <w:shd w:val="clear" w:color="auto" w:fill="auto"/>
            <w:vAlign w:val="center"/>
            <w:hideMark/>
          </w:tcPr>
          <w:p w14:paraId="2A4F0690" w14:textId="77777777" w:rsidR="00833819" w:rsidRPr="00F52197" w:rsidRDefault="00833819" w:rsidP="00833819">
            <w:pPr>
              <w:rPr>
                <w:rFonts w:ascii="Arial" w:hAnsi="Arial" w:cs="Arial"/>
                <w:sz w:val="16"/>
                <w:szCs w:val="16"/>
              </w:rPr>
            </w:pPr>
            <w:r w:rsidRPr="00F52197">
              <w:rPr>
                <w:rFonts w:ascii="Arial" w:hAnsi="Arial" w:cs="Arial"/>
                <w:sz w:val="16"/>
                <w:szCs w:val="16"/>
              </w:rPr>
              <w:t>Sin límite de monto</w:t>
            </w:r>
          </w:p>
        </w:tc>
        <w:tc>
          <w:tcPr>
            <w:tcW w:w="2126" w:type="dxa"/>
            <w:tcBorders>
              <w:top w:val="nil"/>
              <w:left w:val="nil"/>
              <w:bottom w:val="single" w:sz="8" w:space="0" w:color="000000"/>
              <w:right w:val="single" w:sz="8" w:space="0" w:color="000000"/>
            </w:tcBorders>
            <w:shd w:val="clear" w:color="auto" w:fill="auto"/>
            <w:vAlign w:val="center"/>
          </w:tcPr>
          <w:p w14:paraId="34BB9CD4" w14:textId="77777777" w:rsidR="00833819" w:rsidRPr="00F52197" w:rsidRDefault="00833819" w:rsidP="00833819">
            <w:pPr>
              <w:rPr>
                <w:rFonts w:ascii="Arial" w:hAnsi="Arial" w:cs="Arial"/>
                <w:sz w:val="16"/>
                <w:szCs w:val="16"/>
              </w:rPr>
            </w:pPr>
          </w:p>
        </w:tc>
        <w:tc>
          <w:tcPr>
            <w:tcW w:w="1843" w:type="dxa"/>
            <w:tcBorders>
              <w:top w:val="nil"/>
              <w:left w:val="nil"/>
              <w:bottom w:val="single" w:sz="8" w:space="0" w:color="000000"/>
              <w:right w:val="single" w:sz="8" w:space="0" w:color="000000"/>
            </w:tcBorders>
            <w:vAlign w:val="center"/>
          </w:tcPr>
          <w:p w14:paraId="1C7C34AE" w14:textId="77777777" w:rsidR="00833819" w:rsidRPr="00F52197" w:rsidRDefault="00833819" w:rsidP="00833819">
            <w:pPr>
              <w:rPr>
                <w:rFonts w:ascii="Arial" w:hAnsi="Arial" w:cs="Arial"/>
                <w:sz w:val="16"/>
                <w:szCs w:val="16"/>
              </w:rPr>
            </w:pPr>
            <w:r w:rsidRPr="00F52197">
              <w:rPr>
                <w:rFonts w:ascii="Arial" w:hAnsi="Arial" w:cs="Arial"/>
                <w:sz w:val="16"/>
                <w:szCs w:val="16"/>
              </w:rPr>
              <w:t>Se aplica</w:t>
            </w:r>
          </w:p>
        </w:tc>
      </w:tr>
    </w:tbl>
    <w:p w14:paraId="15A99231" w14:textId="77777777" w:rsidR="00833819" w:rsidRPr="00833819" w:rsidRDefault="00833819" w:rsidP="00833819"/>
    <w:p w14:paraId="0AD28346" w14:textId="1BD87835" w:rsidR="00833819" w:rsidRPr="00F52197" w:rsidRDefault="00833819" w:rsidP="00F52197">
      <w:pPr>
        <w:jc w:val="both"/>
        <w:rPr>
          <w:rFonts w:ascii="Arial" w:hAnsi="Arial" w:cs="Arial"/>
          <w:sz w:val="22"/>
          <w:szCs w:val="22"/>
        </w:rPr>
      </w:pPr>
      <w:r w:rsidRPr="00F52197">
        <w:rPr>
          <w:rFonts w:ascii="Arial" w:hAnsi="Arial" w:cs="Arial"/>
          <w:sz w:val="22"/>
          <w:szCs w:val="22"/>
        </w:rPr>
        <w:t>Que en el marco del D.S. Nº 4174 y el reglamento de contratación directa de medicamentos, dispositivos médicos, insumos, reactivos, equipamiento médico y servicios de consultoría de personal en salud y otros, se realizó también múltiples procesos de contratación para hacer frente a la emergencia de Salud Pública de importancia internacional provocada por el CORONAVIRUS COVID-19.</w:t>
      </w:r>
    </w:p>
    <w:p w14:paraId="1717EC00" w14:textId="1BDC6B2C" w:rsidR="00833819" w:rsidRDefault="000F4BB5" w:rsidP="000605A8">
      <w:pPr>
        <w:pStyle w:val="Ttulo4"/>
        <w:spacing w:after="240"/>
      </w:pPr>
      <w:r>
        <w:t>DETALLE Y ESTADO DE CONTRATACIONES PROGR</w:t>
      </w:r>
      <w:r w:rsidR="00C24872">
        <w:t>A</w:t>
      </w:r>
      <w:r>
        <w:t>MADAS EN LA GESTION 2023</w:t>
      </w:r>
    </w:p>
    <w:tbl>
      <w:tblPr>
        <w:tblW w:w="9172" w:type="dxa"/>
        <w:tblInd w:w="75" w:type="dxa"/>
        <w:tblLayout w:type="fixed"/>
        <w:tblCellMar>
          <w:left w:w="70" w:type="dxa"/>
          <w:right w:w="70" w:type="dxa"/>
        </w:tblCellMar>
        <w:tblLook w:val="04A0" w:firstRow="1" w:lastRow="0" w:firstColumn="1" w:lastColumn="0" w:noHBand="0" w:noVBand="1"/>
      </w:tblPr>
      <w:tblGrid>
        <w:gridCol w:w="374"/>
        <w:gridCol w:w="897"/>
        <w:gridCol w:w="142"/>
        <w:gridCol w:w="621"/>
        <w:gridCol w:w="229"/>
        <w:gridCol w:w="2410"/>
        <w:gridCol w:w="1219"/>
        <w:gridCol w:w="829"/>
        <w:gridCol w:w="859"/>
        <w:gridCol w:w="907"/>
        <w:gridCol w:w="685"/>
      </w:tblGrid>
      <w:tr w:rsidR="000F4BB5" w:rsidRPr="00F370BE" w14:paraId="5821D800" w14:textId="77777777" w:rsidTr="00E162D4">
        <w:trPr>
          <w:trHeight w:val="113"/>
        </w:trPr>
        <w:tc>
          <w:tcPr>
            <w:tcW w:w="2034" w:type="dxa"/>
            <w:gridSpan w:val="4"/>
            <w:tcBorders>
              <w:top w:val="nil"/>
              <w:left w:val="nil"/>
              <w:bottom w:val="nil"/>
              <w:right w:val="nil"/>
            </w:tcBorders>
            <w:shd w:val="clear" w:color="auto" w:fill="auto"/>
            <w:noWrap/>
            <w:vAlign w:val="center"/>
            <w:hideMark/>
          </w:tcPr>
          <w:p w14:paraId="01E5058D" w14:textId="77777777" w:rsidR="000F4BB5" w:rsidRPr="00F370BE" w:rsidRDefault="000F4BB5" w:rsidP="00E162D4">
            <w:pPr>
              <w:rPr>
                <w:rFonts w:ascii="Arial" w:hAnsi="Arial" w:cs="Arial"/>
                <w:b/>
                <w:bCs/>
                <w:color w:val="000000"/>
                <w:sz w:val="12"/>
                <w:szCs w:val="12"/>
              </w:rPr>
            </w:pPr>
            <w:r w:rsidRPr="00F370BE">
              <w:rPr>
                <w:rFonts w:ascii="Arial" w:hAnsi="Arial" w:cs="Arial"/>
                <w:b/>
                <w:bCs/>
                <w:color w:val="000000"/>
                <w:sz w:val="12"/>
                <w:szCs w:val="12"/>
              </w:rPr>
              <w:t>CONTRATACION MENOR</w:t>
            </w:r>
          </w:p>
        </w:tc>
        <w:tc>
          <w:tcPr>
            <w:tcW w:w="2639" w:type="dxa"/>
            <w:gridSpan w:val="2"/>
            <w:tcBorders>
              <w:top w:val="nil"/>
              <w:left w:val="nil"/>
              <w:bottom w:val="nil"/>
              <w:right w:val="nil"/>
            </w:tcBorders>
            <w:shd w:val="clear" w:color="auto" w:fill="auto"/>
            <w:noWrap/>
            <w:vAlign w:val="center"/>
            <w:hideMark/>
          </w:tcPr>
          <w:p w14:paraId="4A129B82" w14:textId="77777777" w:rsidR="000F4BB5" w:rsidRPr="00F370BE" w:rsidRDefault="000F4BB5" w:rsidP="00E162D4">
            <w:pPr>
              <w:rPr>
                <w:rFonts w:ascii="Arial" w:hAnsi="Arial" w:cs="Arial"/>
                <w:b/>
                <w:bCs/>
                <w:color w:val="000000"/>
                <w:sz w:val="12"/>
                <w:szCs w:val="12"/>
              </w:rPr>
            </w:pPr>
          </w:p>
        </w:tc>
        <w:tc>
          <w:tcPr>
            <w:tcW w:w="1219" w:type="dxa"/>
            <w:tcBorders>
              <w:top w:val="nil"/>
              <w:left w:val="nil"/>
              <w:bottom w:val="nil"/>
              <w:right w:val="nil"/>
            </w:tcBorders>
            <w:shd w:val="clear" w:color="auto" w:fill="auto"/>
            <w:noWrap/>
            <w:vAlign w:val="center"/>
            <w:hideMark/>
          </w:tcPr>
          <w:p w14:paraId="46E4A74A" w14:textId="77777777" w:rsidR="000F4BB5" w:rsidRPr="00F370BE" w:rsidRDefault="000F4BB5" w:rsidP="00E162D4">
            <w:pPr>
              <w:jc w:val="center"/>
              <w:rPr>
                <w:rFonts w:ascii="Arial" w:hAnsi="Arial" w:cs="Arial"/>
                <w:sz w:val="20"/>
              </w:rPr>
            </w:pPr>
          </w:p>
        </w:tc>
        <w:tc>
          <w:tcPr>
            <w:tcW w:w="829" w:type="dxa"/>
            <w:tcBorders>
              <w:top w:val="nil"/>
              <w:left w:val="nil"/>
              <w:bottom w:val="nil"/>
              <w:right w:val="nil"/>
            </w:tcBorders>
            <w:shd w:val="clear" w:color="auto" w:fill="auto"/>
            <w:noWrap/>
            <w:vAlign w:val="center"/>
            <w:hideMark/>
          </w:tcPr>
          <w:p w14:paraId="4CF2A34A" w14:textId="77777777" w:rsidR="000F4BB5" w:rsidRPr="00F370BE" w:rsidRDefault="000F4BB5" w:rsidP="00E162D4">
            <w:pPr>
              <w:jc w:val="center"/>
              <w:rPr>
                <w:rFonts w:ascii="Arial" w:hAnsi="Arial" w:cs="Arial"/>
                <w:sz w:val="20"/>
              </w:rPr>
            </w:pPr>
          </w:p>
        </w:tc>
        <w:tc>
          <w:tcPr>
            <w:tcW w:w="859" w:type="dxa"/>
            <w:tcBorders>
              <w:top w:val="nil"/>
              <w:left w:val="nil"/>
              <w:bottom w:val="nil"/>
              <w:right w:val="nil"/>
            </w:tcBorders>
            <w:shd w:val="clear" w:color="auto" w:fill="auto"/>
            <w:noWrap/>
            <w:vAlign w:val="center"/>
            <w:hideMark/>
          </w:tcPr>
          <w:p w14:paraId="136F2CD2" w14:textId="77777777" w:rsidR="000F4BB5" w:rsidRPr="00F370BE" w:rsidRDefault="000F4BB5" w:rsidP="00E162D4">
            <w:pPr>
              <w:jc w:val="center"/>
              <w:rPr>
                <w:rFonts w:ascii="Arial" w:hAnsi="Arial" w:cs="Arial"/>
                <w:sz w:val="20"/>
              </w:rPr>
            </w:pPr>
          </w:p>
        </w:tc>
        <w:tc>
          <w:tcPr>
            <w:tcW w:w="907" w:type="dxa"/>
            <w:tcBorders>
              <w:top w:val="nil"/>
              <w:left w:val="nil"/>
              <w:bottom w:val="nil"/>
              <w:right w:val="nil"/>
            </w:tcBorders>
            <w:shd w:val="clear" w:color="auto" w:fill="auto"/>
            <w:noWrap/>
            <w:vAlign w:val="center"/>
            <w:hideMark/>
          </w:tcPr>
          <w:p w14:paraId="2B172D16" w14:textId="77777777" w:rsidR="000F4BB5" w:rsidRPr="00F370BE" w:rsidRDefault="000F4BB5" w:rsidP="00E162D4">
            <w:pPr>
              <w:jc w:val="center"/>
              <w:rPr>
                <w:rFonts w:ascii="Arial" w:hAnsi="Arial" w:cs="Arial"/>
                <w:sz w:val="20"/>
              </w:rPr>
            </w:pPr>
          </w:p>
        </w:tc>
        <w:tc>
          <w:tcPr>
            <w:tcW w:w="685" w:type="dxa"/>
            <w:tcBorders>
              <w:top w:val="nil"/>
              <w:left w:val="nil"/>
              <w:bottom w:val="nil"/>
              <w:right w:val="nil"/>
            </w:tcBorders>
            <w:shd w:val="clear" w:color="auto" w:fill="auto"/>
            <w:noWrap/>
            <w:vAlign w:val="center"/>
            <w:hideMark/>
          </w:tcPr>
          <w:p w14:paraId="332972B2" w14:textId="77777777" w:rsidR="000F4BB5" w:rsidRPr="00F370BE" w:rsidRDefault="000F4BB5" w:rsidP="00E162D4">
            <w:pPr>
              <w:jc w:val="center"/>
              <w:rPr>
                <w:rFonts w:ascii="Arial" w:hAnsi="Arial" w:cs="Arial"/>
                <w:sz w:val="20"/>
              </w:rPr>
            </w:pPr>
          </w:p>
        </w:tc>
      </w:tr>
      <w:tr w:rsidR="000F4BB5" w:rsidRPr="00F370BE" w14:paraId="2ADAB1BD" w14:textId="77777777" w:rsidTr="00E162D4">
        <w:trPr>
          <w:trHeight w:val="113"/>
        </w:trPr>
        <w:tc>
          <w:tcPr>
            <w:tcW w:w="37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56860D4"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Nro.</w:t>
            </w:r>
          </w:p>
        </w:tc>
        <w:tc>
          <w:tcPr>
            <w:tcW w:w="897" w:type="dxa"/>
            <w:tcBorders>
              <w:top w:val="single" w:sz="4" w:space="0" w:color="auto"/>
              <w:left w:val="nil"/>
              <w:bottom w:val="single" w:sz="4" w:space="0" w:color="auto"/>
              <w:right w:val="single" w:sz="4" w:space="0" w:color="auto"/>
            </w:tcBorders>
            <w:shd w:val="clear" w:color="auto" w:fill="002060"/>
            <w:vAlign w:val="center"/>
            <w:hideMark/>
          </w:tcPr>
          <w:p w14:paraId="30575CEA"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Modalidad</w:t>
            </w:r>
          </w:p>
        </w:tc>
        <w:tc>
          <w:tcPr>
            <w:tcW w:w="763" w:type="dxa"/>
            <w:gridSpan w:val="2"/>
            <w:tcBorders>
              <w:top w:val="single" w:sz="4" w:space="0" w:color="auto"/>
              <w:left w:val="nil"/>
              <w:bottom w:val="single" w:sz="4" w:space="0" w:color="auto"/>
              <w:right w:val="single" w:sz="4" w:space="0" w:color="auto"/>
            </w:tcBorders>
            <w:shd w:val="clear" w:color="auto" w:fill="002060"/>
            <w:vAlign w:val="center"/>
            <w:hideMark/>
          </w:tcPr>
          <w:p w14:paraId="229443D1" w14:textId="77777777" w:rsidR="000F4BB5" w:rsidRPr="00F370BE" w:rsidRDefault="000F4BB5" w:rsidP="00E162D4">
            <w:pPr>
              <w:ind w:left="-70" w:right="-16"/>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Tipo de Contratación</w:t>
            </w:r>
          </w:p>
        </w:tc>
        <w:tc>
          <w:tcPr>
            <w:tcW w:w="2639" w:type="dxa"/>
            <w:gridSpan w:val="2"/>
            <w:tcBorders>
              <w:top w:val="single" w:sz="4" w:space="0" w:color="auto"/>
              <w:left w:val="nil"/>
              <w:bottom w:val="single" w:sz="4" w:space="0" w:color="auto"/>
              <w:right w:val="single" w:sz="4" w:space="0" w:color="auto"/>
            </w:tcBorders>
            <w:shd w:val="clear" w:color="auto" w:fill="002060"/>
            <w:vAlign w:val="center"/>
            <w:hideMark/>
          </w:tcPr>
          <w:p w14:paraId="2CFA755B"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Objeto de la Contratación</w:t>
            </w:r>
          </w:p>
        </w:tc>
        <w:tc>
          <w:tcPr>
            <w:tcW w:w="1219" w:type="dxa"/>
            <w:tcBorders>
              <w:top w:val="single" w:sz="4" w:space="0" w:color="auto"/>
              <w:left w:val="nil"/>
              <w:bottom w:val="single" w:sz="4" w:space="0" w:color="auto"/>
              <w:right w:val="single" w:sz="4" w:space="0" w:color="auto"/>
            </w:tcBorders>
            <w:shd w:val="clear" w:color="auto" w:fill="002060"/>
            <w:vAlign w:val="center"/>
            <w:hideMark/>
          </w:tcPr>
          <w:p w14:paraId="1F74E207"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Principal Organismo Financiador</w:t>
            </w:r>
          </w:p>
        </w:tc>
        <w:tc>
          <w:tcPr>
            <w:tcW w:w="829" w:type="dxa"/>
            <w:tcBorders>
              <w:top w:val="single" w:sz="4" w:space="0" w:color="auto"/>
              <w:left w:val="nil"/>
              <w:bottom w:val="single" w:sz="4" w:space="0" w:color="auto"/>
              <w:right w:val="single" w:sz="4" w:space="0" w:color="auto"/>
            </w:tcBorders>
            <w:shd w:val="clear" w:color="auto" w:fill="002060"/>
            <w:vAlign w:val="center"/>
            <w:hideMark/>
          </w:tcPr>
          <w:p w14:paraId="620FE256"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Mes programado para solicitud de inicio</w:t>
            </w:r>
          </w:p>
        </w:tc>
        <w:tc>
          <w:tcPr>
            <w:tcW w:w="859" w:type="dxa"/>
            <w:tcBorders>
              <w:top w:val="single" w:sz="4" w:space="0" w:color="auto"/>
              <w:left w:val="nil"/>
              <w:bottom w:val="single" w:sz="4" w:space="0" w:color="auto"/>
              <w:right w:val="single" w:sz="4" w:space="0" w:color="auto"/>
            </w:tcBorders>
            <w:shd w:val="clear" w:color="auto" w:fill="002060"/>
            <w:vAlign w:val="center"/>
            <w:hideMark/>
          </w:tcPr>
          <w:p w14:paraId="166AD523"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Mes programado para la publicación de la convocatoria</w:t>
            </w:r>
          </w:p>
        </w:tc>
        <w:tc>
          <w:tcPr>
            <w:tcW w:w="907" w:type="dxa"/>
            <w:tcBorders>
              <w:top w:val="single" w:sz="4" w:space="0" w:color="auto"/>
              <w:left w:val="nil"/>
              <w:bottom w:val="single" w:sz="4" w:space="0" w:color="auto"/>
              <w:right w:val="single" w:sz="4" w:space="0" w:color="auto"/>
            </w:tcBorders>
            <w:shd w:val="clear" w:color="auto" w:fill="002060"/>
            <w:vAlign w:val="center"/>
            <w:hideMark/>
          </w:tcPr>
          <w:p w14:paraId="1B7F55AA"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Precio referencial del proceso (estimado en Bs.)</w:t>
            </w:r>
          </w:p>
        </w:tc>
        <w:tc>
          <w:tcPr>
            <w:tcW w:w="685" w:type="dxa"/>
            <w:tcBorders>
              <w:top w:val="single" w:sz="4" w:space="0" w:color="auto"/>
              <w:left w:val="nil"/>
              <w:bottom w:val="single" w:sz="4" w:space="0" w:color="auto"/>
              <w:right w:val="single" w:sz="4" w:space="0" w:color="auto"/>
            </w:tcBorders>
            <w:shd w:val="clear" w:color="auto" w:fill="002060"/>
            <w:vAlign w:val="center"/>
            <w:hideMark/>
          </w:tcPr>
          <w:p w14:paraId="7F062C34"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Estado</w:t>
            </w:r>
          </w:p>
        </w:tc>
      </w:tr>
      <w:tr w:rsidR="000F4BB5" w:rsidRPr="00F370BE" w14:paraId="208AA414"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2E17A6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w:t>
            </w:r>
          </w:p>
        </w:tc>
        <w:tc>
          <w:tcPr>
            <w:tcW w:w="897" w:type="dxa"/>
            <w:tcBorders>
              <w:top w:val="nil"/>
              <w:left w:val="nil"/>
              <w:bottom w:val="single" w:sz="4" w:space="0" w:color="auto"/>
              <w:right w:val="single" w:sz="4" w:space="0" w:color="auto"/>
            </w:tcBorders>
            <w:shd w:val="clear" w:color="auto" w:fill="auto"/>
            <w:vAlign w:val="center"/>
            <w:hideMark/>
          </w:tcPr>
          <w:p w14:paraId="3F21739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015D691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77945D8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Adquisición De Materiales Y Accesorios Para El Área De Tornería Del Taller Mecánico Del G.A.M. De Villa Tunari</w:t>
            </w:r>
          </w:p>
        </w:tc>
        <w:tc>
          <w:tcPr>
            <w:tcW w:w="1219" w:type="dxa"/>
            <w:tcBorders>
              <w:top w:val="nil"/>
              <w:left w:val="nil"/>
              <w:bottom w:val="single" w:sz="4" w:space="0" w:color="auto"/>
              <w:right w:val="single" w:sz="4" w:space="0" w:color="auto"/>
            </w:tcBorders>
            <w:shd w:val="clear" w:color="auto" w:fill="auto"/>
            <w:vAlign w:val="center"/>
            <w:hideMark/>
          </w:tcPr>
          <w:p w14:paraId="11D518A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371E9EF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859" w:type="dxa"/>
            <w:tcBorders>
              <w:top w:val="nil"/>
              <w:left w:val="nil"/>
              <w:bottom w:val="single" w:sz="4" w:space="0" w:color="auto"/>
              <w:right w:val="single" w:sz="4" w:space="0" w:color="auto"/>
            </w:tcBorders>
            <w:shd w:val="clear" w:color="auto" w:fill="auto"/>
            <w:vAlign w:val="center"/>
            <w:hideMark/>
          </w:tcPr>
          <w:p w14:paraId="2CC6738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907" w:type="dxa"/>
            <w:tcBorders>
              <w:top w:val="nil"/>
              <w:left w:val="nil"/>
              <w:bottom w:val="single" w:sz="4" w:space="0" w:color="auto"/>
              <w:right w:val="single" w:sz="4" w:space="0" w:color="auto"/>
            </w:tcBorders>
            <w:shd w:val="clear" w:color="auto" w:fill="auto"/>
            <w:vAlign w:val="center"/>
            <w:hideMark/>
          </w:tcPr>
          <w:p w14:paraId="544BDD0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47.085,00</w:t>
            </w:r>
          </w:p>
        </w:tc>
        <w:tc>
          <w:tcPr>
            <w:tcW w:w="685" w:type="dxa"/>
            <w:tcBorders>
              <w:top w:val="nil"/>
              <w:left w:val="nil"/>
              <w:bottom w:val="single" w:sz="4" w:space="0" w:color="auto"/>
              <w:right w:val="single" w:sz="4" w:space="0" w:color="auto"/>
            </w:tcBorders>
            <w:shd w:val="clear" w:color="auto" w:fill="auto"/>
            <w:vAlign w:val="center"/>
            <w:hideMark/>
          </w:tcPr>
          <w:p w14:paraId="7D6B82EC"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4DA14634"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1C54EF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w:t>
            </w:r>
          </w:p>
        </w:tc>
        <w:tc>
          <w:tcPr>
            <w:tcW w:w="897" w:type="dxa"/>
            <w:tcBorders>
              <w:top w:val="nil"/>
              <w:left w:val="nil"/>
              <w:bottom w:val="single" w:sz="4" w:space="0" w:color="auto"/>
              <w:right w:val="single" w:sz="4" w:space="0" w:color="auto"/>
            </w:tcBorders>
            <w:shd w:val="clear" w:color="auto" w:fill="auto"/>
            <w:vAlign w:val="center"/>
            <w:hideMark/>
          </w:tcPr>
          <w:p w14:paraId="0973EA7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EF6DE0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Servicios Generales</w:t>
            </w:r>
          </w:p>
        </w:tc>
        <w:tc>
          <w:tcPr>
            <w:tcW w:w="2639" w:type="dxa"/>
            <w:gridSpan w:val="2"/>
            <w:tcBorders>
              <w:top w:val="nil"/>
              <w:left w:val="nil"/>
              <w:bottom w:val="single" w:sz="4" w:space="0" w:color="auto"/>
              <w:right w:val="single" w:sz="4" w:space="0" w:color="auto"/>
            </w:tcBorders>
            <w:shd w:val="clear" w:color="auto" w:fill="auto"/>
            <w:vAlign w:val="center"/>
            <w:hideMark/>
          </w:tcPr>
          <w:p w14:paraId="1FB09A9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Servicio De Mantenimiento Y Cambio De Repuestos De Camioneta Patrullera Con Placa Nº 3844 </w:t>
            </w:r>
            <w:proofErr w:type="spellStart"/>
            <w:r w:rsidRPr="00F370BE">
              <w:rPr>
                <w:rFonts w:ascii="Arial" w:hAnsi="Arial" w:cs="Arial"/>
                <w:color w:val="000000"/>
                <w:sz w:val="12"/>
                <w:szCs w:val="12"/>
              </w:rPr>
              <w:t>Uxg</w:t>
            </w:r>
            <w:proofErr w:type="spellEnd"/>
            <w:r w:rsidRPr="00F370BE">
              <w:rPr>
                <w:rFonts w:ascii="Arial" w:hAnsi="Arial" w:cs="Arial"/>
                <w:color w:val="000000"/>
                <w:sz w:val="12"/>
                <w:szCs w:val="12"/>
              </w:rPr>
              <w:t xml:space="preserve"> Asignado Al Comando Regional Del Trópico De La Policía Boliviana Municipio De Villa Tunari</w:t>
            </w:r>
          </w:p>
        </w:tc>
        <w:tc>
          <w:tcPr>
            <w:tcW w:w="1219" w:type="dxa"/>
            <w:tcBorders>
              <w:top w:val="nil"/>
              <w:left w:val="nil"/>
              <w:bottom w:val="single" w:sz="4" w:space="0" w:color="auto"/>
              <w:right w:val="single" w:sz="4" w:space="0" w:color="auto"/>
            </w:tcBorders>
            <w:shd w:val="clear" w:color="auto" w:fill="auto"/>
            <w:vAlign w:val="center"/>
            <w:hideMark/>
          </w:tcPr>
          <w:p w14:paraId="552828B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00ADD5D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859" w:type="dxa"/>
            <w:tcBorders>
              <w:top w:val="nil"/>
              <w:left w:val="nil"/>
              <w:bottom w:val="single" w:sz="4" w:space="0" w:color="auto"/>
              <w:right w:val="single" w:sz="4" w:space="0" w:color="auto"/>
            </w:tcBorders>
            <w:shd w:val="clear" w:color="auto" w:fill="auto"/>
            <w:vAlign w:val="center"/>
            <w:hideMark/>
          </w:tcPr>
          <w:p w14:paraId="27F21E4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907" w:type="dxa"/>
            <w:tcBorders>
              <w:top w:val="nil"/>
              <w:left w:val="nil"/>
              <w:bottom w:val="single" w:sz="4" w:space="0" w:color="auto"/>
              <w:right w:val="single" w:sz="4" w:space="0" w:color="auto"/>
            </w:tcBorders>
            <w:shd w:val="clear" w:color="auto" w:fill="auto"/>
            <w:vAlign w:val="center"/>
            <w:hideMark/>
          </w:tcPr>
          <w:p w14:paraId="0E8177D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41.206,00</w:t>
            </w:r>
          </w:p>
        </w:tc>
        <w:tc>
          <w:tcPr>
            <w:tcW w:w="685" w:type="dxa"/>
            <w:tcBorders>
              <w:top w:val="nil"/>
              <w:left w:val="nil"/>
              <w:bottom w:val="single" w:sz="4" w:space="0" w:color="auto"/>
              <w:right w:val="single" w:sz="4" w:space="0" w:color="auto"/>
            </w:tcBorders>
            <w:shd w:val="clear" w:color="auto" w:fill="auto"/>
            <w:vAlign w:val="center"/>
            <w:hideMark/>
          </w:tcPr>
          <w:p w14:paraId="17DE7E55"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4208D0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F0F076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w:t>
            </w:r>
          </w:p>
        </w:tc>
        <w:tc>
          <w:tcPr>
            <w:tcW w:w="897" w:type="dxa"/>
            <w:tcBorders>
              <w:top w:val="nil"/>
              <w:left w:val="nil"/>
              <w:bottom w:val="single" w:sz="4" w:space="0" w:color="auto"/>
              <w:right w:val="single" w:sz="4" w:space="0" w:color="auto"/>
            </w:tcBorders>
            <w:shd w:val="clear" w:color="auto" w:fill="auto"/>
            <w:vAlign w:val="center"/>
            <w:hideMark/>
          </w:tcPr>
          <w:p w14:paraId="3E9AE52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5756365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216F059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Adquisición De Baterías Para Maquinarias Pesadas, Volquetas Y Vehículos Livianos De La Jefatura De Transportes Del </w:t>
            </w:r>
            <w:proofErr w:type="spellStart"/>
            <w:r w:rsidRPr="00F370BE">
              <w:rPr>
                <w:rFonts w:ascii="Arial" w:hAnsi="Arial" w:cs="Arial"/>
                <w:color w:val="000000"/>
                <w:sz w:val="12"/>
                <w:szCs w:val="12"/>
              </w:rPr>
              <w:t>Gam</w:t>
            </w:r>
            <w:proofErr w:type="spellEnd"/>
            <w:r w:rsidRPr="00F370BE">
              <w:rPr>
                <w:rFonts w:ascii="Arial" w:hAnsi="Arial" w:cs="Arial"/>
                <w:color w:val="000000"/>
                <w:sz w:val="12"/>
                <w:szCs w:val="12"/>
              </w:rPr>
              <w:t xml:space="preserve"> De Villa Tunari</w:t>
            </w:r>
          </w:p>
        </w:tc>
        <w:tc>
          <w:tcPr>
            <w:tcW w:w="1219" w:type="dxa"/>
            <w:tcBorders>
              <w:top w:val="nil"/>
              <w:left w:val="nil"/>
              <w:bottom w:val="single" w:sz="4" w:space="0" w:color="auto"/>
              <w:right w:val="single" w:sz="4" w:space="0" w:color="auto"/>
            </w:tcBorders>
            <w:shd w:val="clear" w:color="auto" w:fill="auto"/>
            <w:vAlign w:val="center"/>
            <w:hideMark/>
          </w:tcPr>
          <w:p w14:paraId="3B3639D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2A569C1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859" w:type="dxa"/>
            <w:tcBorders>
              <w:top w:val="nil"/>
              <w:left w:val="nil"/>
              <w:bottom w:val="single" w:sz="4" w:space="0" w:color="auto"/>
              <w:right w:val="single" w:sz="4" w:space="0" w:color="auto"/>
            </w:tcBorders>
            <w:shd w:val="clear" w:color="auto" w:fill="auto"/>
            <w:vAlign w:val="center"/>
            <w:hideMark/>
          </w:tcPr>
          <w:p w14:paraId="57AFF3A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907" w:type="dxa"/>
            <w:tcBorders>
              <w:top w:val="nil"/>
              <w:left w:val="nil"/>
              <w:bottom w:val="single" w:sz="4" w:space="0" w:color="auto"/>
              <w:right w:val="single" w:sz="4" w:space="0" w:color="auto"/>
            </w:tcBorders>
            <w:shd w:val="clear" w:color="auto" w:fill="auto"/>
            <w:vAlign w:val="center"/>
            <w:hideMark/>
          </w:tcPr>
          <w:p w14:paraId="142335D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34.800,00</w:t>
            </w:r>
          </w:p>
        </w:tc>
        <w:tc>
          <w:tcPr>
            <w:tcW w:w="685" w:type="dxa"/>
            <w:tcBorders>
              <w:top w:val="nil"/>
              <w:left w:val="nil"/>
              <w:bottom w:val="single" w:sz="4" w:space="0" w:color="auto"/>
              <w:right w:val="single" w:sz="4" w:space="0" w:color="auto"/>
            </w:tcBorders>
            <w:shd w:val="clear" w:color="auto" w:fill="auto"/>
            <w:vAlign w:val="center"/>
            <w:hideMark/>
          </w:tcPr>
          <w:p w14:paraId="25D47F33"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703F1C21"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FD067D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4</w:t>
            </w:r>
          </w:p>
        </w:tc>
        <w:tc>
          <w:tcPr>
            <w:tcW w:w="897" w:type="dxa"/>
            <w:tcBorders>
              <w:top w:val="nil"/>
              <w:left w:val="nil"/>
              <w:bottom w:val="single" w:sz="4" w:space="0" w:color="auto"/>
              <w:right w:val="single" w:sz="4" w:space="0" w:color="auto"/>
            </w:tcBorders>
            <w:shd w:val="clear" w:color="auto" w:fill="auto"/>
            <w:vAlign w:val="center"/>
            <w:hideMark/>
          </w:tcPr>
          <w:p w14:paraId="092D8D5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392EB7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2660E17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w:t>
            </w: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Materiales De </w:t>
            </w:r>
            <w:proofErr w:type="spellStart"/>
            <w:r w:rsidRPr="00F370BE">
              <w:rPr>
                <w:rFonts w:ascii="Arial" w:hAnsi="Arial" w:cs="Arial"/>
                <w:color w:val="000000"/>
                <w:sz w:val="12"/>
                <w:szCs w:val="12"/>
              </w:rPr>
              <w:t>Construccion</w:t>
            </w:r>
            <w:proofErr w:type="spellEnd"/>
            <w:r w:rsidRPr="00F370BE">
              <w:rPr>
                <w:rFonts w:ascii="Arial" w:hAnsi="Arial" w:cs="Arial"/>
                <w:color w:val="000000"/>
                <w:sz w:val="12"/>
                <w:szCs w:val="12"/>
              </w:rPr>
              <w:t xml:space="preserve"> Para Techo Y Cubierta De 2 Aulas Unidad Educativa Puerto Trinitario D-5 Municipio De Villa Tunari\"</w:t>
            </w:r>
          </w:p>
        </w:tc>
        <w:tc>
          <w:tcPr>
            <w:tcW w:w="1219" w:type="dxa"/>
            <w:tcBorders>
              <w:top w:val="nil"/>
              <w:left w:val="nil"/>
              <w:bottom w:val="single" w:sz="4" w:space="0" w:color="auto"/>
              <w:right w:val="single" w:sz="4" w:space="0" w:color="auto"/>
            </w:tcBorders>
            <w:shd w:val="clear" w:color="auto" w:fill="auto"/>
            <w:vAlign w:val="center"/>
            <w:hideMark/>
          </w:tcPr>
          <w:p w14:paraId="6DB58D6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68FDC09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69D15E1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20140D1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31.725,60</w:t>
            </w:r>
          </w:p>
        </w:tc>
        <w:tc>
          <w:tcPr>
            <w:tcW w:w="685" w:type="dxa"/>
            <w:tcBorders>
              <w:top w:val="nil"/>
              <w:left w:val="nil"/>
              <w:bottom w:val="single" w:sz="4" w:space="0" w:color="auto"/>
              <w:right w:val="single" w:sz="4" w:space="0" w:color="auto"/>
            </w:tcBorders>
            <w:shd w:val="clear" w:color="auto" w:fill="auto"/>
            <w:vAlign w:val="center"/>
            <w:hideMark/>
          </w:tcPr>
          <w:p w14:paraId="3C464E85"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4790F016"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02719B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w:t>
            </w:r>
          </w:p>
        </w:tc>
        <w:tc>
          <w:tcPr>
            <w:tcW w:w="897" w:type="dxa"/>
            <w:tcBorders>
              <w:top w:val="nil"/>
              <w:left w:val="nil"/>
              <w:bottom w:val="single" w:sz="4" w:space="0" w:color="auto"/>
              <w:right w:val="single" w:sz="4" w:space="0" w:color="auto"/>
            </w:tcBorders>
            <w:shd w:val="clear" w:color="auto" w:fill="auto"/>
            <w:vAlign w:val="center"/>
            <w:hideMark/>
          </w:tcPr>
          <w:p w14:paraId="3711974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8E67CC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7D4DB84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Adquisición De Aros Tubulares Para Volquetas Nissan Pk210 De La Jefatura De Transportes Del G.A.M. De Villa Tunari</w:t>
            </w:r>
          </w:p>
        </w:tc>
        <w:tc>
          <w:tcPr>
            <w:tcW w:w="1219" w:type="dxa"/>
            <w:tcBorders>
              <w:top w:val="nil"/>
              <w:left w:val="nil"/>
              <w:bottom w:val="single" w:sz="4" w:space="0" w:color="auto"/>
              <w:right w:val="single" w:sz="4" w:space="0" w:color="auto"/>
            </w:tcBorders>
            <w:shd w:val="clear" w:color="auto" w:fill="auto"/>
            <w:vAlign w:val="center"/>
            <w:hideMark/>
          </w:tcPr>
          <w:p w14:paraId="29A381C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00B60D5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632B04A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045EFF3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47.040,00</w:t>
            </w:r>
          </w:p>
        </w:tc>
        <w:tc>
          <w:tcPr>
            <w:tcW w:w="685" w:type="dxa"/>
            <w:tcBorders>
              <w:top w:val="nil"/>
              <w:left w:val="nil"/>
              <w:bottom w:val="single" w:sz="4" w:space="0" w:color="auto"/>
              <w:right w:val="single" w:sz="4" w:space="0" w:color="auto"/>
            </w:tcBorders>
            <w:shd w:val="clear" w:color="auto" w:fill="auto"/>
            <w:vAlign w:val="center"/>
            <w:hideMark/>
          </w:tcPr>
          <w:p w14:paraId="4B70F5C2"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41DC6149"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1E57695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w:t>
            </w:r>
          </w:p>
        </w:tc>
        <w:tc>
          <w:tcPr>
            <w:tcW w:w="897" w:type="dxa"/>
            <w:tcBorders>
              <w:top w:val="nil"/>
              <w:left w:val="nil"/>
              <w:bottom w:val="single" w:sz="4" w:space="0" w:color="auto"/>
              <w:right w:val="single" w:sz="4" w:space="0" w:color="auto"/>
            </w:tcBorders>
            <w:shd w:val="clear" w:color="auto" w:fill="auto"/>
            <w:vAlign w:val="center"/>
            <w:hideMark/>
          </w:tcPr>
          <w:p w14:paraId="1A6FFC6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5533BDA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3D00C57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Tecnico</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Electrico</w:t>
            </w:r>
            <w:proofErr w:type="spellEnd"/>
            <w:r w:rsidRPr="00F370BE">
              <w:rPr>
                <w:rFonts w:ascii="Arial" w:hAnsi="Arial" w:cs="Arial"/>
                <w:color w:val="000000"/>
                <w:sz w:val="12"/>
                <w:szCs w:val="12"/>
              </w:rPr>
              <w:t xml:space="preserve">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61A4D08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0AE0CAE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6CD3A23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0E0292E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36.200,00</w:t>
            </w:r>
          </w:p>
        </w:tc>
        <w:tc>
          <w:tcPr>
            <w:tcW w:w="685" w:type="dxa"/>
            <w:tcBorders>
              <w:top w:val="nil"/>
              <w:left w:val="nil"/>
              <w:bottom w:val="single" w:sz="4" w:space="0" w:color="auto"/>
              <w:right w:val="single" w:sz="4" w:space="0" w:color="auto"/>
            </w:tcBorders>
            <w:shd w:val="clear" w:color="auto" w:fill="auto"/>
            <w:vAlign w:val="center"/>
            <w:hideMark/>
          </w:tcPr>
          <w:p w14:paraId="13C9DAD2"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07D42385"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E8D13C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w:t>
            </w:r>
          </w:p>
        </w:tc>
        <w:tc>
          <w:tcPr>
            <w:tcW w:w="897" w:type="dxa"/>
            <w:tcBorders>
              <w:top w:val="nil"/>
              <w:left w:val="nil"/>
              <w:bottom w:val="single" w:sz="4" w:space="0" w:color="auto"/>
              <w:right w:val="single" w:sz="4" w:space="0" w:color="auto"/>
            </w:tcBorders>
            <w:shd w:val="clear" w:color="auto" w:fill="auto"/>
            <w:vAlign w:val="center"/>
            <w:hideMark/>
          </w:tcPr>
          <w:p w14:paraId="453D50A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5C4AE9F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40FE420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Carnes Y Varios Para El Servicio De Cocina Para El Mes De Marzo Del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w:t>
            </w:r>
          </w:p>
        </w:tc>
        <w:tc>
          <w:tcPr>
            <w:tcW w:w="1219" w:type="dxa"/>
            <w:tcBorders>
              <w:top w:val="nil"/>
              <w:left w:val="nil"/>
              <w:bottom w:val="single" w:sz="4" w:space="0" w:color="auto"/>
              <w:right w:val="single" w:sz="4" w:space="0" w:color="auto"/>
            </w:tcBorders>
            <w:shd w:val="clear" w:color="auto" w:fill="auto"/>
            <w:vAlign w:val="center"/>
            <w:hideMark/>
          </w:tcPr>
          <w:p w14:paraId="7538FC0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262AB7A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4FD419D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16F14D3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40.466,00</w:t>
            </w:r>
          </w:p>
        </w:tc>
        <w:tc>
          <w:tcPr>
            <w:tcW w:w="685" w:type="dxa"/>
            <w:tcBorders>
              <w:top w:val="nil"/>
              <w:left w:val="nil"/>
              <w:bottom w:val="single" w:sz="4" w:space="0" w:color="auto"/>
              <w:right w:val="single" w:sz="4" w:space="0" w:color="auto"/>
            </w:tcBorders>
            <w:shd w:val="clear" w:color="auto" w:fill="auto"/>
            <w:vAlign w:val="center"/>
            <w:hideMark/>
          </w:tcPr>
          <w:p w14:paraId="422B07B9"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2AD942DE"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0635A9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8</w:t>
            </w:r>
          </w:p>
        </w:tc>
        <w:tc>
          <w:tcPr>
            <w:tcW w:w="897" w:type="dxa"/>
            <w:tcBorders>
              <w:top w:val="nil"/>
              <w:left w:val="nil"/>
              <w:bottom w:val="single" w:sz="4" w:space="0" w:color="auto"/>
              <w:right w:val="single" w:sz="4" w:space="0" w:color="auto"/>
            </w:tcBorders>
            <w:shd w:val="clear" w:color="auto" w:fill="auto"/>
            <w:vAlign w:val="center"/>
            <w:hideMark/>
          </w:tcPr>
          <w:p w14:paraId="2E97325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797210C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Servicios Generales</w:t>
            </w:r>
          </w:p>
        </w:tc>
        <w:tc>
          <w:tcPr>
            <w:tcW w:w="2639" w:type="dxa"/>
            <w:gridSpan w:val="2"/>
            <w:tcBorders>
              <w:top w:val="nil"/>
              <w:left w:val="nil"/>
              <w:bottom w:val="single" w:sz="4" w:space="0" w:color="auto"/>
              <w:right w:val="single" w:sz="4" w:space="0" w:color="auto"/>
            </w:tcBorders>
            <w:shd w:val="clear" w:color="auto" w:fill="auto"/>
            <w:vAlign w:val="center"/>
            <w:hideMark/>
          </w:tcPr>
          <w:p w14:paraId="27FAD42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Servicio De Mantenimiento Y Reparación Del Rodado De La Oruga </w:t>
            </w:r>
            <w:proofErr w:type="spellStart"/>
            <w:r w:rsidRPr="00F370BE">
              <w:rPr>
                <w:rFonts w:ascii="Arial" w:hAnsi="Arial" w:cs="Arial"/>
                <w:color w:val="000000"/>
                <w:sz w:val="12"/>
                <w:szCs w:val="12"/>
              </w:rPr>
              <w:t>Cat</w:t>
            </w:r>
            <w:proofErr w:type="spellEnd"/>
            <w:r w:rsidRPr="00F370BE">
              <w:rPr>
                <w:rFonts w:ascii="Arial" w:hAnsi="Arial" w:cs="Arial"/>
                <w:color w:val="000000"/>
                <w:sz w:val="12"/>
                <w:szCs w:val="12"/>
              </w:rPr>
              <w:t xml:space="preserve"> D6r Nº Gmt00202 De La Jefatura De Transportes Del G.A.M. De Villa Tunari</w:t>
            </w:r>
          </w:p>
        </w:tc>
        <w:tc>
          <w:tcPr>
            <w:tcW w:w="1219" w:type="dxa"/>
            <w:tcBorders>
              <w:top w:val="nil"/>
              <w:left w:val="nil"/>
              <w:bottom w:val="single" w:sz="4" w:space="0" w:color="auto"/>
              <w:right w:val="single" w:sz="4" w:space="0" w:color="auto"/>
            </w:tcBorders>
            <w:shd w:val="clear" w:color="auto" w:fill="auto"/>
            <w:vAlign w:val="center"/>
            <w:hideMark/>
          </w:tcPr>
          <w:p w14:paraId="5CAA7E3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13B8E2D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36E32A4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43DA776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43.720,00</w:t>
            </w:r>
          </w:p>
        </w:tc>
        <w:tc>
          <w:tcPr>
            <w:tcW w:w="685" w:type="dxa"/>
            <w:tcBorders>
              <w:top w:val="nil"/>
              <w:left w:val="nil"/>
              <w:bottom w:val="single" w:sz="4" w:space="0" w:color="auto"/>
              <w:right w:val="single" w:sz="4" w:space="0" w:color="auto"/>
            </w:tcBorders>
            <w:shd w:val="clear" w:color="auto" w:fill="auto"/>
            <w:vAlign w:val="center"/>
            <w:hideMark/>
          </w:tcPr>
          <w:p w14:paraId="2F249E4A"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93CCD62"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BE70B2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9</w:t>
            </w:r>
          </w:p>
        </w:tc>
        <w:tc>
          <w:tcPr>
            <w:tcW w:w="897" w:type="dxa"/>
            <w:tcBorders>
              <w:top w:val="nil"/>
              <w:left w:val="nil"/>
              <w:bottom w:val="single" w:sz="4" w:space="0" w:color="auto"/>
              <w:right w:val="single" w:sz="4" w:space="0" w:color="auto"/>
            </w:tcBorders>
            <w:shd w:val="clear" w:color="auto" w:fill="auto"/>
            <w:vAlign w:val="center"/>
            <w:hideMark/>
          </w:tcPr>
          <w:p w14:paraId="19A39C1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4A86F7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3CC999F3"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Auxiliar De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4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Propios Hospital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1D23D81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0324E76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39CD60F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170D865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25.650,00</w:t>
            </w:r>
          </w:p>
        </w:tc>
        <w:tc>
          <w:tcPr>
            <w:tcW w:w="685" w:type="dxa"/>
            <w:tcBorders>
              <w:top w:val="nil"/>
              <w:left w:val="nil"/>
              <w:bottom w:val="single" w:sz="4" w:space="0" w:color="auto"/>
              <w:right w:val="single" w:sz="4" w:space="0" w:color="auto"/>
            </w:tcBorders>
            <w:shd w:val="clear" w:color="auto" w:fill="auto"/>
            <w:vAlign w:val="center"/>
            <w:hideMark/>
          </w:tcPr>
          <w:p w14:paraId="7CE7F206"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0C67AD44"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CA0168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10</w:t>
            </w:r>
          </w:p>
        </w:tc>
        <w:tc>
          <w:tcPr>
            <w:tcW w:w="897" w:type="dxa"/>
            <w:tcBorders>
              <w:top w:val="nil"/>
              <w:left w:val="nil"/>
              <w:bottom w:val="single" w:sz="4" w:space="0" w:color="auto"/>
              <w:right w:val="single" w:sz="4" w:space="0" w:color="auto"/>
            </w:tcBorders>
            <w:shd w:val="clear" w:color="auto" w:fill="auto"/>
            <w:vAlign w:val="center"/>
            <w:hideMark/>
          </w:tcPr>
          <w:p w14:paraId="048CD81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2A49BF4C"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6A3C8625"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Licenciada En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4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2EF33AD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44253E8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63DD3EA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39BA471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32.000,00</w:t>
            </w:r>
          </w:p>
        </w:tc>
        <w:tc>
          <w:tcPr>
            <w:tcW w:w="685" w:type="dxa"/>
            <w:tcBorders>
              <w:top w:val="nil"/>
              <w:left w:val="nil"/>
              <w:bottom w:val="single" w:sz="4" w:space="0" w:color="auto"/>
              <w:right w:val="single" w:sz="4" w:space="0" w:color="auto"/>
            </w:tcBorders>
            <w:shd w:val="clear" w:color="auto" w:fill="auto"/>
            <w:vAlign w:val="center"/>
            <w:hideMark/>
          </w:tcPr>
          <w:p w14:paraId="3A45374F"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094A99C9"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06EBBD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11</w:t>
            </w:r>
          </w:p>
        </w:tc>
        <w:tc>
          <w:tcPr>
            <w:tcW w:w="897" w:type="dxa"/>
            <w:tcBorders>
              <w:top w:val="nil"/>
              <w:left w:val="nil"/>
              <w:bottom w:val="single" w:sz="4" w:space="0" w:color="auto"/>
              <w:right w:val="single" w:sz="4" w:space="0" w:color="auto"/>
            </w:tcBorders>
            <w:shd w:val="clear" w:color="auto" w:fill="auto"/>
            <w:vAlign w:val="center"/>
            <w:hideMark/>
          </w:tcPr>
          <w:p w14:paraId="3328A1B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8D099F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35AF455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Licenciada En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6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20045AB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62193A8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7CE8412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7517B69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32.000,00</w:t>
            </w:r>
          </w:p>
        </w:tc>
        <w:tc>
          <w:tcPr>
            <w:tcW w:w="685" w:type="dxa"/>
            <w:tcBorders>
              <w:top w:val="nil"/>
              <w:left w:val="nil"/>
              <w:bottom w:val="single" w:sz="4" w:space="0" w:color="auto"/>
              <w:right w:val="single" w:sz="4" w:space="0" w:color="auto"/>
            </w:tcBorders>
            <w:shd w:val="clear" w:color="auto" w:fill="auto"/>
            <w:vAlign w:val="center"/>
            <w:hideMark/>
          </w:tcPr>
          <w:p w14:paraId="29C51886"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4EBD8F20"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DFA63F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12</w:t>
            </w:r>
          </w:p>
        </w:tc>
        <w:tc>
          <w:tcPr>
            <w:tcW w:w="897" w:type="dxa"/>
            <w:tcBorders>
              <w:top w:val="nil"/>
              <w:left w:val="nil"/>
              <w:bottom w:val="single" w:sz="4" w:space="0" w:color="auto"/>
              <w:right w:val="single" w:sz="4" w:space="0" w:color="auto"/>
            </w:tcBorders>
            <w:shd w:val="clear" w:color="auto" w:fill="auto"/>
            <w:vAlign w:val="center"/>
            <w:hideMark/>
          </w:tcPr>
          <w:p w14:paraId="59DA2AE3"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21AC21B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6396BF8C"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Auxiliar De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4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293F5C0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7EBAC0F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5D8A0C6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140A1C9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27.000,00</w:t>
            </w:r>
          </w:p>
        </w:tc>
        <w:tc>
          <w:tcPr>
            <w:tcW w:w="685" w:type="dxa"/>
            <w:tcBorders>
              <w:top w:val="nil"/>
              <w:left w:val="nil"/>
              <w:bottom w:val="single" w:sz="4" w:space="0" w:color="auto"/>
              <w:right w:val="single" w:sz="4" w:space="0" w:color="auto"/>
            </w:tcBorders>
            <w:shd w:val="clear" w:color="auto" w:fill="auto"/>
            <w:vAlign w:val="center"/>
            <w:hideMark/>
          </w:tcPr>
          <w:p w14:paraId="62F79289"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3B985161"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928940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13</w:t>
            </w:r>
          </w:p>
        </w:tc>
        <w:tc>
          <w:tcPr>
            <w:tcW w:w="897" w:type="dxa"/>
            <w:tcBorders>
              <w:top w:val="nil"/>
              <w:left w:val="nil"/>
              <w:bottom w:val="single" w:sz="4" w:space="0" w:color="auto"/>
              <w:right w:val="single" w:sz="4" w:space="0" w:color="auto"/>
            </w:tcBorders>
            <w:shd w:val="clear" w:color="auto" w:fill="auto"/>
            <w:vAlign w:val="center"/>
            <w:hideMark/>
          </w:tcPr>
          <w:p w14:paraId="04C4468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78D2B5C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4693B1F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Auxiliar De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2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2B1F062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603BF39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76FBBCA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3280DDE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27.000,00</w:t>
            </w:r>
          </w:p>
        </w:tc>
        <w:tc>
          <w:tcPr>
            <w:tcW w:w="685" w:type="dxa"/>
            <w:tcBorders>
              <w:top w:val="nil"/>
              <w:left w:val="nil"/>
              <w:bottom w:val="single" w:sz="4" w:space="0" w:color="auto"/>
              <w:right w:val="single" w:sz="4" w:space="0" w:color="auto"/>
            </w:tcBorders>
            <w:shd w:val="clear" w:color="auto" w:fill="auto"/>
            <w:vAlign w:val="center"/>
            <w:hideMark/>
          </w:tcPr>
          <w:p w14:paraId="14CDF0B7"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DEA17C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D76D93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14</w:t>
            </w:r>
          </w:p>
        </w:tc>
        <w:tc>
          <w:tcPr>
            <w:tcW w:w="897" w:type="dxa"/>
            <w:tcBorders>
              <w:top w:val="nil"/>
              <w:left w:val="nil"/>
              <w:bottom w:val="single" w:sz="4" w:space="0" w:color="auto"/>
              <w:right w:val="single" w:sz="4" w:space="0" w:color="auto"/>
            </w:tcBorders>
            <w:shd w:val="clear" w:color="auto" w:fill="auto"/>
            <w:vAlign w:val="center"/>
            <w:hideMark/>
          </w:tcPr>
          <w:p w14:paraId="3378112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2037273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7EE924B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Licenciada En </w:t>
            </w:r>
            <w:proofErr w:type="spellStart"/>
            <w:r w:rsidRPr="00F370BE">
              <w:rPr>
                <w:rFonts w:ascii="Arial" w:hAnsi="Arial" w:cs="Arial"/>
                <w:color w:val="000000"/>
                <w:sz w:val="12"/>
                <w:szCs w:val="12"/>
              </w:rPr>
              <w:t>Enferemeria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Hemodialisis</w:t>
            </w:r>
            <w:proofErr w:type="spellEnd"/>
            <w:r w:rsidRPr="00F370BE">
              <w:rPr>
                <w:rFonts w:ascii="Arial" w:hAnsi="Arial" w:cs="Arial"/>
                <w:color w:val="000000"/>
                <w:sz w:val="12"/>
                <w:szCs w:val="12"/>
              </w:rPr>
              <w:t xml:space="preserve"> 2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 Recursos Propios Hospital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5132DE0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277D2A2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07C80CE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20A43D8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35.000,00</w:t>
            </w:r>
          </w:p>
        </w:tc>
        <w:tc>
          <w:tcPr>
            <w:tcW w:w="685" w:type="dxa"/>
            <w:tcBorders>
              <w:top w:val="nil"/>
              <w:left w:val="nil"/>
              <w:bottom w:val="single" w:sz="4" w:space="0" w:color="auto"/>
              <w:right w:val="single" w:sz="4" w:space="0" w:color="auto"/>
            </w:tcBorders>
            <w:shd w:val="clear" w:color="auto" w:fill="auto"/>
            <w:vAlign w:val="center"/>
            <w:hideMark/>
          </w:tcPr>
          <w:p w14:paraId="57DA548A"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7887DE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8A04CB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15</w:t>
            </w:r>
          </w:p>
        </w:tc>
        <w:tc>
          <w:tcPr>
            <w:tcW w:w="897" w:type="dxa"/>
            <w:tcBorders>
              <w:top w:val="nil"/>
              <w:left w:val="nil"/>
              <w:bottom w:val="single" w:sz="4" w:space="0" w:color="auto"/>
              <w:right w:val="single" w:sz="4" w:space="0" w:color="auto"/>
            </w:tcBorders>
            <w:shd w:val="clear" w:color="auto" w:fill="auto"/>
            <w:vAlign w:val="center"/>
            <w:hideMark/>
          </w:tcPr>
          <w:p w14:paraId="48AB231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86E7F8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721E304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Licenciada En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Hemodialisis</w:t>
            </w:r>
            <w:proofErr w:type="spellEnd"/>
            <w:r w:rsidRPr="00F370BE">
              <w:rPr>
                <w:rFonts w:ascii="Arial" w:hAnsi="Arial" w:cs="Arial"/>
                <w:color w:val="000000"/>
                <w:sz w:val="12"/>
                <w:szCs w:val="12"/>
              </w:rPr>
              <w:t xml:space="preserve"> 1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 Recursos Propios Hospital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0B2F31B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2C941BF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4901B9A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623D381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35.000,00</w:t>
            </w:r>
          </w:p>
        </w:tc>
        <w:tc>
          <w:tcPr>
            <w:tcW w:w="685" w:type="dxa"/>
            <w:tcBorders>
              <w:top w:val="nil"/>
              <w:left w:val="nil"/>
              <w:bottom w:val="single" w:sz="4" w:space="0" w:color="auto"/>
              <w:right w:val="single" w:sz="4" w:space="0" w:color="auto"/>
            </w:tcBorders>
            <w:shd w:val="clear" w:color="auto" w:fill="auto"/>
            <w:vAlign w:val="center"/>
            <w:hideMark/>
          </w:tcPr>
          <w:p w14:paraId="619D385F"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548FFA06"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A54297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16</w:t>
            </w:r>
          </w:p>
        </w:tc>
        <w:tc>
          <w:tcPr>
            <w:tcW w:w="897" w:type="dxa"/>
            <w:tcBorders>
              <w:top w:val="nil"/>
              <w:left w:val="nil"/>
              <w:bottom w:val="single" w:sz="4" w:space="0" w:color="auto"/>
              <w:right w:val="single" w:sz="4" w:space="0" w:color="auto"/>
            </w:tcBorders>
            <w:shd w:val="clear" w:color="auto" w:fill="auto"/>
            <w:vAlign w:val="center"/>
            <w:hideMark/>
          </w:tcPr>
          <w:p w14:paraId="09C7ACC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4C3CDD9C"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560E78CC"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Licenciada En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3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Propios Hospital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043CFCC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32B95F5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0C8C582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7F1F13E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32.000,00</w:t>
            </w:r>
          </w:p>
        </w:tc>
        <w:tc>
          <w:tcPr>
            <w:tcW w:w="685" w:type="dxa"/>
            <w:tcBorders>
              <w:top w:val="nil"/>
              <w:left w:val="nil"/>
              <w:bottom w:val="single" w:sz="4" w:space="0" w:color="auto"/>
              <w:right w:val="single" w:sz="4" w:space="0" w:color="auto"/>
            </w:tcBorders>
            <w:shd w:val="clear" w:color="auto" w:fill="auto"/>
            <w:vAlign w:val="center"/>
            <w:hideMark/>
          </w:tcPr>
          <w:p w14:paraId="664A89A9"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531BA208"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277AC0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17</w:t>
            </w:r>
          </w:p>
        </w:tc>
        <w:tc>
          <w:tcPr>
            <w:tcW w:w="897" w:type="dxa"/>
            <w:tcBorders>
              <w:top w:val="nil"/>
              <w:left w:val="nil"/>
              <w:bottom w:val="single" w:sz="4" w:space="0" w:color="auto"/>
              <w:right w:val="single" w:sz="4" w:space="0" w:color="auto"/>
            </w:tcBorders>
            <w:shd w:val="clear" w:color="auto" w:fill="auto"/>
            <w:vAlign w:val="center"/>
            <w:hideMark/>
          </w:tcPr>
          <w:p w14:paraId="340F0E9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40B06BDC"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4B26B40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Bioquimica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Farmaceutica</w:t>
            </w:r>
            <w:proofErr w:type="spellEnd"/>
            <w:r w:rsidRPr="00F370BE">
              <w:rPr>
                <w:rFonts w:ascii="Arial" w:hAnsi="Arial" w:cs="Arial"/>
                <w:color w:val="000000"/>
                <w:sz w:val="12"/>
                <w:szCs w:val="12"/>
              </w:rPr>
              <w:t xml:space="preserve"> - Seguros </w:t>
            </w:r>
            <w:proofErr w:type="spellStart"/>
            <w:r w:rsidRPr="00F370BE">
              <w:rPr>
                <w:rFonts w:ascii="Arial" w:hAnsi="Arial" w:cs="Arial"/>
                <w:color w:val="000000"/>
                <w:sz w:val="12"/>
                <w:szCs w:val="12"/>
              </w:rPr>
              <w:t>Publicos</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26D674D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0C4C802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6DDDD05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718E172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32.000,00</w:t>
            </w:r>
          </w:p>
        </w:tc>
        <w:tc>
          <w:tcPr>
            <w:tcW w:w="685" w:type="dxa"/>
            <w:tcBorders>
              <w:top w:val="nil"/>
              <w:left w:val="nil"/>
              <w:bottom w:val="single" w:sz="4" w:space="0" w:color="auto"/>
              <w:right w:val="single" w:sz="4" w:space="0" w:color="auto"/>
            </w:tcBorders>
            <w:shd w:val="clear" w:color="auto" w:fill="auto"/>
            <w:vAlign w:val="center"/>
            <w:hideMark/>
          </w:tcPr>
          <w:p w14:paraId="731A4D7D"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1C6F92E"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623DCD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18</w:t>
            </w:r>
          </w:p>
        </w:tc>
        <w:tc>
          <w:tcPr>
            <w:tcW w:w="897" w:type="dxa"/>
            <w:tcBorders>
              <w:top w:val="nil"/>
              <w:left w:val="nil"/>
              <w:bottom w:val="single" w:sz="4" w:space="0" w:color="auto"/>
              <w:right w:val="single" w:sz="4" w:space="0" w:color="auto"/>
            </w:tcBorders>
            <w:shd w:val="clear" w:color="auto" w:fill="auto"/>
            <w:vAlign w:val="center"/>
            <w:hideMark/>
          </w:tcPr>
          <w:p w14:paraId="08DC902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1092224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51399A9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Bioquimica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Farmaceutica</w:t>
            </w:r>
            <w:proofErr w:type="spellEnd"/>
            <w:r w:rsidRPr="00F370BE">
              <w:rPr>
                <w:rFonts w:ascii="Arial" w:hAnsi="Arial" w:cs="Arial"/>
                <w:color w:val="000000"/>
                <w:sz w:val="12"/>
                <w:szCs w:val="12"/>
              </w:rPr>
              <w:t xml:space="preserve"> - F.I.M. Referencia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29EB7CE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4A24582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6F57AC8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1181E23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32.000,00</w:t>
            </w:r>
          </w:p>
        </w:tc>
        <w:tc>
          <w:tcPr>
            <w:tcW w:w="685" w:type="dxa"/>
            <w:tcBorders>
              <w:top w:val="nil"/>
              <w:left w:val="nil"/>
              <w:bottom w:val="single" w:sz="4" w:space="0" w:color="auto"/>
              <w:right w:val="single" w:sz="4" w:space="0" w:color="auto"/>
            </w:tcBorders>
            <w:shd w:val="clear" w:color="auto" w:fill="auto"/>
            <w:vAlign w:val="center"/>
            <w:hideMark/>
          </w:tcPr>
          <w:p w14:paraId="3ED08D3B"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7895BE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952575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19</w:t>
            </w:r>
          </w:p>
        </w:tc>
        <w:tc>
          <w:tcPr>
            <w:tcW w:w="897" w:type="dxa"/>
            <w:tcBorders>
              <w:top w:val="nil"/>
              <w:left w:val="nil"/>
              <w:bottom w:val="single" w:sz="4" w:space="0" w:color="auto"/>
              <w:right w:val="single" w:sz="4" w:space="0" w:color="auto"/>
            </w:tcBorders>
            <w:shd w:val="clear" w:color="auto" w:fill="auto"/>
            <w:vAlign w:val="center"/>
            <w:hideMark/>
          </w:tcPr>
          <w:p w14:paraId="56EE7C13"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161AD75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1EC32647"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Bioquimica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Farmaceutica</w:t>
            </w:r>
            <w:proofErr w:type="spellEnd"/>
            <w:r w:rsidRPr="00F370BE">
              <w:rPr>
                <w:rFonts w:ascii="Arial" w:hAnsi="Arial" w:cs="Arial"/>
                <w:color w:val="000000"/>
                <w:sz w:val="12"/>
                <w:szCs w:val="12"/>
              </w:rPr>
              <w:t xml:space="preserve"> - Laboratorio 2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3FA0423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021827D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73BC6AD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1E5BCC3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32.000,00</w:t>
            </w:r>
          </w:p>
        </w:tc>
        <w:tc>
          <w:tcPr>
            <w:tcW w:w="685" w:type="dxa"/>
            <w:tcBorders>
              <w:top w:val="nil"/>
              <w:left w:val="nil"/>
              <w:bottom w:val="single" w:sz="4" w:space="0" w:color="auto"/>
              <w:right w:val="single" w:sz="4" w:space="0" w:color="auto"/>
            </w:tcBorders>
            <w:shd w:val="clear" w:color="auto" w:fill="auto"/>
            <w:vAlign w:val="center"/>
            <w:hideMark/>
          </w:tcPr>
          <w:p w14:paraId="42B6528A"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3BEB5A27"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1B98DDE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20</w:t>
            </w:r>
          </w:p>
        </w:tc>
        <w:tc>
          <w:tcPr>
            <w:tcW w:w="897" w:type="dxa"/>
            <w:tcBorders>
              <w:top w:val="nil"/>
              <w:left w:val="nil"/>
              <w:bottom w:val="single" w:sz="4" w:space="0" w:color="auto"/>
              <w:right w:val="single" w:sz="4" w:space="0" w:color="auto"/>
            </w:tcBorders>
            <w:shd w:val="clear" w:color="auto" w:fill="auto"/>
            <w:vAlign w:val="center"/>
            <w:hideMark/>
          </w:tcPr>
          <w:p w14:paraId="5286C1D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16C7086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6C9B4E0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Bioquimica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Farmaceutica</w:t>
            </w:r>
            <w:proofErr w:type="spellEnd"/>
            <w:r w:rsidRPr="00F370BE">
              <w:rPr>
                <w:rFonts w:ascii="Arial" w:hAnsi="Arial" w:cs="Arial"/>
                <w:color w:val="000000"/>
                <w:sz w:val="12"/>
                <w:szCs w:val="12"/>
              </w:rPr>
              <w:t xml:space="preserve"> - Laboratorio 1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1D0E771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4EFB2E2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1527747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25AC370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32.000,00</w:t>
            </w:r>
          </w:p>
        </w:tc>
        <w:tc>
          <w:tcPr>
            <w:tcW w:w="685" w:type="dxa"/>
            <w:tcBorders>
              <w:top w:val="nil"/>
              <w:left w:val="nil"/>
              <w:bottom w:val="single" w:sz="4" w:space="0" w:color="auto"/>
              <w:right w:val="single" w:sz="4" w:space="0" w:color="auto"/>
            </w:tcBorders>
            <w:shd w:val="clear" w:color="auto" w:fill="auto"/>
            <w:vAlign w:val="center"/>
            <w:hideMark/>
          </w:tcPr>
          <w:p w14:paraId="5AC7BEB0"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436CBA9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EEE597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21</w:t>
            </w:r>
          </w:p>
        </w:tc>
        <w:tc>
          <w:tcPr>
            <w:tcW w:w="897" w:type="dxa"/>
            <w:tcBorders>
              <w:top w:val="nil"/>
              <w:left w:val="nil"/>
              <w:bottom w:val="single" w:sz="4" w:space="0" w:color="auto"/>
              <w:right w:val="single" w:sz="4" w:space="0" w:color="auto"/>
            </w:tcBorders>
            <w:shd w:val="clear" w:color="auto" w:fill="auto"/>
            <w:vAlign w:val="center"/>
            <w:hideMark/>
          </w:tcPr>
          <w:p w14:paraId="28EA24A3"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98C39D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5394930C"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Bioquimica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Farmaceutica</w:t>
            </w:r>
            <w:proofErr w:type="spellEnd"/>
            <w:r w:rsidRPr="00F370BE">
              <w:rPr>
                <w:rFonts w:ascii="Arial" w:hAnsi="Arial" w:cs="Arial"/>
                <w:color w:val="000000"/>
                <w:sz w:val="12"/>
                <w:szCs w:val="12"/>
              </w:rPr>
              <w:t xml:space="preserve"> - Farmacia 1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 Villa Tunari -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05DA234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1C89290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54F896A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907" w:type="dxa"/>
            <w:tcBorders>
              <w:top w:val="nil"/>
              <w:left w:val="nil"/>
              <w:bottom w:val="single" w:sz="4" w:space="0" w:color="auto"/>
              <w:right w:val="single" w:sz="4" w:space="0" w:color="auto"/>
            </w:tcBorders>
            <w:shd w:val="clear" w:color="auto" w:fill="auto"/>
            <w:vAlign w:val="center"/>
            <w:hideMark/>
          </w:tcPr>
          <w:p w14:paraId="5FB8C16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32.000,00</w:t>
            </w:r>
          </w:p>
        </w:tc>
        <w:tc>
          <w:tcPr>
            <w:tcW w:w="685" w:type="dxa"/>
            <w:tcBorders>
              <w:top w:val="nil"/>
              <w:left w:val="nil"/>
              <w:bottom w:val="single" w:sz="4" w:space="0" w:color="auto"/>
              <w:right w:val="single" w:sz="4" w:space="0" w:color="auto"/>
            </w:tcBorders>
            <w:shd w:val="clear" w:color="auto" w:fill="auto"/>
            <w:vAlign w:val="center"/>
            <w:hideMark/>
          </w:tcPr>
          <w:p w14:paraId="4DE0C830"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2F9B8D78"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D402FC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22</w:t>
            </w:r>
          </w:p>
        </w:tc>
        <w:tc>
          <w:tcPr>
            <w:tcW w:w="897" w:type="dxa"/>
            <w:tcBorders>
              <w:top w:val="nil"/>
              <w:left w:val="nil"/>
              <w:bottom w:val="single" w:sz="4" w:space="0" w:color="auto"/>
              <w:right w:val="single" w:sz="4" w:space="0" w:color="auto"/>
            </w:tcBorders>
            <w:shd w:val="clear" w:color="auto" w:fill="auto"/>
            <w:vAlign w:val="center"/>
            <w:hideMark/>
          </w:tcPr>
          <w:p w14:paraId="627643E7"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E17E7D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2626AED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Una Estufa De </w:t>
            </w:r>
            <w:proofErr w:type="spellStart"/>
            <w:r w:rsidRPr="00F370BE">
              <w:rPr>
                <w:rFonts w:ascii="Arial" w:hAnsi="Arial" w:cs="Arial"/>
                <w:color w:val="000000"/>
                <w:sz w:val="12"/>
                <w:szCs w:val="12"/>
              </w:rPr>
              <w:t>Esterilizacion</w:t>
            </w:r>
            <w:proofErr w:type="spellEnd"/>
            <w:r w:rsidRPr="00F370BE">
              <w:rPr>
                <w:rFonts w:ascii="Arial" w:hAnsi="Arial" w:cs="Arial"/>
                <w:color w:val="000000"/>
                <w:sz w:val="12"/>
                <w:szCs w:val="12"/>
              </w:rPr>
              <w:t xml:space="preserve"> De 60 Litros Y Una Balanza </w:t>
            </w:r>
            <w:proofErr w:type="spellStart"/>
            <w:r w:rsidRPr="00F370BE">
              <w:rPr>
                <w:rFonts w:ascii="Arial" w:hAnsi="Arial" w:cs="Arial"/>
                <w:color w:val="000000"/>
                <w:sz w:val="12"/>
                <w:szCs w:val="12"/>
              </w:rPr>
              <w:t>Analitica</w:t>
            </w:r>
            <w:proofErr w:type="spellEnd"/>
            <w:r w:rsidRPr="00F370BE">
              <w:rPr>
                <w:rFonts w:ascii="Arial" w:hAnsi="Arial" w:cs="Arial"/>
                <w:color w:val="000000"/>
                <w:sz w:val="12"/>
                <w:szCs w:val="12"/>
              </w:rPr>
              <w:t xml:space="preserve"> Para El Servicio De Laboratorio Del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w:t>
            </w:r>
          </w:p>
        </w:tc>
        <w:tc>
          <w:tcPr>
            <w:tcW w:w="1219" w:type="dxa"/>
            <w:tcBorders>
              <w:top w:val="nil"/>
              <w:left w:val="nil"/>
              <w:bottom w:val="single" w:sz="4" w:space="0" w:color="auto"/>
              <w:right w:val="single" w:sz="4" w:space="0" w:color="auto"/>
            </w:tcBorders>
            <w:shd w:val="clear" w:color="auto" w:fill="auto"/>
            <w:vAlign w:val="center"/>
            <w:hideMark/>
          </w:tcPr>
          <w:p w14:paraId="350DAEA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68F1A92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19F4679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5036B47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49.800,00</w:t>
            </w:r>
          </w:p>
        </w:tc>
        <w:tc>
          <w:tcPr>
            <w:tcW w:w="685" w:type="dxa"/>
            <w:tcBorders>
              <w:top w:val="nil"/>
              <w:left w:val="nil"/>
              <w:bottom w:val="single" w:sz="4" w:space="0" w:color="auto"/>
              <w:right w:val="single" w:sz="4" w:space="0" w:color="auto"/>
            </w:tcBorders>
            <w:shd w:val="clear" w:color="auto" w:fill="auto"/>
            <w:vAlign w:val="center"/>
            <w:hideMark/>
          </w:tcPr>
          <w:p w14:paraId="5DB6244D"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ACC574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D8EF2D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23</w:t>
            </w:r>
          </w:p>
        </w:tc>
        <w:tc>
          <w:tcPr>
            <w:tcW w:w="897" w:type="dxa"/>
            <w:tcBorders>
              <w:top w:val="nil"/>
              <w:left w:val="nil"/>
              <w:bottom w:val="single" w:sz="4" w:space="0" w:color="auto"/>
              <w:right w:val="single" w:sz="4" w:space="0" w:color="auto"/>
            </w:tcBorders>
            <w:shd w:val="clear" w:color="auto" w:fill="auto"/>
            <w:vAlign w:val="center"/>
            <w:hideMark/>
          </w:tcPr>
          <w:p w14:paraId="7007B99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73679D6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Servicios Generales</w:t>
            </w:r>
          </w:p>
        </w:tc>
        <w:tc>
          <w:tcPr>
            <w:tcW w:w="2639" w:type="dxa"/>
            <w:gridSpan w:val="2"/>
            <w:tcBorders>
              <w:top w:val="nil"/>
              <w:left w:val="nil"/>
              <w:bottom w:val="single" w:sz="4" w:space="0" w:color="auto"/>
              <w:right w:val="single" w:sz="4" w:space="0" w:color="auto"/>
            </w:tcBorders>
            <w:shd w:val="clear" w:color="auto" w:fill="auto"/>
            <w:vAlign w:val="center"/>
            <w:hideMark/>
          </w:tcPr>
          <w:p w14:paraId="690EB0F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Servicio De Mantenimiento Y Reparación De Inyectores Y Bombas De Las Motoniveladoras </w:t>
            </w:r>
            <w:proofErr w:type="spellStart"/>
            <w:r w:rsidRPr="00F370BE">
              <w:rPr>
                <w:rFonts w:ascii="Arial" w:hAnsi="Arial" w:cs="Arial"/>
                <w:color w:val="000000"/>
                <w:sz w:val="12"/>
                <w:szCs w:val="12"/>
              </w:rPr>
              <w:t>Cat</w:t>
            </w:r>
            <w:proofErr w:type="spellEnd"/>
            <w:r w:rsidRPr="00F370BE">
              <w:rPr>
                <w:rFonts w:ascii="Arial" w:hAnsi="Arial" w:cs="Arial"/>
                <w:color w:val="000000"/>
                <w:sz w:val="12"/>
                <w:szCs w:val="12"/>
              </w:rPr>
              <w:t xml:space="preserve"> 120m-120mhp De La Jefatura De Transportes Del G.A.M. De Villa Tunari</w:t>
            </w:r>
          </w:p>
        </w:tc>
        <w:tc>
          <w:tcPr>
            <w:tcW w:w="1219" w:type="dxa"/>
            <w:tcBorders>
              <w:top w:val="nil"/>
              <w:left w:val="nil"/>
              <w:bottom w:val="single" w:sz="4" w:space="0" w:color="auto"/>
              <w:right w:val="single" w:sz="4" w:space="0" w:color="auto"/>
            </w:tcBorders>
            <w:shd w:val="clear" w:color="auto" w:fill="auto"/>
            <w:vAlign w:val="center"/>
            <w:hideMark/>
          </w:tcPr>
          <w:p w14:paraId="73A7DC4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09B9925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2F30D13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7ED776E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46.760,00</w:t>
            </w:r>
          </w:p>
        </w:tc>
        <w:tc>
          <w:tcPr>
            <w:tcW w:w="685" w:type="dxa"/>
            <w:tcBorders>
              <w:top w:val="nil"/>
              <w:left w:val="nil"/>
              <w:bottom w:val="single" w:sz="4" w:space="0" w:color="auto"/>
              <w:right w:val="single" w:sz="4" w:space="0" w:color="auto"/>
            </w:tcBorders>
            <w:shd w:val="clear" w:color="auto" w:fill="auto"/>
            <w:vAlign w:val="center"/>
            <w:hideMark/>
          </w:tcPr>
          <w:p w14:paraId="2AFA9900"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26B1BA0A"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C3E686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24</w:t>
            </w:r>
          </w:p>
        </w:tc>
        <w:tc>
          <w:tcPr>
            <w:tcW w:w="897" w:type="dxa"/>
            <w:tcBorders>
              <w:top w:val="nil"/>
              <w:left w:val="nil"/>
              <w:bottom w:val="single" w:sz="4" w:space="0" w:color="auto"/>
              <w:right w:val="single" w:sz="4" w:space="0" w:color="auto"/>
            </w:tcBorders>
            <w:shd w:val="clear" w:color="auto" w:fill="auto"/>
            <w:vAlign w:val="center"/>
            <w:hideMark/>
          </w:tcPr>
          <w:p w14:paraId="41376D0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065DFE2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5EEB235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Adquisición De Materiales De Construcción Para Techo Y Cubierta De 2 Aulas Unidad Educativa Villa Esteban Arce - </w:t>
            </w:r>
            <w:proofErr w:type="spellStart"/>
            <w:r w:rsidRPr="00F370BE">
              <w:rPr>
                <w:rFonts w:ascii="Arial" w:hAnsi="Arial" w:cs="Arial"/>
                <w:color w:val="000000"/>
                <w:sz w:val="12"/>
                <w:szCs w:val="12"/>
              </w:rPr>
              <w:t>Chipiriri</w:t>
            </w:r>
            <w:proofErr w:type="spellEnd"/>
            <w:r w:rsidRPr="00F370BE">
              <w:rPr>
                <w:rFonts w:ascii="Arial" w:hAnsi="Arial" w:cs="Arial"/>
                <w:color w:val="000000"/>
                <w:sz w:val="12"/>
                <w:szCs w:val="12"/>
              </w:rPr>
              <w:t xml:space="preserve"> D-2 Municipio De Villa Tunari</w:t>
            </w:r>
          </w:p>
        </w:tc>
        <w:tc>
          <w:tcPr>
            <w:tcW w:w="1219" w:type="dxa"/>
            <w:tcBorders>
              <w:top w:val="nil"/>
              <w:left w:val="nil"/>
              <w:bottom w:val="single" w:sz="4" w:space="0" w:color="auto"/>
              <w:right w:val="single" w:sz="4" w:space="0" w:color="auto"/>
            </w:tcBorders>
            <w:shd w:val="clear" w:color="auto" w:fill="auto"/>
            <w:vAlign w:val="center"/>
            <w:hideMark/>
          </w:tcPr>
          <w:p w14:paraId="7DB8656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2617DAB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7C2F844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45F1E4F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30.655,00</w:t>
            </w:r>
          </w:p>
        </w:tc>
        <w:tc>
          <w:tcPr>
            <w:tcW w:w="685" w:type="dxa"/>
            <w:tcBorders>
              <w:top w:val="nil"/>
              <w:left w:val="nil"/>
              <w:bottom w:val="single" w:sz="4" w:space="0" w:color="auto"/>
              <w:right w:val="single" w:sz="4" w:space="0" w:color="auto"/>
            </w:tcBorders>
            <w:shd w:val="clear" w:color="auto" w:fill="auto"/>
            <w:vAlign w:val="center"/>
            <w:hideMark/>
          </w:tcPr>
          <w:p w14:paraId="6BEAB86A"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4CBD1961"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B3ACB1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25</w:t>
            </w:r>
          </w:p>
        </w:tc>
        <w:tc>
          <w:tcPr>
            <w:tcW w:w="897" w:type="dxa"/>
            <w:tcBorders>
              <w:top w:val="nil"/>
              <w:left w:val="nil"/>
              <w:bottom w:val="single" w:sz="4" w:space="0" w:color="auto"/>
              <w:right w:val="single" w:sz="4" w:space="0" w:color="auto"/>
            </w:tcBorders>
            <w:shd w:val="clear" w:color="auto" w:fill="auto"/>
            <w:vAlign w:val="center"/>
            <w:hideMark/>
          </w:tcPr>
          <w:p w14:paraId="698E8A7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1C64131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463E055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Adquisición De Repuestos Para Pala Cargadora </w:t>
            </w:r>
            <w:proofErr w:type="spellStart"/>
            <w:r w:rsidRPr="00F370BE">
              <w:rPr>
                <w:rFonts w:ascii="Arial" w:hAnsi="Arial" w:cs="Arial"/>
                <w:color w:val="000000"/>
                <w:sz w:val="12"/>
                <w:szCs w:val="12"/>
              </w:rPr>
              <w:t>Cat</w:t>
            </w:r>
            <w:proofErr w:type="spellEnd"/>
            <w:r w:rsidRPr="00F370BE">
              <w:rPr>
                <w:rFonts w:ascii="Arial" w:hAnsi="Arial" w:cs="Arial"/>
                <w:color w:val="000000"/>
                <w:sz w:val="12"/>
                <w:szCs w:val="12"/>
              </w:rPr>
              <w:t xml:space="preserve"> 938g De La Jefatura De Transportes Del </w:t>
            </w:r>
            <w:proofErr w:type="spellStart"/>
            <w:r w:rsidRPr="00F370BE">
              <w:rPr>
                <w:rFonts w:ascii="Arial" w:hAnsi="Arial" w:cs="Arial"/>
                <w:color w:val="000000"/>
                <w:sz w:val="12"/>
                <w:szCs w:val="12"/>
              </w:rPr>
              <w:t>Gam</w:t>
            </w:r>
            <w:proofErr w:type="spellEnd"/>
            <w:r w:rsidRPr="00F370BE">
              <w:rPr>
                <w:rFonts w:ascii="Arial" w:hAnsi="Arial" w:cs="Arial"/>
                <w:color w:val="000000"/>
                <w:sz w:val="12"/>
                <w:szCs w:val="12"/>
              </w:rPr>
              <w:t xml:space="preserve"> De Villa Tunari</w:t>
            </w:r>
          </w:p>
        </w:tc>
        <w:tc>
          <w:tcPr>
            <w:tcW w:w="1219" w:type="dxa"/>
            <w:tcBorders>
              <w:top w:val="nil"/>
              <w:left w:val="nil"/>
              <w:bottom w:val="single" w:sz="4" w:space="0" w:color="auto"/>
              <w:right w:val="single" w:sz="4" w:space="0" w:color="auto"/>
            </w:tcBorders>
            <w:shd w:val="clear" w:color="auto" w:fill="auto"/>
            <w:vAlign w:val="center"/>
            <w:hideMark/>
          </w:tcPr>
          <w:p w14:paraId="5460CC1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2081E87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32BF145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677C068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26.884,00</w:t>
            </w:r>
          </w:p>
        </w:tc>
        <w:tc>
          <w:tcPr>
            <w:tcW w:w="685" w:type="dxa"/>
            <w:tcBorders>
              <w:top w:val="nil"/>
              <w:left w:val="nil"/>
              <w:bottom w:val="single" w:sz="4" w:space="0" w:color="auto"/>
              <w:right w:val="single" w:sz="4" w:space="0" w:color="auto"/>
            </w:tcBorders>
            <w:shd w:val="clear" w:color="auto" w:fill="auto"/>
            <w:vAlign w:val="center"/>
            <w:hideMark/>
          </w:tcPr>
          <w:p w14:paraId="1C142ADD"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07A567C3"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D8387D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26</w:t>
            </w:r>
          </w:p>
        </w:tc>
        <w:tc>
          <w:tcPr>
            <w:tcW w:w="897" w:type="dxa"/>
            <w:tcBorders>
              <w:top w:val="nil"/>
              <w:left w:val="nil"/>
              <w:bottom w:val="single" w:sz="4" w:space="0" w:color="auto"/>
              <w:right w:val="single" w:sz="4" w:space="0" w:color="auto"/>
            </w:tcBorders>
            <w:shd w:val="clear" w:color="auto" w:fill="auto"/>
            <w:vAlign w:val="center"/>
            <w:hideMark/>
          </w:tcPr>
          <w:p w14:paraId="09FE0DC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7263759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6CA3FE9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Tecnico</w:t>
            </w:r>
            <w:proofErr w:type="spellEnd"/>
            <w:r w:rsidRPr="00F370BE">
              <w:rPr>
                <w:rFonts w:ascii="Arial" w:hAnsi="Arial" w:cs="Arial"/>
                <w:color w:val="000000"/>
                <w:sz w:val="12"/>
                <w:szCs w:val="12"/>
              </w:rPr>
              <w:t xml:space="preserve"> De Rayos X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Propios Del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6A6A0EA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01C171B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7533564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4D82173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30.000,00</w:t>
            </w:r>
          </w:p>
        </w:tc>
        <w:tc>
          <w:tcPr>
            <w:tcW w:w="685" w:type="dxa"/>
            <w:tcBorders>
              <w:top w:val="nil"/>
              <w:left w:val="nil"/>
              <w:bottom w:val="single" w:sz="4" w:space="0" w:color="auto"/>
              <w:right w:val="single" w:sz="4" w:space="0" w:color="auto"/>
            </w:tcBorders>
            <w:shd w:val="clear" w:color="auto" w:fill="auto"/>
            <w:vAlign w:val="center"/>
            <w:hideMark/>
          </w:tcPr>
          <w:p w14:paraId="12C0C07E"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1FE9E29B"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F8A49F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27</w:t>
            </w:r>
          </w:p>
        </w:tc>
        <w:tc>
          <w:tcPr>
            <w:tcW w:w="897" w:type="dxa"/>
            <w:tcBorders>
              <w:top w:val="nil"/>
              <w:left w:val="nil"/>
              <w:bottom w:val="single" w:sz="4" w:space="0" w:color="auto"/>
              <w:right w:val="single" w:sz="4" w:space="0" w:color="auto"/>
            </w:tcBorders>
            <w:shd w:val="clear" w:color="auto" w:fill="auto"/>
            <w:vAlign w:val="center"/>
            <w:hideMark/>
          </w:tcPr>
          <w:p w14:paraId="2744E71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w:t>
            </w:r>
            <w:r w:rsidRPr="00F370BE">
              <w:rPr>
                <w:rFonts w:ascii="Arial" w:hAnsi="Arial" w:cs="Arial"/>
                <w:color w:val="000000"/>
                <w:sz w:val="12"/>
                <w:szCs w:val="12"/>
              </w:rPr>
              <w:lastRenderedPageBreak/>
              <w:t>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196347F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lastRenderedPageBreak/>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10CB741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Contratación Bioquímico Farmacéutico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w:t>
            </w:r>
            <w:r w:rsidRPr="00F370BE">
              <w:rPr>
                <w:rFonts w:ascii="Arial" w:hAnsi="Arial" w:cs="Arial"/>
                <w:color w:val="000000"/>
                <w:sz w:val="12"/>
                <w:szCs w:val="12"/>
              </w:rPr>
              <w:lastRenderedPageBreak/>
              <w:t xml:space="preserve">Recursos Propios Del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68316F2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 xml:space="preserve">Otros Recursos </w:t>
            </w:r>
            <w:proofErr w:type="spellStart"/>
            <w:r w:rsidRPr="00F370BE">
              <w:rPr>
                <w:rFonts w:ascii="Arial" w:hAnsi="Arial" w:cs="Arial"/>
                <w:color w:val="000000"/>
                <w:sz w:val="12"/>
                <w:szCs w:val="12"/>
              </w:rPr>
              <w:lastRenderedPageBreak/>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4B81C1A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Marzo</w:t>
            </w:r>
          </w:p>
        </w:tc>
        <w:tc>
          <w:tcPr>
            <w:tcW w:w="859" w:type="dxa"/>
            <w:tcBorders>
              <w:top w:val="nil"/>
              <w:left w:val="nil"/>
              <w:bottom w:val="single" w:sz="4" w:space="0" w:color="auto"/>
              <w:right w:val="single" w:sz="4" w:space="0" w:color="auto"/>
            </w:tcBorders>
            <w:shd w:val="clear" w:color="auto" w:fill="auto"/>
            <w:vAlign w:val="center"/>
            <w:hideMark/>
          </w:tcPr>
          <w:p w14:paraId="4BEEC3A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21D519B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32.000,00</w:t>
            </w:r>
          </w:p>
        </w:tc>
        <w:tc>
          <w:tcPr>
            <w:tcW w:w="685" w:type="dxa"/>
            <w:tcBorders>
              <w:top w:val="nil"/>
              <w:left w:val="nil"/>
              <w:bottom w:val="single" w:sz="4" w:space="0" w:color="auto"/>
              <w:right w:val="single" w:sz="4" w:space="0" w:color="auto"/>
            </w:tcBorders>
            <w:shd w:val="clear" w:color="auto" w:fill="auto"/>
            <w:vAlign w:val="center"/>
            <w:hideMark/>
          </w:tcPr>
          <w:p w14:paraId="07493E5B"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25C25D6B"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AA71AF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28</w:t>
            </w:r>
          </w:p>
        </w:tc>
        <w:tc>
          <w:tcPr>
            <w:tcW w:w="897" w:type="dxa"/>
            <w:tcBorders>
              <w:top w:val="nil"/>
              <w:left w:val="nil"/>
              <w:bottom w:val="single" w:sz="4" w:space="0" w:color="auto"/>
              <w:right w:val="single" w:sz="4" w:space="0" w:color="auto"/>
            </w:tcBorders>
            <w:shd w:val="clear" w:color="auto" w:fill="auto"/>
            <w:vAlign w:val="center"/>
            <w:hideMark/>
          </w:tcPr>
          <w:p w14:paraId="27C25A9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619F2B3"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0C809E7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Tecnico</w:t>
            </w:r>
            <w:proofErr w:type="spellEnd"/>
            <w:r w:rsidRPr="00F370BE">
              <w:rPr>
                <w:rFonts w:ascii="Arial" w:hAnsi="Arial" w:cs="Arial"/>
                <w:color w:val="000000"/>
                <w:sz w:val="12"/>
                <w:szCs w:val="12"/>
              </w:rPr>
              <w:t xml:space="preserve"> En </w:t>
            </w:r>
            <w:proofErr w:type="spellStart"/>
            <w:r w:rsidRPr="00F370BE">
              <w:rPr>
                <w:rFonts w:ascii="Arial" w:hAnsi="Arial" w:cs="Arial"/>
                <w:color w:val="000000"/>
                <w:sz w:val="12"/>
                <w:szCs w:val="12"/>
              </w:rPr>
              <w:t>Planimetria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Ii</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Direccion</w:t>
            </w:r>
            <w:proofErr w:type="spellEnd"/>
            <w:r w:rsidRPr="00F370BE">
              <w:rPr>
                <w:rFonts w:ascii="Arial" w:hAnsi="Arial" w:cs="Arial"/>
                <w:color w:val="000000"/>
                <w:sz w:val="12"/>
                <w:szCs w:val="12"/>
              </w:rPr>
              <w:t xml:space="preserve"> De Urbanismo Y Catastro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3D4AE74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7D96AE2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18A3426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4A37C44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40.000,00</w:t>
            </w:r>
          </w:p>
        </w:tc>
        <w:tc>
          <w:tcPr>
            <w:tcW w:w="685" w:type="dxa"/>
            <w:tcBorders>
              <w:top w:val="nil"/>
              <w:left w:val="nil"/>
              <w:bottom w:val="single" w:sz="4" w:space="0" w:color="auto"/>
              <w:right w:val="single" w:sz="4" w:space="0" w:color="auto"/>
            </w:tcBorders>
            <w:shd w:val="clear" w:color="auto" w:fill="auto"/>
            <w:vAlign w:val="center"/>
            <w:hideMark/>
          </w:tcPr>
          <w:p w14:paraId="5871EDF3"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305F3A0A"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C86990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29</w:t>
            </w:r>
          </w:p>
        </w:tc>
        <w:tc>
          <w:tcPr>
            <w:tcW w:w="897" w:type="dxa"/>
            <w:tcBorders>
              <w:top w:val="nil"/>
              <w:left w:val="nil"/>
              <w:bottom w:val="single" w:sz="4" w:space="0" w:color="auto"/>
              <w:right w:val="single" w:sz="4" w:space="0" w:color="auto"/>
            </w:tcBorders>
            <w:shd w:val="clear" w:color="auto" w:fill="auto"/>
            <w:vAlign w:val="center"/>
            <w:hideMark/>
          </w:tcPr>
          <w:p w14:paraId="42AA76F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20A3BE0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44BCC3A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Adquisición De Material De Construcción Complementario Para Cubierta De 4 Aulas Unidad Educativa La Estrella ?B</w:t>
            </w:r>
            <w:proofErr w:type="gramStart"/>
            <w:r w:rsidRPr="00F370BE">
              <w:rPr>
                <w:rFonts w:ascii="Arial" w:hAnsi="Arial" w:cs="Arial"/>
                <w:color w:val="000000"/>
                <w:sz w:val="12"/>
                <w:szCs w:val="12"/>
              </w:rPr>
              <w:t>?</w:t>
            </w:r>
            <w:proofErr w:type="gramEnd"/>
            <w:r w:rsidRPr="00F370BE">
              <w:rPr>
                <w:rFonts w:ascii="Arial" w:hAnsi="Arial" w:cs="Arial"/>
                <w:color w:val="000000"/>
                <w:sz w:val="12"/>
                <w:szCs w:val="12"/>
              </w:rPr>
              <w:t xml:space="preserve"> D-6 Municipio De Villa Tunari</w:t>
            </w:r>
          </w:p>
        </w:tc>
        <w:tc>
          <w:tcPr>
            <w:tcW w:w="1219" w:type="dxa"/>
            <w:tcBorders>
              <w:top w:val="nil"/>
              <w:left w:val="nil"/>
              <w:bottom w:val="single" w:sz="4" w:space="0" w:color="auto"/>
              <w:right w:val="single" w:sz="4" w:space="0" w:color="auto"/>
            </w:tcBorders>
            <w:shd w:val="clear" w:color="auto" w:fill="auto"/>
            <w:vAlign w:val="center"/>
            <w:hideMark/>
          </w:tcPr>
          <w:p w14:paraId="18AB3D6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7C5F80C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76DCC68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0EBA3B7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26.811,84</w:t>
            </w:r>
          </w:p>
        </w:tc>
        <w:tc>
          <w:tcPr>
            <w:tcW w:w="685" w:type="dxa"/>
            <w:tcBorders>
              <w:top w:val="nil"/>
              <w:left w:val="nil"/>
              <w:bottom w:val="single" w:sz="4" w:space="0" w:color="auto"/>
              <w:right w:val="single" w:sz="4" w:space="0" w:color="auto"/>
            </w:tcBorders>
            <w:shd w:val="clear" w:color="auto" w:fill="auto"/>
            <w:vAlign w:val="center"/>
            <w:hideMark/>
          </w:tcPr>
          <w:p w14:paraId="1988CE4E"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7EF2E60E"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04251D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30</w:t>
            </w:r>
          </w:p>
        </w:tc>
        <w:tc>
          <w:tcPr>
            <w:tcW w:w="897" w:type="dxa"/>
            <w:tcBorders>
              <w:top w:val="nil"/>
              <w:left w:val="nil"/>
              <w:bottom w:val="single" w:sz="4" w:space="0" w:color="auto"/>
              <w:right w:val="single" w:sz="4" w:space="0" w:color="auto"/>
            </w:tcBorders>
            <w:shd w:val="clear" w:color="auto" w:fill="auto"/>
            <w:vAlign w:val="center"/>
            <w:hideMark/>
          </w:tcPr>
          <w:p w14:paraId="1B4ABEDC"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1D88CD4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2437B79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Adquisición De Repuestos Para Volqueta </w:t>
            </w:r>
            <w:proofErr w:type="spellStart"/>
            <w:r w:rsidRPr="00F370BE">
              <w:rPr>
                <w:rFonts w:ascii="Arial" w:hAnsi="Arial" w:cs="Arial"/>
                <w:color w:val="000000"/>
                <w:sz w:val="12"/>
                <w:szCs w:val="12"/>
              </w:rPr>
              <w:t>Hino</w:t>
            </w:r>
            <w:proofErr w:type="spellEnd"/>
            <w:r w:rsidRPr="00F370BE">
              <w:rPr>
                <w:rFonts w:ascii="Arial" w:hAnsi="Arial" w:cs="Arial"/>
                <w:color w:val="000000"/>
                <w:sz w:val="12"/>
                <w:szCs w:val="12"/>
              </w:rPr>
              <w:t xml:space="preserve"> Placa Nº 2305 </w:t>
            </w:r>
            <w:proofErr w:type="spellStart"/>
            <w:r w:rsidRPr="00F370BE">
              <w:rPr>
                <w:rFonts w:ascii="Arial" w:hAnsi="Arial" w:cs="Arial"/>
                <w:color w:val="000000"/>
                <w:sz w:val="12"/>
                <w:szCs w:val="12"/>
              </w:rPr>
              <w:t>Ngy</w:t>
            </w:r>
            <w:proofErr w:type="spellEnd"/>
            <w:r w:rsidRPr="00F370BE">
              <w:rPr>
                <w:rFonts w:ascii="Arial" w:hAnsi="Arial" w:cs="Arial"/>
                <w:color w:val="000000"/>
                <w:sz w:val="12"/>
                <w:szCs w:val="12"/>
              </w:rPr>
              <w:t xml:space="preserve"> De La Jefatura De Transportes Del </w:t>
            </w:r>
            <w:proofErr w:type="spellStart"/>
            <w:r w:rsidRPr="00F370BE">
              <w:rPr>
                <w:rFonts w:ascii="Arial" w:hAnsi="Arial" w:cs="Arial"/>
                <w:color w:val="000000"/>
                <w:sz w:val="12"/>
                <w:szCs w:val="12"/>
              </w:rPr>
              <w:t>Gam</w:t>
            </w:r>
            <w:proofErr w:type="spellEnd"/>
            <w:r w:rsidRPr="00F370BE">
              <w:rPr>
                <w:rFonts w:ascii="Arial" w:hAnsi="Arial" w:cs="Arial"/>
                <w:color w:val="000000"/>
                <w:sz w:val="12"/>
                <w:szCs w:val="12"/>
              </w:rPr>
              <w:t xml:space="preserve"> De Villa Tunari</w:t>
            </w:r>
          </w:p>
        </w:tc>
        <w:tc>
          <w:tcPr>
            <w:tcW w:w="1219" w:type="dxa"/>
            <w:tcBorders>
              <w:top w:val="nil"/>
              <w:left w:val="nil"/>
              <w:bottom w:val="single" w:sz="4" w:space="0" w:color="auto"/>
              <w:right w:val="single" w:sz="4" w:space="0" w:color="auto"/>
            </w:tcBorders>
            <w:shd w:val="clear" w:color="auto" w:fill="auto"/>
            <w:vAlign w:val="center"/>
            <w:hideMark/>
          </w:tcPr>
          <w:p w14:paraId="088C034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7E66EE0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4DC6223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451C51B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49.970,00</w:t>
            </w:r>
          </w:p>
        </w:tc>
        <w:tc>
          <w:tcPr>
            <w:tcW w:w="685" w:type="dxa"/>
            <w:tcBorders>
              <w:top w:val="nil"/>
              <w:left w:val="nil"/>
              <w:bottom w:val="single" w:sz="4" w:space="0" w:color="auto"/>
              <w:right w:val="single" w:sz="4" w:space="0" w:color="auto"/>
            </w:tcBorders>
            <w:shd w:val="clear" w:color="auto" w:fill="auto"/>
            <w:vAlign w:val="center"/>
            <w:hideMark/>
          </w:tcPr>
          <w:p w14:paraId="6A775488"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420AA1D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770A29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31</w:t>
            </w:r>
          </w:p>
        </w:tc>
        <w:tc>
          <w:tcPr>
            <w:tcW w:w="897" w:type="dxa"/>
            <w:tcBorders>
              <w:top w:val="nil"/>
              <w:left w:val="nil"/>
              <w:bottom w:val="single" w:sz="4" w:space="0" w:color="auto"/>
              <w:right w:val="single" w:sz="4" w:space="0" w:color="auto"/>
            </w:tcBorders>
            <w:shd w:val="clear" w:color="auto" w:fill="auto"/>
            <w:vAlign w:val="center"/>
            <w:hideMark/>
          </w:tcPr>
          <w:p w14:paraId="47197BB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7AB78D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48489345"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Tecnico</w:t>
            </w:r>
            <w:proofErr w:type="spellEnd"/>
            <w:r w:rsidRPr="00F370BE">
              <w:rPr>
                <w:rFonts w:ascii="Arial" w:hAnsi="Arial" w:cs="Arial"/>
                <w:color w:val="000000"/>
                <w:sz w:val="12"/>
                <w:szCs w:val="12"/>
              </w:rPr>
              <w:t xml:space="preserve"> En </w:t>
            </w:r>
            <w:proofErr w:type="spellStart"/>
            <w:r w:rsidRPr="00F370BE">
              <w:rPr>
                <w:rFonts w:ascii="Arial" w:hAnsi="Arial" w:cs="Arial"/>
                <w:color w:val="000000"/>
                <w:sz w:val="12"/>
                <w:szCs w:val="12"/>
              </w:rPr>
              <w:t>Planimetria</w:t>
            </w:r>
            <w:proofErr w:type="spellEnd"/>
            <w:r w:rsidRPr="00F370BE">
              <w:rPr>
                <w:rFonts w:ascii="Arial" w:hAnsi="Arial" w:cs="Arial"/>
                <w:color w:val="000000"/>
                <w:sz w:val="12"/>
                <w:szCs w:val="12"/>
              </w:rPr>
              <w:t xml:space="preserve"> I </w:t>
            </w:r>
            <w:proofErr w:type="spellStart"/>
            <w:r w:rsidRPr="00F370BE">
              <w:rPr>
                <w:rFonts w:ascii="Arial" w:hAnsi="Arial" w:cs="Arial"/>
                <w:color w:val="000000"/>
                <w:sz w:val="12"/>
                <w:szCs w:val="12"/>
              </w:rPr>
              <w:t>Direccion</w:t>
            </w:r>
            <w:proofErr w:type="spellEnd"/>
            <w:r w:rsidRPr="00F370BE">
              <w:rPr>
                <w:rFonts w:ascii="Arial" w:hAnsi="Arial" w:cs="Arial"/>
                <w:color w:val="000000"/>
                <w:sz w:val="12"/>
                <w:szCs w:val="12"/>
              </w:rPr>
              <w:t xml:space="preserve"> De Urbanismo Y Catastro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2346A7D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68A2B56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451634B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7FF22E5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40.000,00</w:t>
            </w:r>
          </w:p>
        </w:tc>
        <w:tc>
          <w:tcPr>
            <w:tcW w:w="685" w:type="dxa"/>
            <w:tcBorders>
              <w:top w:val="nil"/>
              <w:left w:val="nil"/>
              <w:bottom w:val="single" w:sz="4" w:space="0" w:color="auto"/>
              <w:right w:val="single" w:sz="4" w:space="0" w:color="auto"/>
            </w:tcBorders>
            <w:shd w:val="clear" w:color="auto" w:fill="auto"/>
            <w:vAlign w:val="center"/>
            <w:hideMark/>
          </w:tcPr>
          <w:p w14:paraId="08E7DCB4"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5B44C0D4"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CF03EC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w:t>
            </w:r>
          </w:p>
        </w:tc>
        <w:tc>
          <w:tcPr>
            <w:tcW w:w="897" w:type="dxa"/>
            <w:tcBorders>
              <w:top w:val="nil"/>
              <w:left w:val="nil"/>
              <w:bottom w:val="single" w:sz="4" w:space="0" w:color="auto"/>
              <w:right w:val="single" w:sz="4" w:space="0" w:color="auto"/>
            </w:tcBorders>
            <w:shd w:val="clear" w:color="auto" w:fill="auto"/>
            <w:vAlign w:val="center"/>
            <w:hideMark/>
          </w:tcPr>
          <w:p w14:paraId="17A61C1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5A8F404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44A1623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Placas </w:t>
            </w:r>
            <w:proofErr w:type="spellStart"/>
            <w:r w:rsidRPr="00F370BE">
              <w:rPr>
                <w:rFonts w:ascii="Arial" w:hAnsi="Arial" w:cs="Arial"/>
                <w:color w:val="000000"/>
                <w:sz w:val="12"/>
                <w:szCs w:val="12"/>
              </w:rPr>
              <w:t>Radiograficas</w:t>
            </w:r>
            <w:proofErr w:type="spellEnd"/>
            <w:r w:rsidRPr="00F370BE">
              <w:rPr>
                <w:rFonts w:ascii="Arial" w:hAnsi="Arial" w:cs="Arial"/>
                <w:color w:val="000000"/>
                <w:sz w:val="12"/>
                <w:szCs w:val="12"/>
              </w:rPr>
              <w:t xml:space="preserve"> Para El Servicio De Rayos X Del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w:t>
            </w:r>
          </w:p>
        </w:tc>
        <w:tc>
          <w:tcPr>
            <w:tcW w:w="1219" w:type="dxa"/>
            <w:tcBorders>
              <w:top w:val="nil"/>
              <w:left w:val="nil"/>
              <w:bottom w:val="single" w:sz="4" w:space="0" w:color="auto"/>
              <w:right w:val="single" w:sz="4" w:space="0" w:color="auto"/>
            </w:tcBorders>
            <w:shd w:val="clear" w:color="auto" w:fill="auto"/>
            <w:vAlign w:val="center"/>
            <w:hideMark/>
          </w:tcPr>
          <w:p w14:paraId="7E41DF4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4020687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3654487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5A6CCFA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47.200,00</w:t>
            </w:r>
          </w:p>
        </w:tc>
        <w:tc>
          <w:tcPr>
            <w:tcW w:w="685" w:type="dxa"/>
            <w:tcBorders>
              <w:top w:val="nil"/>
              <w:left w:val="nil"/>
              <w:bottom w:val="single" w:sz="4" w:space="0" w:color="auto"/>
              <w:right w:val="single" w:sz="4" w:space="0" w:color="auto"/>
            </w:tcBorders>
            <w:shd w:val="clear" w:color="auto" w:fill="auto"/>
            <w:vAlign w:val="center"/>
            <w:hideMark/>
          </w:tcPr>
          <w:p w14:paraId="1B670C04"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4072676A"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7A67AE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33</w:t>
            </w:r>
          </w:p>
        </w:tc>
        <w:tc>
          <w:tcPr>
            <w:tcW w:w="897" w:type="dxa"/>
            <w:tcBorders>
              <w:top w:val="nil"/>
              <w:left w:val="nil"/>
              <w:bottom w:val="single" w:sz="4" w:space="0" w:color="auto"/>
              <w:right w:val="single" w:sz="4" w:space="0" w:color="auto"/>
            </w:tcBorders>
            <w:shd w:val="clear" w:color="auto" w:fill="auto"/>
            <w:vAlign w:val="center"/>
            <w:hideMark/>
          </w:tcPr>
          <w:p w14:paraId="48C4D8D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42C068E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6A8659B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Tecnico</w:t>
            </w:r>
            <w:proofErr w:type="spellEnd"/>
            <w:r w:rsidRPr="00F370BE">
              <w:rPr>
                <w:rFonts w:ascii="Arial" w:hAnsi="Arial" w:cs="Arial"/>
                <w:color w:val="000000"/>
                <w:sz w:val="12"/>
                <w:szCs w:val="12"/>
              </w:rPr>
              <w:t xml:space="preserve"> En Zonificaciones </w:t>
            </w:r>
            <w:proofErr w:type="spellStart"/>
            <w:r w:rsidRPr="00F370BE">
              <w:rPr>
                <w:rFonts w:ascii="Arial" w:hAnsi="Arial" w:cs="Arial"/>
                <w:color w:val="000000"/>
                <w:sz w:val="12"/>
                <w:szCs w:val="12"/>
              </w:rPr>
              <w:t>Direccion</w:t>
            </w:r>
            <w:proofErr w:type="spellEnd"/>
            <w:r w:rsidRPr="00F370BE">
              <w:rPr>
                <w:rFonts w:ascii="Arial" w:hAnsi="Arial" w:cs="Arial"/>
                <w:color w:val="000000"/>
                <w:sz w:val="12"/>
                <w:szCs w:val="12"/>
              </w:rPr>
              <w:t xml:space="preserve"> De Urbanismo Y Catastro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3F2C807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294A58C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243BF56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2B422B9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40.000,00</w:t>
            </w:r>
          </w:p>
        </w:tc>
        <w:tc>
          <w:tcPr>
            <w:tcW w:w="685" w:type="dxa"/>
            <w:tcBorders>
              <w:top w:val="nil"/>
              <w:left w:val="nil"/>
              <w:bottom w:val="single" w:sz="4" w:space="0" w:color="auto"/>
              <w:right w:val="single" w:sz="4" w:space="0" w:color="auto"/>
            </w:tcBorders>
            <w:shd w:val="clear" w:color="auto" w:fill="auto"/>
            <w:vAlign w:val="center"/>
            <w:hideMark/>
          </w:tcPr>
          <w:p w14:paraId="248FEC8B"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0F23CA13"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FF61BF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34</w:t>
            </w:r>
          </w:p>
        </w:tc>
        <w:tc>
          <w:tcPr>
            <w:tcW w:w="897" w:type="dxa"/>
            <w:tcBorders>
              <w:top w:val="nil"/>
              <w:left w:val="nil"/>
              <w:bottom w:val="single" w:sz="4" w:space="0" w:color="auto"/>
              <w:right w:val="single" w:sz="4" w:space="0" w:color="auto"/>
            </w:tcBorders>
            <w:shd w:val="clear" w:color="auto" w:fill="auto"/>
            <w:vAlign w:val="center"/>
            <w:hideMark/>
          </w:tcPr>
          <w:p w14:paraId="1F9B66A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27BE478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49CAA94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Tecnico</w:t>
            </w:r>
            <w:proofErr w:type="spellEnd"/>
            <w:r w:rsidRPr="00F370BE">
              <w:rPr>
                <w:rFonts w:ascii="Arial" w:hAnsi="Arial" w:cs="Arial"/>
                <w:color w:val="000000"/>
                <w:sz w:val="12"/>
                <w:szCs w:val="12"/>
              </w:rPr>
              <w:t xml:space="preserve"> En Delimitaciones Y Homologaciones </w:t>
            </w:r>
            <w:proofErr w:type="spellStart"/>
            <w:r w:rsidRPr="00F370BE">
              <w:rPr>
                <w:rFonts w:ascii="Arial" w:hAnsi="Arial" w:cs="Arial"/>
                <w:color w:val="000000"/>
                <w:sz w:val="12"/>
                <w:szCs w:val="12"/>
              </w:rPr>
              <w:t>Direccion</w:t>
            </w:r>
            <w:proofErr w:type="spellEnd"/>
            <w:r w:rsidRPr="00F370BE">
              <w:rPr>
                <w:rFonts w:ascii="Arial" w:hAnsi="Arial" w:cs="Arial"/>
                <w:color w:val="000000"/>
                <w:sz w:val="12"/>
                <w:szCs w:val="12"/>
              </w:rPr>
              <w:t xml:space="preserve"> De Urbanismo Y Catastro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7ECC310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7A82A50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0101C73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3C43B84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40.000,00</w:t>
            </w:r>
          </w:p>
        </w:tc>
        <w:tc>
          <w:tcPr>
            <w:tcW w:w="685" w:type="dxa"/>
            <w:tcBorders>
              <w:top w:val="nil"/>
              <w:left w:val="nil"/>
              <w:bottom w:val="single" w:sz="4" w:space="0" w:color="auto"/>
              <w:right w:val="single" w:sz="4" w:space="0" w:color="auto"/>
            </w:tcBorders>
            <w:shd w:val="clear" w:color="auto" w:fill="auto"/>
            <w:vAlign w:val="center"/>
            <w:hideMark/>
          </w:tcPr>
          <w:p w14:paraId="0D018A50"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7414311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B0BF86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35</w:t>
            </w:r>
          </w:p>
        </w:tc>
        <w:tc>
          <w:tcPr>
            <w:tcW w:w="897" w:type="dxa"/>
            <w:tcBorders>
              <w:top w:val="nil"/>
              <w:left w:val="nil"/>
              <w:bottom w:val="single" w:sz="4" w:space="0" w:color="auto"/>
              <w:right w:val="single" w:sz="4" w:space="0" w:color="auto"/>
            </w:tcBorders>
            <w:shd w:val="clear" w:color="auto" w:fill="auto"/>
            <w:vAlign w:val="center"/>
            <w:hideMark/>
          </w:tcPr>
          <w:p w14:paraId="4545FF95"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296AC16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7F89A6A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Tecnico</w:t>
            </w:r>
            <w:proofErr w:type="spellEnd"/>
            <w:r w:rsidRPr="00F370BE">
              <w:rPr>
                <w:rFonts w:ascii="Arial" w:hAnsi="Arial" w:cs="Arial"/>
                <w:color w:val="000000"/>
                <w:sz w:val="12"/>
                <w:szCs w:val="12"/>
              </w:rPr>
              <w:t xml:space="preserve"> De Vialidad, Transportes Y Normas </w:t>
            </w:r>
            <w:proofErr w:type="spellStart"/>
            <w:r w:rsidRPr="00F370BE">
              <w:rPr>
                <w:rFonts w:ascii="Arial" w:hAnsi="Arial" w:cs="Arial"/>
                <w:color w:val="000000"/>
                <w:sz w:val="12"/>
                <w:szCs w:val="12"/>
              </w:rPr>
              <w:t>Direccion</w:t>
            </w:r>
            <w:proofErr w:type="spellEnd"/>
            <w:r w:rsidRPr="00F370BE">
              <w:rPr>
                <w:rFonts w:ascii="Arial" w:hAnsi="Arial" w:cs="Arial"/>
                <w:color w:val="000000"/>
                <w:sz w:val="12"/>
                <w:szCs w:val="12"/>
              </w:rPr>
              <w:t xml:space="preserve"> De Urbanismo Y Catastro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5ECBAE5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46EBE65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62F0944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427597F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45.000,00</w:t>
            </w:r>
          </w:p>
        </w:tc>
        <w:tc>
          <w:tcPr>
            <w:tcW w:w="685" w:type="dxa"/>
            <w:tcBorders>
              <w:top w:val="nil"/>
              <w:left w:val="nil"/>
              <w:bottom w:val="single" w:sz="4" w:space="0" w:color="auto"/>
              <w:right w:val="single" w:sz="4" w:space="0" w:color="auto"/>
            </w:tcBorders>
            <w:shd w:val="clear" w:color="auto" w:fill="auto"/>
            <w:vAlign w:val="center"/>
            <w:hideMark/>
          </w:tcPr>
          <w:p w14:paraId="3453208B"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042975B8"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5ACFD5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36</w:t>
            </w:r>
          </w:p>
        </w:tc>
        <w:tc>
          <w:tcPr>
            <w:tcW w:w="897" w:type="dxa"/>
            <w:tcBorders>
              <w:top w:val="nil"/>
              <w:left w:val="nil"/>
              <w:bottom w:val="single" w:sz="4" w:space="0" w:color="auto"/>
              <w:right w:val="single" w:sz="4" w:space="0" w:color="auto"/>
            </w:tcBorders>
            <w:shd w:val="clear" w:color="auto" w:fill="auto"/>
            <w:vAlign w:val="center"/>
            <w:hideMark/>
          </w:tcPr>
          <w:p w14:paraId="18803B0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0A65C43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7D24C2F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Alarife </w:t>
            </w:r>
            <w:proofErr w:type="spellStart"/>
            <w:r w:rsidRPr="00F370BE">
              <w:rPr>
                <w:rFonts w:ascii="Arial" w:hAnsi="Arial" w:cs="Arial"/>
                <w:color w:val="000000"/>
                <w:sz w:val="12"/>
                <w:szCs w:val="12"/>
              </w:rPr>
              <w:t>Ii</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Direccion</w:t>
            </w:r>
            <w:proofErr w:type="spellEnd"/>
            <w:r w:rsidRPr="00F370BE">
              <w:rPr>
                <w:rFonts w:ascii="Arial" w:hAnsi="Arial" w:cs="Arial"/>
                <w:color w:val="000000"/>
                <w:sz w:val="12"/>
                <w:szCs w:val="12"/>
              </w:rPr>
              <w:t xml:space="preserve"> De Urbanismo Y Catastro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0659B51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3A85D26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3AE5B47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948835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25.000,00</w:t>
            </w:r>
          </w:p>
        </w:tc>
        <w:tc>
          <w:tcPr>
            <w:tcW w:w="685" w:type="dxa"/>
            <w:tcBorders>
              <w:top w:val="nil"/>
              <w:left w:val="nil"/>
              <w:bottom w:val="single" w:sz="4" w:space="0" w:color="auto"/>
              <w:right w:val="single" w:sz="4" w:space="0" w:color="auto"/>
            </w:tcBorders>
            <w:shd w:val="clear" w:color="auto" w:fill="auto"/>
            <w:vAlign w:val="center"/>
            <w:hideMark/>
          </w:tcPr>
          <w:p w14:paraId="0DE42343"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0506C3A3"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595C60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37</w:t>
            </w:r>
          </w:p>
        </w:tc>
        <w:tc>
          <w:tcPr>
            <w:tcW w:w="897" w:type="dxa"/>
            <w:tcBorders>
              <w:top w:val="nil"/>
              <w:left w:val="nil"/>
              <w:bottom w:val="single" w:sz="4" w:space="0" w:color="auto"/>
              <w:right w:val="single" w:sz="4" w:space="0" w:color="auto"/>
            </w:tcBorders>
            <w:shd w:val="clear" w:color="auto" w:fill="auto"/>
            <w:vAlign w:val="center"/>
            <w:hideMark/>
          </w:tcPr>
          <w:p w14:paraId="1DDB88A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0A168E1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1E56DCC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Alarife I </w:t>
            </w:r>
            <w:proofErr w:type="spellStart"/>
            <w:r w:rsidRPr="00F370BE">
              <w:rPr>
                <w:rFonts w:ascii="Arial" w:hAnsi="Arial" w:cs="Arial"/>
                <w:color w:val="000000"/>
                <w:sz w:val="12"/>
                <w:szCs w:val="12"/>
              </w:rPr>
              <w:t>Direccion</w:t>
            </w:r>
            <w:proofErr w:type="spellEnd"/>
            <w:r w:rsidRPr="00F370BE">
              <w:rPr>
                <w:rFonts w:ascii="Arial" w:hAnsi="Arial" w:cs="Arial"/>
                <w:color w:val="000000"/>
                <w:sz w:val="12"/>
                <w:szCs w:val="12"/>
              </w:rPr>
              <w:t xml:space="preserve"> De Urbanismo Y Catastro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055FB96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4457428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629F5CA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6B1597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27.000,00</w:t>
            </w:r>
          </w:p>
        </w:tc>
        <w:tc>
          <w:tcPr>
            <w:tcW w:w="685" w:type="dxa"/>
            <w:tcBorders>
              <w:top w:val="nil"/>
              <w:left w:val="nil"/>
              <w:bottom w:val="single" w:sz="4" w:space="0" w:color="auto"/>
              <w:right w:val="single" w:sz="4" w:space="0" w:color="auto"/>
            </w:tcBorders>
            <w:shd w:val="clear" w:color="auto" w:fill="auto"/>
            <w:vAlign w:val="center"/>
            <w:hideMark/>
          </w:tcPr>
          <w:p w14:paraId="2CC10C6F"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274D12AD"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F8BF85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38</w:t>
            </w:r>
          </w:p>
        </w:tc>
        <w:tc>
          <w:tcPr>
            <w:tcW w:w="897" w:type="dxa"/>
            <w:tcBorders>
              <w:top w:val="nil"/>
              <w:left w:val="nil"/>
              <w:bottom w:val="single" w:sz="4" w:space="0" w:color="auto"/>
              <w:right w:val="single" w:sz="4" w:space="0" w:color="auto"/>
            </w:tcBorders>
            <w:shd w:val="clear" w:color="auto" w:fill="auto"/>
            <w:vAlign w:val="center"/>
            <w:hideMark/>
          </w:tcPr>
          <w:p w14:paraId="67C3F1C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3206CF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6E000BC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Topografo</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Iv</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Direccion</w:t>
            </w:r>
            <w:proofErr w:type="spellEnd"/>
            <w:r w:rsidRPr="00F370BE">
              <w:rPr>
                <w:rFonts w:ascii="Arial" w:hAnsi="Arial" w:cs="Arial"/>
                <w:color w:val="000000"/>
                <w:sz w:val="12"/>
                <w:szCs w:val="12"/>
              </w:rPr>
              <w:t xml:space="preserve"> De Urbanismo Y Catastro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12CFB96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4608EA4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5F11812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3D94DF0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38.000,00</w:t>
            </w:r>
          </w:p>
        </w:tc>
        <w:tc>
          <w:tcPr>
            <w:tcW w:w="685" w:type="dxa"/>
            <w:tcBorders>
              <w:top w:val="nil"/>
              <w:left w:val="nil"/>
              <w:bottom w:val="single" w:sz="4" w:space="0" w:color="auto"/>
              <w:right w:val="single" w:sz="4" w:space="0" w:color="auto"/>
            </w:tcBorders>
            <w:shd w:val="clear" w:color="auto" w:fill="auto"/>
            <w:vAlign w:val="center"/>
            <w:hideMark/>
          </w:tcPr>
          <w:p w14:paraId="133D0748"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0D7E321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2D22F3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39</w:t>
            </w:r>
          </w:p>
        </w:tc>
        <w:tc>
          <w:tcPr>
            <w:tcW w:w="897" w:type="dxa"/>
            <w:tcBorders>
              <w:top w:val="nil"/>
              <w:left w:val="nil"/>
              <w:bottom w:val="single" w:sz="4" w:space="0" w:color="auto"/>
              <w:right w:val="single" w:sz="4" w:space="0" w:color="auto"/>
            </w:tcBorders>
            <w:shd w:val="clear" w:color="auto" w:fill="auto"/>
            <w:vAlign w:val="center"/>
            <w:hideMark/>
          </w:tcPr>
          <w:p w14:paraId="64695B6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8E4F1F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42224467"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Topografo</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Iii</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Direccion</w:t>
            </w:r>
            <w:proofErr w:type="spellEnd"/>
            <w:r w:rsidRPr="00F370BE">
              <w:rPr>
                <w:rFonts w:ascii="Arial" w:hAnsi="Arial" w:cs="Arial"/>
                <w:color w:val="000000"/>
                <w:sz w:val="12"/>
                <w:szCs w:val="12"/>
              </w:rPr>
              <w:t xml:space="preserve"> De Urbanismo Y Catastro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37A6F07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1A6314C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6620646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03B82B3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38.000,00</w:t>
            </w:r>
          </w:p>
        </w:tc>
        <w:tc>
          <w:tcPr>
            <w:tcW w:w="685" w:type="dxa"/>
            <w:tcBorders>
              <w:top w:val="nil"/>
              <w:left w:val="nil"/>
              <w:bottom w:val="single" w:sz="4" w:space="0" w:color="auto"/>
              <w:right w:val="single" w:sz="4" w:space="0" w:color="auto"/>
            </w:tcBorders>
            <w:shd w:val="clear" w:color="auto" w:fill="auto"/>
            <w:vAlign w:val="center"/>
            <w:hideMark/>
          </w:tcPr>
          <w:p w14:paraId="4B5EC37B"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B3AE098"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D55094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40</w:t>
            </w:r>
          </w:p>
        </w:tc>
        <w:tc>
          <w:tcPr>
            <w:tcW w:w="897" w:type="dxa"/>
            <w:tcBorders>
              <w:top w:val="nil"/>
              <w:left w:val="nil"/>
              <w:bottom w:val="single" w:sz="4" w:space="0" w:color="auto"/>
              <w:right w:val="single" w:sz="4" w:space="0" w:color="auto"/>
            </w:tcBorders>
            <w:shd w:val="clear" w:color="auto" w:fill="auto"/>
            <w:vAlign w:val="center"/>
            <w:hideMark/>
          </w:tcPr>
          <w:p w14:paraId="0251CFF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17A43B8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128B989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Topografo</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Ii</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Direccion</w:t>
            </w:r>
            <w:proofErr w:type="spellEnd"/>
            <w:r w:rsidRPr="00F370BE">
              <w:rPr>
                <w:rFonts w:ascii="Arial" w:hAnsi="Arial" w:cs="Arial"/>
                <w:color w:val="000000"/>
                <w:sz w:val="12"/>
                <w:szCs w:val="12"/>
              </w:rPr>
              <w:t xml:space="preserve"> De Urbanismo Y Catastro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106A73D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5EEB9AE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0FA39EC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30E73D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45.000,00</w:t>
            </w:r>
          </w:p>
        </w:tc>
        <w:tc>
          <w:tcPr>
            <w:tcW w:w="685" w:type="dxa"/>
            <w:tcBorders>
              <w:top w:val="nil"/>
              <w:left w:val="nil"/>
              <w:bottom w:val="single" w:sz="4" w:space="0" w:color="auto"/>
              <w:right w:val="single" w:sz="4" w:space="0" w:color="auto"/>
            </w:tcBorders>
            <w:shd w:val="clear" w:color="auto" w:fill="auto"/>
            <w:vAlign w:val="center"/>
            <w:hideMark/>
          </w:tcPr>
          <w:p w14:paraId="2C7DA54A"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03EBD65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CC729D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41</w:t>
            </w:r>
          </w:p>
        </w:tc>
        <w:tc>
          <w:tcPr>
            <w:tcW w:w="897" w:type="dxa"/>
            <w:tcBorders>
              <w:top w:val="nil"/>
              <w:left w:val="nil"/>
              <w:bottom w:val="single" w:sz="4" w:space="0" w:color="auto"/>
              <w:right w:val="single" w:sz="4" w:space="0" w:color="auto"/>
            </w:tcBorders>
            <w:shd w:val="clear" w:color="auto" w:fill="auto"/>
            <w:vAlign w:val="center"/>
            <w:hideMark/>
          </w:tcPr>
          <w:p w14:paraId="0F9C27D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74B1590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52B1D117"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Topografo</w:t>
            </w:r>
            <w:proofErr w:type="spellEnd"/>
            <w:r w:rsidRPr="00F370BE">
              <w:rPr>
                <w:rFonts w:ascii="Arial" w:hAnsi="Arial" w:cs="Arial"/>
                <w:color w:val="000000"/>
                <w:sz w:val="12"/>
                <w:szCs w:val="12"/>
              </w:rPr>
              <w:t xml:space="preserve"> I </w:t>
            </w:r>
            <w:proofErr w:type="spellStart"/>
            <w:r w:rsidRPr="00F370BE">
              <w:rPr>
                <w:rFonts w:ascii="Arial" w:hAnsi="Arial" w:cs="Arial"/>
                <w:color w:val="000000"/>
                <w:sz w:val="12"/>
                <w:szCs w:val="12"/>
              </w:rPr>
              <w:t>Direccion</w:t>
            </w:r>
            <w:proofErr w:type="spellEnd"/>
            <w:r w:rsidRPr="00F370BE">
              <w:rPr>
                <w:rFonts w:ascii="Arial" w:hAnsi="Arial" w:cs="Arial"/>
                <w:color w:val="000000"/>
                <w:sz w:val="12"/>
                <w:szCs w:val="12"/>
              </w:rPr>
              <w:t xml:space="preserve"> De Urbanismo Y Catastro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0AAF2DF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7D82D83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1FAE538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7DC76B3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45.000,00</w:t>
            </w:r>
          </w:p>
        </w:tc>
        <w:tc>
          <w:tcPr>
            <w:tcW w:w="685" w:type="dxa"/>
            <w:tcBorders>
              <w:top w:val="nil"/>
              <w:left w:val="nil"/>
              <w:bottom w:val="single" w:sz="4" w:space="0" w:color="auto"/>
              <w:right w:val="single" w:sz="4" w:space="0" w:color="auto"/>
            </w:tcBorders>
            <w:shd w:val="clear" w:color="auto" w:fill="auto"/>
            <w:vAlign w:val="center"/>
            <w:hideMark/>
          </w:tcPr>
          <w:p w14:paraId="6669CD0A"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9FF7BD7"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98BB6E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42</w:t>
            </w:r>
          </w:p>
        </w:tc>
        <w:tc>
          <w:tcPr>
            <w:tcW w:w="897" w:type="dxa"/>
            <w:tcBorders>
              <w:top w:val="nil"/>
              <w:left w:val="nil"/>
              <w:bottom w:val="single" w:sz="4" w:space="0" w:color="auto"/>
              <w:right w:val="single" w:sz="4" w:space="0" w:color="auto"/>
            </w:tcBorders>
            <w:shd w:val="clear" w:color="auto" w:fill="auto"/>
            <w:vAlign w:val="center"/>
            <w:hideMark/>
          </w:tcPr>
          <w:p w14:paraId="4FF4A53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77722A8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71D591A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Adquisición De Gatas Hidráulicas Para El Taller </w:t>
            </w:r>
            <w:proofErr w:type="spellStart"/>
            <w:r w:rsidRPr="00F370BE">
              <w:rPr>
                <w:rFonts w:ascii="Arial" w:hAnsi="Arial" w:cs="Arial"/>
                <w:color w:val="000000"/>
                <w:sz w:val="12"/>
                <w:szCs w:val="12"/>
              </w:rPr>
              <w:t>Mecanico</w:t>
            </w:r>
            <w:proofErr w:type="spellEnd"/>
            <w:r w:rsidRPr="00F370BE">
              <w:rPr>
                <w:rFonts w:ascii="Arial" w:hAnsi="Arial" w:cs="Arial"/>
                <w:color w:val="000000"/>
                <w:sz w:val="12"/>
                <w:szCs w:val="12"/>
              </w:rPr>
              <w:t xml:space="preserve"> De La Jefatura De Transportes Del G.A.M. De Villa Tunari</w:t>
            </w:r>
          </w:p>
        </w:tc>
        <w:tc>
          <w:tcPr>
            <w:tcW w:w="1219" w:type="dxa"/>
            <w:tcBorders>
              <w:top w:val="nil"/>
              <w:left w:val="nil"/>
              <w:bottom w:val="single" w:sz="4" w:space="0" w:color="auto"/>
              <w:right w:val="single" w:sz="4" w:space="0" w:color="auto"/>
            </w:tcBorders>
            <w:shd w:val="clear" w:color="auto" w:fill="auto"/>
            <w:vAlign w:val="center"/>
            <w:hideMark/>
          </w:tcPr>
          <w:p w14:paraId="2942423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6DF3CE0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3D34321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672A24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33.150,00</w:t>
            </w:r>
          </w:p>
        </w:tc>
        <w:tc>
          <w:tcPr>
            <w:tcW w:w="685" w:type="dxa"/>
            <w:tcBorders>
              <w:top w:val="nil"/>
              <w:left w:val="nil"/>
              <w:bottom w:val="single" w:sz="4" w:space="0" w:color="auto"/>
              <w:right w:val="single" w:sz="4" w:space="0" w:color="auto"/>
            </w:tcBorders>
            <w:shd w:val="clear" w:color="auto" w:fill="auto"/>
            <w:vAlign w:val="center"/>
            <w:hideMark/>
          </w:tcPr>
          <w:p w14:paraId="46C761CB"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5A66F1CE"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93ED1C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43</w:t>
            </w:r>
          </w:p>
        </w:tc>
        <w:tc>
          <w:tcPr>
            <w:tcW w:w="897" w:type="dxa"/>
            <w:tcBorders>
              <w:top w:val="nil"/>
              <w:left w:val="nil"/>
              <w:bottom w:val="single" w:sz="4" w:space="0" w:color="auto"/>
              <w:right w:val="single" w:sz="4" w:space="0" w:color="auto"/>
            </w:tcBorders>
            <w:shd w:val="clear" w:color="auto" w:fill="auto"/>
            <w:vAlign w:val="center"/>
            <w:hideMark/>
          </w:tcPr>
          <w:p w14:paraId="4A03987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06FDC64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50AC8DF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Adquisición De Repuestos Para Excavadora </w:t>
            </w:r>
            <w:proofErr w:type="spellStart"/>
            <w:r w:rsidRPr="00F370BE">
              <w:rPr>
                <w:rFonts w:ascii="Arial" w:hAnsi="Arial" w:cs="Arial"/>
                <w:color w:val="000000"/>
                <w:sz w:val="12"/>
                <w:szCs w:val="12"/>
              </w:rPr>
              <w:t>Komatsu</w:t>
            </w:r>
            <w:proofErr w:type="spellEnd"/>
            <w:r w:rsidRPr="00F370BE">
              <w:rPr>
                <w:rFonts w:ascii="Arial" w:hAnsi="Arial" w:cs="Arial"/>
                <w:color w:val="000000"/>
                <w:sz w:val="12"/>
                <w:szCs w:val="12"/>
              </w:rPr>
              <w:t xml:space="preserve"> Pc200 De La Jefatura De Transportes Del G.A.M. De Villa Tunari</w:t>
            </w:r>
          </w:p>
        </w:tc>
        <w:tc>
          <w:tcPr>
            <w:tcW w:w="1219" w:type="dxa"/>
            <w:tcBorders>
              <w:top w:val="nil"/>
              <w:left w:val="nil"/>
              <w:bottom w:val="single" w:sz="4" w:space="0" w:color="auto"/>
              <w:right w:val="single" w:sz="4" w:space="0" w:color="auto"/>
            </w:tcBorders>
            <w:shd w:val="clear" w:color="auto" w:fill="auto"/>
            <w:vAlign w:val="center"/>
            <w:hideMark/>
          </w:tcPr>
          <w:p w14:paraId="06CE7C4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3A831AF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52AF62A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2D67AAF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24.695,22</w:t>
            </w:r>
          </w:p>
        </w:tc>
        <w:tc>
          <w:tcPr>
            <w:tcW w:w="685" w:type="dxa"/>
            <w:tcBorders>
              <w:top w:val="nil"/>
              <w:left w:val="nil"/>
              <w:bottom w:val="single" w:sz="4" w:space="0" w:color="auto"/>
              <w:right w:val="single" w:sz="4" w:space="0" w:color="auto"/>
            </w:tcBorders>
            <w:shd w:val="clear" w:color="auto" w:fill="auto"/>
            <w:vAlign w:val="center"/>
            <w:hideMark/>
          </w:tcPr>
          <w:p w14:paraId="7D164521"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48F9F739"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A575E8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44</w:t>
            </w:r>
          </w:p>
        </w:tc>
        <w:tc>
          <w:tcPr>
            <w:tcW w:w="897" w:type="dxa"/>
            <w:tcBorders>
              <w:top w:val="nil"/>
              <w:left w:val="nil"/>
              <w:bottom w:val="single" w:sz="4" w:space="0" w:color="auto"/>
              <w:right w:val="single" w:sz="4" w:space="0" w:color="auto"/>
            </w:tcBorders>
            <w:shd w:val="clear" w:color="auto" w:fill="auto"/>
            <w:vAlign w:val="center"/>
            <w:hideMark/>
          </w:tcPr>
          <w:p w14:paraId="44D32495"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732F4E6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78DFC34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w:t>
            </w: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Repuestos Para La Camioneta Dodge Dakota 2006 De La Unidad De Alumbrado Público Del </w:t>
            </w:r>
            <w:proofErr w:type="spellStart"/>
            <w:r w:rsidRPr="00F370BE">
              <w:rPr>
                <w:rFonts w:ascii="Arial" w:hAnsi="Arial" w:cs="Arial"/>
                <w:color w:val="000000"/>
                <w:sz w:val="12"/>
                <w:szCs w:val="12"/>
              </w:rPr>
              <w:t>Gam</w:t>
            </w:r>
            <w:proofErr w:type="spellEnd"/>
            <w:r w:rsidRPr="00F370BE">
              <w:rPr>
                <w:rFonts w:ascii="Arial" w:hAnsi="Arial" w:cs="Arial"/>
                <w:color w:val="000000"/>
                <w:sz w:val="12"/>
                <w:szCs w:val="12"/>
              </w:rPr>
              <w:t xml:space="preserve"> De Villa Tunari\"</w:t>
            </w:r>
          </w:p>
        </w:tc>
        <w:tc>
          <w:tcPr>
            <w:tcW w:w="1219" w:type="dxa"/>
            <w:tcBorders>
              <w:top w:val="nil"/>
              <w:left w:val="nil"/>
              <w:bottom w:val="single" w:sz="4" w:space="0" w:color="auto"/>
              <w:right w:val="single" w:sz="4" w:space="0" w:color="auto"/>
            </w:tcBorders>
            <w:shd w:val="clear" w:color="auto" w:fill="auto"/>
            <w:vAlign w:val="center"/>
            <w:hideMark/>
          </w:tcPr>
          <w:p w14:paraId="3B541A7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2487472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74C2794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63B3F3F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26.660,00</w:t>
            </w:r>
          </w:p>
        </w:tc>
        <w:tc>
          <w:tcPr>
            <w:tcW w:w="685" w:type="dxa"/>
            <w:tcBorders>
              <w:top w:val="nil"/>
              <w:left w:val="nil"/>
              <w:bottom w:val="single" w:sz="4" w:space="0" w:color="auto"/>
              <w:right w:val="single" w:sz="4" w:space="0" w:color="auto"/>
            </w:tcBorders>
            <w:shd w:val="clear" w:color="auto" w:fill="auto"/>
            <w:vAlign w:val="center"/>
            <w:hideMark/>
          </w:tcPr>
          <w:p w14:paraId="09A2E363"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54A5CFC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88E30A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45</w:t>
            </w:r>
          </w:p>
        </w:tc>
        <w:tc>
          <w:tcPr>
            <w:tcW w:w="897" w:type="dxa"/>
            <w:tcBorders>
              <w:top w:val="nil"/>
              <w:left w:val="nil"/>
              <w:bottom w:val="single" w:sz="4" w:space="0" w:color="auto"/>
              <w:right w:val="single" w:sz="4" w:space="0" w:color="auto"/>
            </w:tcBorders>
            <w:shd w:val="clear" w:color="auto" w:fill="auto"/>
            <w:vAlign w:val="center"/>
            <w:hideMark/>
          </w:tcPr>
          <w:p w14:paraId="41EC720C"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26DFFCD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79F4A79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Uñetas Y Seguros Para Excavadora </w:t>
            </w:r>
            <w:proofErr w:type="spellStart"/>
            <w:r w:rsidRPr="00F370BE">
              <w:rPr>
                <w:rFonts w:ascii="Arial" w:hAnsi="Arial" w:cs="Arial"/>
                <w:color w:val="000000"/>
                <w:sz w:val="12"/>
                <w:szCs w:val="12"/>
              </w:rPr>
              <w:t>Komatsu</w:t>
            </w:r>
            <w:proofErr w:type="spellEnd"/>
            <w:r w:rsidRPr="00F370BE">
              <w:rPr>
                <w:rFonts w:ascii="Arial" w:hAnsi="Arial" w:cs="Arial"/>
                <w:color w:val="000000"/>
                <w:sz w:val="12"/>
                <w:szCs w:val="12"/>
              </w:rPr>
              <w:t xml:space="preserve"> Pc200 De La Jefatura De Transportes Del G.A.M. De Villa Tunari</w:t>
            </w:r>
          </w:p>
        </w:tc>
        <w:tc>
          <w:tcPr>
            <w:tcW w:w="1219" w:type="dxa"/>
            <w:tcBorders>
              <w:top w:val="nil"/>
              <w:left w:val="nil"/>
              <w:bottom w:val="single" w:sz="4" w:space="0" w:color="auto"/>
              <w:right w:val="single" w:sz="4" w:space="0" w:color="auto"/>
            </w:tcBorders>
            <w:shd w:val="clear" w:color="auto" w:fill="auto"/>
            <w:vAlign w:val="center"/>
            <w:hideMark/>
          </w:tcPr>
          <w:p w14:paraId="39CD342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1055905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3D8FE00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907" w:type="dxa"/>
            <w:tcBorders>
              <w:top w:val="nil"/>
              <w:left w:val="nil"/>
              <w:bottom w:val="single" w:sz="4" w:space="0" w:color="auto"/>
              <w:right w:val="single" w:sz="4" w:space="0" w:color="auto"/>
            </w:tcBorders>
            <w:shd w:val="clear" w:color="auto" w:fill="auto"/>
            <w:vAlign w:val="center"/>
            <w:hideMark/>
          </w:tcPr>
          <w:p w14:paraId="5391643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21.525,00</w:t>
            </w:r>
          </w:p>
        </w:tc>
        <w:tc>
          <w:tcPr>
            <w:tcW w:w="685" w:type="dxa"/>
            <w:tcBorders>
              <w:top w:val="nil"/>
              <w:left w:val="nil"/>
              <w:bottom w:val="single" w:sz="4" w:space="0" w:color="auto"/>
              <w:right w:val="single" w:sz="4" w:space="0" w:color="auto"/>
            </w:tcBorders>
            <w:shd w:val="clear" w:color="auto" w:fill="auto"/>
            <w:vAlign w:val="center"/>
            <w:hideMark/>
          </w:tcPr>
          <w:p w14:paraId="0BBFB595"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5966C0F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821A79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46</w:t>
            </w:r>
          </w:p>
        </w:tc>
        <w:tc>
          <w:tcPr>
            <w:tcW w:w="897" w:type="dxa"/>
            <w:tcBorders>
              <w:top w:val="nil"/>
              <w:left w:val="nil"/>
              <w:bottom w:val="single" w:sz="4" w:space="0" w:color="auto"/>
              <w:right w:val="single" w:sz="4" w:space="0" w:color="auto"/>
            </w:tcBorders>
            <w:shd w:val="clear" w:color="auto" w:fill="auto"/>
            <w:vAlign w:val="center"/>
            <w:hideMark/>
          </w:tcPr>
          <w:p w14:paraId="3E26331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5A82522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5497158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Elaborador De Proyectos </w:t>
            </w:r>
            <w:proofErr w:type="spellStart"/>
            <w:r w:rsidRPr="00F370BE">
              <w:rPr>
                <w:rFonts w:ascii="Arial" w:hAnsi="Arial" w:cs="Arial"/>
                <w:color w:val="000000"/>
                <w:sz w:val="12"/>
                <w:szCs w:val="12"/>
              </w:rPr>
              <w:t>Planificacion</w:t>
            </w:r>
            <w:proofErr w:type="spellEnd"/>
            <w:r w:rsidRPr="00F370BE">
              <w:rPr>
                <w:rFonts w:ascii="Arial" w:hAnsi="Arial" w:cs="Arial"/>
                <w:color w:val="000000"/>
                <w:sz w:val="12"/>
                <w:szCs w:val="12"/>
              </w:rPr>
              <w:t xml:space="preserve"> P 2 Sanitario</w:t>
            </w:r>
          </w:p>
        </w:tc>
        <w:tc>
          <w:tcPr>
            <w:tcW w:w="1219" w:type="dxa"/>
            <w:tcBorders>
              <w:top w:val="nil"/>
              <w:left w:val="nil"/>
              <w:bottom w:val="single" w:sz="4" w:space="0" w:color="auto"/>
              <w:right w:val="single" w:sz="4" w:space="0" w:color="auto"/>
            </w:tcBorders>
            <w:shd w:val="clear" w:color="auto" w:fill="auto"/>
            <w:vAlign w:val="center"/>
            <w:hideMark/>
          </w:tcPr>
          <w:p w14:paraId="4322016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0A9CEE6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4173271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79B0256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49.500,00</w:t>
            </w:r>
          </w:p>
        </w:tc>
        <w:tc>
          <w:tcPr>
            <w:tcW w:w="685" w:type="dxa"/>
            <w:tcBorders>
              <w:top w:val="nil"/>
              <w:left w:val="nil"/>
              <w:bottom w:val="single" w:sz="4" w:space="0" w:color="auto"/>
              <w:right w:val="single" w:sz="4" w:space="0" w:color="auto"/>
            </w:tcBorders>
            <w:shd w:val="clear" w:color="auto" w:fill="auto"/>
            <w:vAlign w:val="center"/>
            <w:hideMark/>
          </w:tcPr>
          <w:p w14:paraId="7597BE26"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3B8C2ED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606E6F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47</w:t>
            </w:r>
          </w:p>
        </w:tc>
        <w:tc>
          <w:tcPr>
            <w:tcW w:w="897" w:type="dxa"/>
            <w:tcBorders>
              <w:top w:val="nil"/>
              <w:left w:val="nil"/>
              <w:bottom w:val="single" w:sz="4" w:space="0" w:color="auto"/>
              <w:right w:val="single" w:sz="4" w:space="0" w:color="auto"/>
            </w:tcBorders>
            <w:shd w:val="clear" w:color="auto" w:fill="auto"/>
            <w:vAlign w:val="center"/>
            <w:hideMark/>
          </w:tcPr>
          <w:p w14:paraId="61D7033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10A265D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412A9AD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Elaborador De Proyectos </w:t>
            </w:r>
            <w:proofErr w:type="spellStart"/>
            <w:r w:rsidRPr="00F370BE">
              <w:rPr>
                <w:rFonts w:ascii="Arial" w:hAnsi="Arial" w:cs="Arial"/>
                <w:color w:val="000000"/>
                <w:sz w:val="12"/>
                <w:szCs w:val="12"/>
              </w:rPr>
              <w:t>Planificacion</w:t>
            </w:r>
            <w:proofErr w:type="spellEnd"/>
            <w:r w:rsidRPr="00F370BE">
              <w:rPr>
                <w:rFonts w:ascii="Arial" w:hAnsi="Arial" w:cs="Arial"/>
                <w:color w:val="000000"/>
                <w:sz w:val="12"/>
                <w:szCs w:val="12"/>
              </w:rPr>
              <w:t xml:space="preserve"> P 1 </w:t>
            </w:r>
            <w:proofErr w:type="spellStart"/>
            <w:r w:rsidRPr="00F370BE">
              <w:rPr>
                <w:rFonts w:ascii="Arial" w:hAnsi="Arial" w:cs="Arial"/>
                <w:color w:val="000000"/>
                <w:sz w:val="12"/>
                <w:szCs w:val="12"/>
              </w:rPr>
              <w:t>Estructurista</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1A81FB0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0786F5E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5F93B27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4033925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46.360,00</w:t>
            </w:r>
          </w:p>
        </w:tc>
        <w:tc>
          <w:tcPr>
            <w:tcW w:w="685" w:type="dxa"/>
            <w:tcBorders>
              <w:top w:val="nil"/>
              <w:left w:val="nil"/>
              <w:bottom w:val="single" w:sz="4" w:space="0" w:color="auto"/>
              <w:right w:val="single" w:sz="4" w:space="0" w:color="auto"/>
            </w:tcBorders>
            <w:shd w:val="clear" w:color="auto" w:fill="auto"/>
            <w:vAlign w:val="center"/>
            <w:hideMark/>
          </w:tcPr>
          <w:p w14:paraId="15821C81"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75D6F625"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BEEE8B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48</w:t>
            </w:r>
          </w:p>
        </w:tc>
        <w:tc>
          <w:tcPr>
            <w:tcW w:w="897" w:type="dxa"/>
            <w:tcBorders>
              <w:top w:val="nil"/>
              <w:left w:val="nil"/>
              <w:bottom w:val="single" w:sz="4" w:space="0" w:color="auto"/>
              <w:right w:val="single" w:sz="4" w:space="0" w:color="auto"/>
            </w:tcBorders>
            <w:shd w:val="clear" w:color="auto" w:fill="auto"/>
            <w:vAlign w:val="center"/>
            <w:hideMark/>
          </w:tcPr>
          <w:p w14:paraId="6762AE2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4FC05A7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215CA0C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Lubricantes Aditivos Para </w:t>
            </w:r>
            <w:proofErr w:type="spellStart"/>
            <w:r w:rsidRPr="00F370BE">
              <w:rPr>
                <w:rFonts w:ascii="Arial" w:hAnsi="Arial" w:cs="Arial"/>
                <w:color w:val="000000"/>
                <w:sz w:val="12"/>
                <w:szCs w:val="12"/>
              </w:rPr>
              <w:t>Vehiculos</w:t>
            </w:r>
            <w:proofErr w:type="spellEnd"/>
            <w:r w:rsidRPr="00F370BE">
              <w:rPr>
                <w:rFonts w:ascii="Arial" w:hAnsi="Arial" w:cs="Arial"/>
                <w:color w:val="000000"/>
                <w:sz w:val="12"/>
                <w:szCs w:val="12"/>
              </w:rPr>
              <w:t xml:space="preserve"> Livianos Del Municipio De Villa Tunari</w:t>
            </w:r>
          </w:p>
        </w:tc>
        <w:tc>
          <w:tcPr>
            <w:tcW w:w="1219" w:type="dxa"/>
            <w:tcBorders>
              <w:top w:val="nil"/>
              <w:left w:val="nil"/>
              <w:bottom w:val="single" w:sz="4" w:space="0" w:color="auto"/>
              <w:right w:val="single" w:sz="4" w:space="0" w:color="auto"/>
            </w:tcBorders>
            <w:shd w:val="clear" w:color="auto" w:fill="auto"/>
            <w:vAlign w:val="center"/>
            <w:hideMark/>
          </w:tcPr>
          <w:p w14:paraId="7991396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5353097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339F022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907" w:type="dxa"/>
            <w:tcBorders>
              <w:top w:val="nil"/>
              <w:left w:val="nil"/>
              <w:bottom w:val="single" w:sz="4" w:space="0" w:color="auto"/>
              <w:right w:val="single" w:sz="4" w:space="0" w:color="auto"/>
            </w:tcBorders>
            <w:shd w:val="clear" w:color="auto" w:fill="auto"/>
            <w:vAlign w:val="center"/>
            <w:hideMark/>
          </w:tcPr>
          <w:p w14:paraId="76228FE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26.000,00</w:t>
            </w:r>
          </w:p>
        </w:tc>
        <w:tc>
          <w:tcPr>
            <w:tcW w:w="685" w:type="dxa"/>
            <w:tcBorders>
              <w:top w:val="nil"/>
              <w:left w:val="nil"/>
              <w:bottom w:val="single" w:sz="4" w:space="0" w:color="auto"/>
              <w:right w:val="single" w:sz="4" w:space="0" w:color="auto"/>
            </w:tcBorders>
            <w:shd w:val="clear" w:color="auto" w:fill="auto"/>
            <w:vAlign w:val="center"/>
            <w:hideMark/>
          </w:tcPr>
          <w:p w14:paraId="26F73C74"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7CDD92A1"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2ADD8A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49</w:t>
            </w:r>
          </w:p>
        </w:tc>
        <w:tc>
          <w:tcPr>
            <w:tcW w:w="897" w:type="dxa"/>
            <w:tcBorders>
              <w:top w:val="nil"/>
              <w:left w:val="nil"/>
              <w:bottom w:val="single" w:sz="4" w:space="0" w:color="auto"/>
              <w:right w:val="single" w:sz="4" w:space="0" w:color="auto"/>
            </w:tcBorders>
            <w:shd w:val="clear" w:color="auto" w:fill="auto"/>
            <w:vAlign w:val="center"/>
            <w:hideMark/>
          </w:tcPr>
          <w:p w14:paraId="725CADF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88AEB3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346F95F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Medico General Para Emergencia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Hospital Villa Tunari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37D8386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7CF7EEC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4E9026B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0B299C2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47.250,00</w:t>
            </w:r>
          </w:p>
        </w:tc>
        <w:tc>
          <w:tcPr>
            <w:tcW w:w="685" w:type="dxa"/>
            <w:tcBorders>
              <w:top w:val="nil"/>
              <w:left w:val="nil"/>
              <w:bottom w:val="single" w:sz="4" w:space="0" w:color="auto"/>
              <w:right w:val="single" w:sz="4" w:space="0" w:color="auto"/>
            </w:tcBorders>
            <w:shd w:val="clear" w:color="auto" w:fill="auto"/>
            <w:vAlign w:val="center"/>
            <w:hideMark/>
          </w:tcPr>
          <w:p w14:paraId="5657AEE6"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A12D92E"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B4F2BF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50</w:t>
            </w:r>
          </w:p>
        </w:tc>
        <w:tc>
          <w:tcPr>
            <w:tcW w:w="897" w:type="dxa"/>
            <w:tcBorders>
              <w:top w:val="nil"/>
              <w:left w:val="nil"/>
              <w:bottom w:val="single" w:sz="4" w:space="0" w:color="auto"/>
              <w:right w:val="single" w:sz="4" w:space="0" w:color="auto"/>
            </w:tcBorders>
            <w:shd w:val="clear" w:color="auto" w:fill="auto"/>
            <w:vAlign w:val="center"/>
            <w:hideMark/>
          </w:tcPr>
          <w:p w14:paraId="075677C7"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1B3DC6F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2C07AC8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Bioquimica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Microbiologa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Villa Tunari Municipio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3D71AD7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4D18E84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4F93C62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7325C89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45.000,00</w:t>
            </w:r>
          </w:p>
        </w:tc>
        <w:tc>
          <w:tcPr>
            <w:tcW w:w="685" w:type="dxa"/>
            <w:tcBorders>
              <w:top w:val="nil"/>
              <w:left w:val="nil"/>
              <w:bottom w:val="single" w:sz="4" w:space="0" w:color="auto"/>
              <w:right w:val="single" w:sz="4" w:space="0" w:color="auto"/>
            </w:tcBorders>
            <w:shd w:val="clear" w:color="auto" w:fill="auto"/>
            <w:vAlign w:val="center"/>
            <w:hideMark/>
          </w:tcPr>
          <w:p w14:paraId="0B8E384F"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036A4E6B"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022B98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51</w:t>
            </w:r>
          </w:p>
        </w:tc>
        <w:tc>
          <w:tcPr>
            <w:tcW w:w="897" w:type="dxa"/>
            <w:tcBorders>
              <w:top w:val="nil"/>
              <w:left w:val="nil"/>
              <w:bottom w:val="single" w:sz="4" w:space="0" w:color="auto"/>
              <w:right w:val="single" w:sz="4" w:space="0" w:color="auto"/>
            </w:tcBorders>
            <w:shd w:val="clear" w:color="auto" w:fill="auto"/>
            <w:vAlign w:val="center"/>
            <w:hideMark/>
          </w:tcPr>
          <w:p w14:paraId="7F34B853"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2490363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4B7CFC1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Bomba De </w:t>
            </w:r>
            <w:proofErr w:type="spellStart"/>
            <w:r w:rsidRPr="00F370BE">
              <w:rPr>
                <w:rFonts w:ascii="Arial" w:hAnsi="Arial" w:cs="Arial"/>
                <w:color w:val="000000"/>
                <w:sz w:val="12"/>
                <w:szCs w:val="12"/>
              </w:rPr>
              <w:t>Infusion</w:t>
            </w:r>
            <w:proofErr w:type="spellEnd"/>
            <w:r w:rsidRPr="00F370BE">
              <w:rPr>
                <w:rFonts w:ascii="Arial" w:hAnsi="Arial" w:cs="Arial"/>
                <w:color w:val="000000"/>
                <w:sz w:val="12"/>
                <w:szCs w:val="12"/>
              </w:rPr>
              <w:t xml:space="preserve"> A Jeringa</w:t>
            </w:r>
          </w:p>
        </w:tc>
        <w:tc>
          <w:tcPr>
            <w:tcW w:w="1219" w:type="dxa"/>
            <w:tcBorders>
              <w:top w:val="nil"/>
              <w:left w:val="nil"/>
              <w:bottom w:val="single" w:sz="4" w:space="0" w:color="auto"/>
              <w:right w:val="single" w:sz="4" w:space="0" w:color="auto"/>
            </w:tcBorders>
            <w:shd w:val="clear" w:color="auto" w:fill="auto"/>
            <w:vAlign w:val="center"/>
            <w:hideMark/>
          </w:tcPr>
          <w:p w14:paraId="14E051A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7CA9563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859" w:type="dxa"/>
            <w:tcBorders>
              <w:top w:val="nil"/>
              <w:left w:val="nil"/>
              <w:bottom w:val="single" w:sz="4" w:space="0" w:color="auto"/>
              <w:right w:val="single" w:sz="4" w:space="0" w:color="auto"/>
            </w:tcBorders>
            <w:shd w:val="clear" w:color="auto" w:fill="auto"/>
            <w:vAlign w:val="center"/>
            <w:hideMark/>
          </w:tcPr>
          <w:p w14:paraId="075CB6E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Mayo</w:t>
            </w:r>
          </w:p>
        </w:tc>
        <w:tc>
          <w:tcPr>
            <w:tcW w:w="907" w:type="dxa"/>
            <w:tcBorders>
              <w:top w:val="nil"/>
              <w:left w:val="nil"/>
              <w:bottom w:val="single" w:sz="4" w:space="0" w:color="auto"/>
              <w:right w:val="single" w:sz="4" w:space="0" w:color="auto"/>
            </w:tcBorders>
            <w:shd w:val="clear" w:color="auto" w:fill="auto"/>
            <w:vAlign w:val="center"/>
            <w:hideMark/>
          </w:tcPr>
          <w:p w14:paraId="0AE15D6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35.000,00</w:t>
            </w:r>
          </w:p>
        </w:tc>
        <w:tc>
          <w:tcPr>
            <w:tcW w:w="685" w:type="dxa"/>
            <w:tcBorders>
              <w:top w:val="nil"/>
              <w:left w:val="nil"/>
              <w:bottom w:val="single" w:sz="4" w:space="0" w:color="auto"/>
              <w:right w:val="single" w:sz="4" w:space="0" w:color="auto"/>
            </w:tcBorders>
            <w:shd w:val="clear" w:color="auto" w:fill="auto"/>
            <w:vAlign w:val="center"/>
            <w:hideMark/>
          </w:tcPr>
          <w:p w14:paraId="02C96668"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586201C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04F1FE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52</w:t>
            </w:r>
          </w:p>
        </w:tc>
        <w:tc>
          <w:tcPr>
            <w:tcW w:w="897" w:type="dxa"/>
            <w:tcBorders>
              <w:top w:val="nil"/>
              <w:left w:val="nil"/>
              <w:bottom w:val="single" w:sz="4" w:space="0" w:color="auto"/>
              <w:right w:val="single" w:sz="4" w:space="0" w:color="auto"/>
            </w:tcBorders>
            <w:shd w:val="clear" w:color="auto" w:fill="auto"/>
            <w:vAlign w:val="center"/>
            <w:hideMark/>
          </w:tcPr>
          <w:p w14:paraId="1688119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7D17A44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0F065F3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Reactivos E Insumos Para El Servicio De Laboratorio Del Hospital San Francisco De </w:t>
            </w:r>
            <w:proofErr w:type="spellStart"/>
            <w:r w:rsidRPr="00F370BE">
              <w:rPr>
                <w:rFonts w:ascii="Arial" w:hAnsi="Arial" w:cs="Arial"/>
                <w:color w:val="000000"/>
                <w:sz w:val="12"/>
                <w:szCs w:val="12"/>
              </w:rPr>
              <w:t>Asis</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027FCFB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7C50A0A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Julio</w:t>
            </w:r>
          </w:p>
        </w:tc>
        <w:tc>
          <w:tcPr>
            <w:tcW w:w="859" w:type="dxa"/>
            <w:tcBorders>
              <w:top w:val="nil"/>
              <w:left w:val="nil"/>
              <w:bottom w:val="single" w:sz="4" w:space="0" w:color="auto"/>
              <w:right w:val="single" w:sz="4" w:space="0" w:color="auto"/>
            </w:tcBorders>
            <w:shd w:val="clear" w:color="auto" w:fill="auto"/>
            <w:vAlign w:val="center"/>
            <w:hideMark/>
          </w:tcPr>
          <w:p w14:paraId="3C302C9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Julio</w:t>
            </w:r>
          </w:p>
        </w:tc>
        <w:tc>
          <w:tcPr>
            <w:tcW w:w="907" w:type="dxa"/>
            <w:tcBorders>
              <w:top w:val="nil"/>
              <w:left w:val="nil"/>
              <w:bottom w:val="single" w:sz="4" w:space="0" w:color="auto"/>
              <w:right w:val="single" w:sz="4" w:space="0" w:color="auto"/>
            </w:tcBorders>
            <w:shd w:val="clear" w:color="auto" w:fill="auto"/>
            <w:vAlign w:val="center"/>
            <w:hideMark/>
          </w:tcPr>
          <w:p w14:paraId="1F2A97D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40109CF4"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718DFB63"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2EBE20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53</w:t>
            </w:r>
          </w:p>
        </w:tc>
        <w:tc>
          <w:tcPr>
            <w:tcW w:w="897" w:type="dxa"/>
            <w:tcBorders>
              <w:top w:val="nil"/>
              <w:left w:val="nil"/>
              <w:bottom w:val="single" w:sz="4" w:space="0" w:color="auto"/>
              <w:right w:val="single" w:sz="4" w:space="0" w:color="auto"/>
            </w:tcBorders>
            <w:shd w:val="clear" w:color="auto" w:fill="auto"/>
            <w:vAlign w:val="center"/>
            <w:hideMark/>
          </w:tcPr>
          <w:p w14:paraId="6E4BD89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EC24C0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2EEBF44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Reactivos E Insumos Para El Servicio De Laboratorio Del Hospital San Francisco De </w:t>
            </w:r>
            <w:proofErr w:type="spellStart"/>
            <w:r w:rsidRPr="00F370BE">
              <w:rPr>
                <w:rFonts w:ascii="Arial" w:hAnsi="Arial" w:cs="Arial"/>
                <w:color w:val="000000"/>
                <w:sz w:val="12"/>
                <w:szCs w:val="12"/>
              </w:rPr>
              <w:t>Asis</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2D06F6C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7F35DF7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50CBF59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3B9A3FD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27909AC3"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775B41C5"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EF1E8E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54</w:t>
            </w:r>
          </w:p>
        </w:tc>
        <w:tc>
          <w:tcPr>
            <w:tcW w:w="897" w:type="dxa"/>
            <w:tcBorders>
              <w:top w:val="nil"/>
              <w:left w:val="nil"/>
              <w:bottom w:val="single" w:sz="4" w:space="0" w:color="auto"/>
              <w:right w:val="single" w:sz="4" w:space="0" w:color="auto"/>
            </w:tcBorders>
            <w:shd w:val="clear" w:color="auto" w:fill="auto"/>
            <w:vAlign w:val="center"/>
            <w:hideMark/>
          </w:tcPr>
          <w:p w14:paraId="51816533"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C1429A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5C8F84A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Estufa De </w:t>
            </w:r>
            <w:proofErr w:type="spellStart"/>
            <w:r w:rsidRPr="00F370BE">
              <w:rPr>
                <w:rFonts w:ascii="Arial" w:hAnsi="Arial" w:cs="Arial"/>
                <w:color w:val="000000"/>
                <w:sz w:val="12"/>
                <w:szCs w:val="12"/>
              </w:rPr>
              <w:t>Esterilizacion</w:t>
            </w:r>
            <w:proofErr w:type="spellEnd"/>
            <w:r w:rsidRPr="00F370BE">
              <w:rPr>
                <w:rFonts w:ascii="Arial" w:hAnsi="Arial" w:cs="Arial"/>
                <w:color w:val="000000"/>
                <w:sz w:val="12"/>
                <w:szCs w:val="12"/>
              </w:rPr>
              <w:t xml:space="preserve"> Para El Servicio De Laboratorio Del Hospital San Francisco De </w:t>
            </w:r>
            <w:proofErr w:type="spellStart"/>
            <w:r w:rsidRPr="00F370BE">
              <w:rPr>
                <w:rFonts w:ascii="Arial" w:hAnsi="Arial" w:cs="Arial"/>
                <w:color w:val="000000"/>
                <w:sz w:val="12"/>
                <w:szCs w:val="12"/>
              </w:rPr>
              <w:t>Asis</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08E0B42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2F6B88C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4B6AB02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56F59A8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25.000,00</w:t>
            </w:r>
          </w:p>
        </w:tc>
        <w:tc>
          <w:tcPr>
            <w:tcW w:w="685" w:type="dxa"/>
            <w:tcBorders>
              <w:top w:val="nil"/>
              <w:left w:val="nil"/>
              <w:bottom w:val="single" w:sz="4" w:space="0" w:color="auto"/>
              <w:right w:val="single" w:sz="4" w:space="0" w:color="auto"/>
            </w:tcBorders>
            <w:shd w:val="clear" w:color="auto" w:fill="auto"/>
            <w:vAlign w:val="center"/>
            <w:hideMark/>
          </w:tcPr>
          <w:p w14:paraId="2736AB6D"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706459F3"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2F7263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55</w:t>
            </w:r>
          </w:p>
        </w:tc>
        <w:tc>
          <w:tcPr>
            <w:tcW w:w="897" w:type="dxa"/>
            <w:tcBorders>
              <w:top w:val="nil"/>
              <w:left w:val="nil"/>
              <w:bottom w:val="single" w:sz="4" w:space="0" w:color="auto"/>
              <w:right w:val="single" w:sz="4" w:space="0" w:color="auto"/>
            </w:tcBorders>
            <w:shd w:val="clear" w:color="auto" w:fill="auto"/>
            <w:vAlign w:val="center"/>
            <w:hideMark/>
          </w:tcPr>
          <w:p w14:paraId="5E81EB5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92F316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6286BBA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Balanza </w:t>
            </w:r>
            <w:proofErr w:type="spellStart"/>
            <w:r w:rsidRPr="00F370BE">
              <w:rPr>
                <w:rFonts w:ascii="Arial" w:hAnsi="Arial" w:cs="Arial"/>
                <w:color w:val="000000"/>
                <w:sz w:val="12"/>
                <w:szCs w:val="12"/>
              </w:rPr>
              <w:t>Analitica</w:t>
            </w:r>
            <w:proofErr w:type="spellEnd"/>
            <w:r w:rsidRPr="00F370BE">
              <w:rPr>
                <w:rFonts w:ascii="Arial" w:hAnsi="Arial" w:cs="Arial"/>
                <w:color w:val="000000"/>
                <w:sz w:val="12"/>
                <w:szCs w:val="12"/>
              </w:rPr>
              <w:t xml:space="preserve"> Para </w:t>
            </w:r>
            <w:proofErr w:type="spellStart"/>
            <w:r w:rsidRPr="00F370BE">
              <w:rPr>
                <w:rFonts w:ascii="Arial" w:hAnsi="Arial" w:cs="Arial"/>
                <w:color w:val="000000"/>
                <w:sz w:val="12"/>
                <w:szCs w:val="12"/>
              </w:rPr>
              <w:t>Elservicio</w:t>
            </w:r>
            <w:proofErr w:type="spellEnd"/>
            <w:r w:rsidRPr="00F370BE">
              <w:rPr>
                <w:rFonts w:ascii="Arial" w:hAnsi="Arial" w:cs="Arial"/>
                <w:color w:val="000000"/>
                <w:sz w:val="12"/>
                <w:szCs w:val="12"/>
              </w:rPr>
              <w:t xml:space="preserve"> De Laboratorio Del Hospital San Francisco De </w:t>
            </w:r>
            <w:proofErr w:type="spellStart"/>
            <w:r w:rsidRPr="00F370BE">
              <w:rPr>
                <w:rFonts w:ascii="Arial" w:hAnsi="Arial" w:cs="Arial"/>
                <w:color w:val="000000"/>
                <w:sz w:val="12"/>
                <w:szCs w:val="12"/>
              </w:rPr>
              <w:t>Asis</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65DA700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0807AAE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293375B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3638EB7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30.000,00</w:t>
            </w:r>
          </w:p>
        </w:tc>
        <w:tc>
          <w:tcPr>
            <w:tcW w:w="685" w:type="dxa"/>
            <w:tcBorders>
              <w:top w:val="nil"/>
              <w:left w:val="nil"/>
              <w:bottom w:val="single" w:sz="4" w:space="0" w:color="auto"/>
              <w:right w:val="single" w:sz="4" w:space="0" w:color="auto"/>
            </w:tcBorders>
            <w:shd w:val="clear" w:color="auto" w:fill="auto"/>
            <w:vAlign w:val="center"/>
            <w:hideMark/>
          </w:tcPr>
          <w:p w14:paraId="40AE0E38"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71D51D08"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4DBB6C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56</w:t>
            </w:r>
          </w:p>
        </w:tc>
        <w:tc>
          <w:tcPr>
            <w:tcW w:w="897" w:type="dxa"/>
            <w:tcBorders>
              <w:top w:val="nil"/>
              <w:left w:val="nil"/>
              <w:bottom w:val="single" w:sz="4" w:space="0" w:color="auto"/>
              <w:right w:val="single" w:sz="4" w:space="0" w:color="auto"/>
            </w:tcBorders>
            <w:shd w:val="clear" w:color="auto" w:fill="auto"/>
            <w:vAlign w:val="center"/>
            <w:hideMark/>
          </w:tcPr>
          <w:p w14:paraId="0C00327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7E9B980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3223236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De Encargado De Fabrica De Tubos Y Puentes </w:t>
            </w:r>
            <w:proofErr w:type="spellStart"/>
            <w:r w:rsidRPr="00F370BE">
              <w:rPr>
                <w:rFonts w:ascii="Arial" w:hAnsi="Arial" w:cs="Arial"/>
                <w:color w:val="000000"/>
                <w:sz w:val="12"/>
                <w:szCs w:val="12"/>
              </w:rPr>
              <w:t>Cajon</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0910D89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6651F3F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7109462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0BD48CC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38.000,00</w:t>
            </w:r>
          </w:p>
        </w:tc>
        <w:tc>
          <w:tcPr>
            <w:tcW w:w="685" w:type="dxa"/>
            <w:tcBorders>
              <w:top w:val="nil"/>
              <w:left w:val="nil"/>
              <w:bottom w:val="single" w:sz="4" w:space="0" w:color="auto"/>
              <w:right w:val="single" w:sz="4" w:space="0" w:color="auto"/>
            </w:tcBorders>
            <w:shd w:val="clear" w:color="auto" w:fill="auto"/>
            <w:vAlign w:val="center"/>
            <w:hideMark/>
          </w:tcPr>
          <w:p w14:paraId="74295CAC"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73CF28F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17C7A12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57</w:t>
            </w:r>
          </w:p>
        </w:tc>
        <w:tc>
          <w:tcPr>
            <w:tcW w:w="897" w:type="dxa"/>
            <w:tcBorders>
              <w:top w:val="nil"/>
              <w:left w:val="nil"/>
              <w:bottom w:val="single" w:sz="4" w:space="0" w:color="auto"/>
              <w:right w:val="single" w:sz="4" w:space="0" w:color="auto"/>
            </w:tcBorders>
            <w:shd w:val="clear" w:color="auto" w:fill="auto"/>
            <w:vAlign w:val="center"/>
            <w:hideMark/>
          </w:tcPr>
          <w:p w14:paraId="607D7E7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4969E217"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7E13690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Tecnico</w:t>
            </w:r>
            <w:proofErr w:type="spellEnd"/>
            <w:r w:rsidRPr="00F370BE">
              <w:rPr>
                <w:rFonts w:ascii="Arial" w:hAnsi="Arial" w:cs="Arial"/>
                <w:color w:val="000000"/>
                <w:sz w:val="12"/>
                <w:szCs w:val="12"/>
              </w:rPr>
              <w:t xml:space="preserve"> En Fortalecimiento Institucional Y Saneamiento </w:t>
            </w:r>
            <w:proofErr w:type="spellStart"/>
            <w:r w:rsidRPr="00F370BE">
              <w:rPr>
                <w:rFonts w:ascii="Arial" w:hAnsi="Arial" w:cs="Arial"/>
                <w:color w:val="000000"/>
                <w:sz w:val="12"/>
                <w:szCs w:val="12"/>
              </w:rPr>
              <w:t>Basico</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49B198E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3D446BF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04EF324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6768D38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44.650,00</w:t>
            </w:r>
          </w:p>
        </w:tc>
        <w:tc>
          <w:tcPr>
            <w:tcW w:w="685" w:type="dxa"/>
            <w:tcBorders>
              <w:top w:val="nil"/>
              <w:left w:val="nil"/>
              <w:bottom w:val="single" w:sz="4" w:space="0" w:color="auto"/>
              <w:right w:val="single" w:sz="4" w:space="0" w:color="auto"/>
            </w:tcBorders>
            <w:shd w:val="clear" w:color="auto" w:fill="auto"/>
            <w:vAlign w:val="center"/>
            <w:hideMark/>
          </w:tcPr>
          <w:p w14:paraId="3B8837BD"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D2EB4D0"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D64A89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58</w:t>
            </w:r>
          </w:p>
        </w:tc>
        <w:tc>
          <w:tcPr>
            <w:tcW w:w="897" w:type="dxa"/>
            <w:tcBorders>
              <w:top w:val="nil"/>
              <w:left w:val="nil"/>
              <w:bottom w:val="single" w:sz="4" w:space="0" w:color="auto"/>
              <w:right w:val="single" w:sz="4" w:space="0" w:color="auto"/>
            </w:tcBorders>
            <w:shd w:val="clear" w:color="auto" w:fill="auto"/>
            <w:vAlign w:val="center"/>
            <w:hideMark/>
          </w:tcPr>
          <w:p w14:paraId="49A4565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409104F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1678953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Compra De Medicamentos E Insumos Para Centros Y Puestos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2B01CAE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7ED2E5C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Diciembre</w:t>
            </w:r>
          </w:p>
        </w:tc>
        <w:tc>
          <w:tcPr>
            <w:tcW w:w="859" w:type="dxa"/>
            <w:tcBorders>
              <w:top w:val="nil"/>
              <w:left w:val="nil"/>
              <w:bottom w:val="single" w:sz="4" w:space="0" w:color="auto"/>
              <w:right w:val="single" w:sz="4" w:space="0" w:color="auto"/>
            </w:tcBorders>
            <w:shd w:val="clear" w:color="auto" w:fill="auto"/>
            <w:vAlign w:val="center"/>
            <w:hideMark/>
          </w:tcPr>
          <w:p w14:paraId="7BC5CA8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Diciembre</w:t>
            </w:r>
          </w:p>
        </w:tc>
        <w:tc>
          <w:tcPr>
            <w:tcW w:w="907" w:type="dxa"/>
            <w:tcBorders>
              <w:top w:val="nil"/>
              <w:left w:val="nil"/>
              <w:bottom w:val="single" w:sz="4" w:space="0" w:color="auto"/>
              <w:right w:val="single" w:sz="4" w:space="0" w:color="auto"/>
            </w:tcBorders>
            <w:shd w:val="clear" w:color="auto" w:fill="auto"/>
            <w:vAlign w:val="center"/>
            <w:hideMark/>
          </w:tcPr>
          <w:p w14:paraId="6DF8532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6A9B91A1"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08D3373E"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3DB7BE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59</w:t>
            </w:r>
          </w:p>
        </w:tc>
        <w:tc>
          <w:tcPr>
            <w:tcW w:w="897" w:type="dxa"/>
            <w:tcBorders>
              <w:top w:val="nil"/>
              <w:left w:val="nil"/>
              <w:bottom w:val="single" w:sz="4" w:space="0" w:color="auto"/>
              <w:right w:val="single" w:sz="4" w:space="0" w:color="auto"/>
            </w:tcBorders>
            <w:shd w:val="clear" w:color="auto" w:fill="auto"/>
            <w:vAlign w:val="center"/>
            <w:hideMark/>
          </w:tcPr>
          <w:p w14:paraId="062D664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16BA447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02E1F87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Medicamentos Para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3206395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33D269F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Diciembre</w:t>
            </w:r>
          </w:p>
        </w:tc>
        <w:tc>
          <w:tcPr>
            <w:tcW w:w="859" w:type="dxa"/>
            <w:tcBorders>
              <w:top w:val="nil"/>
              <w:left w:val="nil"/>
              <w:bottom w:val="single" w:sz="4" w:space="0" w:color="auto"/>
              <w:right w:val="single" w:sz="4" w:space="0" w:color="auto"/>
            </w:tcBorders>
            <w:shd w:val="clear" w:color="auto" w:fill="auto"/>
            <w:vAlign w:val="center"/>
            <w:hideMark/>
          </w:tcPr>
          <w:p w14:paraId="2A39064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Diciembre</w:t>
            </w:r>
          </w:p>
        </w:tc>
        <w:tc>
          <w:tcPr>
            <w:tcW w:w="907" w:type="dxa"/>
            <w:tcBorders>
              <w:top w:val="nil"/>
              <w:left w:val="nil"/>
              <w:bottom w:val="single" w:sz="4" w:space="0" w:color="auto"/>
              <w:right w:val="single" w:sz="4" w:space="0" w:color="auto"/>
            </w:tcBorders>
            <w:shd w:val="clear" w:color="auto" w:fill="auto"/>
            <w:vAlign w:val="center"/>
            <w:hideMark/>
          </w:tcPr>
          <w:p w14:paraId="68B26C7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1FF8048C"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7ADFC290"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9FB0AD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60</w:t>
            </w:r>
          </w:p>
        </w:tc>
        <w:tc>
          <w:tcPr>
            <w:tcW w:w="897" w:type="dxa"/>
            <w:tcBorders>
              <w:top w:val="nil"/>
              <w:left w:val="nil"/>
              <w:bottom w:val="single" w:sz="4" w:space="0" w:color="auto"/>
              <w:right w:val="single" w:sz="4" w:space="0" w:color="auto"/>
            </w:tcBorders>
            <w:shd w:val="clear" w:color="auto" w:fill="auto"/>
            <w:vAlign w:val="center"/>
            <w:hideMark/>
          </w:tcPr>
          <w:p w14:paraId="1EDB67E5"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22D7FD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068EA8D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Medicamentos Para El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Programa Ventas</w:t>
            </w:r>
          </w:p>
        </w:tc>
        <w:tc>
          <w:tcPr>
            <w:tcW w:w="1219" w:type="dxa"/>
            <w:tcBorders>
              <w:top w:val="nil"/>
              <w:left w:val="nil"/>
              <w:bottom w:val="single" w:sz="4" w:space="0" w:color="auto"/>
              <w:right w:val="single" w:sz="4" w:space="0" w:color="auto"/>
            </w:tcBorders>
            <w:shd w:val="clear" w:color="auto" w:fill="auto"/>
            <w:vAlign w:val="center"/>
            <w:hideMark/>
          </w:tcPr>
          <w:p w14:paraId="29F0D18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16A2ADB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Noviembre</w:t>
            </w:r>
          </w:p>
        </w:tc>
        <w:tc>
          <w:tcPr>
            <w:tcW w:w="859" w:type="dxa"/>
            <w:tcBorders>
              <w:top w:val="nil"/>
              <w:left w:val="nil"/>
              <w:bottom w:val="single" w:sz="4" w:space="0" w:color="auto"/>
              <w:right w:val="single" w:sz="4" w:space="0" w:color="auto"/>
            </w:tcBorders>
            <w:shd w:val="clear" w:color="auto" w:fill="auto"/>
            <w:vAlign w:val="center"/>
            <w:hideMark/>
          </w:tcPr>
          <w:p w14:paraId="79EFFE0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Diciembre</w:t>
            </w:r>
          </w:p>
        </w:tc>
        <w:tc>
          <w:tcPr>
            <w:tcW w:w="907" w:type="dxa"/>
            <w:tcBorders>
              <w:top w:val="nil"/>
              <w:left w:val="nil"/>
              <w:bottom w:val="single" w:sz="4" w:space="0" w:color="auto"/>
              <w:right w:val="single" w:sz="4" w:space="0" w:color="auto"/>
            </w:tcBorders>
            <w:shd w:val="clear" w:color="auto" w:fill="auto"/>
            <w:vAlign w:val="center"/>
            <w:hideMark/>
          </w:tcPr>
          <w:p w14:paraId="06F05E1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4E570175"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75A0A25B"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537FF1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61</w:t>
            </w:r>
          </w:p>
        </w:tc>
        <w:tc>
          <w:tcPr>
            <w:tcW w:w="897" w:type="dxa"/>
            <w:tcBorders>
              <w:top w:val="nil"/>
              <w:left w:val="nil"/>
              <w:bottom w:val="single" w:sz="4" w:space="0" w:color="auto"/>
              <w:right w:val="single" w:sz="4" w:space="0" w:color="auto"/>
            </w:tcBorders>
            <w:shd w:val="clear" w:color="auto" w:fill="auto"/>
            <w:vAlign w:val="center"/>
            <w:hideMark/>
          </w:tcPr>
          <w:p w14:paraId="00418A5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D6510F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5949642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Insumos </w:t>
            </w:r>
            <w:proofErr w:type="spellStart"/>
            <w:r w:rsidRPr="00F370BE">
              <w:rPr>
                <w:rFonts w:ascii="Arial" w:hAnsi="Arial" w:cs="Arial"/>
                <w:color w:val="000000"/>
                <w:sz w:val="12"/>
                <w:szCs w:val="12"/>
              </w:rPr>
              <w:t>Odontologicos</w:t>
            </w:r>
            <w:proofErr w:type="spellEnd"/>
            <w:r w:rsidRPr="00F370BE">
              <w:rPr>
                <w:rFonts w:ascii="Arial" w:hAnsi="Arial" w:cs="Arial"/>
                <w:color w:val="000000"/>
                <w:sz w:val="12"/>
                <w:szCs w:val="12"/>
              </w:rPr>
              <w:t xml:space="preserve"> Para Centros Y Puestos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6F94BEE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386D8D3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Noviembre</w:t>
            </w:r>
          </w:p>
        </w:tc>
        <w:tc>
          <w:tcPr>
            <w:tcW w:w="859" w:type="dxa"/>
            <w:tcBorders>
              <w:top w:val="nil"/>
              <w:left w:val="nil"/>
              <w:bottom w:val="single" w:sz="4" w:space="0" w:color="auto"/>
              <w:right w:val="single" w:sz="4" w:space="0" w:color="auto"/>
            </w:tcBorders>
            <w:shd w:val="clear" w:color="auto" w:fill="auto"/>
            <w:vAlign w:val="center"/>
            <w:hideMark/>
          </w:tcPr>
          <w:p w14:paraId="5DCF98C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Noviembre</w:t>
            </w:r>
          </w:p>
        </w:tc>
        <w:tc>
          <w:tcPr>
            <w:tcW w:w="907" w:type="dxa"/>
            <w:tcBorders>
              <w:top w:val="nil"/>
              <w:left w:val="nil"/>
              <w:bottom w:val="single" w:sz="4" w:space="0" w:color="auto"/>
              <w:right w:val="single" w:sz="4" w:space="0" w:color="auto"/>
            </w:tcBorders>
            <w:shd w:val="clear" w:color="auto" w:fill="auto"/>
            <w:vAlign w:val="center"/>
            <w:hideMark/>
          </w:tcPr>
          <w:p w14:paraId="0023DDD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7B0122CA"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35B23FAA"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E8178C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62</w:t>
            </w:r>
          </w:p>
        </w:tc>
        <w:tc>
          <w:tcPr>
            <w:tcW w:w="897" w:type="dxa"/>
            <w:tcBorders>
              <w:top w:val="nil"/>
              <w:left w:val="nil"/>
              <w:bottom w:val="single" w:sz="4" w:space="0" w:color="auto"/>
              <w:right w:val="single" w:sz="4" w:space="0" w:color="auto"/>
            </w:tcBorders>
            <w:shd w:val="clear" w:color="auto" w:fill="auto"/>
            <w:vAlign w:val="center"/>
            <w:hideMark/>
          </w:tcPr>
          <w:p w14:paraId="3802CCD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5E796BE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732DA3A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Medicamentos Para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38EB5D7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386D490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Octubre</w:t>
            </w:r>
          </w:p>
        </w:tc>
        <w:tc>
          <w:tcPr>
            <w:tcW w:w="859" w:type="dxa"/>
            <w:tcBorders>
              <w:top w:val="nil"/>
              <w:left w:val="nil"/>
              <w:bottom w:val="single" w:sz="4" w:space="0" w:color="auto"/>
              <w:right w:val="single" w:sz="4" w:space="0" w:color="auto"/>
            </w:tcBorders>
            <w:shd w:val="clear" w:color="auto" w:fill="auto"/>
            <w:vAlign w:val="center"/>
            <w:hideMark/>
          </w:tcPr>
          <w:p w14:paraId="5396ED6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Octubre</w:t>
            </w:r>
          </w:p>
        </w:tc>
        <w:tc>
          <w:tcPr>
            <w:tcW w:w="907" w:type="dxa"/>
            <w:tcBorders>
              <w:top w:val="nil"/>
              <w:left w:val="nil"/>
              <w:bottom w:val="single" w:sz="4" w:space="0" w:color="auto"/>
              <w:right w:val="single" w:sz="4" w:space="0" w:color="auto"/>
            </w:tcBorders>
            <w:shd w:val="clear" w:color="auto" w:fill="auto"/>
            <w:vAlign w:val="center"/>
            <w:hideMark/>
          </w:tcPr>
          <w:p w14:paraId="601F59A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2DBFE49E"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2D5BAA8A"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1241346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63</w:t>
            </w:r>
          </w:p>
        </w:tc>
        <w:tc>
          <w:tcPr>
            <w:tcW w:w="897" w:type="dxa"/>
            <w:tcBorders>
              <w:top w:val="nil"/>
              <w:left w:val="nil"/>
              <w:bottom w:val="single" w:sz="4" w:space="0" w:color="auto"/>
              <w:right w:val="single" w:sz="4" w:space="0" w:color="auto"/>
            </w:tcBorders>
            <w:shd w:val="clear" w:color="auto" w:fill="auto"/>
            <w:vAlign w:val="center"/>
            <w:hideMark/>
          </w:tcPr>
          <w:p w14:paraId="6A85010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0B84612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7090BEB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Medicamentos Para El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Programa Ventas</w:t>
            </w:r>
          </w:p>
        </w:tc>
        <w:tc>
          <w:tcPr>
            <w:tcW w:w="1219" w:type="dxa"/>
            <w:tcBorders>
              <w:top w:val="nil"/>
              <w:left w:val="nil"/>
              <w:bottom w:val="single" w:sz="4" w:space="0" w:color="auto"/>
              <w:right w:val="single" w:sz="4" w:space="0" w:color="auto"/>
            </w:tcBorders>
            <w:shd w:val="clear" w:color="auto" w:fill="auto"/>
            <w:vAlign w:val="center"/>
            <w:hideMark/>
          </w:tcPr>
          <w:p w14:paraId="7BF10AE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693C488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Septiembre</w:t>
            </w:r>
          </w:p>
        </w:tc>
        <w:tc>
          <w:tcPr>
            <w:tcW w:w="859" w:type="dxa"/>
            <w:tcBorders>
              <w:top w:val="nil"/>
              <w:left w:val="nil"/>
              <w:bottom w:val="single" w:sz="4" w:space="0" w:color="auto"/>
              <w:right w:val="single" w:sz="4" w:space="0" w:color="auto"/>
            </w:tcBorders>
            <w:shd w:val="clear" w:color="auto" w:fill="auto"/>
            <w:vAlign w:val="center"/>
            <w:hideMark/>
          </w:tcPr>
          <w:p w14:paraId="48B6A88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Octubre</w:t>
            </w:r>
          </w:p>
        </w:tc>
        <w:tc>
          <w:tcPr>
            <w:tcW w:w="907" w:type="dxa"/>
            <w:tcBorders>
              <w:top w:val="nil"/>
              <w:left w:val="nil"/>
              <w:bottom w:val="single" w:sz="4" w:space="0" w:color="auto"/>
              <w:right w:val="single" w:sz="4" w:space="0" w:color="auto"/>
            </w:tcBorders>
            <w:shd w:val="clear" w:color="auto" w:fill="auto"/>
            <w:vAlign w:val="center"/>
            <w:hideMark/>
          </w:tcPr>
          <w:p w14:paraId="226BFBD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23A934CF"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7962EE4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0AA329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64</w:t>
            </w:r>
          </w:p>
        </w:tc>
        <w:tc>
          <w:tcPr>
            <w:tcW w:w="897" w:type="dxa"/>
            <w:tcBorders>
              <w:top w:val="nil"/>
              <w:left w:val="nil"/>
              <w:bottom w:val="single" w:sz="4" w:space="0" w:color="auto"/>
              <w:right w:val="single" w:sz="4" w:space="0" w:color="auto"/>
            </w:tcBorders>
            <w:shd w:val="clear" w:color="auto" w:fill="auto"/>
            <w:vAlign w:val="center"/>
            <w:hideMark/>
          </w:tcPr>
          <w:p w14:paraId="0C63CF7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C1B687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7284763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Compra De Medicamentos E Insumos Para Centros Y Puestos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5EB766D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3CF1C1C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Septiembre</w:t>
            </w:r>
          </w:p>
        </w:tc>
        <w:tc>
          <w:tcPr>
            <w:tcW w:w="859" w:type="dxa"/>
            <w:tcBorders>
              <w:top w:val="nil"/>
              <w:left w:val="nil"/>
              <w:bottom w:val="single" w:sz="4" w:space="0" w:color="auto"/>
              <w:right w:val="single" w:sz="4" w:space="0" w:color="auto"/>
            </w:tcBorders>
            <w:shd w:val="clear" w:color="auto" w:fill="auto"/>
            <w:vAlign w:val="center"/>
            <w:hideMark/>
          </w:tcPr>
          <w:p w14:paraId="21A4413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Septiembre</w:t>
            </w:r>
          </w:p>
        </w:tc>
        <w:tc>
          <w:tcPr>
            <w:tcW w:w="907" w:type="dxa"/>
            <w:tcBorders>
              <w:top w:val="nil"/>
              <w:left w:val="nil"/>
              <w:bottom w:val="single" w:sz="4" w:space="0" w:color="auto"/>
              <w:right w:val="single" w:sz="4" w:space="0" w:color="auto"/>
            </w:tcBorders>
            <w:shd w:val="clear" w:color="auto" w:fill="auto"/>
            <w:vAlign w:val="center"/>
            <w:hideMark/>
          </w:tcPr>
          <w:p w14:paraId="3567BFB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6832A14D"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6414D128"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35CC5F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65</w:t>
            </w:r>
          </w:p>
        </w:tc>
        <w:tc>
          <w:tcPr>
            <w:tcW w:w="897" w:type="dxa"/>
            <w:tcBorders>
              <w:top w:val="nil"/>
              <w:left w:val="nil"/>
              <w:bottom w:val="single" w:sz="4" w:space="0" w:color="auto"/>
              <w:right w:val="single" w:sz="4" w:space="0" w:color="auto"/>
            </w:tcBorders>
            <w:shd w:val="clear" w:color="auto" w:fill="auto"/>
            <w:vAlign w:val="center"/>
            <w:hideMark/>
          </w:tcPr>
          <w:p w14:paraId="792314A7"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51DC43E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0A25CAD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Medicamentos Para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66E440D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5D999AE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Julio</w:t>
            </w:r>
          </w:p>
        </w:tc>
        <w:tc>
          <w:tcPr>
            <w:tcW w:w="859" w:type="dxa"/>
            <w:tcBorders>
              <w:top w:val="nil"/>
              <w:left w:val="nil"/>
              <w:bottom w:val="single" w:sz="4" w:space="0" w:color="auto"/>
              <w:right w:val="single" w:sz="4" w:space="0" w:color="auto"/>
            </w:tcBorders>
            <w:shd w:val="clear" w:color="auto" w:fill="auto"/>
            <w:vAlign w:val="center"/>
            <w:hideMark/>
          </w:tcPr>
          <w:p w14:paraId="68D78AD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Agosto</w:t>
            </w:r>
          </w:p>
        </w:tc>
        <w:tc>
          <w:tcPr>
            <w:tcW w:w="907" w:type="dxa"/>
            <w:tcBorders>
              <w:top w:val="nil"/>
              <w:left w:val="nil"/>
              <w:bottom w:val="single" w:sz="4" w:space="0" w:color="auto"/>
              <w:right w:val="single" w:sz="4" w:space="0" w:color="auto"/>
            </w:tcBorders>
            <w:shd w:val="clear" w:color="auto" w:fill="auto"/>
            <w:vAlign w:val="center"/>
            <w:hideMark/>
          </w:tcPr>
          <w:p w14:paraId="2FF669E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1B493F79"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3FB34C4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DA8E15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66</w:t>
            </w:r>
          </w:p>
        </w:tc>
        <w:tc>
          <w:tcPr>
            <w:tcW w:w="897" w:type="dxa"/>
            <w:tcBorders>
              <w:top w:val="nil"/>
              <w:left w:val="nil"/>
              <w:bottom w:val="single" w:sz="4" w:space="0" w:color="auto"/>
              <w:right w:val="single" w:sz="4" w:space="0" w:color="auto"/>
            </w:tcBorders>
            <w:shd w:val="clear" w:color="auto" w:fill="auto"/>
            <w:vAlign w:val="center"/>
            <w:hideMark/>
          </w:tcPr>
          <w:p w14:paraId="22D8CEF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7287F0A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64292A1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Insumos </w:t>
            </w:r>
            <w:proofErr w:type="spellStart"/>
            <w:r w:rsidRPr="00F370BE">
              <w:rPr>
                <w:rFonts w:ascii="Arial" w:hAnsi="Arial" w:cs="Arial"/>
                <w:color w:val="000000"/>
                <w:sz w:val="12"/>
                <w:szCs w:val="12"/>
              </w:rPr>
              <w:t>Odontologicos</w:t>
            </w:r>
            <w:proofErr w:type="spellEnd"/>
            <w:r w:rsidRPr="00F370BE">
              <w:rPr>
                <w:rFonts w:ascii="Arial" w:hAnsi="Arial" w:cs="Arial"/>
                <w:color w:val="000000"/>
                <w:sz w:val="12"/>
                <w:szCs w:val="12"/>
              </w:rPr>
              <w:t xml:space="preserve"> Para Centros Y Puestos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1A4076F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3620CDE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Julio</w:t>
            </w:r>
          </w:p>
        </w:tc>
        <w:tc>
          <w:tcPr>
            <w:tcW w:w="859" w:type="dxa"/>
            <w:tcBorders>
              <w:top w:val="nil"/>
              <w:left w:val="nil"/>
              <w:bottom w:val="single" w:sz="4" w:space="0" w:color="auto"/>
              <w:right w:val="single" w:sz="4" w:space="0" w:color="auto"/>
            </w:tcBorders>
            <w:shd w:val="clear" w:color="auto" w:fill="auto"/>
            <w:vAlign w:val="center"/>
            <w:hideMark/>
          </w:tcPr>
          <w:p w14:paraId="2388E20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Julio</w:t>
            </w:r>
          </w:p>
        </w:tc>
        <w:tc>
          <w:tcPr>
            <w:tcW w:w="907" w:type="dxa"/>
            <w:tcBorders>
              <w:top w:val="nil"/>
              <w:left w:val="nil"/>
              <w:bottom w:val="single" w:sz="4" w:space="0" w:color="auto"/>
              <w:right w:val="single" w:sz="4" w:space="0" w:color="auto"/>
            </w:tcBorders>
            <w:shd w:val="clear" w:color="auto" w:fill="auto"/>
            <w:vAlign w:val="center"/>
            <w:hideMark/>
          </w:tcPr>
          <w:p w14:paraId="5553F3B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10B9B722"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70EAF54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C82DB3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67</w:t>
            </w:r>
          </w:p>
        </w:tc>
        <w:tc>
          <w:tcPr>
            <w:tcW w:w="897" w:type="dxa"/>
            <w:tcBorders>
              <w:top w:val="nil"/>
              <w:left w:val="nil"/>
              <w:bottom w:val="single" w:sz="4" w:space="0" w:color="auto"/>
              <w:right w:val="single" w:sz="4" w:space="0" w:color="auto"/>
            </w:tcBorders>
            <w:shd w:val="clear" w:color="auto" w:fill="auto"/>
            <w:vAlign w:val="center"/>
            <w:hideMark/>
          </w:tcPr>
          <w:p w14:paraId="2321DF5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5821C8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4B8DD7B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Compra De Medicamentos E Insumos Para Centros Y Puestos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1B994B7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62EFFE3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Julio</w:t>
            </w:r>
          </w:p>
        </w:tc>
        <w:tc>
          <w:tcPr>
            <w:tcW w:w="859" w:type="dxa"/>
            <w:tcBorders>
              <w:top w:val="nil"/>
              <w:left w:val="nil"/>
              <w:bottom w:val="single" w:sz="4" w:space="0" w:color="auto"/>
              <w:right w:val="single" w:sz="4" w:space="0" w:color="auto"/>
            </w:tcBorders>
            <w:shd w:val="clear" w:color="auto" w:fill="auto"/>
            <w:vAlign w:val="center"/>
            <w:hideMark/>
          </w:tcPr>
          <w:p w14:paraId="2BF8B82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Julio</w:t>
            </w:r>
          </w:p>
        </w:tc>
        <w:tc>
          <w:tcPr>
            <w:tcW w:w="907" w:type="dxa"/>
            <w:tcBorders>
              <w:top w:val="nil"/>
              <w:left w:val="nil"/>
              <w:bottom w:val="single" w:sz="4" w:space="0" w:color="auto"/>
              <w:right w:val="single" w:sz="4" w:space="0" w:color="auto"/>
            </w:tcBorders>
            <w:shd w:val="clear" w:color="auto" w:fill="auto"/>
            <w:vAlign w:val="center"/>
            <w:hideMark/>
          </w:tcPr>
          <w:p w14:paraId="7FBEB6F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527F18E5"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437D0206"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0D1DC0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68</w:t>
            </w:r>
          </w:p>
        </w:tc>
        <w:tc>
          <w:tcPr>
            <w:tcW w:w="897" w:type="dxa"/>
            <w:tcBorders>
              <w:top w:val="nil"/>
              <w:left w:val="nil"/>
              <w:bottom w:val="single" w:sz="4" w:space="0" w:color="auto"/>
              <w:right w:val="single" w:sz="4" w:space="0" w:color="auto"/>
            </w:tcBorders>
            <w:shd w:val="clear" w:color="auto" w:fill="auto"/>
            <w:vAlign w:val="center"/>
            <w:hideMark/>
          </w:tcPr>
          <w:p w14:paraId="0DF2A3A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07C1BF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244A058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Medicamentos Para El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Programa Ventas</w:t>
            </w:r>
          </w:p>
        </w:tc>
        <w:tc>
          <w:tcPr>
            <w:tcW w:w="1219" w:type="dxa"/>
            <w:tcBorders>
              <w:top w:val="nil"/>
              <w:left w:val="nil"/>
              <w:bottom w:val="single" w:sz="4" w:space="0" w:color="auto"/>
              <w:right w:val="single" w:sz="4" w:space="0" w:color="auto"/>
            </w:tcBorders>
            <w:shd w:val="clear" w:color="auto" w:fill="auto"/>
            <w:vAlign w:val="center"/>
            <w:hideMark/>
          </w:tcPr>
          <w:p w14:paraId="46C3A52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5AA306A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Mayo</w:t>
            </w:r>
          </w:p>
        </w:tc>
        <w:tc>
          <w:tcPr>
            <w:tcW w:w="859" w:type="dxa"/>
            <w:tcBorders>
              <w:top w:val="nil"/>
              <w:left w:val="nil"/>
              <w:bottom w:val="single" w:sz="4" w:space="0" w:color="auto"/>
              <w:right w:val="single" w:sz="4" w:space="0" w:color="auto"/>
            </w:tcBorders>
            <w:shd w:val="clear" w:color="auto" w:fill="auto"/>
            <w:vAlign w:val="center"/>
            <w:hideMark/>
          </w:tcPr>
          <w:p w14:paraId="3B43B34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Mayo</w:t>
            </w:r>
          </w:p>
        </w:tc>
        <w:tc>
          <w:tcPr>
            <w:tcW w:w="907" w:type="dxa"/>
            <w:tcBorders>
              <w:top w:val="nil"/>
              <w:left w:val="nil"/>
              <w:bottom w:val="single" w:sz="4" w:space="0" w:color="auto"/>
              <w:right w:val="single" w:sz="4" w:space="0" w:color="auto"/>
            </w:tcBorders>
            <w:shd w:val="clear" w:color="auto" w:fill="auto"/>
            <w:vAlign w:val="center"/>
            <w:hideMark/>
          </w:tcPr>
          <w:p w14:paraId="2F41668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7B068082"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366239F8"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DC3715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69</w:t>
            </w:r>
          </w:p>
        </w:tc>
        <w:tc>
          <w:tcPr>
            <w:tcW w:w="897" w:type="dxa"/>
            <w:tcBorders>
              <w:top w:val="nil"/>
              <w:left w:val="nil"/>
              <w:bottom w:val="single" w:sz="4" w:space="0" w:color="auto"/>
              <w:right w:val="single" w:sz="4" w:space="0" w:color="auto"/>
            </w:tcBorders>
            <w:shd w:val="clear" w:color="auto" w:fill="auto"/>
            <w:vAlign w:val="center"/>
            <w:hideMark/>
          </w:tcPr>
          <w:p w14:paraId="3DDF727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4038107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41DD2E2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Medicamentos Para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5D4158F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2EFF467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Mayo</w:t>
            </w:r>
          </w:p>
        </w:tc>
        <w:tc>
          <w:tcPr>
            <w:tcW w:w="859" w:type="dxa"/>
            <w:tcBorders>
              <w:top w:val="nil"/>
              <w:left w:val="nil"/>
              <w:bottom w:val="single" w:sz="4" w:space="0" w:color="auto"/>
              <w:right w:val="single" w:sz="4" w:space="0" w:color="auto"/>
            </w:tcBorders>
            <w:shd w:val="clear" w:color="auto" w:fill="auto"/>
            <w:vAlign w:val="center"/>
            <w:hideMark/>
          </w:tcPr>
          <w:p w14:paraId="123FF0D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Mayo</w:t>
            </w:r>
          </w:p>
        </w:tc>
        <w:tc>
          <w:tcPr>
            <w:tcW w:w="907" w:type="dxa"/>
            <w:tcBorders>
              <w:top w:val="nil"/>
              <w:left w:val="nil"/>
              <w:bottom w:val="single" w:sz="4" w:space="0" w:color="auto"/>
              <w:right w:val="single" w:sz="4" w:space="0" w:color="auto"/>
            </w:tcBorders>
            <w:shd w:val="clear" w:color="auto" w:fill="auto"/>
            <w:vAlign w:val="center"/>
            <w:hideMark/>
          </w:tcPr>
          <w:p w14:paraId="3A065FB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21939906"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3681CF90"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156C12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70</w:t>
            </w:r>
          </w:p>
        </w:tc>
        <w:tc>
          <w:tcPr>
            <w:tcW w:w="897" w:type="dxa"/>
            <w:tcBorders>
              <w:top w:val="nil"/>
              <w:left w:val="nil"/>
              <w:bottom w:val="single" w:sz="4" w:space="0" w:color="auto"/>
              <w:right w:val="single" w:sz="4" w:space="0" w:color="auto"/>
            </w:tcBorders>
            <w:shd w:val="clear" w:color="auto" w:fill="auto"/>
            <w:vAlign w:val="center"/>
            <w:hideMark/>
          </w:tcPr>
          <w:p w14:paraId="283DAC4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106B37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5921069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Medicamentos Para El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6305FD6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77D76DF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1EA2D89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907" w:type="dxa"/>
            <w:tcBorders>
              <w:top w:val="nil"/>
              <w:left w:val="nil"/>
              <w:bottom w:val="single" w:sz="4" w:space="0" w:color="auto"/>
              <w:right w:val="single" w:sz="4" w:space="0" w:color="auto"/>
            </w:tcBorders>
            <w:shd w:val="clear" w:color="auto" w:fill="auto"/>
            <w:vAlign w:val="center"/>
            <w:hideMark/>
          </w:tcPr>
          <w:p w14:paraId="685B67A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15A3585E"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2687FAB3"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D0490B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71</w:t>
            </w:r>
          </w:p>
        </w:tc>
        <w:tc>
          <w:tcPr>
            <w:tcW w:w="897" w:type="dxa"/>
            <w:tcBorders>
              <w:top w:val="nil"/>
              <w:left w:val="nil"/>
              <w:bottom w:val="single" w:sz="4" w:space="0" w:color="auto"/>
              <w:right w:val="single" w:sz="4" w:space="0" w:color="auto"/>
            </w:tcBorders>
            <w:shd w:val="clear" w:color="auto" w:fill="auto"/>
            <w:vAlign w:val="center"/>
            <w:hideMark/>
          </w:tcPr>
          <w:p w14:paraId="2331A32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424D497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2A073CF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Compra De Medicamentos Para Centros Y Puestos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72BA52B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71048D9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56B9134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907" w:type="dxa"/>
            <w:tcBorders>
              <w:top w:val="nil"/>
              <w:left w:val="nil"/>
              <w:bottom w:val="single" w:sz="4" w:space="0" w:color="auto"/>
              <w:right w:val="single" w:sz="4" w:space="0" w:color="auto"/>
            </w:tcBorders>
            <w:shd w:val="clear" w:color="auto" w:fill="auto"/>
            <w:vAlign w:val="center"/>
            <w:hideMark/>
          </w:tcPr>
          <w:p w14:paraId="1526606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7C4CB9FC"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533A3F97"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9A96C2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72</w:t>
            </w:r>
          </w:p>
        </w:tc>
        <w:tc>
          <w:tcPr>
            <w:tcW w:w="897" w:type="dxa"/>
            <w:tcBorders>
              <w:top w:val="nil"/>
              <w:left w:val="nil"/>
              <w:bottom w:val="single" w:sz="4" w:space="0" w:color="auto"/>
              <w:right w:val="single" w:sz="4" w:space="0" w:color="auto"/>
            </w:tcBorders>
            <w:shd w:val="clear" w:color="auto" w:fill="auto"/>
            <w:vAlign w:val="center"/>
            <w:hideMark/>
          </w:tcPr>
          <w:p w14:paraId="03A63CA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1B71A68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720DD33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Medicamentos E Insumos Para El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Programa Ventas</w:t>
            </w:r>
          </w:p>
        </w:tc>
        <w:tc>
          <w:tcPr>
            <w:tcW w:w="1219" w:type="dxa"/>
            <w:tcBorders>
              <w:top w:val="nil"/>
              <w:left w:val="nil"/>
              <w:bottom w:val="single" w:sz="4" w:space="0" w:color="auto"/>
              <w:right w:val="single" w:sz="4" w:space="0" w:color="auto"/>
            </w:tcBorders>
            <w:shd w:val="clear" w:color="auto" w:fill="auto"/>
            <w:vAlign w:val="center"/>
            <w:hideMark/>
          </w:tcPr>
          <w:p w14:paraId="176DE1B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6D7819F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338A052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50F5A2B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7A70C4C9"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0AB53D16"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CA6655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73</w:t>
            </w:r>
          </w:p>
        </w:tc>
        <w:tc>
          <w:tcPr>
            <w:tcW w:w="897" w:type="dxa"/>
            <w:tcBorders>
              <w:top w:val="nil"/>
              <w:left w:val="nil"/>
              <w:bottom w:val="single" w:sz="4" w:space="0" w:color="auto"/>
              <w:right w:val="single" w:sz="4" w:space="0" w:color="auto"/>
            </w:tcBorders>
            <w:shd w:val="clear" w:color="auto" w:fill="auto"/>
            <w:vAlign w:val="center"/>
            <w:hideMark/>
          </w:tcPr>
          <w:p w14:paraId="168A7A2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597CB87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20BE14C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Insumos </w:t>
            </w:r>
            <w:proofErr w:type="spellStart"/>
            <w:r w:rsidRPr="00F370BE">
              <w:rPr>
                <w:rFonts w:ascii="Arial" w:hAnsi="Arial" w:cs="Arial"/>
                <w:color w:val="000000"/>
                <w:sz w:val="12"/>
                <w:szCs w:val="12"/>
              </w:rPr>
              <w:t>Odontologicos</w:t>
            </w:r>
            <w:proofErr w:type="spellEnd"/>
            <w:r w:rsidRPr="00F370BE">
              <w:rPr>
                <w:rFonts w:ascii="Arial" w:hAnsi="Arial" w:cs="Arial"/>
                <w:color w:val="000000"/>
                <w:sz w:val="12"/>
                <w:szCs w:val="12"/>
              </w:rPr>
              <w:t xml:space="preserve"> Para Centros Y Puestos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372F3AA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29EA134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13F15E6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2DBEB12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079F70C0"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7A1B60A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5F5257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74</w:t>
            </w:r>
          </w:p>
        </w:tc>
        <w:tc>
          <w:tcPr>
            <w:tcW w:w="897" w:type="dxa"/>
            <w:tcBorders>
              <w:top w:val="nil"/>
              <w:left w:val="nil"/>
              <w:bottom w:val="single" w:sz="4" w:space="0" w:color="auto"/>
              <w:right w:val="single" w:sz="4" w:space="0" w:color="auto"/>
            </w:tcBorders>
            <w:shd w:val="clear" w:color="auto" w:fill="auto"/>
            <w:vAlign w:val="center"/>
            <w:hideMark/>
          </w:tcPr>
          <w:p w14:paraId="08AB5A7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0B95F7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52903DD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Insumos Para El Servicio De </w:t>
            </w:r>
            <w:proofErr w:type="spellStart"/>
            <w:r w:rsidRPr="00F370BE">
              <w:rPr>
                <w:rFonts w:ascii="Arial" w:hAnsi="Arial" w:cs="Arial"/>
                <w:color w:val="000000"/>
                <w:sz w:val="12"/>
                <w:szCs w:val="12"/>
              </w:rPr>
              <w:t>Hemodialisis</w:t>
            </w:r>
            <w:proofErr w:type="spellEnd"/>
            <w:r w:rsidRPr="00F370BE">
              <w:rPr>
                <w:rFonts w:ascii="Arial" w:hAnsi="Arial" w:cs="Arial"/>
                <w:color w:val="000000"/>
                <w:sz w:val="12"/>
                <w:szCs w:val="12"/>
              </w:rPr>
              <w:t xml:space="preserve"> Del H S F A</w:t>
            </w:r>
          </w:p>
        </w:tc>
        <w:tc>
          <w:tcPr>
            <w:tcW w:w="1219" w:type="dxa"/>
            <w:tcBorders>
              <w:top w:val="nil"/>
              <w:left w:val="nil"/>
              <w:bottom w:val="single" w:sz="4" w:space="0" w:color="auto"/>
              <w:right w:val="single" w:sz="4" w:space="0" w:color="auto"/>
            </w:tcBorders>
            <w:shd w:val="clear" w:color="auto" w:fill="auto"/>
            <w:vAlign w:val="center"/>
            <w:hideMark/>
          </w:tcPr>
          <w:p w14:paraId="02A0F9E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74A017D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3CBF75C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816995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36050847"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74754E2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759121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75</w:t>
            </w:r>
          </w:p>
        </w:tc>
        <w:tc>
          <w:tcPr>
            <w:tcW w:w="897" w:type="dxa"/>
            <w:tcBorders>
              <w:top w:val="nil"/>
              <w:left w:val="nil"/>
              <w:bottom w:val="single" w:sz="4" w:space="0" w:color="auto"/>
              <w:right w:val="single" w:sz="4" w:space="0" w:color="auto"/>
            </w:tcBorders>
            <w:shd w:val="clear" w:color="auto" w:fill="auto"/>
            <w:vAlign w:val="center"/>
            <w:hideMark/>
          </w:tcPr>
          <w:p w14:paraId="7F16A64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22F61A6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565EEFC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Compra De Medicamentos Para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132083E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6170DEA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421A8D2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0FA6CF6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0D6EF337"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3E57A420"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3454CA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76</w:t>
            </w:r>
          </w:p>
        </w:tc>
        <w:tc>
          <w:tcPr>
            <w:tcW w:w="897" w:type="dxa"/>
            <w:tcBorders>
              <w:top w:val="nil"/>
              <w:left w:val="nil"/>
              <w:bottom w:val="single" w:sz="4" w:space="0" w:color="auto"/>
              <w:right w:val="single" w:sz="4" w:space="0" w:color="auto"/>
            </w:tcBorders>
            <w:shd w:val="clear" w:color="auto" w:fill="auto"/>
            <w:vAlign w:val="center"/>
            <w:hideMark/>
          </w:tcPr>
          <w:p w14:paraId="249B360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717498A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2112723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Compra De Medicamentos E Insumos Para Centros Y Puestos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5BB4F04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4772285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0182379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7B9B9F9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w:t>
            </w:r>
          </w:p>
        </w:tc>
        <w:tc>
          <w:tcPr>
            <w:tcW w:w="685" w:type="dxa"/>
            <w:tcBorders>
              <w:top w:val="nil"/>
              <w:left w:val="nil"/>
              <w:bottom w:val="single" w:sz="4" w:space="0" w:color="auto"/>
              <w:right w:val="single" w:sz="4" w:space="0" w:color="auto"/>
            </w:tcBorders>
            <w:shd w:val="clear" w:color="auto" w:fill="auto"/>
            <w:vAlign w:val="center"/>
            <w:hideMark/>
          </w:tcPr>
          <w:p w14:paraId="1C45D70C"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En proceso</w:t>
            </w:r>
          </w:p>
        </w:tc>
      </w:tr>
      <w:tr w:rsidR="000F4BB5" w:rsidRPr="00F370BE" w14:paraId="7C7A0B5E"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340456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77</w:t>
            </w:r>
          </w:p>
        </w:tc>
        <w:tc>
          <w:tcPr>
            <w:tcW w:w="897" w:type="dxa"/>
            <w:tcBorders>
              <w:top w:val="nil"/>
              <w:left w:val="nil"/>
              <w:bottom w:val="single" w:sz="4" w:space="0" w:color="auto"/>
              <w:right w:val="single" w:sz="4" w:space="0" w:color="auto"/>
            </w:tcBorders>
            <w:shd w:val="clear" w:color="auto" w:fill="auto"/>
            <w:vAlign w:val="center"/>
            <w:hideMark/>
          </w:tcPr>
          <w:p w14:paraId="13B2675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E334AEC"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50CE232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De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Asistente De Auditoria Nº2</w:t>
            </w:r>
          </w:p>
        </w:tc>
        <w:tc>
          <w:tcPr>
            <w:tcW w:w="1219" w:type="dxa"/>
            <w:tcBorders>
              <w:top w:val="nil"/>
              <w:left w:val="nil"/>
              <w:bottom w:val="single" w:sz="4" w:space="0" w:color="auto"/>
              <w:right w:val="single" w:sz="4" w:space="0" w:color="auto"/>
            </w:tcBorders>
            <w:shd w:val="clear" w:color="auto" w:fill="auto"/>
            <w:vAlign w:val="center"/>
            <w:hideMark/>
          </w:tcPr>
          <w:p w14:paraId="0F27DD8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076A1A4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0C7FAD6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92D03F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35.150,00</w:t>
            </w:r>
          </w:p>
        </w:tc>
        <w:tc>
          <w:tcPr>
            <w:tcW w:w="685" w:type="dxa"/>
            <w:tcBorders>
              <w:top w:val="nil"/>
              <w:left w:val="nil"/>
              <w:bottom w:val="single" w:sz="4" w:space="0" w:color="auto"/>
              <w:right w:val="single" w:sz="4" w:space="0" w:color="auto"/>
            </w:tcBorders>
            <w:shd w:val="clear" w:color="auto" w:fill="auto"/>
            <w:vAlign w:val="center"/>
            <w:hideMark/>
          </w:tcPr>
          <w:p w14:paraId="6EFD0A1E" w14:textId="77777777" w:rsidR="000F4BB5" w:rsidRPr="00C24872" w:rsidRDefault="000F4BB5" w:rsidP="00E162D4">
            <w:pPr>
              <w:jc w:val="center"/>
              <w:rPr>
                <w:rFonts w:ascii="Arial" w:hAnsi="Arial" w:cs="Arial"/>
                <w:sz w:val="12"/>
                <w:szCs w:val="12"/>
              </w:rPr>
            </w:pPr>
            <w:r w:rsidRPr="00C24872">
              <w:rPr>
                <w:rFonts w:ascii="Arial" w:hAnsi="Arial" w:cs="Arial"/>
                <w:sz w:val="12"/>
                <w:szCs w:val="12"/>
              </w:rPr>
              <w:t>Ejecutado</w:t>
            </w:r>
          </w:p>
        </w:tc>
      </w:tr>
      <w:tr w:rsidR="000F4BB5" w:rsidRPr="00F370BE" w14:paraId="3B54EF49"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11319B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78</w:t>
            </w:r>
          </w:p>
        </w:tc>
        <w:tc>
          <w:tcPr>
            <w:tcW w:w="897" w:type="dxa"/>
            <w:tcBorders>
              <w:top w:val="nil"/>
              <w:left w:val="nil"/>
              <w:bottom w:val="single" w:sz="4" w:space="0" w:color="auto"/>
              <w:right w:val="single" w:sz="4" w:space="0" w:color="auto"/>
            </w:tcBorders>
            <w:shd w:val="clear" w:color="auto" w:fill="auto"/>
            <w:vAlign w:val="center"/>
            <w:hideMark/>
          </w:tcPr>
          <w:p w14:paraId="04CDA7F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60B0A02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639" w:type="dxa"/>
            <w:gridSpan w:val="2"/>
            <w:tcBorders>
              <w:top w:val="nil"/>
              <w:left w:val="nil"/>
              <w:bottom w:val="single" w:sz="4" w:space="0" w:color="auto"/>
              <w:right w:val="single" w:sz="4" w:space="0" w:color="auto"/>
            </w:tcBorders>
            <w:shd w:val="clear" w:color="auto" w:fill="auto"/>
            <w:vAlign w:val="center"/>
            <w:hideMark/>
          </w:tcPr>
          <w:p w14:paraId="72FC6BE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De Consultor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Asistente De Auditoria Nº1</w:t>
            </w:r>
          </w:p>
        </w:tc>
        <w:tc>
          <w:tcPr>
            <w:tcW w:w="1219" w:type="dxa"/>
            <w:tcBorders>
              <w:top w:val="nil"/>
              <w:left w:val="nil"/>
              <w:bottom w:val="single" w:sz="4" w:space="0" w:color="auto"/>
              <w:right w:val="single" w:sz="4" w:space="0" w:color="auto"/>
            </w:tcBorders>
            <w:shd w:val="clear" w:color="auto" w:fill="auto"/>
            <w:vAlign w:val="center"/>
            <w:hideMark/>
          </w:tcPr>
          <w:p w14:paraId="58C378A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5DF9218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3988C12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4E664E4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35.150,00</w:t>
            </w:r>
          </w:p>
        </w:tc>
        <w:tc>
          <w:tcPr>
            <w:tcW w:w="685" w:type="dxa"/>
            <w:tcBorders>
              <w:top w:val="nil"/>
              <w:left w:val="nil"/>
              <w:bottom w:val="single" w:sz="4" w:space="0" w:color="auto"/>
              <w:right w:val="single" w:sz="4" w:space="0" w:color="auto"/>
            </w:tcBorders>
            <w:shd w:val="clear" w:color="auto" w:fill="auto"/>
            <w:vAlign w:val="center"/>
            <w:hideMark/>
          </w:tcPr>
          <w:p w14:paraId="45D5EF9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0EDFF91A"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46C9A4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79</w:t>
            </w:r>
          </w:p>
        </w:tc>
        <w:tc>
          <w:tcPr>
            <w:tcW w:w="897" w:type="dxa"/>
            <w:tcBorders>
              <w:top w:val="nil"/>
              <w:left w:val="nil"/>
              <w:bottom w:val="single" w:sz="4" w:space="0" w:color="auto"/>
              <w:right w:val="single" w:sz="4" w:space="0" w:color="auto"/>
            </w:tcBorders>
            <w:shd w:val="clear" w:color="auto" w:fill="auto"/>
            <w:vAlign w:val="center"/>
            <w:hideMark/>
          </w:tcPr>
          <w:p w14:paraId="1567C96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49A6109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02D7561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Provision</w:t>
            </w:r>
            <w:proofErr w:type="spellEnd"/>
            <w:r w:rsidRPr="00F370BE">
              <w:rPr>
                <w:rFonts w:ascii="Arial" w:hAnsi="Arial" w:cs="Arial"/>
                <w:color w:val="000000"/>
                <w:sz w:val="12"/>
                <w:szCs w:val="12"/>
              </w:rPr>
              <w:t xml:space="preserve"> De Hojas Membretados Para El Uso De Las Diferentes Direcciones Del Municipio De Villa Tunari</w:t>
            </w:r>
          </w:p>
        </w:tc>
        <w:tc>
          <w:tcPr>
            <w:tcW w:w="1219" w:type="dxa"/>
            <w:tcBorders>
              <w:top w:val="nil"/>
              <w:left w:val="nil"/>
              <w:bottom w:val="single" w:sz="4" w:space="0" w:color="auto"/>
              <w:right w:val="single" w:sz="4" w:space="0" w:color="auto"/>
            </w:tcBorders>
            <w:shd w:val="clear" w:color="auto" w:fill="auto"/>
            <w:vAlign w:val="center"/>
            <w:hideMark/>
          </w:tcPr>
          <w:p w14:paraId="1A0E4CA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31A07C0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74C276E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907" w:type="dxa"/>
            <w:tcBorders>
              <w:top w:val="nil"/>
              <w:left w:val="nil"/>
              <w:bottom w:val="single" w:sz="4" w:space="0" w:color="auto"/>
              <w:right w:val="single" w:sz="4" w:space="0" w:color="auto"/>
            </w:tcBorders>
            <w:shd w:val="clear" w:color="auto" w:fill="auto"/>
            <w:vAlign w:val="center"/>
            <w:hideMark/>
          </w:tcPr>
          <w:p w14:paraId="6358406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40.750,00</w:t>
            </w:r>
          </w:p>
        </w:tc>
        <w:tc>
          <w:tcPr>
            <w:tcW w:w="685" w:type="dxa"/>
            <w:tcBorders>
              <w:top w:val="nil"/>
              <w:left w:val="nil"/>
              <w:bottom w:val="single" w:sz="4" w:space="0" w:color="auto"/>
              <w:right w:val="single" w:sz="4" w:space="0" w:color="auto"/>
            </w:tcBorders>
            <w:shd w:val="clear" w:color="auto" w:fill="auto"/>
            <w:vAlign w:val="center"/>
            <w:hideMark/>
          </w:tcPr>
          <w:p w14:paraId="4BAB8A2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08283FB3"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164026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80</w:t>
            </w:r>
          </w:p>
        </w:tc>
        <w:tc>
          <w:tcPr>
            <w:tcW w:w="897" w:type="dxa"/>
            <w:tcBorders>
              <w:top w:val="nil"/>
              <w:left w:val="nil"/>
              <w:bottom w:val="single" w:sz="4" w:space="0" w:color="auto"/>
              <w:right w:val="single" w:sz="4" w:space="0" w:color="auto"/>
            </w:tcBorders>
            <w:shd w:val="clear" w:color="auto" w:fill="auto"/>
            <w:vAlign w:val="center"/>
            <w:hideMark/>
          </w:tcPr>
          <w:p w14:paraId="34BC3C53"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Menor</w:t>
            </w:r>
          </w:p>
        </w:tc>
        <w:tc>
          <w:tcPr>
            <w:tcW w:w="763" w:type="dxa"/>
            <w:gridSpan w:val="2"/>
            <w:tcBorders>
              <w:top w:val="nil"/>
              <w:left w:val="nil"/>
              <w:bottom w:val="single" w:sz="4" w:space="0" w:color="auto"/>
              <w:right w:val="single" w:sz="4" w:space="0" w:color="auto"/>
            </w:tcBorders>
            <w:shd w:val="clear" w:color="auto" w:fill="auto"/>
            <w:vAlign w:val="center"/>
            <w:hideMark/>
          </w:tcPr>
          <w:p w14:paraId="3463040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639" w:type="dxa"/>
            <w:gridSpan w:val="2"/>
            <w:tcBorders>
              <w:top w:val="nil"/>
              <w:left w:val="nil"/>
              <w:bottom w:val="single" w:sz="4" w:space="0" w:color="auto"/>
              <w:right w:val="single" w:sz="4" w:space="0" w:color="auto"/>
            </w:tcBorders>
            <w:shd w:val="clear" w:color="auto" w:fill="auto"/>
            <w:vAlign w:val="center"/>
            <w:hideMark/>
          </w:tcPr>
          <w:p w14:paraId="559DA1F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Provisión De Tintas Y </w:t>
            </w:r>
            <w:proofErr w:type="spellStart"/>
            <w:r w:rsidRPr="00F370BE">
              <w:rPr>
                <w:rFonts w:ascii="Arial" w:hAnsi="Arial" w:cs="Arial"/>
                <w:color w:val="000000"/>
                <w:sz w:val="12"/>
                <w:szCs w:val="12"/>
              </w:rPr>
              <w:t>Toner</w:t>
            </w:r>
            <w:proofErr w:type="spellEnd"/>
            <w:r w:rsidRPr="00F370BE">
              <w:rPr>
                <w:rFonts w:ascii="Arial" w:hAnsi="Arial" w:cs="Arial"/>
                <w:color w:val="000000"/>
                <w:sz w:val="12"/>
                <w:szCs w:val="12"/>
              </w:rPr>
              <w:t xml:space="preserve"> Para Uso De Las Diferentes Direcciones Del Municipio De Villa Tunari</w:t>
            </w:r>
          </w:p>
        </w:tc>
        <w:tc>
          <w:tcPr>
            <w:tcW w:w="1219" w:type="dxa"/>
            <w:tcBorders>
              <w:top w:val="nil"/>
              <w:left w:val="nil"/>
              <w:bottom w:val="single" w:sz="4" w:space="0" w:color="auto"/>
              <w:right w:val="single" w:sz="4" w:space="0" w:color="auto"/>
            </w:tcBorders>
            <w:shd w:val="clear" w:color="auto" w:fill="auto"/>
            <w:vAlign w:val="center"/>
            <w:hideMark/>
          </w:tcPr>
          <w:p w14:paraId="1B5C118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3619E8E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1B088C8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907" w:type="dxa"/>
            <w:tcBorders>
              <w:top w:val="nil"/>
              <w:left w:val="nil"/>
              <w:bottom w:val="single" w:sz="4" w:space="0" w:color="auto"/>
              <w:right w:val="single" w:sz="4" w:space="0" w:color="auto"/>
            </w:tcBorders>
            <w:shd w:val="clear" w:color="auto" w:fill="auto"/>
            <w:vAlign w:val="center"/>
            <w:hideMark/>
          </w:tcPr>
          <w:p w14:paraId="32031F9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33.310,00</w:t>
            </w:r>
          </w:p>
        </w:tc>
        <w:tc>
          <w:tcPr>
            <w:tcW w:w="685" w:type="dxa"/>
            <w:tcBorders>
              <w:top w:val="nil"/>
              <w:left w:val="nil"/>
              <w:bottom w:val="single" w:sz="4" w:space="0" w:color="auto"/>
              <w:right w:val="single" w:sz="4" w:space="0" w:color="auto"/>
            </w:tcBorders>
            <w:shd w:val="clear" w:color="auto" w:fill="auto"/>
            <w:vAlign w:val="center"/>
            <w:hideMark/>
          </w:tcPr>
          <w:p w14:paraId="3CE068F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56F78B4A" w14:textId="77777777" w:rsidTr="00E162D4">
        <w:trPr>
          <w:trHeight w:val="113"/>
        </w:trPr>
        <w:tc>
          <w:tcPr>
            <w:tcW w:w="374" w:type="dxa"/>
            <w:tcBorders>
              <w:top w:val="nil"/>
              <w:left w:val="nil"/>
              <w:bottom w:val="nil"/>
              <w:right w:val="nil"/>
            </w:tcBorders>
            <w:shd w:val="clear" w:color="auto" w:fill="auto"/>
            <w:vAlign w:val="center"/>
            <w:hideMark/>
          </w:tcPr>
          <w:p w14:paraId="0B2079B1" w14:textId="77777777" w:rsidR="000F4BB5" w:rsidRPr="00F370BE" w:rsidRDefault="000F4BB5" w:rsidP="00E162D4">
            <w:pPr>
              <w:jc w:val="center"/>
              <w:rPr>
                <w:rFonts w:ascii="Arial" w:hAnsi="Arial" w:cs="Arial"/>
                <w:color w:val="000000"/>
                <w:sz w:val="12"/>
                <w:szCs w:val="12"/>
              </w:rPr>
            </w:pPr>
          </w:p>
        </w:tc>
        <w:tc>
          <w:tcPr>
            <w:tcW w:w="897" w:type="dxa"/>
            <w:tcBorders>
              <w:top w:val="nil"/>
              <w:left w:val="nil"/>
              <w:bottom w:val="nil"/>
              <w:right w:val="nil"/>
            </w:tcBorders>
            <w:shd w:val="clear" w:color="auto" w:fill="auto"/>
            <w:vAlign w:val="center"/>
            <w:hideMark/>
          </w:tcPr>
          <w:p w14:paraId="77E92F99" w14:textId="77777777" w:rsidR="000F4BB5" w:rsidRPr="00F370BE" w:rsidRDefault="000F4BB5" w:rsidP="00E162D4">
            <w:pPr>
              <w:jc w:val="center"/>
              <w:rPr>
                <w:rFonts w:ascii="Arial" w:hAnsi="Arial" w:cs="Arial"/>
                <w:sz w:val="20"/>
              </w:rPr>
            </w:pPr>
          </w:p>
        </w:tc>
        <w:tc>
          <w:tcPr>
            <w:tcW w:w="763" w:type="dxa"/>
            <w:gridSpan w:val="2"/>
            <w:tcBorders>
              <w:top w:val="nil"/>
              <w:left w:val="nil"/>
              <w:bottom w:val="nil"/>
              <w:right w:val="nil"/>
            </w:tcBorders>
            <w:shd w:val="clear" w:color="auto" w:fill="auto"/>
            <w:vAlign w:val="center"/>
            <w:hideMark/>
          </w:tcPr>
          <w:p w14:paraId="47D3F88B" w14:textId="77777777" w:rsidR="000F4BB5" w:rsidRPr="00F370BE" w:rsidRDefault="000F4BB5" w:rsidP="00E162D4">
            <w:pPr>
              <w:jc w:val="center"/>
              <w:rPr>
                <w:rFonts w:ascii="Arial" w:hAnsi="Arial" w:cs="Arial"/>
                <w:sz w:val="20"/>
              </w:rPr>
            </w:pPr>
          </w:p>
        </w:tc>
        <w:tc>
          <w:tcPr>
            <w:tcW w:w="2639" w:type="dxa"/>
            <w:gridSpan w:val="2"/>
            <w:tcBorders>
              <w:top w:val="nil"/>
              <w:left w:val="nil"/>
              <w:bottom w:val="nil"/>
              <w:right w:val="nil"/>
            </w:tcBorders>
            <w:shd w:val="clear" w:color="auto" w:fill="auto"/>
            <w:vAlign w:val="center"/>
            <w:hideMark/>
          </w:tcPr>
          <w:p w14:paraId="29F2BEFE" w14:textId="77777777" w:rsidR="000F4BB5" w:rsidRPr="00F370BE" w:rsidRDefault="000F4BB5" w:rsidP="00E162D4">
            <w:pPr>
              <w:jc w:val="center"/>
              <w:rPr>
                <w:rFonts w:ascii="Arial" w:hAnsi="Arial" w:cs="Arial"/>
                <w:sz w:val="20"/>
              </w:rPr>
            </w:pPr>
          </w:p>
        </w:tc>
        <w:tc>
          <w:tcPr>
            <w:tcW w:w="1219" w:type="dxa"/>
            <w:tcBorders>
              <w:top w:val="nil"/>
              <w:left w:val="nil"/>
              <w:bottom w:val="nil"/>
              <w:right w:val="nil"/>
            </w:tcBorders>
            <w:shd w:val="clear" w:color="auto" w:fill="auto"/>
            <w:vAlign w:val="center"/>
            <w:hideMark/>
          </w:tcPr>
          <w:p w14:paraId="6095EF96" w14:textId="77777777" w:rsidR="000F4BB5" w:rsidRPr="00F370BE" w:rsidRDefault="000F4BB5" w:rsidP="00E162D4">
            <w:pPr>
              <w:jc w:val="center"/>
              <w:rPr>
                <w:rFonts w:ascii="Arial" w:hAnsi="Arial" w:cs="Arial"/>
                <w:sz w:val="20"/>
              </w:rPr>
            </w:pPr>
          </w:p>
        </w:tc>
        <w:tc>
          <w:tcPr>
            <w:tcW w:w="829" w:type="dxa"/>
            <w:tcBorders>
              <w:top w:val="nil"/>
              <w:left w:val="nil"/>
              <w:bottom w:val="nil"/>
              <w:right w:val="nil"/>
            </w:tcBorders>
            <w:shd w:val="clear" w:color="auto" w:fill="auto"/>
            <w:vAlign w:val="center"/>
            <w:hideMark/>
          </w:tcPr>
          <w:p w14:paraId="73153B1C" w14:textId="77777777" w:rsidR="000F4BB5" w:rsidRPr="00F370BE" w:rsidRDefault="000F4BB5" w:rsidP="00E162D4">
            <w:pPr>
              <w:jc w:val="center"/>
              <w:rPr>
                <w:rFonts w:ascii="Arial" w:hAnsi="Arial" w:cs="Arial"/>
                <w:sz w:val="20"/>
              </w:rPr>
            </w:pPr>
          </w:p>
        </w:tc>
        <w:tc>
          <w:tcPr>
            <w:tcW w:w="859" w:type="dxa"/>
            <w:tcBorders>
              <w:top w:val="nil"/>
              <w:left w:val="nil"/>
              <w:bottom w:val="nil"/>
              <w:right w:val="nil"/>
            </w:tcBorders>
            <w:shd w:val="clear" w:color="auto" w:fill="auto"/>
            <w:vAlign w:val="center"/>
            <w:hideMark/>
          </w:tcPr>
          <w:p w14:paraId="10899769" w14:textId="77777777" w:rsidR="000F4BB5" w:rsidRPr="00F370BE" w:rsidRDefault="000F4BB5" w:rsidP="00E162D4">
            <w:pPr>
              <w:jc w:val="center"/>
              <w:rPr>
                <w:rFonts w:ascii="Arial" w:hAnsi="Arial" w:cs="Arial"/>
                <w:sz w:val="20"/>
              </w:rPr>
            </w:pPr>
          </w:p>
        </w:tc>
        <w:tc>
          <w:tcPr>
            <w:tcW w:w="907" w:type="dxa"/>
            <w:tcBorders>
              <w:top w:val="nil"/>
              <w:left w:val="nil"/>
              <w:bottom w:val="nil"/>
              <w:right w:val="nil"/>
            </w:tcBorders>
            <w:shd w:val="clear" w:color="auto" w:fill="auto"/>
            <w:vAlign w:val="center"/>
            <w:hideMark/>
          </w:tcPr>
          <w:p w14:paraId="098262E7" w14:textId="77777777" w:rsidR="000F4BB5" w:rsidRPr="00F370BE" w:rsidRDefault="000F4BB5" w:rsidP="00E162D4">
            <w:pPr>
              <w:jc w:val="center"/>
              <w:rPr>
                <w:rFonts w:ascii="Arial" w:hAnsi="Arial" w:cs="Arial"/>
                <w:sz w:val="20"/>
              </w:rPr>
            </w:pPr>
          </w:p>
        </w:tc>
        <w:tc>
          <w:tcPr>
            <w:tcW w:w="685" w:type="dxa"/>
            <w:tcBorders>
              <w:top w:val="nil"/>
              <w:left w:val="nil"/>
              <w:bottom w:val="nil"/>
              <w:right w:val="nil"/>
            </w:tcBorders>
            <w:shd w:val="clear" w:color="auto" w:fill="auto"/>
            <w:vAlign w:val="center"/>
            <w:hideMark/>
          </w:tcPr>
          <w:p w14:paraId="6A18DD88" w14:textId="77777777" w:rsidR="000F4BB5" w:rsidRPr="00F370BE" w:rsidRDefault="000F4BB5" w:rsidP="00E162D4">
            <w:pPr>
              <w:jc w:val="center"/>
              <w:rPr>
                <w:rFonts w:ascii="Arial" w:hAnsi="Arial" w:cs="Arial"/>
                <w:sz w:val="20"/>
              </w:rPr>
            </w:pPr>
          </w:p>
        </w:tc>
      </w:tr>
      <w:tr w:rsidR="000F4BB5" w:rsidRPr="00F370BE" w14:paraId="2AEFCDB7" w14:textId="77777777" w:rsidTr="00E162D4">
        <w:trPr>
          <w:trHeight w:val="113"/>
        </w:trPr>
        <w:tc>
          <w:tcPr>
            <w:tcW w:w="4673" w:type="dxa"/>
            <w:gridSpan w:val="6"/>
            <w:tcBorders>
              <w:top w:val="nil"/>
              <w:left w:val="nil"/>
              <w:bottom w:val="nil"/>
              <w:right w:val="nil"/>
            </w:tcBorders>
            <w:shd w:val="clear" w:color="auto" w:fill="auto"/>
            <w:noWrap/>
            <w:vAlign w:val="center"/>
            <w:hideMark/>
          </w:tcPr>
          <w:p w14:paraId="2B2A108B" w14:textId="77777777" w:rsidR="00D17A0D" w:rsidRDefault="00D17A0D" w:rsidP="00E162D4">
            <w:pPr>
              <w:rPr>
                <w:rFonts w:ascii="Arial" w:hAnsi="Arial" w:cs="Arial"/>
                <w:b/>
                <w:bCs/>
                <w:color w:val="000000"/>
                <w:sz w:val="12"/>
                <w:szCs w:val="12"/>
              </w:rPr>
            </w:pPr>
          </w:p>
          <w:p w14:paraId="53E74A1E" w14:textId="77777777" w:rsidR="00D17A0D" w:rsidRDefault="00D17A0D" w:rsidP="00E162D4">
            <w:pPr>
              <w:rPr>
                <w:rFonts w:ascii="Arial" w:hAnsi="Arial" w:cs="Arial"/>
                <w:b/>
                <w:bCs/>
                <w:color w:val="000000"/>
                <w:sz w:val="12"/>
                <w:szCs w:val="12"/>
              </w:rPr>
            </w:pPr>
          </w:p>
          <w:p w14:paraId="71A76A66" w14:textId="07C962FD" w:rsidR="000F4BB5" w:rsidRPr="00F370BE" w:rsidRDefault="000F4BB5" w:rsidP="00E162D4">
            <w:pPr>
              <w:rPr>
                <w:rFonts w:ascii="Arial" w:hAnsi="Arial" w:cs="Arial"/>
                <w:b/>
                <w:bCs/>
                <w:color w:val="000000"/>
                <w:sz w:val="12"/>
                <w:szCs w:val="12"/>
              </w:rPr>
            </w:pPr>
            <w:r w:rsidRPr="00F370BE">
              <w:rPr>
                <w:rFonts w:ascii="Arial" w:hAnsi="Arial" w:cs="Arial"/>
                <w:b/>
                <w:bCs/>
                <w:color w:val="000000"/>
                <w:sz w:val="12"/>
                <w:szCs w:val="12"/>
              </w:rPr>
              <w:t>APOYO NACIONAL A LA PRODUCCION Y EMPLEO</w:t>
            </w:r>
          </w:p>
        </w:tc>
        <w:tc>
          <w:tcPr>
            <w:tcW w:w="1219" w:type="dxa"/>
            <w:tcBorders>
              <w:top w:val="nil"/>
              <w:left w:val="nil"/>
              <w:bottom w:val="nil"/>
              <w:right w:val="nil"/>
            </w:tcBorders>
            <w:shd w:val="clear" w:color="auto" w:fill="auto"/>
            <w:noWrap/>
            <w:vAlign w:val="center"/>
            <w:hideMark/>
          </w:tcPr>
          <w:p w14:paraId="3EA9C710" w14:textId="77777777" w:rsidR="000F4BB5" w:rsidRPr="00F370BE" w:rsidRDefault="000F4BB5" w:rsidP="00E162D4">
            <w:pPr>
              <w:rPr>
                <w:rFonts w:ascii="Arial" w:hAnsi="Arial" w:cs="Arial"/>
                <w:b/>
                <w:bCs/>
                <w:color w:val="000000"/>
                <w:sz w:val="12"/>
                <w:szCs w:val="12"/>
              </w:rPr>
            </w:pPr>
          </w:p>
        </w:tc>
        <w:tc>
          <w:tcPr>
            <w:tcW w:w="829" w:type="dxa"/>
            <w:tcBorders>
              <w:top w:val="nil"/>
              <w:left w:val="nil"/>
              <w:bottom w:val="nil"/>
              <w:right w:val="nil"/>
            </w:tcBorders>
            <w:shd w:val="clear" w:color="auto" w:fill="auto"/>
            <w:noWrap/>
            <w:vAlign w:val="center"/>
            <w:hideMark/>
          </w:tcPr>
          <w:p w14:paraId="12467BF8" w14:textId="77777777" w:rsidR="000F4BB5" w:rsidRPr="00F370BE" w:rsidRDefault="000F4BB5" w:rsidP="00E162D4">
            <w:pPr>
              <w:jc w:val="center"/>
              <w:rPr>
                <w:rFonts w:ascii="Arial" w:hAnsi="Arial" w:cs="Arial"/>
                <w:sz w:val="20"/>
              </w:rPr>
            </w:pPr>
          </w:p>
        </w:tc>
        <w:tc>
          <w:tcPr>
            <w:tcW w:w="859" w:type="dxa"/>
            <w:tcBorders>
              <w:top w:val="nil"/>
              <w:left w:val="nil"/>
              <w:bottom w:val="nil"/>
              <w:right w:val="nil"/>
            </w:tcBorders>
            <w:shd w:val="clear" w:color="auto" w:fill="auto"/>
            <w:noWrap/>
            <w:vAlign w:val="center"/>
            <w:hideMark/>
          </w:tcPr>
          <w:p w14:paraId="350E93B0" w14:textId="77777777" w:rsidR="000F4BB5" w:rsidRPr="00F370BE" w:rsidRDefault="000F4BB5" w:rsidP="00E162D4">
            <w:pPr>
              <w:jc w:val="center"/>
              <w:rPr>
                <w:rFonts w:ascii="Arial" w:hAnsi="Arial" w:cs="Arial"/>
                <w:sz w:val="20"/>
              </w:rPr>
            </w:pPr>
          </w:p>
        </w:tc>
        <w:tc>
          <w:tcPr>
            <w:tcW w:w="907" w:type="dxa"/>
            <w:tcBorders>
              <w:top w:val="nil"/>
              <w:left w:val="nil"/>
              <w:bottom w:val="nil"/>
              <w:right w:val="nil"/>
            </w:tcBorders>
            <w:shd w:val="clear" w:color="auto" w:fill="auto"/>
            <w:noWrap/>
            <w:vAlign w:val="center"/>
            <w:hideMark/>
          </w:tcPr>
          <w:p w14:paraId="0B44A26E" w14:textId="77777777" w:rsidR="000F4BB5" w:rsidRPr="00F370BE" w:rsidRDefault="000F4BB5" w:rsidP="00E162D4">
            <w:pPr>
              <w:jc w:val="center"/>
              <w:rPr>
                <w:rFonts w:ascii="Arial" w:hAnsi="Arial" w:cs="Arial"/>
                <w:sz w:val="20"/>
              </w:rPr>
            </w:pPr>
          </w:p>
        </w:tc>
        <w:tc>
          <w:tcPr>
            <w:tcW w:w="685" w:type="dxa"/>
            <w:tcBorders>
              <w:top w:val="nil"/>
              <w:left w:val="nil"/>
              <w:bottom w:val="nil"/>
              <w:right w:val="nil"/>
            </w:tcBorders>
            <w:shd w:val="clear" w:color="auto" w:fill="auto"/>
            <w:noWrap/>
            <w:vAlign w:val="center"/>
            <w:hideMark/>
          </w:tcPr>
          <w:p w14:paraId="6318011E" w14:textId="77777777" w:rsidR="000F4BB5" w:rsidRPr="00F370BE" w:rsidRDefault="000F4BB5" w:rsidP="00E162D4">
            <w:pPr>
              <w:jc w:val="center"/>
              <w:rPr>
                <w:rFonts w:ascii="Arial" w:hAnsi="Arial" w:cs="Arial"/>
                <w:sz w:val="20"/>
              </w:rPr>
            </w:pPr>
          </w:p>
        </w:tc>
      </w:tr>
      <w:tr w:rsidR="000F4BB5" w:rsidRPr="00F370BE" w14:paraId="0950F69F" w14:textId="77777777" w:rsidTr="00E162D4">
        <w:trPr>
          <w:trHeight w:val="113"/>
        </w:trPr>
        <w:tc>
          <w:tcPr>
            <w:tcW w:w="37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CB3BBF3"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Nro</w:t>
            </w:r>
            <w:r w:rsidRPr="00F370BE">
              <w:rPr>
                <w:rFonts w:ascii="Arial" w:hAnsi="Arial" w:cs="Arial"/>
                <w:b/>
                <w:bCs/>
                <w:color w:val="FFFFFF" w:themeColor="background1"/>
                <w:sz w:val="12"/>
                <w:szCs w:val="12"/>
              </w:rPr>
              <w:lastRenderedPageBreak/>
              <w:t>.</w:t>
            </w:r>
          </w:p>
        </w:tc>
        <w:tc>
          <w:tcPr>
            <w:tcW w:w="1039" w:type="dxa"/>
            <w:gridSpan w:val="2"/>
            <w:tcBorders>
              <w:top w:val="single" w:sz="4" w:space="0" w:color="auto"/>
              <w:left w:val="nil"/>
              <w:bottom w:val="single" w:sz="4" w:space="0" w:color="auto"/>
              <w:right w:val="single" w:sz="4" w:space="0" w:color="auto"/>
            </w:tcBorders>
            <w:shd w:val="clear" w:color="auto" w:fill="002060"/>
            <w:vAlign w:val="center"/>
            <w:hideMark/>
          </w:tcPr>
          <w:p w14:paraId="263E2448"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lastRenderedPageBreak/>
              <w:t>Modalidad</w:t>
            </w:r>
          </w:p>
        </w:tc>
        <w:tc>
          <w:tcPr>
            <w:tcW w:w="850" w:type="dxa"/>
            <w:gridSpan w:val="2"/>
            <w:tcBorders>
              <w:top w:val="single" w:sz="4" w:space="0" w:color="auto"/>
              <w:left w:val="nil"/>
              <w:bottom w:val="single" w:sz="4" w:space="0" w:color="auto"/>
              <w:right w:val="single" w:sz="4" w:space="0" w:color="auto"/>
            </w:tcBorders>
            <w:shd w:val="clear" w:color="auto" w:fill="002060"/>
            <w:vAlign w:val="center"/>
            <w:hideMark/>
          </w:tcPr>
          <w:p w14:paraId="3902B12D"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 xml:space="preserve">Tipo de </w:t>
            </w:r>
            <w:r w:rsidRPr="00F370BE">
              <w:rPr>
                <w:rFonts w:ascii="Arial" w:hAnsi="Arial" w:cs="Arial"/>
                <w:b/>
                <w:bCs/>
                <w:color w:val="FFFFFF" w:themeColor="background1"/>
                <w:sz w:val="12"/>
                <w:szCs w:val="12"/>
              </w:rPr>
              <w:lastRenderedPageBreak/>
              <w:t>Contratación</w:t>
            </w:r>
          </w:p>
        </w:tc>
        <w:tc>
          <w:tcPr>
            <w:tcW w:w="2410" w:type="dxa"/>
            <w:tcBorders>
              <w:top w:val="single" w:sz="4" w:space="0" w:color="auto"/>
              <w:left w:val="nil"/>
              <w:bottom w:val="single" w:sz="4" w:space="0" w:color="auto"/>
              <w:right w:val="single" w:sz="4" w:space="0" w:color="auto"/>
            </w:tcBorders>
            <w:shd w:val="clear" w:color="auto" w:fill="002060"/>
            <w:vAlign w:val="center"/>
            <w:hideMark/>
          </w:tcPr>
          <w:p w14:paraId="3753EF14"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lastRenderedPageBreak/>
              <w:t>Objeto de la Contratación</w:t>
            </w:r>
          </w:p>
        </w:tc>
        <w:tc>
          <w:tcPr>
            <w:tcW w:w="1219" w:type="dxa"/>
            <w:tcBorders>
              <w:top w:val="single" w:sz="4" w:space="0" w:color="auto"/>
              <w:left w:val="nil"/>
              <w:bottom w:val="single" w:sz="4" w:space="0" w:color="auto"/>
              <w:right w:val="single" w:sz="4" w:space="0" w:color="auto"/>
            </w:tcBorders>
            <w:shd w:val="clear" w:color="auto" w:fill="002060"/>
            <w:vAlign w:val="center"/>
            <w:hideMark/>
          </w:tcPr>
          <w:p w14:paraId="2A07A30A"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 xml:space="preserve">Principal </w:t>
            </w:r>
            <w:r w:rsidRPr="00F370BE">
              <w:rPr>
                <w:rFonts w:ascii="Arial" w:hAnsi="Arial" w:cs="Arial"/>
                <w:b/>
                <w:bCs/>
                <w:color w:val="FFFFFF" w:themeColor="background1"/>
                <w:sz w:val="12"/>
                <w:szCs w:val="12"/>
              </w:rPr>
              <w:lastRenderedPageBreak/>
              <w:t>Organismo Financiador</w:t>
            </w:r>
          </w:p>
        </w:tc>
        <w:tc>
          <w:tcPr>
            <w:tcW w:w="829" w:type="dxa"/>
            <w:tcBorders>
              <w:top w:val="single" w:sz="4" w:space="0" w:color="auto"/>
              <w:left w:val="nil"/>
              <w:bottom w:val="single" w:sz="4" w:space="0" w:color="auto"/>
              <w:right w:val="single" w:sz="4" w:space="0" w:color="auto"/>
            </w:tcBorders>
            <w:shd w:val="clear" w:color="auto" w:fill="002060"/>
            <w:vAlign w:val="center"/>
            <w:hideMark/>
          </w:tcPr>
          <w:p w14:paraId="02068922"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lastRenderedPageBreak/>
              <w:t xml:space="preserve">Mes </w:t>
            </w:r>
            <w:r w:rsidRPr="00F370BE">
              <w:rPr>
                <w:rFonts w:ascii="Arial" w:hAnsi="Arial" w:cs="Arial"/>
                <w:b/>
                <w:bCs/>
                <w:color w:val="FFFFFF" w:themeColor="background1"/>
                <w:sz w:val="12"/>
                <w:szCs w:val="12"/>
              </w:rPr>
              <w:lastRenderedPageBreak/>
              <w:t>programado para solicitud de inicio</w:t>
            </w:r>
          </w:p>
        </w:tc>
        <w:tc>
          <w:tcPr>
            <w:tcW w:w="859" w:type="dxa"/>
            <w:tcBorders>
              <w:top w:val="single" w:sz="4" w:space="0" w:color="auto"/>
              <w:left w:val="nil"/>
              <w:bottom w:val="single" w:sz="4" w:space="0" w:color="auto"/>
              <w:right w:val="single" w:sz="4" w:space="0" w:color="auto"/>
            </w:tcBorders>
            <w:shd w:val="clear" w:color="auto" w:fill="002060"/>
            <w:vAlign w:val="center"/>
            <w:hideMark/>
          </w:tcPr>
          <w:p w14:paraId="4FC7904D"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lastRenderedPageBreak/>
              <w:t xml:space="preserve">Mes </w:t>
            </w:r>
            <w:r w:rsidRPr="00F370BE">
              <w:rPr>
                <w:rFonts w:ascii="Arial" w:hAnsi="Arial" w:cs="Arial"/>
                <w:b/>
                <w:bCs/>
                <w:color w:val="FFFFFF" w:themeColor="background1"/>
                <w:sz w:val="12"/>
                <w:szCs w:val="12"/>
              </w:rPr>
              <w:lastRenderedPageBreak/>
              <w:t>programado para la publicación de la convocatoria</w:t>
            </w:r>
          </w:p>
        </w:tc>
        <w:tc>
          <w:tcPr>
            <w:tcW w:w="907" w:type="dxa"/>
            <w:tcBorders>
              <w:top w:val="single" w:sz="4" w:space="0" w:color="auto"/>
              <w:left w:val="nil"/>
              <w:bottom w:val="single" w:sz="4" w:space="0" w:color="auto"/>
              <w:right w:val="single" w:sz="4" w:space="0" w:color="auto"/>
            </w:tcBorders>
            <w:shd w:val="clear" w:color="auto" w:fill="002060"/>
            <w:vAlign w:val="center"/>
            <w:hideMark/>
          </w:tcPr>
          <w:p w14:paraId="35F7C799"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lastRenderedPageBreak/>
              <w:t xml:space="preserve">Precio </w:t>
            </w:r>
            <w:r w:rsidRPr="00F370BE">
              <w:rPr>
                <w:rFonts w:ascii="Arial" w:hAnsi="Arial" w:cs="Arial"/>
                <w:b/>
                <w:bCs/>
                <w:color w:val="FFFFFF" w:themeColor="background1"/>
                <w:sz w:val="12"/>
                <w:szCs w:val="12"/>
              </w:rPr>
              <w:lastRenderedPageBreak/>
              <w:t>referencial del proceso (estimado en Bs.)</w:t>
            </w:r>
          </w:p>
        </w:tc>
        <w:tc>
          <w:tcPr>
            <w:tcW w:w="685" w:type="dxa"/>
            <w:tcBorders>
              <w:top w:val="single" w:sz="4" w:space="0" w:color="auto"/>
              <w:left w:val="nil"/>
              <w:bottom w:val="single" w:sz="4" w:space="0" w:color="auto"/>
              <w:right w:val="single" w:sz="4" w:space="0" w:color="auto"/>
            </w:tcBorders>
            <w:shd w:val="clear" w:color="auto" w:fill="002060"/>
            <w:vAlign w:val="center"/>
            <w:hideMark/>
          </w:tcPr>
          <w:p w14:paraId="7DB0F918"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lastRenderedPageBreak/>
              <w:t>Estado</w:t>
            </w:r>
          </w:p>
        </w:tc>
      </w:tr>
      <w:tr w:rsidR="000F4BB5" w:rsidRPr="00F370BE" w14:paraId="4A7DB23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211F0A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1</w:t>
            </w:r>
          </w:p>
        </w:tc>
        <w:tc>
          <w:tcPr>
            <w:tcW w:w="1039" w:type="dxa"/>
            <w:gridSpan w:val="2"/>
            <w:tcBorders>
              <w:top w:val="nil"/>
              <w:left w:val="nil"/>
              <w:bottom w:val="single" w:sz="4" w:space="0" w:color="auto"/>
              <w:right w:val="single" w:sz="4" w:space="0" w:color="auto"/>
            </w:tcBorders>
            <w:shd w:val="clear" w:color="auto" w:fill="auto"/>
            <w:vAlign w:val="center"/>
            <w:hideMark/>
          </w:tcPr>
          <w:p w14:paraId="0549132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5F71722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1E35139C"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Equipamiento Escolar (Pizarras </w:t>
            </w:r>
            <w:proofErr w:type="spellStart"/>
            <w:r w:rsidRPr="00F370BE">
              <w:rPr>
                <w:rFonts w:ascii="Arial" w:hAnsi="Arial" w:cs="Arial"/>
                <w:color w:val="000000"/>
                <w:sz w:val="12"/>
                <w:szCs w:val="12"/>
              </w:rPr>
              <w:t>Acrilicas</w:t>
            </w:r>
            <w:proofErr w:type="spellEnd"/>
            <w:r w:rsidRPr="00F370BE">
              <w:rPr>
                <w:rFonts w:ascii="Arial" w:hAnsi="Arial" w:cs="Arial"/>
                <w:color w:val="000000"/>
                <w:sz w:val="12"/>
                <w:szCs w:val="12"/>
              </w:rPr>
              <w:t>) Nivel Inicial, Primaria Y Secundaria Para Las Unidades Educativas De Villa Tunari</w:t>
            </w:r>
          </w:p>
        </w:tc>
        <w:tc>
          <w:tcPr>
            <w:tcW w:w="1219" w:type="dxa"/>
            <w:tcBorders>
              <w:top w:val="nil"/>
              <w:left w:val="nil"/>
              <w:bottom w:val="single" w:sz="4" w:space="0" w:color="auto"/>
              <w:right w:val="single" w:sz="4" w:space="0" w:color="auto"/>
            </w:tcBorders>
            <w:shd w:val="clear" w:color="auto" w:fill="auto"/>
            <w:vAlign w:val="center"/>
            <w:hideMark/>
          </w:tcPr>
          <w:p w14:paraId="753DFCD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661ACF8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859" w:type="dxa"/>
            <w:tcBorders>
              <w:top w:val="nil"/>
              <w:left w:val="nil"/>
              <w:bottom w:val="single" w:sz="4" w:space="0" w:color="auto"/>
              <w:right w:val="single" w:sz="4" w:space="0" w:color="auto"/>
            </w:tcBorders>
            <w:shd w:val="clear" w:color="auto" w:fill="auto"/>
            <w:vAlign w:val="center"/>
            <w:hideMark/>
          </w:tcPr>
          <w:p w14:paraId="2D974F4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907" w:type="dxa"/>
            <w:tcBorders>
              <w:top w:val="nil"/>
              <w:left w:val="nil"/>
              <w:bottom w:val="single" w:sz="4" w:space="0" w:color="auto"/>
              <w:right w:val="single" w:sz="4" w:space="0" w:color="auto"/>
            </w:tcBorders>
            <w:shd w:val="clear" w:color="auto" w:fill="auto"/>
            <w:vAlign w:val="center"/>
            <w:hideMark/>
          </w:tcPr>
          <w:p w14:paraId="20C8E7E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78.650,00</w:t>
            </w:r>
          </w:p>
        </w:tc>
        <w:tc>
          <w:tcPr>
            <w:tcW w:w="685" w:type="dxa"/>
            <w:tcBorders>
              <w:top w:val="nil"/>
              <w:left w:val="nil"/>
              <w:bottom w:val="single" w:sz="4" w:space="0" w:color="auto"/>
              <w:right w:val="single" w:sz="4" w:space="0" w:color="auto"/>
            </w:tcBorders>
            <w:shd w:val="clear" w:color="auto" w:fill="auto"/>
            <w:vAlign w:val="center"/>
            <w:hideMark/>
          </w:tcPr>
          <w:p w14:paraId="5674661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 proceso</w:t>
            </w:r>
          </w:p>
        </w:tc>
      </w:tr>
      <w:tr w:rsidR="000F4BB5" w:rsidRPr="00F370BE" w14:paraId="0D4EAF74"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32B89E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w:t>
            </w:r>
          </w:p>
        </w:tc>
        <w:tc>
          <w:tcPr>
            <w:tcW w:w="1039" w:type="dxa"/>
            <w:gridSpan w:val="2"/>
            <w:tcBorders>
              <w:top w:val="nil"/>
              <w:left w:val="nil"/>
              <w:bottom w:val="single" w:sz="4" w:space="0" w:color="auto"/>
              <w:right w:val="single" w:sz="4" w:space="0" w:color="auto"/>
            </w:tcBorders>
            <w:shd w:val="clear" w:color="auto" w:fill="auto"/>
            <w:vAlign w:val="center"/>
            <w:hideMark/>
          </w:tcPr>
          <w:p w14:paraId="48554DA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0B912CD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5B71921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Adquisición De Equipo Industrial (Criba Clasificadora De Agregados Y Tornillo Lavadora De Arena) Para El Lavadero Municipal De Áridos Y/O Agregados Del Gobierno Autónomo Municipal De Villa Tunari</w:t>
            </w:r>
          </w:p>
        </w:tc>
        <w:tc>
          <w:tcPr>
            <w:tcW w:w="1219" w:type="dxa"/>
            <w:tcBorders>
              <w:top w:val="nil"/>
              <w:left w:val="nil"/>
              <w:bottom w:val="single" w:sz="4" w:space="0" w:color="auto"/>
              <w:right w:val="single" w:sz="4" w:space="0" w:color="auto"/>
            </w:tcBorders>
            <w:shd w:val="clear" w:color="auto" w:fill="auto"/>
            <w:vAlign w:val="center"/>
            <w:hideMark/>
          </w:tcPr>
          <w:p w14:paraId="2EFE445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Recursos </w:t>
            </w:r>
            <w:proofErr w:type="spellStart"/>
            <w:r w:rsidRPr="00F370BE">
              <w:rPr>
                <w:rFonts w:ascii="Arial" w:hAnsi="Arial" w:cs="Arial"/>
                <w:color w:val="000000"/>
                <w:sz w:val="12"/>
                <w:szCs w:val="12"/>
              </w:rPr>
              <w:t>Especificos</w:t>
            </w:r>
            <w:proofErr w:type="spellEnd"/>
            <w:r w:rsidRPr="00F370BE">
              <w:rPr>
                <w:rFonts w:ascii="Arial" w:hAnsi="Arial" w:cs="Arial"/>
                <w:color w:val="000000"/>
                <w:sz w:val="12"/>
                <w:szCs w:val="12"/>
              </w:rPr>
              <w:t xml:space="preserve"> de las Municipalidades</w:t>
            </w:r>
          </w:p>
        </w:tc>
        <w:tc>
          <w:tcPr>
            <w:tcW w:w="829" w:type="dxa"/>
            <w:tcBorders>
              <w:top w:val="nil"/>
              <w:left w:val="nil"/>
              <w:bottom w:val="single" w:sz="4" w:space="0" w:color="auto"/>
              <w:right w:val="single" w:sz="4" w:space="0" w:color="auto"/>
            </w:tcBorders>
            <w:shd w:val="clear" w:color="auto" w:fill="auto"/>
            <w:vAlign w:val="center"/>
            <w:hideMark/>
          </w:tcPr>
          <w:p w14:paraId="6B916C9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4500B22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46BF6A6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125.800,00</w:t>
            </w:r>
          </w:p>
        </w:tc>
        <w:tc>
          <w:tcPr>
            <w:tcW w:w="685" w:type="dxa"/>
            <w:tcBorders>
              <w:top w:val="nil"/>
              <w:left w:val="nil"/>
              <w:bottom w:val="single" w:sz="4" w:space="0" w:color="auto"/>
              <w:right w:val="single" w:sz="4" w:space="0" w:color="auto"/>
            </w:tcBorders>
            <w:shd w:val="clear" w:color="auto" w:fill="auto"/>
            <w:vAlign w:val="center"/>
            <w:hideMark/>
          </w:tcPr>
          <w:p w14:paraId="3861719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 proceso (1ra desierta)</w:t>
            </w:r>
          </w:p>
        </w:tc>
      </w:tr>
      <w:tr w:rsidR="000F4BB5" w:rsidRPr="00F370BE" w14:paraId="32E2811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1EADBE9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w:t>
            </w:r>
          </w:p>
        </w:tc>
        <w:tc>
          <w:tcPr>
            <w:tcW w:w="1039" w:type="dxa"/>
            <w:gridSpan w:val="2"/>
            <w:tcBorders>
              <w:top w:val="nil"/>
              <w:left w:val="nil"/>
              <w:bottom w:val="single" w:sz="4" w:space="0" w:color="auto"/>
              <w:right w:val="single" w:sz="4" w:space="0" w:color="auto"/>
            </w:tcBorders>
            <w:shd w:val="clear" w:color="auto" w:fill="auto"/>
            <w:vAlign w:val="center"/>
            <w:hideMark/>
          </w:tcPr>
          <w:p w14:paraId="0A74C12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3C23C8E5"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43DEC21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Personal Auxiliares De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Y Licenciada En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Para Centros Y Puestos De Salud Villa Tunari Municipio (</w:t>
            </w:r>
            <w:proofErr w:type="spellStart"/>
            <w:r w:rsidRPr="00F370BE">
              <w:rPr>
                <w:rFonts w:ascii="Arial" w:hAnsi="Arial" w:cs="Arial"/>
                <w:color w:val="000000"/>
                <w:sz w:val="12"/>
                <w:szCs w:val="12"/>
              </w:rPr>
              <w:t>Items</w:t>
            </w:r>
            <w:proofErr w:type="spellEnd"/>
            <w:r w:rsidRPr="00F370BE">
              <w:rPr>
                <w:rFonts w:ascii="Arial" w:hAnsi="Arial" w:cs="Arial"/>
                <w:color w:val="000000"/>
                <w:sz w:val="12"/>
                <w:szCs w:val="12"/>
              </w:rPr>
              <w:t xml:space="preserve"> Declarados Desierto)</w:t>
            </w:r>
          </w:p>
        </w:tc>
        <w:tc>
          <w:tcPr>
            <w:tcW w:w="1219" w:type="dxa"/>
            <w:tcBorders>
              <w:top w:val="nil"/>
              <w:left w:val="nil"/>
              <w:bottom w:val="single" w:sz="4" w:space="0" w:color="auto"/>
              <w:right w:val="single" w:sz="4" w:space="0" w:color="auto"/>
            </w:tcBorders>
            <w:shd w:val="clear" w:color="auto" w:fill="auto"/>
            <w:vAlign w:val="center"/>
            <w:hideMark/>
          </w:tcPr>
          <w:p w14:paraId="53C908C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6263AAD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249ECCE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7B28AED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170.100,00</w:t>
            </w:r>
          </w:p>
        </w:tc>
        <w:tc>
          <w:tcPr>
            <w:tcW w:w="685" w:type="dxa"/>
            <w:tcBorders>
              <w:top w:val="nil"/>
              <w:left w:val="nil"/>
              <w:bottom w:val="single" w:sz="4" w:space="0" w:color="auto"/>
              <w:right w:val="single" w:sz="4" w:space="0" w:color="auto"/>
            </w:tcBorders>
            <w:shd w:val="clear" w:color="auto" w:fill="auto"/>
            <w:vAlign w:val="center"/>
            <w:hideMark/>
          </w:tcPr>
          <w:p w14:paraId="62C8228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0DA6CE04"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6804C7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w:t>
            </w:r>
          </w:p>
        </w:tc>
        <w:tc>
          <w:tcPr>
            <w:tcW w:w="1039" w:type="dxa"/>
            <w:gridSpan w:val="2"/>
            <w:tcBorders>
              <w:top w:val="nil"/>
              <w:left w:val="nil"/>
              <w:bottom w:val="single" w:sz="4" w:space="0" w:color="auto"/>
              <w:right w:val="single" w:sz="4" w:space="0" w:color="auto"/>
            </w:tcBorders>
            <w:shd w:val="clear" w:color="auto" w:fill="auto"/>
            <w:vAlign w:val="center"/>
            <w:hideMark/>
          </w:tcPr>
          <w:p w14:paraId="73015E2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16859C2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1EC3DDB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Personal De Salud Para Centros Y Puestos De Salud Villa Tunari Municipio (</w:t>
            </w:r>
            <w:proofErr w:type="spellStart"/>
            <w:r w:rsidRPr="00F370BE">
              <w:rPr>
                <w:rFonts w:ascii="Arial" w:hAnsi="Arial" w:cs="Arial"/>
                <w:color w:val="000000"/>
                <w:sz w:val="12"/>
                <w:szCs w:val="12"/>
              </w:rPr>
              <w:t>Items</w:t>
            </w:r>
            <w:proofErr w:type="spellEnd"/>
            <w:r w:rsidRPr="00F370BE">
              <w:rPr>
                <w:rFonts w:ascii="Arial" w:hAnsi="Arial" w:cs="Arial"/>
                <w:color w:val="000000"/>
                <w:sz w:val="12"/>
                <w:szCs w:val="12"/>
              </w:rPr>
              <w:t xml:space="preserve"> Declarados Desierto)</w:t>
            </w:r>
          </w:p>
        </w:tc>
        <w:tc>
          <w:tcPr>
            <w:tcW w:w="1219" w:type="dxa"/>
            <w:tcBorders>
              <w:top w:val="nil"/>
              <w:left w:val="nil"/>
              <w:bottom w:val="single" w:sz="4" w:space="0" w:color="auto"/>
              <w:right w:val="single" w:sz="4" w:space="0" w:color="auto"/>
            </w:tcBorders>
            <w:shd w:val="clear" w:color="auto" w:fill="auto"/>
            <w:vAlign w:val="center"/>
            <w:hideMark/>
          </w:tcPr>
          <w:p w14:paraId="5B1E21C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2E03B1A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5EC2468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5E17949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66.600,00</w:t>
            </w:r>
          </w:p>
        </w:tc>
        <w:tc>
          <w:tcPr>
            <w:tcW w:w="685" w:type="dxa"/>
            <w:tcBorders>
              <w:top w:val="nil"/>
              <w:left w:val="nil"/>
              <w:bottom w:val="single" w:sz="4" w:space="0" w:color="auto"/>
              <w:right w:val="single" w:sz="4" w:space="0" w:color="auto"/>
            </w:tcBorders>
            <w:shd w:val="clear" w:color="auto" w:fill="auto"/>
            <w:vAlign w:val="center"/>
            <w:hideMark/>
          </w:tcPr>
          <w:p w14:paraId="49AD050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2A0A2279"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33A153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w:t>
            </w:r>
          </w:p>
        </w:tc>
        <w:tc>
          <w:tcPr>
            <w:tcW w:w="1039" w:type="dxa"/>
            <w:gridSpan w:val="2"/>
            <w:tcBorders>
              <w:top w:val="nil"/>
              <w:left w:val="nil"/>
              <w:bottom w:val="single" w:sz="4" w:space="0" w:color="auto"/>
              <w:right w:val="single" w:sz="4" w:space="0" w:color="auto"/>
            </w:tcBorders>
            <w:shd w:val="clear" w:color="auto" w:fill="auto"/>
            <w:vAlign w:val="center"/>
            <w:hideMark/>
          </w:tcPr>
          <w:p w14:paraId="764CCDC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7B7FFDB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7836854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Personal </w:t>
            </w:r>
            <w:proofErr w:type="spellStart"/>
            <w:r w:rsidRPr="00F370BE">
              <w:rPr>
                <w:rFonts w:ascii="Arial" w:hAnsi="Arial" w:cs="Arial"/>
                <w:color w:val="000000"/>
                <w:sz w:val="12"/>
                <w:szCs w:val="12"/>
              </w:rPr>
              <w:t>Bioquimico</w:t>
            </w:r>
            <w:proofErr w:type="spellEnd"/>
            <w:r w:rsidRPr="00F370BE">
              <w:rPr>
                <w:rFonts w:ascii="Arial" w:hAnsi="Arial" w:cs="Arial"/>
                <w:color w:val="000000"/>
                <w:sz w:val="12"/>
                <w:szCs w:val="12"/>
              </w:rPr>
              <w:t xml:space="preserve"> (A) Y </w:t>
            </w:r>
            <w:proofErr w:type="spellStart"/>
            <w:r w:rsidRPr="00F370BE">
              <w:rPr>
                <w:rFonts w:ascii="Arial" w:hAnsi="Arial" w:cs="Arial"/>
                <w:color w:val="000000"/>
                <w:sz w:val="12"/>
                <w:szCs w:val="12"/>
              </w:rPr>
              <w:t>Tecnicos</w:t>
            </w:r>
            <w:proofErr w:type="spellEnd"/>
            <w:r w:rsidRPr="00F370BE">
              <w:rPr>
                <w:rFonts w:ascii="Arial" w:hAnsi="Arial" w:cs="Arial"/>
                <w:color w:val="000000"/>
                <w:sz w:val="12"/>
                <w:szCs w:val="12"/>
              </w:rPr>
              <w:t xml:space="preserve"> En Laboratorio Para Centros Y Puestos De Salud Villa Tunari Municipio (</w:t>
            </w:r>
            <w:proofErr w:type="spellStart"/>
            <w:r w:rsidRPr="00F370BE">
              <w:rPr>
                <w:rFonts w:ascii="Arial" w:hAnsi="Arial" w:cs="Arial"/>
                <w:color w:val="000000"/>
                <w:sz w:val="12"/>
                <w:szCs w:val="12"/>
              </w:rPr>
              <w:t>Items</w:t>
            </w:r>
            <w:proofErr w:type="spellEnd"/>
            <w:r w:rsidRPr="00F370BE">
              <w:rPr>
                <w:rFonts w:ascii="Arial" w:hAnsi="Arial" w:cs="Arial"/>
                <w:color w:val="000000"/>
                <w:sz w:val="12"/>
                <w:szCs w:val="12"/>
              </w:rPr>
              <w:t xml:space="preserve"> Desiertos)</w:t>
            </w:r>
          </w:p>
        </w:tc>
        <w:tc>
          <w:tcPr>
            <w:tcW w:w="1219" w:type="dxa"/>
            <w:tcBorders>
              <w:top w:val="nil"/>
              <w:left w:val="nil"/>
              <w:bottom w:val="single" w:sz="4" w:space="0" w:color="auto"/>
              <w:right w:val="single" w:sz="4" w:space="0" w:color="auto"/>
            </w:tcBorders>
            <w:shd w:val="clear" w:color="auto" w:fill="auto"/>
            <w:vAlign w:val="center"/>
            <w:hideMark/>
          </w:tcPr>
          <w:p w14:paraId="5EA4604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630EF33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4F945F6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0A1C48D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113.000,00</w:t>
            </w:r>
          </w:p>
        </w:tc>
        <w:tc>
          <w:tcPr>
            <w:tcW w:w="685" w:type="dxa"/>
            <w:tcBorders>
              <w:top w:val="nil"/>
              <w:left w:val="nil"/>
              <w:bottom w:val="single" w:sz="4" w:space="0" w:color="auto"/>
              <w:right w:val="single" w:sz="4" w:space="0" w:color="auto"/>
            </w:tcBorders>
            <w:shd w:val="clear" w:color="auto" w:fill="auto"/>
            <w:vAlign w:val="center"/>
            <w:hideMark/>
          </w:tcPr>
          <w:p w14:paraId="7A22F47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010B2B61"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1D9454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w:t>
            </w:r>
          </w:p>
        </w:tc>
        <w:tc>
          <w:tcPr>
            <w:tcW w:w="1039" w:type="dxa"/>
            <w:gridSpan w:val="2"/>
            <w:tcBorders>
              <w:top w:val="nil"/>
              <w:left w:val="nil"/>
              <w:bottom w:val="single" w:sz="4" w:space="0" w:color="auto"/>
              <w:right w:val="single" w:sz="4" w:space="0" w:color="auto"/>
            </w:tcBorders>
            <w:shd w:val="clear" w:color="auto" w:fill="auto"/>
            <w:vAlign w:val="center"/>
            <w:hideMark/>
          </w:tcPr>
          <w:p w14:paraId="6744E13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5881861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7C025BF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Repuestos Y Accesorios Para Volquetas Nissan </w:t>
            </w:r>
            <w:proofErr w:type="spellStart"/>
            <w:r w:rsidRPr="00F370BE">
              <w:rPr>
                <w:rFonts w:ascii="Arial" w:hAnsi="Arial" w:cs="Arial"/>
                <w:color w:val="000000"/>
                <w:sz w:val="12"/>
                <w:szCs w:val="12"/>
              </w:rPr>
              <w:t>Hino</w:t>
            </w:r>
            <w:proofErr w:type="spellEnd"/>
            <w:r w:rsidRPr="00F370BE">
              <w:rPr>
                <w:rFonts w:ascii="Arial" w:hAnsi="Arial" w:cs="Arial"/>
                <w:color w:val="000000"/>
                <w:sz w:val="12"/>
                <w:szCs w:val="12"/>
              </w:rPr>
              <w:t xml:space="preserve"> Y </w:t>
            </w:r>
            <w:proofErr w:type="spellStart"/>
            <w:r w:rsidRPr="00F370BE">
              <w:rPr>
                <w:rFonts w:ascii="Arial" w:hAnsi="Arial" w:cs="Arial"/>
                <w:color w:val="000000"/>
                <w:sz w:val="12"/>
                <w:szCs w:val="12"/>
              </w:rPr>
              <w:t>Hongyan</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018F591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7358B38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2CEBE70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710C057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196.600,00</w:t>
            </w:r>
          </w:p>
        </w:tc>
        <w:tc>
          <w:tcPr>
            <w:tcW w:w="685" w:type="dxa"/>
            <w:tcBorders>
              <w:top w:val="nil"/>
              <w:left w:val="nil"/>
              <w:bottom w:val="single" w:sz="4" w:space="0" w:color="auto"/>
              <w:right w:val="single" w:sz="4" w:space="0" w:color="auto"/>
            </w:tcBorders>
            <w:shd w:val="clear" w:color="auto" w:fill="auto"/>
            <w:vAlign w:val="center"/>
            <w:hideMark/>
          </w:tcPr>
          <w:p w14:paraId="753B5A7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05FB2D08"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48BE41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w:t>
            </w:r>
          </w:p>
        </w:tc>
        <w:tc>
          <w:tcPr>
            <w:tcW w:w="1039" w:type="dxa"/>
            <w:gridSpan w:val="2"/>
            <w:tcBorders>
              <w:top w:val="nil"/>
              <w:left w:val="nil"/>
              <w:bottom w:val="single" w:sz="4" w:space="0" w:color="auto"/>
              <w:right w:val="single" w:sz="4" w:space="0" w:color="auto"/>
            </w:tcBorders>
            <w:shd w:val="clear" w:color="auto" w:fill="auto"/>
            <w:vAlign w:val="center"/>
            <w:hideMark/>
          </w:tcPr>
          <w:p w14:paraId="25BABEA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083189D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6F80D10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Consultores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Auxiliares En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Hospital Villa Tunari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3BE007A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1C921E2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2C9CB15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24D10C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108.000,00</w:t>
            </w:r>
          </w:p>
        </w:tc>
        <w:tc>
          <w:tcPr>
            <w:tcW w:w="685" w:type="dxa"/>
            <w:tcBorders>
              <w:top w:val="nil"/>
              <w:left w:val="nil"/>
              <w:bottom w:val="single" w:sz="4" w:space="0" w:color="auto"/>
              <w:right w:val="single" w:sz="4" w:space="0" w:color="auto"/>
            </w:tcBorders>
            <w:shd w:val="clear" w:color="auto" w:fill="auto"/>
            <w:vAlign w:val="center"/>
            <w:hideMark/>
          </w:tcPr>
          <w:p w14:paraId="318993E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1ECF1BD7"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FFB3CE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8</w:t>
            </w:r>
          </w:p>
        </w:tc>
        <w:tc>
          <w:tcPr>
            <w:tcW w:w="1039" w:type="dxa"/>
            <w:gridSpan w:val="2"/>
            <w:tcBorders>
              <w:top w:val="nil"/>
              <w:left w:val="nil"/>
              <w:bottom w:val="single" w:sz="4" w:space="0" w:color="auto"/>
              <w:right w:val="single" w:sz="4" w:space="0" w:color="auto"/>
            </w:tcBorders>
            <w:shd w:val="clear" w:color="auto" w:fill="auto"/>
            <w:vAlign w:val="center"/>
            <w:hideMark/>
          </w:tcPr>
          <w:p w14:paraId="345C888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5CEF046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5889B1D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Consultores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Lic.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Hospital Villa Tunari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3577B88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4CEEFAD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071913B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681653F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198.000,00</w:t>
            </w:r>
          </w:p>
        </w:tc>
        <w:tc>
          <w:tcPr>
            <w:tcW w:w="685" w:type="dxa"/>
            <w:tcBorders>
              <w:top w:val="nil"/>
              <w:left w:val="nil"/>
              <w:bottom w:val="single" w:sz="4" w:space="0" w:color="auto"/>
              <w:right w:val="single" w:sz="4" w:space="0" w:color="auto"/>
            </w:tcBorders>
            <w:shd w:val="clear" w:color="auto" w:fill="auto"/>
            <w:vAlign w:val="center"/>
            <w:hideMark/>
          </w:tcPr>
          <w:p w14:paraId="3BA0B1B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2B5806A9"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A6BD6D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9</w:t>
            </w:r>
          </w:p>
        </w:tc>
        <w:tc>
          <w:tcPr>
            <w:tcW w:w="1039" w:type="dxa"/>
            <w:gridSpan w:val="2"/>
            <w:tcBorders>
              <w:top w:val="nil"/>
              <w:left w:val="nil"/>
              <w:bottom w:val="single" w:sz="4" w:space="0" w:color="auto"/>
              <w:right w:val="single" w:sz="4" w:space="0" w:color="auto"/>
            </w:tcBorders>
            <w:shd w:val="clear" w:color="auto" w:fill="auto"/>
            <w:vAlign w:val="center"/>
            <w:hideMark/>
          </w:tcPr>
          <w:p w14:paraId="661D670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1106FDA5"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543D64F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Consultores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Bioquimicos</w:t>
            </w:r>
            <w:proofErr w:type="spellEnd"/>
            <w:r w:rsidRPr="00F370BE">
              <w:rPr>
                <w:rFonts w:ascii="Arial" w:hAnsi="Arial" w:cs="Arial"/>
                <w:color w:val="000000"/>
                <w:sz w:val="12"/>
                <w:szCs w:val="12"/>
              </w:rPr>
              <w:t xml:space="preserve"> (As) </w:t>
            </w:r>
            <w:proofErr w:type="spellStart"/>
            <w:r w:rsidRPr="00F370BE">
              <w:rPr>
                <w:rFonts w:ascii="Arial" w:hAnsi="Arial" w:cs="Arial"/>
                <w:color w:val="000000"/>
                <w:sz w:val="12"/>
                <w:szCs w:val="12"/>
              </w:rPr>
              <w:t>Farmaceuticos</w:t>
            </w:r>
            <w:proofErr w:type="spellEnd"/>
            <w:r w:rsidRPr="00F370BE">
              <w:rPr>
                <w:rFonts w:ascii="Arial" w:hAnsi="Arial" w:cs="Arial"/>
                <w:color w:val="000000"/>
                <w:sz w:val="12"/>
                <w:szCs w:val="12"/>
              </w:rPr>
              <w:t xml:space="preserve"> (As)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Villa Tunari Municipio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5256BF7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64FBA4A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24E94B0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24F01EA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192.000,00</w:t>
            </w:r>
          </w:p>
        </w:tc>
        <w:tc>
          <w:tcPr>
            <w:tcW w:w="685" w:type="dxa"/>
            <w:tcBorders>
              <w:top w:val="nil"/>
              <w:left w:val="nil"/>
              <w:bottom w:val="single" w:sz="4" w:space="0" w:color="auto"/>
              <w:right w:val="single" w:sz="4" w:space="0" w:color="auto"/>
            </w:tcBorders>
            <w:shd w:val="clear" w:color="auto" w:fill="auto"/>
            <w:vAlign w:val="center"/>
            <w:hideMark/>
          </w:tcPr>
          <w:p w14:paraId="2AD43DE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04CD8618"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B04544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10</w:t>
            </w:r>
          </w:p>
        </w:tc>
        <w:tc>
          <w:tcPr>
            <w:tcW w:w="1039" w:type="dxa"/>
            <w:gridSpan w:val="2"/>
            <w:tcBorders>
              <w:top w:val="nil"/>
              <w:left w:val="nil"/>
              <w:bottom w:val="single" w:sz="4" w:space="0" w:color="auto"/>
              <w:right w:val="single" w:sz="4" w:space="0" w:color="auto"/>
            </w:tcBorders>
            <w:shd w:val="clear" w:color="auto" w:fill="auto"/>
            <w:vAlign w:val="center"/>
            <w:hideMark/>
          </w:tcPr>
          <w:p w14:paraId="20218A8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41CB033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2447A0C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Consultores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Auxiliar En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Villa Tunari Municipio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6AF01B4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18527D7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2FA3BA4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372D5E2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189.000,00</w:t>
            </w:r>
          </w:p>
        </w:tc>
        <w:tc>
          <w:tcPr>
            <w:tcW w:w="685" w:type="dxa"/>
            <w:tcBorders>
              <w:top w:val="nil"/>
              <w:left w:val="nil"/>
              <w:bottom w:val="single" w:sz="4" w:space="0" w:color="auto"/>
              <w:right w:val="single" w:sz="4" w:space="0" w:color="auto"/>
            </w:tcBorders>
            <w:shd w:val="clear" w:color="auto" w:fill="auto"/>
            <w:vAlign w:val="center"/>
            <w:hideMark/>
          </w:tcPr>
          <w:p w14:paraId="6280DDE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5E224499"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B9DE96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11</w:t>
            </w:r>
          </w:p>
        </w:tc>
        <w:tc>
          <w:tcPr>
            <w:tcW w:w="1039" w:type="dxa"/>
            <w:gridSpan w:val="2"/>
            <w:tcBorders>
              <w:top w:val="nil"/>
              <w:left w:val="nil"/>
              <w:bottom w:val="single" w:sz="4" w:space="0" w:color="auto"/>
              <w:right w:val="single" w:sz="4" w:space="0" w:color="auto"/>
            </w:tcBorders>
            <w:shd w:val="clear" w:color="auto" w:fill="auto"/>
            <w:vAlign w:val="center"/>
            <w:hideMark/>
          </w:tcPr>
          <w:p w14:paraId="54103EC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0E4640A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382A012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Provision</w:t>
            </w:r>
            <w:proofErr w:type="spellEnd"/>
            <w:r w:rsidRPr="00F370BE">
              <w:rPr>
                <w:rFonts w:ascii="Arial" w:hAnsi="Arial" w:cs="Arial"/>
                <w:color w:val="000000"/>
                <w:sz w:val="12"/>
                <w:szCs w:val="12"/>
              </w:rPr>
              <w:t xml:space="preserve"> Material De Limpieza Para Centros Y Puestos De Salud Del Municipio De Villa Tunari</w:t>
            </w:r>
          </w:p>
        </w:tc>
        <w:tc>
          <w:tcPr>
            <w:tcW w:w="1219" w:type="dxa"/>
            <w:tcBorders>
              <w:top w:val="nil"/>
              <w:left w:val="nil"/>
              <w:bottom w:val="single" w:sz="4" w:space="0" w:color="auto"/>
              <w:right w:val="single" w:sz="4" w:space="0" w:color="auto"/>
            </w:tcBorders>
            <w:shd w:val="clear" w:color="auto" w:fill="auto"/>
            <w:vAlign w:val="center"/>
            <w:hideMark/>
          </w:tcPr>
          <w:p w14:paraId="3E7B3CD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18DAC24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1B5AF48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0B63D2B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162.419,55</w:t>
            </w:r>
          </w:p>
        </w:tc>
        <w:tc>
          <w:tcPr>
            <w:tcW w:w="685" w:type="dxa"/>
            <w:tcBorders>
              <w:top w:val="nil"/>
              <w:left w:val="nil"/>
              <w:bottom w:val="single" w:sz="4" w:space="0" w:color="auto"/>
              <w:right w:val="single" w:sz="4" w:space="0" w:color="auto"/>
            </w:tcBorders>
            <w:shd w:val="clear" w:color="auto" w:fill="auto"/>
            <w:vAlign w:val="center"/>
            <w:hideMark/>
          </w:tcPr>
          <w:p w14:paraId="0F983B29"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Inscrito</w:t>
            </w:r>
          </w:p>
        </w:tc>
      </w:tr>
      <w:tr w:rsidR="000F4BB5" w:rsidRPr="00F370BE" w14:paraId="216DE094"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3AE7DF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12</w:t>
            </w:r>
          </w:p>
        </w:tc>
        <w:tc>
          <w:tcPr>
            <w:tcW w:w="1039" w:type="dxa"/>
            <w:gridSpan w:val="2"/>
            <w:tcBorders>
              <w:top w:val="nil"/>
              <w:left w:val="nil"/>
              <w:bottom w:val="single" w:sz="4" w:space="0" w:color="auto"/>
              <w:right w:val="single" w:sz="4" w:space="0" w:color="auto"/>
            </w:tcBorders>
            <w:shd w:val="clear" w:color="auto" w:fill="auto"/>
            <w:vAlign w:val="center"/>
            <w:hideMark/>
          </w:tcPr>
          <w:p w14:paraId="38236B8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41E040F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5328AB9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Personal </w:t>
            </w:r>
            <w:proofErr w:type="spellStart"/>
            <w:r w:rsidRPr="00F370BE">
              <w:rPr>
                <w:rFonts w:ascii="Arial" w:hAnsi="Arial" w:cs="Arial"/>
                <w:color w:val="000000"/>
                <w:sz w:val="12"/>
                <w:szCs w:val="12"/>
              </w:rPr>
              <w:t>Bioquimico</w:t>
            </w:r>
            <w:proofErr w:type="spellEnd"/>
            <w:r w:rsidRPr="00F370BE">
              <w:rPr>
                <w:rFonts w:ascii="Arial" w:hAnsi="Arial" w:cs="Arial"/>
                <w:color w:val="000000"/>
                <w:sz w:val="12"/>
                <w:szCs w:val="12"/>
              </w:rPr>
              <w:t xml:space="preserve"> (A) Y </w:t>
            </w:r>
            <w:proofErr w:type="spellStart"/>
            <w:r w:rsidRPr="00F370BE">
              <w:rPr>
                <w:rFonts w:ascii="Arial" w:hAnsi="Arial" w:cs="Arial"/>
                <w:color w:val="000000"/>
                <w:sz w:val="12"/>
                <w:szCs w:val="12"/>
              </w:rPr>
              <w:t>Tecnico</w:t>
            </w:r>
            <w:proofErr w:type="spellEnd"/>
            <w:r w:rsidRPr="00F370BE">
              <w:rPr>
                <w:rFonts w:ascii="Arial" w:hAnsi="Arial" w:cs="Arial"/>
                <w:color w:val="000000"/>
                <w:sz w:val="12"/>
                <w:szCs w:val="12"/>
              </w:rPr>
              <w:t xml:space="preserve"> En Laboratorio Para Centros Y Puestos De Salud Villa Tunari Municipio</w:t>
            </w:r>
          </w:p>
        </w:tc>
        <w:tc>
          <w:tcPr>
            <w:tcW w:w="1219" w:type="dxa"/>
            <w:tcBorders>
              <w:top w:val="nil"/>
              <w:left w:val="nil"/>
              <w:bottom w:val="single" w:sz="4" w:space="0" w:color="auto"/>
              <w:right w:val="single" w:sz="4" w:space="0" w:color="auto"/>
            </w:tcBorders>
            <w:shd w:val="clear" w:color="auto" w:fill="auto"/>
            <w:vAlign w:val="center"/>
            <w:hideMark/>
          </w:tcPr>
          <w:p w14:paraId="5A4C206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35846AC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34025B0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596B98A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172.000,00</w:t>
            </w:r>
          </w:p>
        </w:tc>
        <w:tc>
          <w:tcPr>
            <w:tcW w:w="685" w:type="dxa"/>
            <w:tcBorders>
              <w:top w:val="nil"/>
              <w:left w:val="nil"/>
              <w:bottom w:val="single" w:sz="4" w:space="0" w:color="auto"/>
              <w:right w:val="single" w:sz="4" w:space="0" w:color="auto"/>
            </w:tcBorders>
            <w:shd w:val="clear" w:color="auto" w:fill="auto"/>
            <w:vAlign w:val="center"/>
            <w:hideMark/>
          </w:tcPr>
          <w:p w14:paraId="0FCC087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5652547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F4D405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13</w:t>
            </w:r>
          </w:p>
        </w:tc>
        <w:tc>
          <w:tcPr>
            <w:tcW w:w="1039" w:type="dxa"/>
            <w:gridSpan w:val="2"/>
            <w:tcBorders>
              <w:top w:val="nil"/>
              <w:left w:val="nil"/>
              <w:bottom w:val="single" w:sz="4" w:space="0" w:color="auto"/>
              <w:right w:val="single" w:sz="4" w:space="0" w:color="auto"/>
            </w:tcBorders>
            <w:shd w:val="clear" w:color="auto" w:fill="auto"/>
            <w:vAlign w:val="center"/>
            <w:hideMark/>
          </w:tcPr>
          <w:p w14:paraId="21AA3AC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1A9C95D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042E2F6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Provision</w:t>
            </w:r>
            <w:proofErr w:type="spellEnd"/>
            <w:r w:rsidRPr="00F370BE">
              <w:rPr>
                <w:rFonts w:ascii="Arial" w:hAnsi="Arial" w:cs="Arial"/>
                <w:color w:val="000000"/>
                <w:sz w:val="12"/>
                <w:szCs w:val="12"/>
              </w:rPr>
              <w:t xml:space="preserve"> De Insumos Alimenticios Para El Servicio De Cocina Del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7ADC6BE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7523C08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779DC59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7AB24E3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150.000,00</w:t>
            </w:r>
          </w:p>
        </w:tc>
        <w:tc>
          <w:tcPr>
            <w:tcW w:w="685" w:type="dxa"/>
            <w:tcBorders>
              <w:top w:val="nil"/>
              <w:left w:val="nil"/>
              <w:bottom w:val="single" w:sz="4" w:space="0" w:color="auto"/>
              <w:right w:val="single" w:sz="4" w:space="0" w:color="auto"/>
            </w:tcBorders>
            <w:shd w:val="clear" w:color="auto" w:fill="auto"/>
            <w:vAlign w:val="center"/>
            <w:hideMark/>
          </w:tcPr>
          <w:p w14:paraId="25700A9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55FA941E"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F8003E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14</w:t>
            </w:r>
          </w:p>
        </w:tc>
        <w:tc>
          <w:tcPr>
            <w:tcW w:w="1039" w:type="dxa"/>
            <w:gridSpan w:val="2"/>
            <w:tcBorders>
              <w:top w:val="nil"/>
              <w:left w:val="nil"/>
              <w:bottom w:val="single" w:sz="4" w:space="0" w:color="auto"/>
              <w:right w:val="single" w:sz="4" w:space="0" w:color="auto"/>
            </w:tcBorders>
            <w:shd w:val="clear" w:color="auto" w:fill="auto"/>
            <w:vAlign w:val="center"/>
            <w:hideMark/>
          </w:tcPr>
          <w:p w14:paraId="5D2242C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0668BD4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7B32700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Equipo De Quimioluminiscencia (</w:t>
            </w:r>
            <w:proofErr w:type="spellStart"/>
            <w:r w:rsidRPr="00F370BE">
              <w:rPr>
                <w:rFonts w:ascii="Arial" w:hAnsi="Arial" w:cs="Arial"/>
                <w:color w:val="000000"/>
                <w:sz w:val="12"/>
                <w:szCs w:val="12"/>
              </w:rPr>
              <w:t>Clia</w:t>
            </w:r>
            <w:proofErr w:type="spellEnd"/>
            <w:r w:rsidRPr="00F370BE">
              <w:rPr>
                <w:rFonts w:ascii="Arial" w:hAnsi="Arial" w:cs="Arial"/>
                <w:color w:val="000000"/>
                <w:sz w:val="12"/>
                <w:szCs w:val="12"/>
              </w:rPr>
              <w:t xml:space="preserve">) Para El Servicio De Laboratorio Del Hospital San Francisco De </w:t>
            </w:r>
            <w:proofErr w:type="spellStart"/>
            <w:r w:rsidRPr="00F370BE">
              <w:rPr>
                <w:rFonts w:ascii="Arial" w:hAnsi="Arial" w:cs="Arial"/>
                <w:color w:val="000000"/>
                <w:sz w:val="12"/>
                <w:szCs w:val="12"/>
              </w:rPr>
              <w:t>Asis</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5901E7C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3925D91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7C05533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7356505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180.000,00</w:t>
            </w:r>
          </w:p>
        </w:tc>
        <w:tc>
          <w:tcPr>
            <w:tcW w:w="685" w:type="dxa"/>
            <w:tcBorders>
              <w:top w:val="nil"/>
              <w:left w:val="nil"/>
              <w:bottom w:val="single" w:sz="4" w:space="0" w:color="auto"/>
              <w:right w:val="single" w:sz="4" w:space="0" w:color="auto"/>
            </w:tcBorders>
            <w:shd w:val="clear" w:color="auto" w:fill="auto"/>
            <w:vAlign w:val="center"/>
            <w:hideMark/>
          </w:tcPr>
          <w:p w14:paraId="515571C6"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Inscrito</w:t>
            </w:r>
          </w:p>
        </w:tc>
      </w:tr>
      <w:tr w:rsidR="000F4BB5" w:rsidRPr="00F370BE" w14:paraId="297B1EEE"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9111EE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15</w:t>
            </w:r>
          </w:p>
        </w:tc>
        <w:tc>
          <w:tcPr>
            <w:tcW w:w="1039" w:type="dxa"/>
            <w:gridSpan w:val="2"/>
            <w:tcBorders>
              <w:top w:val="nil"/>
              <w:left w:val="nil"/>
              <w:bottom w:val="single" w:sz="4" w:space="0" w:color="auto"/>
              <w:right w:val="single" w:sz="4" w:space="0" w:color="auto"/>
            </w:tcBorders>
            <w:shd w:val="clear" w:color="auto" w:fill="auto"/>
            <w:vAlign w:val="center"/>
            <w:hideMark/>
          </w:tcPr>
          <w:p w14:paraId="70DBAC9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3678A51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4D628952"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Provision</w:t>
            </w:r>
            <w:proofErr w:type="spellEnd"/>
            <w:r w:rsidRPr="00F370BE">
              <w:rPr>
                <w:rFonts w:ascii="Arial" w:hAnsi="Arial" w:cs="Arial"/>
                <w:color w:val="000000"/>
                <w:sz w:val="12"/>
                <w:szCs w:val="12"/>
              </w:rPr>
              <w:t xml:space="preserve"> De Insumos Para El Servicio De Laboratorio Programa S.U.S. Ley 1152 Hospital San Francisco De </w:t>
            </w:r>
            <w:proofErr w:type="spellStart"/>
            <w:r w:rsidRPr="00F370BE">
              <w:rPr>
                <w:rFonts w:ascii="Arial" w:hAnsi="Arial" w:cs="Arial"/>
                <w:color w:val="000000"/>
                <w:sz w:val="12"/>
                <w:szCs w:val="12"/>
              </w:rPr>
              <w:t>Asis</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583AF57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68E6C40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77FBCB9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1BE216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66.795,00</w:t>
            </w:r>
          </w:p>
        </w:tc>
        <w:tc>
          <w:tcPr>
            <w:tcW w:w="685" w:type="dxa"/>
            <w:tcBorders>
              <w:top w:val="nil"/>
              <w:left w:val="nil"/>
              <w:bottom w:val="single" w:sz="4" w:space="0" w:color="auto"/>
              <w:right w:val="single" w:sz="4" w:space="0" w:color="auto"/>
            </w:tcBorders>
            <w:shd w:val="clear" w:color="auto" w:fill="auto"/>
            <w:vAlign w:val="center"/>
            <w:hideMark/>
          </w:tcPr>
          <w:p w14:paraId="4614DD50"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En proceso</w:t>
            </w:r>
          </w:p>
        </w:tc>
      </w:tr>
      <w:tr w:rsidR="000F4BB5" w:rsidRPr="00F370BE" w14:paraId="53F82080"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35E544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16</w:t>
            </w:r>
          </w:p>
        </w:tc>
        <w:tc>
          <w:tcPr>
            <w:tcW w:w="1039" w:type="dxa"/>
            <w:gridSpan w:val="2"/>
            <w:tcBorders>
              <w:top w:val="nil"/>
              <w:left w:val="nil"/>
              <w:bottom w:val="single" w:sz="4" w:space="0" w:color="auto"/>
              <w:right w:val="single" w:sz="4" w:space="0" w:color="auto"/>
            </w:tcBorders>
            <w:shd w:val="clear" w:color="auto" w:fill="auto"/>
            <w:vAlign w:val="center"/>
            <w:hideMark/>
          </w:tcPr>
          <w:p w14:paraId="04D3C3A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4B06407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49E45B7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Material De Limpieza Para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5896BC1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29BA13C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62964C5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3AFC115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150.000,00</w:t>
            </w:r>
          </w:p>
        </w:tc>
        <w:tc>
          <w:tcPr>
            <w:tcW w:w="685" w:type="dxa"/>
            <w:tcBorders>
              <w:top w:val="nil"/>
              <w:left w:val="nil"/>
              <w:bottom w:val="single" w:sz="4" w:space="0" w:color="auto"/>
              <w:right w:val="single" w:sz="4" w:space="0" w:color="auto"/>
            </w:tcBorders>
            <w:shd w:val="clear" w:color="auto" w:fill="auto"/>
            <w:vAlign w:val="center"/>
            <w:hideMark/>
          </w:tcPr>
          <w:p w14:paraId="7331AE49"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Inscrito</w:t>
            </w:r>
          </w:p>
        </w:tc>
      </w:tr>
      <w:tr w:rsidR="000F4BB5" w:rsidRPr="00F370BE" w14:paraId="7E1F1D6B"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103C39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17</w:t>
            </w:r>
          </w:p>
        </w:tc>
        <w:tc>
          <w:tcPr>
            <w:tcW w:w="1039" w:type="dxa"/>
            <w:gridSpan w:val="2"/>
            <w:tcBorders>
              <w:top w:val="nil"/>
              <w:left w:val="nil"/>
              <w:bottom w:val="single" w:sz="4" w:space="0" w:color="auto"/>
              <w:right w:val="single" w:sz="4" w:space="0" w:color="auto"/>
            </w:tcBorders>
            <w:shd w:val="clear" w:color="auto" w:fill="auto"/>
            <w:vAlign w:val="center"/>
            <w:hideMark/>
          </w:tcPr>
          <w:p w14:paraId="3874343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5D03848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6B0046D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Provision</w:t>
            </w:r>
            <w:proofErr w:type="spellEnd"/>
            <w:r w:rsidRPr="00F370BE">
              <w:rPr>
                <w:rFonts w:ascii="Arial" w:hAnsi="Arial" w:cs="Arial"/>
                <w:color w:val="000000"/>
                <w:sz w:val="12"/>
                <w:szCs w:val="12"/>
              </w:rPr>
              <w:t xml:space="preserve"> Material De Imprenta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04AACCD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278073F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05EDEF9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40CA54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170.000,00</w:t>
            </w:r>
          </w:p>
        </w:tc>
        <w:tc>
          <w:tcPr>
            <w:tcW w:w="685" w:type="dxa"/>
            <w:tcBorders>
              <w:top w:val="nil"/>
              <w:left w:val="nil"/>
              <w:bottom w:val="single" w:sz="4" w:space="0" w:color="auto"/>
              <w:right w:val="single" w:sz="4" w:space="0" w:color="auto"/>
            </w:tcBorders>
            <w:shd w:val="clear" w:color="auto" w:fill="auto"/>
            <w:vAlign w:val="center"/>
            <w:hideMark/>
          </w:tcPr>
          <w:p w14:paraId="442C9A0F"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Inscrito</w:t>
            </w:r>
          </w:p>
        </w:tc>
      </w:tr>
      <w:tr w:rsidR="000F4BB5" w:rsidRPr="00F370BE" w14:paraId="7FF69094"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AB8884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18</w:t>
            </w:r>
          </w:p>
        </w:tc>
        <w:tc>
          <w:tcPr>
            <w:tcW w:w="1039" w:type="dxa"/>
            <w:gridSpan w:val="2"/>
            <w:tcBorders>
              <w:top w:val="nil"/>
              <w:left w:val="nil"/>
              <w:bottom w:val="single" w:sz="4" w:space="0" w:color="auto"/>
              <w:right w:val="single" w:sz="4" w:space="0" w:color="auto"/>
            </w:tcBorders>
            <w:shd w:val="clear" w:color="auto" w:fill="auto"/>
            <w:vAlign w:val="center"/>
            <w:hideMark/>
          </w:tcPr>
          <w:p w14:paraId="6450258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71BC151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5782E36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Tecnicos</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Electricos</w:t>
            </w:r>
            <w:proofErr w:type="spellEnd"/>
            <w:r w:rsidRPr="00F370BE">
              <w:rPr>
                <w:rFonts w:ascii="Arial" w:hAnsi="Arial" w:cs="Arial"/>
                <w:color w:val="000000"/>
                <w:sz w:val="12"/>
                <w:szCs w:val="12"/>
              </w:rPr>
              <w:t xml:space="preserve"> Para Obras Publicas Alumbrado Publico</w:t>
            </w:r>
          </w:p>
        </w:tc>
        <w:tc>
          <w:tcPr>
            <w:tcW w:w="1219" w:type="dxa"/>
            <w:tcBorders>
              <w:top w:val="nil"/>
              <w:left w:val="nil"/>
              <w:bottom w:val="single" w:sz="4" w:space="0" w:color="auto"/>
              <w:right w:val="single" w:sz="4" w:space="0" w:color="auto"/>
            </w:tcBorders>
            <w:shd w:val="clear" w:color="auto" w:fill="auto"/>
            <w:vAlign w:val="center"/>
            <w:hideMark/>
          </w:tcPr>
          <w:p w14:paraId="535AFFF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6519C7B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290FD1C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5EEED93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144.800,00</w:t>
            </w:r>
          </w:p>
        </w:tc>
        <w:tc>
          <w:tcPr>
            <w:tcW w:w="685" w:type="dxa"/>
            <w:tcBorders>
              <w:top w:val="nil"/>
              <w:left w:val="nil"/>
              <w:bottom w:val="single" w:sz="4" w:space="0" w:color="auto"/>
              <w:right w:val="single" w:sz="4" w:space="0" w:color="auto"/>
            </w:tcBorders>
            <w:shd w:val="clear" w:color="auto" w:fill="auto"/>
            <w:vAlign w:val="center"/>
            <w:hideMark/>
          </w:tcPr>
          <w:p w14:paraId="0C10EA3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0F9A0449"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11571F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19</w:t>
            </w:r>
          </w:p>
        </w:tc>
        <w:tc>
          <w:tcPr>
            <w:tcW w:w="1039" w:type="dxa"/>
            <w:gridSpan w:val="2"/>
            <w:tcBorders>
              <w:top w:val="nil"/>
              <w:left w:val="nil"/>
              <w:bottom w:val="single" w:sz="4" w:space="0" w:color="auto"/>
              <w:right w:val="single" w:sz="4" w:space="0" w:color="auto"/>
            </w:tcBorders>
            <w:shd w:val="clear" w:color="auto" w:fill="auto"/>
            <w:vAlign w:val="center"/>
            <w:hideMark/>
          </w:tcPr>
          <w:p w14:paraId="1EC2798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(hasta Bs. 200.000)</w:t>
            </w:r>
          </w:p>
        </w:tc>
        <w:tc>
          <w:tcPr>
            <w:tcW w:w="850" w:type="dxa"/>
            <w:gridSpan w:val="2"/>
            <w:tcBorders>
              <w:top w:val="nil"/>
              <w:left w:val="nil"/>
              <w:bottom w:val="single" w:sz="4" w:space="0" w:color="auto"/>
              <w:right w:val="single" w:sz="4" w:space="0" w:color="auto"/>
            </w:tcBorders>
            <w:shd w:val="clear" w:color="auto" w:fill="auto"/>
            <w:vAlign w:val="center"/>
            <w:hideMark/>
          </w:tcPr>
          <w:p w14:paraId="25BD3DF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67FEBAE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Provision</w:t>
            </w:r>
            <w:proofErr w:type="spellEnd"/>
            <w:r w:rsidRPr="00F370BE">
              <w:rPr>
                <w:rFonts w:ascii="Arial" w:hAnsi="Arial" w:cs="Arial"/>
                <w:color w:val="000000"/>
                <w:sz w:val="12"/>
                <w:szCs w:val="12"/>
              </w:rPr>
              <w:t xml:space="preserve"> Material De Escritorio Para Las Diferentes Direcciones Del Municipio De Villa Tunari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3254A35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740AB9E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5A8BFFA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907" w:type="dxa"/>
            <w:tcBorders>
              <w:top w:val="nil"/>
              <w:left w:val="nil"/>
              <w:bottom w:val="single" w:sz="4" w:space="0" w:color="auto"/>
              <w:right w:val="single" w:sz="4" w:space="0" w:color="auto"/>
            </w:tcBorders>
            <w:shd w:val="clear" w:color="auto" w:fill="auto"/>
            <w:vAlign w:val="center"/>
            <w:hideMark/>
          </w:tcPr>
          <w:p w14:paraId="47DBB75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73.290,00</w:t>
            </w:r>
          </w:p>
        </w:tc>
        <w:tc>
          <w:tcPr>
            <w:tcW w:w="685" w:type="dxa"/>
            <w:tcBorders>
              <w:top w:val="nil"/>
              <w:left w:val="nil"/>
              <w:bottom w:val="single" w:sz="4" w:space="0" w:color="auto"/>
              <w:right w:val="single" w:sz="4" w:space="0" w:color="auto"/>
            </w:tcBorders>
            <w:shd w:val="clear" w:color="auto" w:fill="auto"/>
            <w:vAlign w:val="center"/>
            <w:hideMark/>
          </w:tcPr>
          <w:p w14:paraId="53160A6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628EDF29"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2A3297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20</w:t>
            </w:r>
          </w:p>
        </w:tc>
        <w:tc>
          <w:tcPr>
            <w:tcW w:w="1039" w:type="dxa"/>
            <w:gridSpan w:val="2"/>
            <w:tcBorders>
              <w:top w:val="nil"/>
              <w:left w:val="nil"/>
              <w:bottom w:val="single" w:sz="4" w:space="0" w:color="auto"/>
              <w:right w:val="single" w:sz="4" w:space="0" w:color="auto"/>
            </w:tcBorders>
            <w:shd w:val="clear" w:color="auto" w:fill="auto"/>
            <w:vAlign w:val="center"/>
            <w:hideMark/>
          </w:tcPr>
          <w:p w14:paraId="687A252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w:t>
            </w:r>
            <w:r w:rsidRPr="00F370BE">
              <w:rPr>
                <w:rFonts w:ascii="Arial" w:hAnsi="Arial" w:cs="Arial"/>
                <w:color w:val="000000"/>
                <w:sz w:val="12"/>
                <w:szCs w:val="12"/>
              </w:rPr>
              <w:lastRenderedPageBreak/>
              <w:t>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30F1079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Bienes</w:t>
            </w:r>
          </w:p>
        </w:tc>
        <w:tc>
          <w:tcPr>
            <w:tcW w:w="2410" w:type="dxa"/>
            <w:tcBorders>
              <w:top w:val="nil"/>
              <w:left w:val="nil"/>
              <w:bottom w:val="single" w:sz="4" w:space="0" w:color="auto"/>
              <w:right w:val="single" w:sz="4" w:space="0" w:color="auto"/>
            </w:tcBorders>
            <w:shd w:val="clear" w:color="auto" w:fill="auto"/>
            <w:vAlign w:val="center"/>
            <w:hideMark/>
          </w:tcPr>
          <w:p w14:paraId="29BDEAD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Equipamiento Mobiliario Escolar (Pupitres Unipersonales Y Mesas Hexagonales) Nivel Inicial, Primaria Y </w:t>
            </w:r>
            <w:r w:rsidRPr="00F370BE">
              <w:rPr>
                <w:rFonts w:ascii="Arial" w:hAnsi="Arial" w:cs="Arial"/>
                <w:color w:val="000000"/>
                <w:sz w:val="12"/>
                <w:szCs w:val="12"/>
              </w:rPr>
              <w:lastRenderedPageBreak/>
              <w:t>Secundaria Para Las Unidades Educativas De Villa Tunari</w:t>
            </w:r>
          </w:p>
        </w:tc>
        <w:tc>
          <w:tcPr>
            <w:tcW w:w="1219" w:type="dxa"/>
            <w:tcBorders>
              <w:top w:val="nil"/>
              <w:left w:val="nil"/>
              <w:bottom w:val="single" w:sz="4" w:space="0" w:color="auto"/>
              <w:right w:val="single" w:sz="4" w:space="0" w:color="auto"/>
            </w:tcBorders>
            <w:shd w:val="clear" w:color="auto" w:fill="auto"/>
            <w:vAlign w:val="center"/>
            <w:hideMark/>
          </w:tcPr>
          <w:p w14:paraId="75E683D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w:t>
            </w:r>
            <w:r w:rsidRPr="00F370BE">
              <w:rPr>
                <w:rFonts w:ascii="Arial" w:hAnsi="Arial" w:cs="Arial"/>
                <w:color w:val="000000"/>
                <w:sz w:val="12"/>
                <w:szCs w:val="12"/>
              </w:rPr>
              <w:lastRenderedPageBreak/>
              <w:t>los Hidrocarburos</w:t>
            </w:r>
          </w:p>
        </w:tc>
        <w:tc>
          <w:tcPr>
            <w:tcW w:w="829" w:type="dxa"/>
            <w:tcBorders>
              <w:top w:val="nil"/>
              <w:left w:val="nil"/>
              <w:bottom w:val="single" w:sz="4" w:space="0" w:color="auto"/>
              <w:right w:val="single" w:sz="4" w:space="0" w:color="auto"/>
            </w:tcBorders>
            <w:shd w:val="clear" w:color="auto" w:fill="auto"/>
            <w:vAlign w:val="center"/>
            <w:hideMark/>
          </w:tcPr>
          <w:p w14:paraId="275D554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Abril</w:t>
            </w:r>
          </w:p>
        </w:tc>
        <w:tc>
          <w:tcPr>
            <w:tcW w:w="859" w:type="dxa"/>
            <w:tcBorders>
              <w:top w:val="nil"/>
              <w:left w:val="nil"/>
              <w:bottom w:val="single" w:sz="4" w:space="0" w:color="auto"/>
              <w:right w:val="single" w:sz="4" w:space="0" w:color="auto"/>
            </w:tcBorders>
            <w:shd w:val="clear" w:color="auto" w:fill="auto"/>
            <w:vAlign w:val="center"/>
            <w:hideMark/>
          </w:tcPr>
          <w:p w14:paraId="429D743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907" w:type="dxa"/>
            <w:tcBorders>
              <w:top w:val="nil"/>
              <w:left w:val="nil"/>
              <w:bottom w:val="single" w:sz="4" w:space="0" w:color="auto"/>
              <w:right w:val="single" w:sz="4" w:space="0" w:color="auto"/>
            </w:tcBorders>
            <w:shd w:val="clear" w:color="auto" w:fill="auto"/>
            <w:vAlign w:val="center"/>
            <w:hideMark/>
          </w:tcPr>
          <w:p w14:paraId="2D80194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321.220,00</w:t>
            </w:r>
          </w:p>
        </w:tc>
        <w:tc>
          <w:tcPr>
            <w:tcW w:w="685" w:type="dxa"/>
            <w:tcBorders>
              <w:top w:val="nil"/>
              <w:left w:val="nil"/>
              <w:bottom w:val="single" w:sz="4" w:space="0" w:color="auto"/>
              <w:right w:val="single" w:sz="4" w:space="0" w:color="auto"/>
            </w:tcBorders>
            <w:shd w:val="clear" w:color="auto" w:fill="auto"/>
            <w:vAlign w:val="center"/>
            <w:hideMark/>
          </w:tcPr>
          <w:p w14:paraId="2656949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 proceso</w:t>
            </w:r>
          </w:p>
        </w:tc>
      </w:tr>
      <w:tr w:rsidR="000F4BB5" w:rsidRPr="00F370BE" w14:paraId="4F7CE94A"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1E14093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21</w:t>
            </w:r>
          </w:p>
        </w:tc>
        <w:tc>
          <w:tcPr>
            <w:tcW w:w="1039" w:type="dxa"/>
            <w:gridSpan w:val="2"/>
            <w:tcBorders>
              <w:top w:val="nil"/>
              <w:left w:val="nil"/>
              <w:bottom w:val="single" w:sz="4" w:space="0" w:color="auto"/>
              <w:right w:val="single" w:sz="4" w:space="0" w:color="auto"/>
            </w:tcBorders>
            <w:shd w:val="clear" w:color="auto" w:fill="auto"/>
            <w:vAlign w:val="center"/>
            <w:hideMark/>
          </w:tcPr>
          <w:p w14:paraId="01B2CE0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4397128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15AF788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Provision</w:t>
            </w:r>
            <w:proofErr w:type="spellEnd"/>
            <w:r w:rsidRPr="00F370BE">
              <w:rPr>
                <w:rFonts w:ascii="Arial" w:hAnsi="Arial" w:cs="Arial"/>
                <w:color w:val="000000"/>
                <w:sz w:val="12"/>
                <w:szCs w:val="12"/>
              </w:rPr>
              <w:t xml:space="preserve"> De Gaviones Y Colchonetas De </w:t>
            </w:r>
            <w:proofErr w:type="spellStart"/>
            <w:r w:rsidRPr="00F370BE">
              <w:rPr>
                <w:rFonts w:ascii="Arial" w:hAnsi="Arial" w:cs="Arial"/>
                <w:color w:val="000000"/>
                <w:sz w:val="12"/>
                <w:szCs w:val="12"/>
              </w:rPr>
              <w:t>Gavion</w:t>
            </w:r>
            <w:proofErr w:type="spellEnd"/>
            <w:r w:rsidRPr="00F370BE">
              <w:rPr>
                <w:rFonts w:ascii="Arial" w:hAnsi="Arial" w:cs="Arial"/>
                <w:color w:val="000000"/>
                <w:sz w:val="12"/>
                <w:szCs w:val="12"/>
              </w:rPr>
              <w:t xml:space="preserve"> Para Trabajo De Prevención De Desastres Naturales - Villa Tunari - Municipio</w:t>
            </w:r>
          </w:p>
        </w:tc>
        <w:tc>
          <w:tcPr>
            <w:tcW w:w="1219" w:type="dxa"/>
            <w:tcBorders>
              <w:top w:val="nil"/>
              <w:left w:val="nil"/>
              <w:bottom w:val="single" w:sz="4" w:space="0" w:color="auto"/>
              <w:right w:val="single" w:sz="4" w:space="0" w:color="auto"/>
            </w:tcBorders>
            <w:shd w:val="clear" w:color="auto" w:fill="auto"/>
            <w:vAlign w:val="center"/>
            <w:hideMark/>
          </w:tcPr>
          <w:p w14:paraId="07B0951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1C543AF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6667FF7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3EC1106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332.340,00</w:t>
            </w:r>
          </w:p>
        </w:tc>
        <w:tc>
          <w:tcPr>
            <w:tcW w:w="685" w:type="dxa"/>
            <w:tcBorders>
              <w:top w:val="nil"/>
              <w:left w:val="nil"/>
              <w:bottom w:val="single" w:sz="4" w:space="0" w:color="auto"/>
              <w:right w:val="single" w:sz="4" w:space="0" w:color="auto"/>
            </w:tcBorders>
            <w:shd w:val="clear" w:color="auto" w:fill="auto"/>
            <w:vAlign w:val="center"/>
            <w:hideMark/>
          </w:tcPr>
          <w:p w14:paraId="0F9E85B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2CA80E80"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60EA8F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22</w:t>
            </w:r>
          </w:p>
        </w:tc>
        <w:tc>
          <w:tcPr>
            <w:tcW w:w="1039" w:type="dxa"/>
            <w:gridSpan w:val="2"/>
            <w:tcBorders>
              <w:top w:val="nil"/>
              <w:left w:val="nil"/>
              <w:bottom w:val="single" w:sz="4" w:space="0" w:color="auto"/>
              <w:right w:val="single" w:sz="4" w:space="0" w:color="auto"/>
            </w:tcBorders>
            <w:shd w:val="clear" w:color="auto" w:fill="auto"/>
            <w:vAlign w:val="center"/>
            <w:hideMark/>
          </w:tcPr>
          <w:p w14:paraId="7B756AA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6288FE0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3C86347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Provision</w:t>
            </w:r>
            <w:proofErr w:type="spellEnd"/>
            <w:r w:rsidRPr="00F370BE">
              <w:rPr>
                <w:rFonts w:ascii="Arial" w:hAnsi="Arial" w:cs="Arial"/>
                <w:color w:val="000000"/>
                <w:sz w:val="12"/>
                <w:szCs w:val="12"/>
              </w:rPr>
              <w:t xml:space="preserve"> Reactivos E Insumos Para Servicio De Laboratorio Programa Sus Ley 1152 </w:t>
            </w:r>
            <w:proofErr w:type="spellStart"/>
            <w:r w:rsidRPr="00F370BE">
              <w:rPr>
                <w:rFonts w:ascii="Arial" w:hAnsi="Arial" w:cs="Arial"/>
                <w:color w:val="000000"/>
                <w:sz w:val="12"/>
                <w:szCs w:val="12"/>
              </w:rPr>
              <w:t>Hsfa</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0397EF4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76C46C0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68707F6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3ED4D48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413.400,00</w:t>
            </w:r>
          </w:p>
        </w:tc>
        <w:tc>
          <w:tcPr>
            <w:tcW w:w="685" w:type="dxa"/>
            <w:tcBorders>
              <w:top w:val="nil"/>
              <w:left w:val="nil"/>
              <w:bottom w:val="single" w:sz="4" w:space="0" w:color="auto"/>
              <w:right w:val="single" w:sz="4" w:space="0" w:color="auto"/>
            </w:tcBorders>
            <w:shd w:val="clear" w:color="auto" w:fill="auto"/>
            <w:vAlign w:val="center"/>
            <w:hideMark/>
          </w:tcPr>
          <w:p w14:paraId="05EB3DA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3B3FE80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641032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23</w:t>
            </w:r>
          </w:p>
        </w:tc>
        <w:tc>
          <w:tcPr>
            <w:tcW w:w="1039" w:type="dxa"/>
            <w:gridSpan w:val="2"/>
            <w:tcBorders>
              <w:top w:val="nil"/>
              <w:left w:val="nil"/>
              <w:bottom w:val="single" w:sz="4" w:space="0" w:color="auto"/>
              <w:right w:val="single" w:sz="4" w:space="0" w:color="auto"/>
            </w:tcBorders>
            <w:shd w:val="clear" w:color="auto" w:fill="auto"/>
            <w:vAlign w:val="center"/>
            <w:hideMark/>
          </w:tcPr>
          <w:p w14:paraId="4722503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0A6C73E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7DA611B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Llantas Para Maquinaria Pesada Motoniveladora Y Para Cargadora</w:t>
            </w:r>
          </w:p>
        </w:tc>
        <w:tc>
          <w:tcPr>
            <w:tcW w:w="1219" w:type="dxa"/>
            <w:tcBorders>
              <w:top w:val="nil"/>
              <w:left w:val="nil"/>
              <w:bottom w:val="single" w:sz="4" w:space="0" w:color="auto"/>
              <w:right w:val="single" w:sz="4" w:space="0" w:color="auto"/>
            </w:tcBorders>
            <w:shd w:val="clear" w:color="auto" w:fill="auto"/>
            <w:vAlign w:val="center"/>
            <w:hideMark/>
          </w:tcPr>
          <w:p w14:paraId="6701B1C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470E108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019C36A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60EA507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204.743,58</w:t>
            </w:r>
          </w:p>
        </w:tc>
        <w:tc>
          <w:tcPr>
            <w:tcW w:w="685" w:type="dxa"/>
            <w:tcBorders>
              <w:top w:val="nil"/>
              <w:left w:val="nil"/>
              <w:bottom w:val="single" w:sz="4" w:space="0" w:color="auto"/>
              <w:right w:val="single" w:sz="4" w:space="0" w:color="auto"/>
            </w:tcBorders>
            <w:shd w:val="clear" w:color="auto" w:fill="auto"/>
            <w:vAlign w:val="center"/>
            <w:hideMark/>
          </w:tcPr>
          <w:p w14:paraId="181D688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4D923772"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1DB5E88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24</w:t>
            </w:r>
          </w:p>
        </w:tc>
        <w:tc>
          <w:tcPr>
            <w:tcW w:w="1039" w:type="dxa"/>
            <w:gridSpan w:val="2"/>
            <w:tcBorders>
              <w:top w:val="nil"/>
              <w:left w:val="nil"/>
              <w:bottom w:val="single" w:sz="4" w:space="0" w:color="auto"/>
              <w:right w:val="single" w:sz="4" w:space="0" w:color="auto"/>
            </w:tcBorders>
            <w:shd w:val="clear" w:color="auto" w:fill="auto"/>
            <w:vAlign w:val="center"/>
            <w:hideMark/>
          </w:tcPr>
          <w:p w14:paraId="66A5760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74ADCA3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4A33EB30"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Filtros Para Maquinaria Pesada Y Volquetas</w:t>
            </w:r>
          </w:p>
        </w:tc>
        <w:tc>
          <w:tcPr>
            <w:tcW w:w="1219" w:type="dxa"/>
            <w:tcBorders>
              <w:top w:val="nil"/>
              <w:left w:val="nil"/>
              <w:bottom w:val="single" w:sz="4" w:space="0" w:color="auto"/>
              <w:right w:val="single" w:sz="4" w:space="0" w:color="auto"/>
            </w:tcBorders>
            <w:shd w:val="clear" w:color="auto" w:fill="auto"/>
            <w:vAlign w:val="center"/>
            <w:hideMark/>
          </w:tcPr>
          <w:p w14:paraId="44D25B4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5505115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3E76AF7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6A371E6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335.570,00</w:t>
            </w:r>
          </w:p>
        </w:tc>
        <w:tc>
          <w:tcPr>
            <w:tcW w:w="685" w:type="dxa"/>
            <w:tcBorders>
              <w:top w:val="nil"/>
              <w:left w:val="nil"/>
              <w:bottom w:val="single" w:sz="4" w:space="0" w:color="auto"/>
              <w:right w:val="single" w:sz="4" w:space="0" w:color="auto"/>
            </w:tcBorders>
            <w:shd w:val="clear" w:color="auto" w:fill="auto"/>
            <w:vAlign w:val="center"/>
            <w:hideMark/>
          </w:tcPr>
          <w:p w14:paraId="5F9761D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20403C27"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D65FA4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25</w:t>
            </w:r>
          </w:p>
        </w:tc>
        <w:tc>
          <w:tcPr>
            <w:tcW w:w="1039" w:type="dxa"/>
            <w:gridSpan w:val="2"/>
            <w:tcBorders>
              <w:top w:val="nil"/>
              <w:left w:val="nil"/>
              <w:bottom w:val="single" w:sz="4" w:space="0" w:color="auto"/>
              <w:right w:val="single" w:sz="4" w:space="0" w:color="auto"/>
            </w:tcBorders>
            <w:shd w:val="clear" w:color="auto" w:fill="auto"/>
            <w:vAlign w:val="center"/>
            <w:hideMark/>
          </w:tcPr>
          <w:p w14:paraId="4C3FB59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4326FB8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498BA243"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Llantas Para Volquetas Nissan </w:t>
            </w:r>
            <w:proofErr w:type="spellStart"/>
            <w:r w:rsidRPr="00F370BE">
              <w:rPr>
                <w:rFonts w:ascii="Arial" w:hAnsi="Arial" w:cs="Arial"/>
                <w:color w:val="000000"/>
                <w:sz w:val="12"/>
                <w:szCs w:val="12"/>
              </w:rPr>
              <w:t>Hino</w:t>
            </w:r>
            <w:proofErr w:type="spellEnd"/>
            <w:r w:rsidRPr="00F370BE">
              <w:rPr>
                <w:rFonts w:ascii="Arial" w:hAnsi="Arial" w:cs="Arial"/>
                <w:color w:val="000000"/>
                <w:sz w:val="12"/>
                <w:szCs w:val="12"/>
              </w:rPr>
              <w:t xml:space="preserve"> Y </w:t>
            </w:r>
            <w:proofErr w:type="spellStart"/>
            <w:r w:rsidRPr="00F370BE">
              <w:rPr>
                <w:rFonts w:ascii="Arial" w:hAnsi="Arial" w:cs="Arial"/>
                <w:color w:val="000000"/>
                <w:sz w:val="12"/>
                <w:szCs w:val="12"/>
              </w:rPr>
              <w:t>Hongian</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0CDCBDB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0B677D2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1C3959A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5F31014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535.154,40</w:t>
            </w:r>
          </w:p>
        </w:tc>
        <w:tc>
          <w:tcPr>
            <w:tcW w:w="685" w:type="dxa"/>
            <w:tcBorders>
              <w:top w:val="nil"/>
              <w:left w:val="nil"/>
              <w:bottom w:val="single" w:sz="4" w:space="0" w:color="auto"/>
              <w:right w:val="single" w:sz="4" w:space="0" w:color="auto"/>
            </w:tcBorders>
            <w:shd w:val="clear" w:color="auto" w:fill="auto"/>
            <w:vAlign w:val="center"/>
            <w:hideMark/>
          </w:tcPr>
          <w:p w14:paraId="760B080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 proceso (1ra desierta)</w:t>
            </w:r>
          </w:p>
        </w:tc>
      </w:tr>
      <w:tr w:rsidR="000F4BB5" w:rsidRPr="00F370BE" w14:paraId="14BE5108"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B5079C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26</w:t>
            </w:r>
          </w:p>
        </w:tc>
        <w:tc>
          <w:tcPr>
            <w:tcW w:w="1039" w:type="dxa"/>
            <w:gridSpan w:val="2"/>
            <w:tcBorders>
              <w:top w:val="nil"/>
              <w:left w:val="nil"/>
              <w:bottom w:val="single" w:sz="4" w:space="0" w:color="auto"/>
              <w:right w:val="single" w:sz="4" w:space="0" w:color="auto"/>
            </w:tcBorders>
            <w:shd w:val="clear" w:color="auto" w:fill="auto"/>
            <w:vAlign w:val="center"/>
            <w:hideMark/>
          </w:tcPr>
          <w:p w14:paraId="395DEBA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6325CC9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3C25B64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Muelles Para Volquetas Nissan Pk210</w:t>
            </w:r>
          </w:p>
        </w:tc>
        <w:tc>
          <w:tcPr>
            <w:tcW w:w="1219" w:type="dxa"/>
            <w:tcBorders>
              <w:top w:val="nil"/>
              <w:left w:val="nil"/>
              <w:bottom w:val="single" w:sz="4" w:space="0" w:color="auto"/>
              <w:right w:val="single" w:sz="4" w:space="0" w:color="auto"/>
            </w:tcBorders>
            <w:shd w:val="clear" w:color="auto" w:fill="auto"/>
            <w:vAlign w:val="center"/>
            <w:hideMark/>
          </w:tcPr>
          <w:p w14:paraId="0DCEDFA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5467721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1F90EDC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5FF4DE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274.740,00</w:t>
            </w:r>
          </w:p>
        </w:tc>
        <w:tc>
          <w:tcPr>
            <w:tcW w:w="685" w:type="dxa"/>
            <w:tcBorders>
              <w:top w:val="nil"/>
              <w:left w:val="nil"/>
              <w:bottom w:val="single" w:sz="4" w:space="0" w:color="auto"/>
              <w:right w:val="single" w:sz="4" w:space="0" w:color="auto"/>
            </w:tcBorders>
            <w:shd w:val="clear" w:color="auto" w:fill="auto"/>
            <w:vAlign w:val="center"/>
            <w:hideMark/>
          </w:tcPr>
          <w:p w14:paraId="7E5B6F0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780CEB57"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437677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27</w:t>
            </w:r>
          </w:p>
        </w:tc>
        <w:tc>
          <w:tcPr>
            <w:tcW w:w="1039" w:type="dxa"/>
            <w:gridSpan w:val="2"/>
            <w:tcBorders>
              <w:top w:val="nil"/>
              <w:left w:val="nil"/>
              <w:bottom w:val="single" w:sz="4" w:space="0" w:color="auto"/>
              <w:right w:val="single" w:sz="4" w:space="0" w:color="auto"/>
            </w:tcBorders>
            <w:shd w:val="clear" w:color="auto" w:fill="auto"/>
            <w:vAlign w:val="center"/>
            <w:hideMark/>
          </w:tcPr>
          <w:p w14:paraId="3C89059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6FA9398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4A1062D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Lubricantes Para Maquinaria Pesada Y Volquetas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71AD469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1F7A29A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2C9CF65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CA4099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732.000,00</w:t>
            </w:r>
          </w:p>
        </w:tc>
        <w:tc>
          <w:tcPr>
            <w:tcW w:w="685" w:type="dxa"/>
            <w:tcBorders>
              <w:top w:val="nil"/>
              <w:left w:val="nil"/>
              <w:bottom w:val="single" w:sz="4" w:space="0" w:color="auto"/>
              <w:right w:val="single" w:sz="4" w:space="0" w:color="auto"/>
            </w:tcBorders>
            <w:shd w:val="clear" w:color="auto" w:fill="auto"/>
            <w:vAlign w:val="center"/>
            <w:hideMark/>
          </w:tcPr>
          <w:p w14:paraId="5C104AA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 proceso (1ra desierta)</w:t>
            </w:r>
          </w:p>
        </w:tc>
      </w:tr>
      <w:tr w:rsidR="000F4BB5" w:rsidRPr="00F370BE" w14:paraId="24875AC3"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2AD606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28</w:t>
            </w:r>
          </w:p>
        </w:tc>
        <w:tc>
          <w:tcPr>
            <w:tcW w:w="1039" w:type="dxa"/>
            <w:gridSpan w:val="2"/>
            <w:tcBorders>
              <w:top w:val="nil"/>
              <w:left w:val="nil"/>
              <w:bottom w:val="single" w:sz="4" w:space="0" w:color="auto"/>
              <w:right w:val="single" w:sz="4" w:space="0" w:color="auto"/>
            </w:tcBorders>
            <w:shd w:val="clear" w:color="auto" w:fill="auto"/>
            <w:vAlign w:val="center"/>
            <w:hideMark/>
          </w:tcPr>
          <w:p w14:paraId="7058AD6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1502368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10F252FA"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Provision</w:t>
            </w:r>
            <w:proofErr w:type="spellEnd"/>
            <w:r w:rsidRPr="00F370BE">
              <w:rPr>
                <w:rFonts w:ascii="Arial" w:hAnsi="Arial" w:cs="Arial"/>
                <w:color w:val="000000"/>
                <w:sz w:val="12"/>
                <w:szCs w:val="12"/>
              </w:rPr>
              <w:t xml:space="preserve"> De Material </w:t>
            </w:r>
            <w:proofErr w:type="spellStart"/>
            <w:r w:rsidRPr="00F370BE">
              <w:rPr>
                <w:rFonts w:ascii="Arial" w:hAnsi="Arial" w:cs="Arial"/>
                <w:color w:val="000000"/>
                <w:sz w:val="12"/>
                <w:szCs w:val="12"/>
              </w:rPr>
              <w:t>Electrico</w:t>
            </w:r>
            <w:proofErr w:type="spellEnd"/>
            <w:r w:rsidRPr="00F370BE">
              <w:rPr>
                <w:rFonts w:ascii="Arial" w:hAnsi="Arial" w:cs="Arial"/>
                <w:color w:val="000000"/>
                <w:sz w:val="12"/>
                <w:szCs w:val="12"/>
              </w:rPr>
              <w:t xml:space="preserve"> Para Mantenimiento Alumbrado </w:t>
            </w:r>
            <w:proofErr w:type="spellStart"/>
            <w:r w:rsidRPr="00F370BE">
              <w:rPr>
                <w:rFonts w:ascii="Arial" w:hAnsi="Arial" w:cs="Arial"/>
                <w:color w:val="000000"/>
                <w:sz w:val="12"/>
                <w:szCs w:val="12"/>
              </w:rPr>
              <w:t>Publico</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3B65FF5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5300664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5160467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757C6EE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231.500,00</w:t>
            </w:r>
          </w:p>
        </w:tc>
        <w:tc>
          <w:tcPr>
            <w:tcW w:w="685" w:type="dxa"/>
            <w:tcBorders>
              <w:top w:val="nil"/>
              <w:left w:val="nil"/>
              <w:bottom w:val="single" w:sz="4" w:space="0" w:color="auto"/>
              <w:right w:val="single" w:sz="4" w:space="0" w:color="auto"/>
            </w:tcBorders>
            <w:shd w:val="clear" w:color="auto" w:fill="auto"/>
            <w:vAlign w:val="center"/>
            <w:hideMark/>
          </w:tcPr>
          <w:p w14:paraId="41B6FFF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27C3AD9D"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7B1BA1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29</w:t>
            </w:r>
          </w:p>
        </w:tc>
        <w:tc>
          <w:tcPr>
            <w:tcW w:w="1039" w:type="dxa"/>
            <w:gridSpan w:val="2"/>
            <w:tcBorders>
              <w:top w:val="nil"/>
              <w:left w:val="nil"/>
              <w:bottom w:val="single" w:sz="4" w:space="0" w:color="auto"/>
              <w:right w:val="single" w:sz="4" w:space="0" w:color="auto"/>
            </w:tcBorders>
            <w:shd w:val="clear" w:color="auto" w:fill="auto"/>
            <w:vAlign w:val="center"/>
            <w:hideMark/>
          </w:tcPr>
          <w:p w14:paraId="783DCB1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75A61CF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00B2B65C"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Consultores De </w:t>
            </w:r>
            <w:proofErr w:type="spellStart"/>
            <w:r w:rsidRPr="00F370BE">
              <w:rPr>
                <w:rFonts w:ascii="Arial" w:hAnsi="Arial" w:cs="Arial"/>
                <w:color w:val="000000"/>
                <w:sz w:val="12"/>
                <w:szCs w:val="12"/>
              </w:rPr>
              <w:t>Linea</w:t>
            </w:r>
            <w:proofErr w:type="spellEnd"/>
            <w:r w:rsidRPr="00F370BE">
              <w:rPr>
                <w:rFonts w:ascii="Arial" w:hAnsi="Arial" w:cs="Arial"/>
                <w:color w:val="000000"/>
                <w:sz w:val="12"/>
                <w:szCs w:val="12"/>
              </w:rPr>
              <w:t xml:space="preserve"> Lic.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Hsfa</w:t>
            </w:r>
            <w:proofErr w:type="spellEnd"/>
            <w:r w:rsidRPr="00F370BE">
              <w:rPr>
                <w:rFonts w:ascii="Arial" w:hAnsi="Arial" w:cs="Arial"/>
                <w:color w:val="000000"/>
                <w:sz w:val="12"/>
                <w:szCs w:val="12"/>
              </w:rPr>
              <w:t xml:space="preserve"> Recursos Municipales Villa Tunari Municipio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630A8D8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26E5924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5028646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389FFA3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224.000,00</w:t>
            </w:r>
          </w:p>
        </w:tc>
        <w:tc>
          <w:tcPr>
            <w:tcW w:w="685" w:type="dxa"/>
            <w:tcBorders>
              <w:top w:val="nil"/>
              <w:left w:val="nil"/>
              <w:bottom w:val="single" w:sz="4" w:space="0" w:color="auto"/>
              <w:right w:val="single" w:sz="4" w:space="0" w:color="auto"/>
            </w:tcBorders>
            <w:shd w:val="clear" w:color="auto" w:fill="auto"/>
            <w:vAlign w:val="center"/>
            <w:hideMark/>
          </w:tcPr>
          <w:p w14:paraId="6C4ED80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7D7348AF"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18E824B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30</w:t>
            </w:r>
          </w:p>
        </w:tc>
        <w:tc>
          <w:tcPr>
            <w:tcW w:w="1039" w:type="dxa"/>
            <w:gridSpan w:val="2"/>
            <w:tcBorders>
              <w:top w:val="nil"/>
              <w:left w:val="nil"/>
              <w:bottom w:val="single" w:sz="4" w:space="0" w:color="auto"/>
              <w:right w:val="single" w:sz="4" w:space="0" w:color="auto"/>
            </w:tcBorders>
            <w:shd w:val="clear" w:color="auto" w:fill="auto"/>
            <w:vAlign w:val="center"/>
            <w:hideMark/>
          </w:tcPr>
          <w:p w14:paraId="1CD67C8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6B73B89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517D03C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Provision</w:t>
            </w:r>
            <w:proofErr w:type="spellEnd"/>
            <w:r w:rsidRPr="00F370BE">
              <w:rPr>
                <w:rFonts w:ascii="Arial" w:hAnsi="Arial" w:cs="Arial"/>
                <w:color w:val="000000"/>
                <w:sz w:val="12"/>
                <w:szCs w:val="12"/>
              </w:rPr>
              <w:t xml:space="preserve"> Material De Imprenta Para Centros Y Puestos De Salud Del Municipio De Villa Tunari</w:t>
            </w:r>
          </w:p>
        </w:tc>
        <w:tc>
          <w:tcPr>
            <w:tcW w:w="1219" w:type="dxa"/>
            <w:tcBorders>
              <w:top w:val="nil"/>
              <w:left w:val="nil"/>
              <w:bottom w:val="single" w:sz="4" w:space="0" w:color="auto"/>
              <w:right w:val="single" w:sz="4" w:space="0" w:color="auto"/>
            </w:tcBorders>
            <w:shd w:val="clear" w:color="auto" w:fill="auto"/>
            <w:vAlign w:val="center"/>
            <w:hideMark/>
          </w:tcPr>
          <w:p w14:paraId="440770A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6C7A158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2297D75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362D30F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347.313,20</w:t>
            </w:r>
          </w:p>
        </w:tc>
        <w:tc>
          <w:tcPr>
            <w:tcW w:w="685" w:type="dxa"/>
            <w:tcBorders>
              <w:top w:val="nil"/>
              <w:left w:val="nil"/>
              <w:bottom w:val="single" w:sz="4" w:space="0" w:color="auto"/>
              <w:right w:val="single" w:sz="4" w:space="0" w:color="auto"/>
            </w:tcBorders>
            <w:shd w:val="clear" w:color="auto" w:fill="auto"/>
            <w:vAlign w:val="center"/>
            <w:hideMark/>
          </w:tcPr>
          <w:p w14:paraId="7EBB95EB"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Inscrito</w:t>
            </w:r>
          </w:p>
        </w:tc>
      </w:tr>
      <w:tr w:rsidR="000F4BB5" w:rsidRPr="00F370BE" w14:paraId="08676803"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AB86C9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31</w:t>
            </w:r>
          </w:p>
        </w:tc>
        <w:tc>
          <w:tcPr>
            <w:tcW w:w="1039" w:type="dxa"/>
            <w:gridSpan w:val="2"/>
            <w:tcBorders>
              <w:top w:val="nil"/>
              <w:left w:val="nil"/>
              <w:bottom w:val="single" w:sz="4" w:space="0" w:color="auto"/>
              <w:right w:val="single" w:sz="4" w:space="0" w:color="auto"/>
            </w:tcBorders>
            <w:shd w:val="clear" w:color="auto" w:fill="auto"/>
            <w:vAlign w:val="center"/>
            <w:hideMark/>
          </w:tcPr>
          <w:p w14:paraId="2029CE6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7EE0AD3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0C63239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Personal De Salud Centros Y Puestos De Salud Villa Tunari Municipio</w:t>
            </w:r>
          </w:p>
        </w:tc>
        <w:tc>
          <w:tcPr>
            <w:tcW w:w="1219" w:type="dxa"/>
            <w:tcBorders>
              <w:top w:val="nil"/>
              <w:left w:val="nil"/>
              <w:bottom w:val="single" w:sz="4" w:space="0" w:color="auto"/>
              <w:right w:val="single" w:sz="4" w:space="0" w:color="auto"/>
            </w:tcBorders>
            <w:shd w:val="clear" w:color="auto" w:fill="auto"/>
            <w:vAlign w:val="center"/>
            <w:hideMark/>
          </w:tcPr>
          <w:p w14:paraId="5258A89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2E47F80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1A0207B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5AEEF10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281.000,00</w:t>
            </w:r>
          </w:p>
        </w:tc>
        <w:tc>
          <w:tcPr>
            <w:tcW w:w="685" w:type="dxa"/>
            <w:tcBorders>
              <w:top w:val="nil"/>
              <w:left w:val="nil"/>
              <w:bottom w:val="single" w:sz="4" w:space="0" w:color="auto"/>
              <w:right w:val="single" w:sz="4" w:space="0" w:color="auto"/>
            </w:tcBorders>
            <w:shd w:val="clear" w:color="auto" w:fill="auto"/>
            <w:vAlign w:val="center"/>
            <w:hideMark/>
          </w:tcPr>
          <w:p w14:paraId="1BA0F1C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30E10F36"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020DE7F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32</w:t>
            </w:r>
          </w:p>
        </w:tc>
        <w:tc>
          <w:tcPr>
            <w:tcW w:w="1039" w:type="dxa"/>
            <w:gridSpan w:val="2"/>
            <w:tcBorders>
              <w:top w:val="nil"/>
              <w:left w:val="nil"/>
              <w:bottom w:val="single" w:sz="4" w:space="0" w:color="auto"/>
              <w:right w:val="single" w:sz="4" w:space="0" w:color="auto"/>
            </w:tcBorders>
            <w:shd w:val="clear" w:color="auto" w:fill="auto"/>
            <w:vAlign w:val="center"/>
            <w:hideMark/>
          </w:tcPr>
          <w:p w14:paraId="6A890DB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26E0835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0E1BB19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Personal Auxiliares De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Y Licenciada En </w:t>
            </w:r>
            <w:proofErr w:type="spellStart"/>
            <w:r w:rsidRPr="00F370BE">
              <w:rPr>
                <w:rFonts w:ascii="Arial" w:hAnsi="Arial" w:cs="Arial"/>
                <w:color w:val="000000"/>
                <w:sz w:val="12"/>
                <w:szCs w:val="12"/>
              </w:rPr>
              <w:t>Enfermeria</w:t>
            </w:r>
            <w:proofErr w:type="spellEnd"/>
            <w:r w:rsidRPr="00F370BE">
              <w:rPr>
                <w:rFonts w:ascii="Arial" w:hAnsi="Arial" w:cs="Arial"/>
                <w:color w:val="000000"/>
                <w:sz w:val="12"/>
                <w:szCs w:val="12"/>
              </w:rPr>
              <w:t xml:space="preserve"> Para Centros Y Puestos De Salud Villa Tunari Municipio 2023</w:t>
            </w:r>
          </w:p>
        </w:tc>
        <w:tc>
          <w:tcPr>
            <w:tcW w:w="1219" w:type="dxa"/>
            <w:tcBorders>
              <w:top w:val="nil"/>
              <w:left w:val="nil"/>
              <w:bottom w:val="single" w:sz="4" w:space="0" w:color="auto"/>
              <w:right w:val="single" w:sz="4" w:space="0" w:color="auto"/>
            </w:tcBorders>
            <w:shd w:val="clear" w:color="auto" w:fill="auto"/>
            <w:vAlign w:val="center"/>
            <w:hideMark/>
          </w:tcPr>
          <w:p w14:paraId="5778D9E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524C49E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53BC451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78B2535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491.000,00</w:t>
            </w:r>
          </w:p>
        </w:tc>
        <w:tc>
          <w:tcPr>
            <w:tcW w:w="685" w:type="dxa"/>
            <w:tcBorders>
              <w:top w:val="nil"/>
              <w:left w:val="nil"/>
              <w:bottom w:val="single" w:sz="4" w:space="0" w:color="auto"/>
              <w:right w:val="single" w:sz="4" w:space="0" w:color="auto"/>
            </w:tcBorders>
            <w:shd w:val="clear" w:color="auto" w:fill="auto"/>
            <w:vAlign w:val="center"/>
            <w:hideMark/>
          </w:tcPr>
          <w:p w14:paraId="6C3463A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720DDB96"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5114DF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33</w:t>
            </w:r>
          </w:p>
        </w:tc>
        <w:tc>
          <w:tcPr>
            <w:tcW w:w="1039" w:type="dxa"/>
            <w:gridSpan w:val="2"/>
            <w:tcBorders>
              <w:top w:val="nil"/>
              <w:left w:val="nil"/>
              <w:bottom w:val="single" w:sz="4" w:space="0" w:color="auto"/>
              <w:right w:val="single" w:sz="4" w:space="0" w:color="auto"/>
            </w:tcBorders>
            <w:shd w:val="clear" w:color="auto" w:fill="auto"/>
            <w:vAlign w:val="center"/>
            <w:hideMark/>
          </w:tcPr>
          <w:p w14:paraId="43E954F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696DB68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31009D0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Un Equipo De </w:t>
            </w:r>
            <w:proofErr w:type="spellStart"/>
            <w:r w:rsidRPr="00F370BE">
              <w:rPr>
                <w:rFonts w:ascii="Arial" w:hAnsi="Arial" w:cs="Arial"/>
                <w:color w:val="000000"/>
                <w:sz w:val="12"/>
                <w:szCs w:val="12"/>
              </w:rPr>
              <w:t>Ecografia</w:t>
            </w:r>
            <w:proofErr w:type="spellEnd"/>
            <w:r w:rsidRPr="00F370BE">
              <w:rPr>
                <w:rFonts w:ascii="Arial" w:hAnsi="Arial" w:cs="Arial"/>
                <w:color w:val="000000"/>
                <w:sz w:val="12"/>
                <w:szCs w:val="12"/>
              </w:rPr>
              <w:t xml:space="preserve"> Para El Servicio De </w:t>
            </w:r>
            <w:proofErr w:type="spellStart"/>
            <w:r w:rsidRPr="00F370BE">
              <w:rPr>
                <w:rFonts w:ascii="Arial" w:hAnsi="Arial" w:cs="Arial"/>
                <w:color w:val="000000"/>
                <w:sz w:val="12"/>
                <w:szCs w:val="12"/>
              </w:rPr>
              <w:t>Ecografia</w:t>
            </w:r>
            <w:proofErr w:type="spellEnd"/>
            <w:r w:rsidRPr="00F370BE">
              <w:rPr>
                <w:rFonts w:ascii="Arial" w:hAnsi="Arial" w:cs="Arial"/>
                <w:color w:val="000000"/>
                <w:sz w:val="12"/>
                <w:szCs w:val="12"/>
              </w:rPr>
              <w:t xml:space="preserve"> Del Hospital San Francisco De </w:t>
            </w:r>
            <w:proofErr w:type="spellStart"/>
            <w:r w:rsidRPr="00F370BE">
              <w:rPr>
                <w:rFonts w:ascii="Arial" w:hAnsi="Arial" w:cs="Arial"/>
                <w:color w:val="000000"/>
                <w:sz w:val="12"/>
                <w:szCs w:val="12"/>
              </w:rPr>
              <w:t>Asis</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7F96028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38EB796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3C9CB97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907" w:type="dxa"/>
            <w:tcBorders>
              <w:top w:val="nil"/>
              <w:left w:val="nil"/>
              <w:bottom w:val="single" w:sz="4" w:space="0" w:color="auto"/>
              <w:right w:val="single" w:sz="4" w:space="0" w:color="auto"/>
            </w:tcBorders>
            <w:shd w:val="clear" w:color="auto" w:fill="auto"/>
            <w:vAlign w:val="center"/>
            <w:hideMark/>
          </w:tcPr>
          <w:p w14:paraId="6384A0D0"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650.000,00</w:t>
            </w:r>
          </w:p>
        </w:tc>
        <w:tc>
          <w:tcPr>
            <w:tcW w:w="685" w:type="dxa"/>
            <w:tcBorders>
              <w:top w:val="nil"/>
              <w:left w:val="nil"/>
              <w:bottom w:val="single" w:sz="4" w:space="0" w:color="auto"/>
              <w:right w:val="single" w:sz="4" w:space="0" w:color="auto"/>
            </w:tcBorders>
            <w:shd w:val="clear" w:color="auto" w:fill="auto"/>
            <w:vAlign w:val="center"/>
            <w:hideMark/>
          </w:tcPr>
          <w:p w14:paraId="721A3270"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Inscrito</w:t>
            </w:r>
          </w:p>
        </w:tc>
      </w:tr>
      <w:tr w:rsidR="000F4BB5" w:rsidRPr="00F370BE" w14:paraId="0E461B3E"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18ADEEB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34</w:t>
            </w:r>
          </w:p>
        </w:tc>
        <w:tc>
          <w:tcPr>
            <w:tcW w:w="1039" w:type="dxa"/>
            <w:gridSpan w:val="2"/>
            <w:tcBorders>
              <w:top w:val="nil"/>
              <w:left w:val="nil"/>
              <w:bottom w:val="single" w:sz="4" w:space="0" w:color="auto"/>
              <w:right w:val="single" w:sz="4" w:space="0" w:color="auto"/>
            </w:tcBorders>
            <w:shd w:val="clear" w:color="auto" w:fill="auto"/>
            <w:vAlign w:val="center"/>
            <w:hideMark/>
          </w:tcPr>
          <w:p w14:paraId="63ABF1F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566E8AD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69D21CF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Provision</w:t>
            </w:r>
            <w:proofErr w:type="spellEnd"/>
            <w:r w:rsidRPr="00F370BE">
              <w:rPr>
                <w:rFonts w:ascii="Arial" w:hAnsi="Arial" w:cs="Arial"/>
                <w:color w:val="000000"/>
                <w:sz w:val="12"/>
                <w:szCs w:val="12"/>
              </w:rPr>
              <w:t xml:space="preserve"> De Carnes Y Varios Para Cocina Del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3CAE4A6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056867D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1164A5E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5D3E7AD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360.500,00</w:t>
            </w:r>
          </w:p>
        </w:tc>
        <w:tc>
          <w:tcPr>
            <w:tcW w:w="685" w:type="dxa"/>
            <w:tcBorders>
              <w:top w:val="nil"/>
              <w:left w:val="nil"/>
              <w:bottom w:val="single" w:sz="4" w:space="0" w:color="auto"/>
              <w:right w:val="single" w:sz="4" w:space="0" w:color="auto"/>
            </w:tcBorders>
            <w:shd w:val="clear" w:color="auto" w:fill="auto"/>
            <w:vAlign w:val="center"/>
            <w:hideMark/>
          </w:tcPr>
          <w:p w14:paraId="40FB931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5E38E1FB"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28FDD1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35</w:t>
            </w:r>
          </w:p>
        </w:tc>
        <w:tc>
          <w:tcPr>
            <w:tcW w:w="1039" w:type="dxa"/>
            <w:gridSpan w:val="2"/>
            <w:tcBorders>
              <w:top w:val="nil"/>
              <w:left w:val="nil"/>
              <w:bottom w:val="single" w:sz="4" w:space="0" w:color="auto"/>
              <w:right w:val="single" w:sz="4" w:space="0" w:color="auto"/>
            </w:tcBorders>
            <w:shd w:val="clear" w:color="auto" w:fill="auto"/>
            <w:vAlign w:val="center"/>
            <w:hideMark/>
          </w:tcPr>
          <w:p w14:paraId="54224ED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4338705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673B983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Medicamentos Esenciales Para Centros Y Puestos De Salud Primer Nivel Cuarto Trimestre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744A8C0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6AEAEEE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Octubre</w:t>
            </w:r>
          </w:p>
        </w:tc>
        <w:tc>
          <w:tcPr>
            <w:tcW w:w="859" w:type="dxa"/>
            <w:tcBorders>
              <w:top w:val="nil"/>
              <w:left w:val="nil"/>
              <w:bottom w:val="single" w:sz="4" w:space="0" w:color="auto"/>
              <w:right w:val="single" w:sz="4" w:space="0" w:color="auto"/>
            </w:tcBorders>
            <w:shd w:val="clear" w:color="auto" w:fill="auto"/>
            <w:vAlign w:val="center"/>
            <w:hideMark/>
          </w:tcPr>
          <w:p w14:paraId="51DB6E8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Noviembre</w:t>
            </w:r>
          </w:p>
        </w:tc>
        <w:tc>
          <w:tcPr>
            <w:tcW w:w="907" w:type="dxa"/>
            <w:tcBorders>
              <w:top w:val="nil"/>
              <w:left w:val="nil"/>
              <w:bottom w:val="single" w:sz="4" w:space="0" w:color="auto"/>
              <w:right w:val="single" w:sz="4" w:space="0" w:color="auto"/>
            </w:tcBorders>
            <w:shd w:val="clear" w:color="auto" w:fill="auto"/>
            <w:vAlign w:val="center"/>
            <w:hideMark/>
          </w:tcPr>
          <w:p w14:paraId="6A2C18D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940.480,00</w:t>
            </w:r>
          </w:p>
        </w:tc>
        <w:tc>
          <w:tcPr>
            <w:tcW w:w="685" w:type="dxa"/>
            <w:tcBorders>
              <w:top w:val="nil"/>
              <w:left w:val="nil"/>
              <w:bottom w:val="single" w:sz="4" w:space="0" w:color="auto"/>
              <w:right w:val="single" w:sz="4" w:space="0" w:color="auto"/>
            </w:tcBorders>
            <w:shd w:val="clear" w:color="auto" w:fill="auto"/>
            <w:vAlign w:val="center"/>
            <w:hideMark/>
          </w:tcPr>
          <w:p w14:paraId="38C0F9B8"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Inscrito</w:t>
            </w:r>
          </w:p>
        </w:tc>
      </w:tr>
      <w:tr w:rsidR="000F4BB5" w:rsidRPr="00F370BE" w14:paraId="43280B60"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74247B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36</w:t>
            </w:r>
          </w:p>
        </w:tc>
        <w:tc>
          <w:tcPr>
            <w:tcW w:w="1039" w:type="dxa"/>
            <w:gridSpan w:val="2"/>
            <w:tcBorders>
              <w:top w:val="nil"/>
              <w:left w:val="nil"/>
              <w:bottom w:val="single" w:sz="4" w:space="0" w:color="auto"/>
              <w:right w:val="single" w:sz="4" w:space="0" w:color="auto"/>
            </w:tcBorders>
            <w:shd w:val="clear" w:color="auto" w:fill="auto"/>
            <w:vAlign w:val="center"/>
            <w:hideMark/>
          </w:tcPr>
          <w:p w14:paraId="54C699D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62089CD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7F75550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Complemento Nutricional Para El Adulto Mayor Carmelo Para Centros Y Puestos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534C73A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36FD431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Octubre</w:t>
            </w:r>
          </w:p>
        </w:tc>
        <w:tc>
          <w:tcPr>
            <w:tcW w:w="859" w:type="dxa"/>
            <w:tcBorders>
              <w:top w:val="nil"/>
              <w:left w:val="nil"/>
              <w:bottom w:val="single" w:sz="4" w:space="0" w:color="auto"/>
              <w:right w:val="single" w:sz="4" w:space="0" w:color="auto"/>
            </w:tcBorders>
            <w:shd w:val="clear" w:color="auto" w:fill="auto"/>
            <w:vAlign w:val="center"/>
            <w:hideMark/>
          </w:tcPr>
          <w:p w14:paraId="2D04253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Octubre</w:t>
            </w:r>
          </w:p>
        </w:tc>
        <w:tc>
          <w:tcPr>
            <w:tcW w:w="907" w:type="dxa"/>
            <w:tcBorders>
              <w:top w:val="nil"/>
              <w:left w:val="nil"/>
              <w:bottom w:val="single" w:sz="4" w:space="0" w:color="auto"/>
              <w:right w:val="single" w:sz="4" w:space="0" w:color="auto"/>
            </w:tcBorders>
            <w:shd w:val="clear" w:color="auto" w:fill="auto"/>
            <w:vAlign w:val="center"/>
            <w:hideMark/>
          </w:tcPr>
          <w:p w14:paraId="1313C67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300.000,00</w:t>
            </w:r>
          </w:p>
        </w:tc>
        <w:tc>
          <w:tcPr>
            <w:tcW w:w="685" w:type="dxa"/>
            <w:tcBorders>
              <w:top w:val="nil"/>
              <w:left w:val="nil"/>
              <w:bottom w:val="single" w:sz="4" w:space="0" w:color="auto"/>
              <w:right w:val="single" w:sz="4" w:space="0" w:color="auto"/>
            </w:tcBorders>
            <w:shd w:val="clear" w:color="auto" w:fill="auto"/>
            <w:vAlign w:val="center"/>
            <w:hideMark/>
          </w:tcPr>
          <w:p w14:paraId="78B1416E"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Ejecutado</w:t>
            </w:r>
          </w:p>
        </w:tc>
      </w:tr>
      <w:tr w:rsidR="000F4BB5" w:rsidRPr="00F370BE" w14:paraId="3514524B"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24949C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37</w:t>
            </w:r>
          </w:p>
        </w:tc>
        <w:tc>
          <w:tcPr>
            <w:tcW w:w="1039" w:type="dxa"/>
            <w:gridSpan w:val="2"/>
            <w:tcBorders>
              <w:top w:val="nil"/>
              <w:left w:val="nil"/>
              <w:bottom w:val="single" w:sz="4" w:space="0" w:color="auto"/>
              <w:right w:val="single" w:sz="4" w:space="0" w:color="auto"/>
            </w:tcBorders>
            <w:shd w:val="clear" w:color="auto" w:fill="auto"/>
            <w:vAlign w:val="center"/>
            <w:hideMark/>
          </w:tcPr>
          <w:p w14:paraId="00A114D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3EA94E2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0028040B"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Medicamentos Esenciales Para Centros Y Puestos De Salud Primer Nivel Tercer Trimestre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1A2FB8B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33CE307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Julio</w:t>
            </w:r>
          </w:p>
        </w:tc>
        <w:tc>
          <w:tcPr>
            <w:tcW w:w="859" w:type="dxa"/>
            <w:tcBorders>
              <w:top w:val="nil"/>
              <w:left w:val="nil"/>
              <w:bottom w:val="single" w:sz="4" w:space="0" w:color="auto"/>
              <w:right w:val="single" w:sz="4" w:space="0" w:color="auto"/>
            </w:tcBorders>
            <w:shd w:val="clear" w:color="auto" w:fill="auto"/>
            <w:vAlign w:val="center"/>
            <w:hideMark/>
          </w:tcPr>
          <w:p w14:paraId="0825B08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Agosto</w:t>
            </w:r>
          </w:p>
        </w:tc>
        <w:tc>
          <w:tcPr>
            <w:tcW w:w="907" w:type="dxa"/>
            <w:tcBorders>
              <w:top w:val="nil"/>
              <w:left w:val="nil"/>
              <w:bottom w:val="single" w:sz="4" w:space="0" w:color="auto"/>
              <w:right w:val="single" w:sz="4" w:space="0" w:color="auto"/>
            </w:tcBorders>
            <w:shd w:val="clear" w:color="auto" w:fill="auto"/>
            <w:vAlign w:val="center"/>
            <w:hideMark/>
          </w:tcPr>
          <w:p w14:paraId="28F22E0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940.800,00</w:t>
            </w:r>
          </w:p>
        </w:tc>
        <w:tc>
          <w:tcPr>
            <w:tcW w:w="685" w:type="dxa"/>
            <w:tcBorders>
              <w:top w:val="nil"/>
              <w:left w:val="nil"/>
              <w:bottom w:val="single" w:sz="4" w:space="0" w:color="auto"/>
              <w:right w:val="single" w:sz="4" w:space="0" w:color="auto"/>
            </w:tcBorders>
            <w:shd w:val="clear" w:color="auto" w:fill="auto"/>
            <w:vAlign w:val="center"/>
            <w:hideMark/>
          </w:tcPr>
          <w:p w14:paraId="6DDC3CC5"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Inscrito</w:t>
            </w:r>
          </w:p>
        </w:tc>
      </w:tr>
      <w:tr w:rsidR="000F4BB5" w:rsidRPr="00F370BE" w14:paraId="2C5192F2"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7A5E37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38</w:t>
            </w:r>
          </w:p>
        </w:tc>
        <w:tc>
          <w:tcPr>
            <w:tcW w:w="1039" w:type="dxa"/>
            <w:gridSpan w:val="2"/>
            <w:tcBorders>
              <w:top w:val="nil"/>
              <w:left w:val="nil"/>
              <w:bottom w:val="single" w:sz="4" w:space="0" w:color="auto"/>
              <w:right w:val="single" w:sz="4" w:space="0" w:color="auto"/>
            </w:tcBorders>
            <w:shd w:val="clear" w:color="auto" w:fill="auto"/>
            <w:vAlign w:val="center"/>
            <w:hideMark/>
          </w:tcPr>
          <w:p w14:paraId="6214D68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w:t>
            </w:r>
            <w:r w:rsidRPr="00F370BE">
              <w:rPr>
                <w:rFonts w:ascii="Arial" w:hAnsi="Arial" w:cs="Arial"/>
                <w:color w:val="000000"/>
                <w:sz w:val="12"/>
                <w:szCs w:val="12"/>
              </w:rPr>
              <w:lastRenderedPageBreak/>
              <w:t xml:space="preserve">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5476C1A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Bienes</w:t>
            </w:r>
          </w:p>
        </w:tc>
        <w:tc>
          <w:tcPr>
            <w:tcW w:w="2410" w:type="dxa"/>
            <w:tcBorders>
              <w:top w:val="nil"/>
              <w:left w:val="nil"/>
              <w:bottom w:val="single" w:sz="4" w:space="0" w:color="auto"/>
              <w:right w:val="single" w:sz="4" w:space="0" w:color="auto"/>
            </w:tcBorders>
            <w:shd w:val="clear" w:color="auto" w:fill="auto"/>
            <w:vAlign w:val="center"/>
            <w:hideMark/>
          </w:tcPr>
          <w:p w14:paraId="6AEFD78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Medicamentos Esenciales </w:t>
            </w:r>
            <w:r w:rsidRPr="00F370BE">
              <w:rPr>
                <w:rFonts w:ascii="Arial" w:hAnsi="Arial" w:cs="Arial"/>
                <w:color w:val="000000"/>
                <w:sz w:val="12"/>
                <w:szCs w:val="12"/>
              </w:rPr>
              <w:lastRenderedPageBreak/>
              <w:t>Para Centros Y Puestos De Salud Primer Nivel Segundo Trimestre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0E2BD77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 xml:space="preserve">Otros Recursos </w:t>
            </w:r>
            <w:proofErr w:type="spellStart"/>
            <w:r w:rsidRPr="00F370BE">
              <w:rPr>
                <w:rFonts w:ascii="Arial" w:hAnsi="Arial" w:cs="Arial"/>
                <w:color w:val="000000"/>
                <w:sz w:val="12"/>
                <w:szCs w:val="12"/>
              </w:rPr>
              <w:lastRenderedPageBreak/>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42F5DB7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Abril</w:t>
            </w:r>
          </w:p>
        </w:tc>
        <w:tc>
          <w:tcPr>
            <w:tcW w:w="859" w:type="dxa"/>
            <w:tcBorders>
              <w:top w:val="nil"/>
              <w:left w:val="nil"/>
              <w:bottom w:val="single" w:sz="4" w:space="0" w:color="auto"/>
              <w:right w:val="single" w:sz="4" w:space="0" w:color="auto"/>
            </w:tcBorders>
            <w:shd w:val="clear" w:color="auto" w:fill="auto"/>
            <w:vAlign w:val="center"/>
            <w:hideMark/>
          </w:tcPr>
          <w:p w14:paraId="6CF0C83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Mayo</w:t>
            </w:r>
          </w:p>
        </w:tc>
        <w:tc>
          <w:tcPr>
            <w:tcW w:w="907" w:type="dxa"/>
            <w:tcBorders>
              <w:top w:val="nil"/>
              <w:left w:val="nil"/>
              <w:bottom w:val="single" w:sz="4" w:space="0" w:color="auto"/>
              <w:right w:val="single" w:sz="4" w:space="0" w:color="auto"/>
            </w:tcBorders>
            <w:shd w:val="clear" w:color="auto" w:fill="auto"/>
            <w:vAlign w:val="center"/>
            <w:hideMark/>
          </w:tcPr>
          <w:p w14:paraId="6C3D75A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990.700,00</w:t>
            </w:r>
          </w:p>
        </w:tc>
        <w:tc>
          <w:tcPr>
            <w:tcW w:w="685" w:type="dxa"/>
            <w:tcBorders>
              <w:top w:val="nil"/>
              <w:left w:val="nil"/>
              <w:bottom w:val="single" w:sz="4" w:space="0" w:color="auto"/>
              <w:right w:val="single" w:sz="4" w:space="0" w:color="auto"/>
            </w:tcBorders>
            <w:shd w:val="clear" w:color="auto" w:fill="auto"/>
            <w:vAlign w:val="center"/>
            <w:hideMark/>
          </w:tcPr>
          <w:p w14:paraId="0CD6ED12"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Inscrito</w:t>
            </w:r>
          </w:p>
        </w:tc>
      </w:tr>
      <w:tr w:rsidR="000F4BB5" w:rsidRPr="00F370BE" w14:paraId="675BAB1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07F2BB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lastRenderedPageBreak/>
              <w:t>39</w:t>
            </w:r>
          </w:p>
        </w:tc>
        <w:tc>
          <w:tcPr>
            <w:tcW w:w="1039" w:type="dxa"/>
            <w:gridSpan w:val="2"/>
            <w:tcBorders>
              <w:top w:val="nil"/>
              <w:left w:val="nil"/>
              <w:bottom w:val="single" w:sz="4" w:space="0" w:color="auto"/>
              <w:right w:val="single" w:sz="4" w:space="0" w:color="auto"/>
            </w:tcBorders>
            <w:shd w:val="clear" w:color="auto" w:fill="auto"/>
            <w:vAlign w:val="center"/>
            <w:hideMark/>
          </w:tcPr>
          <w:p w14:paraId="39BD41E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2C972C9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3E97651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Insumos </w:t>
            </w:r>
            <w:proofErr w:type="spellStart"/>
            <w:r w:rsidRPr="00F370BE">
              <w:rPr>
                <w:rFonts w:ascii="Arial" w:hAnsi="Arial" w:cs="Arial"/>
                <w:color w:val="000000"/>
                <w:sz w:val="12"/>
                <w:szCs w:val="12"/>
              </w:rPr>
              <w:t>Medicos</w:t>
            </w:r>
            <w:proofErr w:type="spellEnd"/>
            <w:r w:rsidRPr="00F370BE">
              <w:rPr>
                <w:rFonts w:ascii="Arial" w:hAnsi="Arial" w:cs="Arial"/>
                <w:color w:val="000000"/>
                <w:sz w:val="12"/>
                <w:szCs w:val="12"/>
              </w:rPr>
              <w:t xml:space="preserve"> Para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Centros Y Puestos De Salud Para Programa Sus Ley 1152, Programa Ventas </w:t>
            </w:r>
            <w:proofErr w:type="spellStart"/>
            <w:r w:rsidRPr="00F370BE">
              <w:rPr>
                <w:rFonts w:ascii="Arial" w:hAnsi="Arial" w:cs="Arial"/>
                <w:color w:val="000000"/>
                <w:sz w:val="12"/>
                <w:szCs w:val="12"/>
              </w:rPr>
              <w:t>Hemodialisis</w:t>
            </w:r>
            <w:proofErr w:type="spellEnd"/>
          </w:p>
        </w:tc>
        <w:tc>
          <w:tcPr>
            <w:tcW w:w="1219" w:type="dxa"/>
            <w:tcBorders>
              <w:top w:val="nil"/>
              <w:left w:val="nil"/>
              <w:bottom w:val="single" w:sz="4" w:space="0" w:color="auto"/>
              <w:right w:val="single" w:sz="4" w:space="0" w:color="auto"/>
            </w:tcBorders>
            <w:shd w:val="clear" w:color="auto" w:fill="auto"/>
            <w:vAlign w:val="center"/>
            <w:hideMark/>
          </w:tcPr>
          <w:p w14:paraId="510F00D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479F58B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859" w:type="dxa"/>
            <w:tcBorders>
              <w:top w:val="nil"/>
              <w:left w:val="nil"/>
              <w:bottom w:val="single" w:sz="4" w:space="0" w:color="auto"/>
              <w:right w:val="single" w:sz="4" w:space="0" w:color="auto"/>
            </w:tcBorders>
            <w:shd w:val="clear" w:color="auto" w:fill="auto"/>
            <w:vAlign w:val="center"/>
            <w:hideMark/>
          </w:tcPr>
          <w:p w14:paraId="471B824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0561CC2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980.414,00</w:t>
            </w:r>
          </w:p>
        </w:tc>
        <w:tc>
          <w:tcPr>
            <w:tcW w:w="685" w:type="dxa"/>
            <w:tcBorders>
              <w:top w:val="nil"/>
              <w:left w:val="nil"/>
              <w:bottom w:val="single" w:sz="4" w:space="0" w:color="auto"/>
              <w:right w:val="single" w:sz="4" w:space="0" w:color="auto"/>
            </w:tcBorders>
            <w:shd w:val="clear" w:color="auto" w:fill="auto"/>
            <w:vAlign w:val="center"/>
            <w:hideMark/>
          </w:tcPr>
          <w:p w14:paraId="13E2301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66DBABF1"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42C0395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40</w:t>
            </w:r>
          </w:p>
        </w:tc>
        <w:tc>
          <w:tcPr>
            <w:tcW w:w="1039" w:type="dxa"/>
            <w:gridSpan w:val="2"/>
            <w:tcBorders>
              <w:top w:val="nil"/>
              <w:left w:val="nil"/>
              <w:bottom w:val="single" w:sz="4" w:space="0" w:color="auto"/>
              <w:right w:val="single" w:sz="4" w:space="0" w:color="auto"/>
            </w:tcBorders>
            <w:shd w:val="clear" w:color="auto" w:fill="auto"/>
            <w:vAlign w:val="center"/>
            <w:hideMark/>
          </w:tcPr>
          <w:p w14:paraId="6363EB0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0B3D8A5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52F14163"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Complemento Nutricional </w:t>
            </w:r>
            <w:proofErr w:type="spellStart"/>
            <w:r w:rsidRPr="00F370BE">
              <w:rPr>
                <w:rFonts w:ascii="Arial" w:hAnsi="Arial" w:cs="Arial"/>
                <w:color w:val="000000"/>
                <w:sz w:val="12"/>
                <w:szCs w:val="12"/>
              </w:rPr>
              <w:t>Nutribebe</w:t>
            </w:r>
            <w:proofErr w:type="spellEnd"/>
            <w:r w:rsidRPr="00F370BE">
              <w:rPr>
                <w:rFonts w:ascii="Arial" w:hAnsi="Arial" w:cs="Arial"/>
                <w:color w:val="000000"/>
                <w:sz w:val="12"/>
                <w:szCs w:val="12"/>
              </w:rPr>
              <w:t xml:space="preserve"> Para El Municipio De Villa Tunari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w:t>
            </w:r>
          </w:p>
        </w:tc>
        <w:tc>
          <w:tcPr>
            <w:tcW w:w="1219" w:type="dxa"/>
            <w:tcBorders>
              <w:top w:val="nil"/>
              <w:left w:val="nil"/>
              <w:bottom w:val="single" w:sz="4" w:space="0" w:color="auto"/>
              <w:right w:val="single" w:sz="4" w:space="0" w:color="auto"/>
            </w:tcBorders>
            <w:shd w:val="clear" w:color="auto" w:fill="auto"/>
            <w:vAlign w:val="center"/>
            <w:hideMark/>
          </w:tcPr>
          <w:p w14:paraId="0C6650A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4C2FE5E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6494090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E2BA5F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500.000,00</w:t>
            </w:r>
          </w:p>
        </w:tc>
        <w:tc>
          <w:tcPr>
            <w:tcW w:w="685" w:type="dxa"/>
            <w:tcBorders>
              <w:top w:val="nil"/>
              <w:left w:val="nil"/>
              <w:bottom w:val="single" w:sz="4" w:space="0" w:color="auto"/>
              <w:right w:val="single" w:sz="4" w:space="0" w:color="auto"/>
            </w:tcBorders>
            <w:shd w:val="clear" w:color="auto" w:fill="auto"/>
            <w:vAlign w:val="center"/>
            <w:hideMark/>
          </w:tcPr>
          <w:p w14:paraId="0B8ACCB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6366E72C"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1460303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41</w:t>
            </w:r>
          </w:p>
        </w:tc>
        <w:tc>
          <w:tcPr>
            <w:tcW w:w="1039" w:type="dxa"/>
            <w:gridSpan w:val="2"/>
            <w:tcBorders>
              <w:top w:val="nil"/>
              <w:left w:val="nil"/>
              <w:bottom w:val="single" w:sz="4" w:space="0" w:color="auto"/>
              <w:right w:val="single" w:sz="4" w:space="0" w:color="auto"/>
            </w:tcBorders>
            <w:shd w:val="clear" w:color="auto" w:fill="auto"/>
            <w:vAlign w:val="center"/>
            <w:hideMark/>
          </w:tcPr>
          <w:p w14:paraId="49277F6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0B4EA9A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63CFE181"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Complemento Nutricional Para El Adulto Mayor Carmelo Para Centros Y Puestos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390B10A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788A4A4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6C516D4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0ADAEA3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900.000,00</w:t>
            </w:r>
          </w:p>
        </w:tc>
        <w:tc>
          <w:tcPr>
            <w:tcW w:w="685" w:type="dxa"/>
            <w:tcBorders>
              <w:top w:val="nil"/>
              <w:left w:val="nil"/>
              <w:bottom w:val="single" w:sz="4" w:space="0" w:color="auto"/>
              <w:right w:val="single" w:sz="4" w:space="0" w:color="auto"/>
            </w:tcBorders>
            <w:shd w:val="clear" w:color="auto" w:fill="auto"/>
            <w:vAlign w:val="center"/>
            <w:hideMark/>
          </w:tcPr>
          <w:p w14:paraId="0B58A96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55D3A096"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DBF634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42</w:t>
            </w:r>
          </w:p>
        </w:tc>
        <w:tc>
          <w:tcPr>
            <w:tcW w:w="1039" w:type="dxa"/>
            <w:gridSpan w:val="2"/>
            <w:tcBorders>
              <w:top w:val="nil"/>
              <w:left w:val="nil"/>
              <w:bottom w:val="single" w:sz="4" w:space="0" w:color="auto"/>
              <w:right w:val="single" w:sz="4" w:space="0" w:color="auto"/>
            </w:tcBorders>
            <w:shd w:val="clear" w:color="auto" w:fill="auto"/>
            <w:vAlign w:val="center"/>
            <w:hideMark/>
          </w:tcPr>
          <w:p w14:paraId="3250113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44B0C82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4CFAD52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Medicamentos Esenciales Para Farmacia Institucional Municipal Del Hospital San Francisco De </w:t>
            </w:r>
            <w:proofErr w:type="spellStart"/>
            <w:r w:rsidRPr="00F370BE">
              <w:rPr>
                <w:rFonts w:ascii="Arial" w:hAnsi="Arial" w:cs="Arial"/>
                <w:color w:val="000000"/>
                <w:sz w:val="12"/>
                <w:szCs w:val="12"/>
              </w:rPr>
              <w:t>Asis</w:t>
            </w:r>
            <w:proofErr w:type="spellEnd"/>
            <w:r w:rsidRPr="00F370BE">
              <w:rPr>
                <w:rFonts w:ascii="Arial" w:hAnsi="Arial" w:cs="Arial"/>
                <w:color w:val="000000"/>
                <w:sz w:val="12"/>
                <w:szCs w:val="12"/>
              </w:rPr>
              <w:t xml:space="preserve"> Programa Sus Ley 1152 Primer Trimestre</w:t>
            </w:r>
          </w:p>
        </w:tc>
        <w:tc>
          <w:tcPr>
            <w:tcW w:w="1219" w:type="dxa"/>
            <w:tcBorders>
              <w:top w:val="nil"/>
              <w:left w:val="nil"/>
              <w:bottom w:val="single" w:sz="4" w:space="0" w:color="auto"/>
              <w:right w:val="single" w:sz="4" w:space="0" w:color="auto"/>
            </w:tcBorders>
            <w:shd w:val="clear" w:color="auto" w:fill="auto"/>
            <w:vAlign w:val="center"/>
            <w:hideMark/>
          </w:tcPr>
          <w:p w14:paraId="4DD055B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4C74524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2586162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240BFF1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780.765,11</w:t>
            </w:r>
          </w:p>
        </w:tc>
        <w:tc>
          <w:tcPr>
            <w:tcW w:w="685" w:type="dxa"/>
            <w:tcBorders>
              <w:top w:val="nil"/>
              <w:left w:val="nil"/>
              <w:bottom w:val="single" w:sz="4" w:space="0" w:color="auto"/>
              <w:right w:val="single" w:sz="4" w:space="0" w:color="auto"/>
            </w:tcBorders>
            <w:shd w:val="clear" w:color="auto" w:fill="auto"/>
            <w:vAlign w:val="center"/>
            <w:hideMark/>
          </w:tcPr>
          <w:p w14:paraId="7B465FB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3B22961D"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32C48CE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43</w:t>
            </w:r>
          </w:p>
        </w:tc>
        <w:tc>
          <w:tcPr>
            <w:tcW w:w="1039" w:type="dxa"/>
            <w:gridSpan w:val="2"/>
            <w:tcBorders>
              <w:top w:val="nil"/>
              <w:left w:val="nil"/>
              <w:bottom w:val="single" w:sz="4" w:space="0" w:color="auto"/>
              <w:right w:val="single" w:sz="4" w:space="0" w:color="auto"/>
            </w:tcBorders>
            <w:shd w:val="clear" w:color="auto" w:fill="auto"/>
            <w:vAlign w:val="center"/>
            <w:hideMark/>
          </w:tcPr>
          <w:p w14:paraId="395E882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Apoyo Nacional a la </w:t>
            </w:r>
            <w:proofErr w:type="spellStart"/>
            <w:r w:rsidRPr="00F370BE">
              <w:rPr>
                <w:rFonts w:ascii="Arial" w:hAnsi="Arial" w:cs="Arial"/>
                <w:color w:val="000000"/>
                <w:sz w:val="12"/>
                <w:szCs w:val="12"/>
              </w:rPr>
              <w:t>Produccion</w:t>
            </w:r>
            <w:proofErr w:type="spellEnd"/>
            <w:r w:rsidRPr="00F370BE">
              <w:rPr>
                <w:rFonts w:ascii="Arial" w:hAnsi="Arial" w:cs="Arial"/>
                <w:color w:val="000000"/>
                <w:sz w:val="12"/>
                <w:szCs w:val="12"/>
              </w:rPr>
              <w:t xml:space="preserve"> y Empleo (de Bs. 200.001 adelante)</w:t>
            </w:r>
          </w:p>
        </w:tc>
        <w:tc>
          <w:tcPr>
            <w:tcW w:w="850" w:type="dxa"/>
            <w:gridSpan w:val="2"/>
            <w:tcBorders>
              <w:top w:val="nil"/>
              <w:left w:val="nil"/>
              <w:bottom w:val="single" w:sz="4" w:space="0" w:color="auto"/>
              <w:right w:val="single" w:sz="4" w:space="0" w:color="auto"/>
            </w:tcBorders>
            <w:shd w:val="clear" w:color="auto" w:fill="auto"/>
            <w:vAlign w:val="center"/>
            <w:hideMark/>
          </w:tcPr>
          <w:p w14:paraId="7A9950B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Bienes</w:t>
            </w:r>
          </w:p>
        </w:tc>
        <w:tc>
          <w:tcPr>
            <w:tcW w:w="2410" w:type="dxa"/>
            <w:tcBorders>
              <w:top w:val="nil"/>
              <w:left w:val="nil"/>
              <w:bottom w:val="single" w:sz="4" w:space="0" w:color="auto"/>
              <w:right w:val="single" w:sz="4" w:space="0" w:color="auto"/>
            </w:tcBorders>
            <w:shd w:val="clear" w:color="auto" w:fill="auto"/>
            <w:vAlign w:val="center"/>
            <w:hideMark/>
          </w:tcPr>
          <w:p w14:paraId="66BBABC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Adquisicion</w:t>
            </w:r>
            <w:proofErr w:type="spellEnd"/>
            <w:r w:rsidRPr="00F370BE">
              <w:rPr>
                <w:rFonts w:ascii="Arial" w:hAnsi="Arial" w:cs="Arial"/>
                <w:color w:val="000000"/>
                <w:sz w:val="12"/>
                <w:szCs w:val="12"/>
              </w:rPr>
              <w:t xml:space="preserve"> De Medicamentos Esenciales Para Centros Y Puestos De Salud Primer Nivel Primer Trimestre Programa Sus Ley 1152</w:t>
            </w:r>
          </w:p>
        </w:tc>
        <w:tc>
          <w:tcPr>
            <w:tcW w:w="1219" w:type="dxa"/>
            <w:tcBorders>
              <w:top w:val="nil"/>
              <w:left w:val="nil"/>
              <w:bottom w:val="single" w:sz="4" w:space="0" w:color="auto"/>
              <w:right w:val="single" w:sz="4" w:space="0" w:color="auto"/>
            </w:tcBorders>
            <w:shd w:val="clear" w:color="auto" w:fill="auto"/>
            <w:vAlign w:val="center"/>
            <w:hideMark/>
          </w:tcPr>
          <w:p w14:paraId="48B96C1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Otros Recursos </w:t>
            </w:r>
            <w:proofErr w:type="spellStart"/>
            <w:r w:rsidRPr="00F370BE">
              <w:rPr>
                <w:rFonts w:ascii="Arial" w:hAnsi="Arial" w:cs="Arial"/>
                <w:color w:val="000000"/>
                <w:sz w:val="12"/>
                <w:szCs w:val="12"/>
              </w:rPr>
              <w:t>Especificos</w:t>
            </w:r>
            <w:proofErr w:type="spellEnd"/>
          </w:p>
        </w:tc>
        <w:tc>
          <w:tcPr>
            <w:tcW w:w="829" w:type="dxa"/>
            <w:tcBorders>
              <w:top w:val="nil"/>
              <w:left w:val="nil"/>
              <w:bottom w:val="single" w:sz="4" w:space="0" w:color="auto"/>
              <w:right w:val="single" w:sz="4" w:space="0" w:color="auto"/>
            </w:tcBorders>
            <w:shd w:val="clear" w:color="auto" w:fill="auto"/>
            <w:vAlign w:val="center"/>
            <w:hideMark/>
          </w:tcPr>
          <w:p w14:paraId="0C75CD0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1E46A73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Febrero</w:t>
            </w:r>
          </w:p>
        </w:tc>
        <w:tc>
          <w:tcPr>
            <w:tcW w:w="907" w:type="dxa"/>
            <w:tcBorders>
              <w:top w:val="nil"/>
              <w:left w:val="nil"/>
              <w:bottom w:val="single" w:sz="4" w:space="0" w:color="auto"/>
              <w:right w:val="single" w:sz="4" w:space="0" w:color="auto"/>
            </w:tcBorders>
            <w:shd w:val="clear" w:color="auto" w:fill="auto"/>
            <w:vAlign w:val="center"/>
            <w:hideMark/>
          </w:tcPr>
          <w:p w14:paraId="1789822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963.342,10</w:t>
            </w:r>
          </w:p>
        </w:tc>
        <w:tc>
          <w:tcPr>
            <w:tcW w:w="685" w:type="dxa"/>
            <w:tcBorders>
              <w:top w:val="nil"/>
              <w:left w:val="nil"/>
              <w:bottom w:val="single" w:sz="4" w:space="0" w:color="auto"/>
              <w:right w:val="single" w:sz="4" w:space="0" w:color="auto"/>
            </w:tcBorders>
            <w:shd w:val="clear" w:color="auto" w:fill="auto"/>
            <w:vAlign w:val="center"/>
            <w:hideMark/>
          </w:tcPr>
          <w:p w14:paraId="1153139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4BCC8AC5" w14:textId="77777777" w:rsidTr="00E162D4">
        <w:trPr>
          <w:trHeight w:val="113"/>
        </w:trPr>
        <w:tc>
          <w:tcPr>
            <w:tcW w:w="4673" w:type="dxa"/>
            <w:gridSpan w:val="6"/>
            <w:tcBorders>
              <w:top w:val="nil"/>
              <w:left w:val="nil"/>
              <w:bottom w:val="nil"/>
              <w:right w:val="nil"/>
            </w:tcBorders>
            <w:shd w:val="clear" w:color="auto" w:fill="auto"/>
            <w:noWrap/>
            <w:vAlign w:val="center"/>
            <w:hideMark/>
          </w:tcPr>
          <w:p w14:paraId="41A77C21" w14:textId="77777777" w:rsidR="00C24872" w:rsidRDefault="00C24872" w:rsidP="00E162D4">
            <w:pPr>
              <w:rPr>
                <w:rFonts w:ascii="Arial" w:hAnsi="Arial" w:cs="Arial"/>
                <w:b/>
                <w:bCs/>
                <w:color w:val="000000"/>
                <w:sz w:val="12"/>
                <w:szCs w:val="12"/>
              </w:rPr>
            </w:pPr>
          </w:p>
          <w:p w14:paraId="4C502BFF" w14:textId="77777777" w:rsidR="00C24872" w:rsidRDefault="00C24872" w:rsidP="00E162D4">
            <w:pPr>
              <w:rPr>
                <w:rFonts w:ascii="Arial" w:hAnsi="Arial" w:cs="Arial"/>
                <w:b/>
                <w:bCs/>
                <w:color w:val="000000"/>
                <w:sz w:val="12"/>
                <w:szCs w:val="12"/>
              </w:rPr>
            </w:pPr>
          </w:p>
          <w:p w14:paraId="2D678D92" w14:textId="5151DB20" w:rsidR="000F4BB5" w:rsidRPr="00F370BE" w:rsidRDefault="000F4BB5" w:rsidP="00E162D4">
            <w:pPr>
              <w:rPr>
                <w:rFonts w:ascii="Arial" w:hAnsi="Arial" w:cs="Arial"/>
                <w:b/>
                <w:bCs/>
                <w:color w:val="000000"/>
                <w:sz w:val="12"/>
                <w:szCs w:val="12"/>
              </w:rPr>
            </w:pPr>
            <w:r w:rsidRPr="00F370BE">
              <w:rPr>
                <w:rFonts w:ascii="Arial" w:hAnsi="Arial" w:cs="Arial"/>
                <w:b/>
                <w:bCs/>
                <w:color w:val="000000"/>
                <w:sz w:val="12"/>
                <w:szCs w:val="12"/>
              </w:rPr>
              <w:t>LICITACION PUBLICA NACIONAL</w:t>
            </w:r>
          </w:p>
        </w:tc>
        <w:tc>
          <w:tcPr>
            <w:tcW w:w="1219" w:type="dxa"/>
            <w:tcBorders>
              <w:top w:val="nil"/>
              <w:left w:val="nil"/>
              <w:bottom w:val="nil"/>
              <w:right w:val="nil"/>
            </w:tcBorders>
            <w:shd w:val="clear" w:color="auto" w:fill="auto"/>
            <w:noWrap/>
            <w:vAlign w:val="center"/>
            <w:hideMark/>
          </w:tcPr>
          <w:p w14:paraId="78AEF839" w14:textId="77777777" w:rsidR="000F4BB5" w:rsidRPr="00F370BE" w:rsidRDefault="000F4BB5" w:rsidP="00E162D4">
            <w:pPr>
              <w:rPr>
                <w:rFonts w:ascii="Arial" w:hAnsi="Arial" w:cs="Arial"/>
                <w:b/>
                <w:bCs/>
                <w:color w:val="000000"/>
                <w:sz w:val="12"/>
                <w:szCs w:val="12"/>
              </w:rPr>
            </w:pPr>
          </w:p>
        </w:tc>
        <w:tc>
          <w:tcPr>
            <w:tcW w:w="829" w:type="dxa"/>
            <w:tcBorders>
              <w:top w:val="nil"/>
              <w:left w:val="nil"/>
              <w:bottom w:val="nil"/>
              <w:right w:val="nil"/>
            </w:tcBorders>
            <w:shd w:val="clear" w:color="auto" w:fill="auto"/>
            <w:noWrap/>
            <w:vAlign w:val="center"/>
            <w:hideMark/>
          </w:tcPr>
          <w:p w14:paraId="6B7588E8" w14:textId="77777777" w:rsidR="000F4BB5" w:rsidRPr="00F370BE" w:rsidRDefault="000F4BB5" w:rsidP="00E162D4">
            <w:pPr>
              <w:jc w:val="center"/>
              <w:rPr>
                <w:rFonts w:ascii="Arial" w:hAnsi="Arial" w:cs="Arial"/>
                <w:sz w:val="20"/>
              </w:rPr>
            </w:pPr>
          </w:p>
        </w:tc>
        <w:tc>
          <w:tcPr>
            <w:tcW w:w="859" w:type="dxa"/>
            <w:tcBorders>
              <w:top w:val="nil"/>
              <w:left w:val="nil"/>
              <w:bottom w:val="nil"/>
              <w:right w:val="nil"/>
            </w:tcBorders>
            <w:shd w:val="clear" w:color="auto" w:fill="auto"/>
            <w:noWrap/>
            <w:vAlign w:val="center"/>
            <w:hideMark/>
          </w:tcPr>
          <w:p w14:paraId="17122332" w14:textId="77777777" w:rsidR="000F4BB5" w:rsidRPr="00F370BE" w:rsidRDefault="000F4BB5" w:rsidP="00E162D4">
            <w:pPr>
              <w:jc w:val="center"/>
              <w:rPr>
                <w:rFonts w:ascii="Arial" w:hAnsi="Arial" w:cs="Arial"/>
                <w:sz w:val="20"/>
              </w:rPr>
            </w:pPr>
          </w:p>
        </w:tc>
        <w:tc>
          <w:tcPr>
            <w:tcW w:w="907" w:type="dxa"/>
            <w:tcBorders>
              <w:top w:val="nil"/>
              <w:left w:val="nil"/>
              <w:bottom w:val="nil"/>
              <w:right w:val="nil"/>
            </w:tcBorders>
            <w:shd w:val="clear" w:color="auto" w:fill="auto"/>
            <w:noWrap/>
            <w:vAlign w:val="center"/>
            <w:hideMark/>
          </w:tcPr>
          <w:p w14:paraId="2DDCF2D5" w14:textId="77777777" w:rsidR="000F4BB5" w:rsidRPr="00F370BE" w:rsidRDefault="000F4BB5" w:rsidP="00E162D4">
            <w:pPr>
              <w:jc w:val="center"/>
              <w:rPr>
                <w:rFonts w:ascii="Arial" w:hAnsi="Arial" w:cs="Arial"/>
                <w:sz w:val="20"/>
              </w:rPr>
            </w:pPr>
          </w:p>
        </w:tc>
        <w:tc>
          <w:tcPr>
            <w:tcW w:w="685" w:type="dxa"/>
            <w:tcBorders>
              <w:top w:val="nil"/>
              <w:left w:val="nil"/>
              <w:bottom w:val="nil"/>
              <w:right w:val="nil"/>
            </w:tcBorders>
            <w:shd w:val="clear" w:color="auto" w:fill="auto"/>
            <w:noWrap/>
            <w:vAlign w:val="center"/>
            <w:hideMark/>
          </w:tcPr>
          <w:p w14:paraId="105C9BAA" w14:textId="77777777" w:rsidR="000F4BB5" w:rsidRPr="00F370BE" w:rsidRDefault="000F4BB5" w:rsidP="00E162D4">
            <w:pPr>
              <w:jc w:val="center"/>
              <w:rPr>
                <w:rFonts w:ascii="Arial" w:hAnsi="Arial" w:cs="Arial"/>
                <w:sz w:val="20"/>
              </w:rPr>
            </w:pPr>
          </w:p>
        </w:tc>
      </w:tr>
      <w:tr w:rsidR="000F4BB5" w:rsidRPr="00F370BE" w14:paraId="795F7E44" w14:textId="77777777" w:rsidTr="00E162D4">
        <w:trPr>
          <w:trHeight w:val="113"/>
        </w:trPr>
        <w:tc>
          <w:tcPr>
            <w:tcW w:w="37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F48262"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Nro.</w:t>
            </w:r>
          </w:p>
        </w:tc>
        <w:tc>
          <w:tcPr>
            <w:tcW w:w="1039" w:type="dxa"/>
            <w:gridSpan w:val="2"/>
            <w:tcBorders>
              <w:top w:val="single" w:sz="4" w:space="0" w:color="auto"/>
              <w:left w:val="nil"/>
              <w:bottom w:val="single" w:sz="4" w:space="0" w:color="auto"/>
              <w:right w:val="single" w:sz="4" w:space="0" w:color="auto"/>
            </w:tcBorders>
            <w:shd w:val="clear" w:color="auto" w:fill="002060"/>
            <w:vAlign w:val="center"/>
            <w:hideMark/>
          </w:tcPr>
          <w:p w14:paraId="3F3AA2C6"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Modalidad</w:t>
            </w:r>
          </w:p>
        </w:tc>
        <w:tc>
          <w:tcPr>
            <w:tcW w:w="850" w:type="dxa"/>
            <w:gridSpan w:val="2"/>
            <w:tcBorders>
              <w:top w:val="single" w:sz="4" w:space="0" w:color="auto"/>
              <w:left w:val="nil"/>
              <w:bottom w:val="single" w:sz="4" w:space="0" w:color="auto"/>
              <w:right w:val="single" w:sz="4" w:space="0" w:color="auto"/>
            </w:tcBorders>
            <w:shd w:val="clear" w:color="auto" w:fill="002060"/>
            <w:vAlign w:val="center"/>
            <w:hideMark/>
          </w:tcPr>
          <w:p w14:paraId="4783501C"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Tipo de Contratación</w:t>
            </w:r>
          </w:p>
        </w:tc>
        <w:tc>
          <w:tcPr>
            <w:tcW w:w="2410" w:type="dxa"/>
            <w:tcBorders>
              <w:top w:val="single" w:sz="4" w:space="0" w:color="auto"/>
              <w:left w:val="nil"/>
              <w:bottom w:val="single" w:sz="4" w:space="0" w:color="auto"/>
              <w:right w:val="single" w:sz="4" w:space="0" w:color="auto"/>
            </w:tcBorders>
            <w:shd w:val="clear" w:color="auto" w:fill="002060"/>
            <w:vAlign w:val="center"/>
            <w:hideMark/>
          </w:tcPr>
          <w:p w14:paraId="13A520BC"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Objeto de la Contratación</w:t>
            </w:r>
          </w:p>
        </w:tc>
        <w:tc>
          <w:tcPr>
            <w:tcW w:w="1219" w:type="dxa"/>
            <w:tcBorders>
              <w:top w:val="single" w:sz="4" w:space="0" w:color="auto"/>
              <w:left w:val="nil"/>
              <w:bottom w:val="single" w:sz="4" w:space="0" w:color="auto"/>
              <w:right w:val="single" w:sz="4" w:space="0" w:color="auto"/>
            </w:tcBorders>
            <w:shd w:val="clear" w:color="auto" w:fill="002060"/>
            <w:vAlign w:val="center"/>
            <w:hideMark/>
          </w:tcPr>
          <w:p w14:paraId="40E5889D"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Principal Organismo Financiador</w:t>
            </w:r>
          </w:p>
        </w:tc>
        <w:tc>
          <w:tcPr>
            <w:tcW w:w="829" w:type="dxa"/>
            <w:tcBorders>
              <w:top w:val="single" w:sz="4" w:space="0" w:color="auto"/>
              <w:left w:val="nil"/>
              <w:bottom w:val="single" w:sz="4" w:space="0" w:color="auto"/>
              <w:right w:val="single" w:sz="4" w:space="0" w:color="auto"/>
            </w:tcBorders>
            <w:shd w:val="clear" w:color="auto" w:fill="002060"/>
            <w:vAlign w:val="center"/>
            <w:hideMark/>
          </w:tcPr>
          <w:p w14:paraId="40B6D157"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Mes programado para solicitud de inicio</w:t>
            </w:r>
          </w:p>
        </w:tc>
        <w:tc>
          <w:tcPr>
            <w:tcW w:w="859" w:type="dxa"/>
            <w:tcBorders>
              <w:top w:val="single" w:sz="4" w:space="0" w:color="auto"/>
              <w:left w:val="nil"/>
              <w:bottom w:val="single" w:sz="4" w:space="0" w:color="auto"/>
              <w:right w:val="single" w:sz="4" w:space="0" w:color="auto"/>
            </w:tcBorders>
            <w:shd w:val="clear" w:color="auto" w:fill="002060"/>
            <w:vAlign w:val="center"/>
            <w:hideMark/>
          </w:tcPr>
          <w:p w14:paraId="4089DC6F"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Mes programado para la publicación de la convocatoria</w:t>
            </w:r>
          </w:p>
        </w:tc>
        <w:tc>
          <w:tcPr>
            <w:tcW w:w="907" w:type="dxa"/>
            <w:tcBorders>
              <w:top w:val="single" w:sz="4" w:space="0" w:color="auto"/>
              <w:left w:val="nil"/>
              <w:bottom w:val="single" w:sz="4" w:space="0" w:color="auto"/>
              <w:right w:val="single" w:sz="4" w:space="0" w:color="auto"/>
            </w:tcBorders>
            <w:shd w:val="clear" w:color="auto" w:fill="002060"/>
            <w:vAlign w:val="center"/>
            <w:hideMark/>
          </w:tcPr>
          <w:p w14:paraId="03DA6266"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Precio referencial del proceso (estimado en Bs.)</w:t>
            </w:r>
          </w:p>
        </w:tc>
        <w:tc>
          <w:tcPr>
            <w:tcW w:w="685" w:type="dxa"/>
            <w:tcBorders>
              <w:top w:val="single" w:sz="4" w:space="0" w:color="auto"/>
              <w:left w:val="nil"/>
              <w:bottom w:val="single" w:sz="4" w:space="0" w:color="auto"/>
              <w:right w:val="single" w:sz="4" w:space="0" w:color="auto"/>
            </w:tcBorders>
            <w:shd w:val="clear" w:color="auto" w:fill="002060"/>
            <w:vAlign w:val="center"/>
            <w:hideMark/>
          </w:tcPr>
          <w:p w14:paraId="6BFD8EE3"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Estado</w:t>
            </w:r>
          </w:p>
        </w:tc>
      </w:tr>
      <w:tr w:rsidR="000F4BB5" w:rsidRPr="00F370BE" w14:paraId="000D4A19"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F7BF4C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w:t>
            </w:r>
          </w:p>
        </w:tc>
        <w:tc>
          <w:tcPr>
            <w:tcW w:w="1039" w:type="dxa"/>
            <w:gridSpan w:val="2"/>
            <w:tcBorders>
              <w:top w:val="nil"/>
              <w:left w:val="nil"/>
              <w:bottom w:val="single" w:sz="4" w:space="0" w:color="auto"/>
              <w:right w:val="single" w:sz="4" w:space="0" w:color="auto"/>
            </w:tcBorders>
            <w:shd w:val="clear" w:color="auto" w:fill="auto"/>
            <w:vAlign w:val="center"/>
            <w:hideMark/>
          </w:tcPr>
          <w:p w14:paraId="316B77A6"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Licitacion</w:t>
            </w:r>
            <w:proofErr w:type="spellEnd"/>
            <w:r w:rsidRPr="00F370BE">
              <w:rPr>
                <w:rFonts w:ascii="Arial" w:hAnsi="Arial" w:cs="Arial"/>
                <w:color w:val="000000"/>
                <w:sz w:val="12"/>
                <w:szCs w:val="12"/>
              </w:rPr>
              <w:t xml:space="preserve"> Publica</w:t>
            </w:r>
          </w:p>
        </w:tc>
        <w:tc>
          <w:tcPr>
            <w:tcW w:w="850" w:type="dxa"/>
            <w:gridSpan w:val="2"/>
            <w:tcBorders>
              <w:top w:val="nil"/>
              <w:left w:val="nil"/>
              <w:bottom w:val="single" w:sz="4" w:space="0" w:color="auto"/>
              <w:right w:val="single" w:sz="4" w:space="0" w:color="auto"/>
            </w:tcBorders>
            <w:shd w:val="clear" w:color="auto" w:fill="auto"/>
            <w:vAlign w:val="center"/>
            <w:hideMark/>
          </w:tcPr>
          <w:p w14:paraId="02D9FBF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Servicios Generales</w:t>
            </w:r>
          </w:p>
        </w:tc>
        <w:tc>
          <w:tcPr>
            <w:tcW w:w="2410" w:type="dxa"/>
            <w:tcBorders>
              <w:top w:val="nil"/>
              <w:left w:val="nil"/>
              <w:bottom w:val="single" w:sz="4" w:space="0" w:color="auto"/>
              <w:right w:val="single" w:sz="4" w:space="0" w:color="auto"/>
            </w:tcBorders>
            <w:shd w:val="clear" w:color="auto" w:fill="auto"/>
            <w:vAlign w:val="center"/>
            <w:hideMark/>
          </w:tcPr>
          <w:p w14:paraId="7FA3F257"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Cobertura De Seguros Para </w:t>
            </w:r>
            <w:proofErr w:type="spellStart"/>
            <w:r w:rsidRPr="00F370BE">
              <w:rPr>
                <w:rFonts w:ascii="Arial" w:hAnsi="Arial" w:cs="Arial"/>
                <w:color w:val="000000"/>
                <w:sz w:val="12"/>
                <w:szCs w:val="12"/>
              </w:rPr>
              <w:t>Vehiculos</w:t>
            </w:r>
            <w:proofErr w:type="spellEnd"/>
            <w:r w:rsidRPr="00F370BE">
              <w:rPr>
                <w:rFonts w:ascii="Arial" w:hAnsi="Arial" w:cs="Arial"/>
                <w:color w:val="000000"/>
                <w:sz w:val="12"/>
                <w:szCs w:val="12"/>
              </w:rPr>
              <w:t xml:space="preserve"> Livianos Y Maquinaria Pesada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2023-2024</w:t>
            </w:r>
          </w:p>
        </w:tc>
        <w:tc>
          <w:tcPr>
            <w:tcW w:w="1219" w:type="dxa"/>
            <w:tcBorders>
              <w:top w:val="nil"/>
              <w:left w:val="nil"/>
              <w:bottom w:val="single" w:sz="4" w:space="0" w:color="auto"/>
              <w:right w:val="single" w:sz="4" w:space="0" w:color="auto"/>
            </w:tcBorders>
            <w:shd w:val="clear" w:color="auto" w:fill="auto"/>
            <w:vAlign w:val="center"/>
            <w:hideMark/>
          </w:tcPr>
          <w:p w14:paraId="4F94FBF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219386D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Agosto</w:t>
            </w:r>
          </w:p>
        </w:tc>
        <w:tc>
          <w:tcPr>
            <w:tcW w:w="859" w:type="dxa"/>
            <w:tcBorders>
              <w:top w:val="nil"/>
              <w:left w:val="nil"/>
              <w:bottom w:val="single" w:sz="4" w:space="0" w:color="auto"/>
              <w:right w:val="single" w:sz="4" w:space="0" w:color="auto"/>
            </w:tcBorders>
            <w:shd w:val="clear" w:color="auto" w:fill="auto"/>
            <w:vAlign w:val="center"/>
            <w:hideMark/>
          </w:tcPr>
          <w:p w14:paraId="33A93BA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Agosto</w:t>
            </w:r>
          </w:p>
        </w:tc>
        <w:tc>
          <w:tcPr>
            <w:tcW w:w="907" w:type="dxa"/>
            <w:tcBorders>
              <w:top w:val="nil"/>
              <w:left w:val="nil"/>
              <w:bottom w:val="single" w:sz="4" w:space="0" w:color="auto"/>
              <w:right w:val="single" w:sz="4" w:space="0" w:color="auto"/>
            </w:tcBorders>
            <w:shd w:val="clear" w:color="auto" w:fill="auto"/>
            <w:vAlign w:val="center"/>
            <w:hideMark/>
          </w:tcPr>
          <w:p w14:paraId="7E62431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265.527,62</w:t>
            </w:r>
          </w:p>
        </w:tc>
        <w:tc>
          <w:tcPr>
            <w:tcW w:w="685" w:type="dxa"/>
            <w:tcBorders>
              <w:top w:val="nil"/>
              <w:left w:val="nil"/>
              <w:bottom w:val="single" w:sz="4" w:space="0" w:color="auto"/>
              <w:right w:val="single" w:sz="4" w:space="0" w:color="auto"/>
            </w:tcBorders>
            <w:shd w:val="clear" w:color="auto" w:fill="auto"/>
            <w:vAlign w:val="center"/>
            <w:hideMark/>
          </w:tcPr>
          <w:p w14:paraId="1AB3D55E"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Inscrito</w:t>
            </w:r>
          </w:p>
        </w:tc>
      </w:tr>
      <w:tr w:rsidR="000F4BB5" w:rsidRPr="00F370BE" w14:paraId="10426899"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18E0577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w:t>
            </w:r>
          </w:p>
        </w:tc>
        <w:tc>
          <w:tcPr>
            <w:tcW w:w="1039" w:type="dxa"/>
            <w:gridSpan w:val="2"/>
            <w:tcBorders>
              <w:top w:val="nil"/>
              <w:left w:val="nil"/>
              <w:bottom w:val="single" w:sz="4" w:space="0" w:color="auto"/>
              <w:right w:val="single" w:sz="4" w:space="0" w:color="auto"/>
            </w:tcBorders>
            <w:shd w:val="clear" w:color="auto" w:fill="auto"/>
            <w:vAlign w:val="center"/>
            <w:hideMark/>
          </w:tcPr>
          <w:p w14:paraId="7188DE93"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Licitacion</w:t>
            </w:r>
            <w:proofErr w:type="spellEnd"/>
            <w:r w:rsidRPr="00F370BE">
              <w:rPr>
                <w:rFonts w:ascii="Arial" w:hAnsi="Arial" w:cs="Arial"/>
                <w:color w:val="000000"/>
                <w:sz w:val="12"/>
                <w:szCs w:val="12"/>
              </w:rPr>
              <w:t xml:space="preserve"> Publica</w:t>
            </w:r>
          </w:p>
        </w:tc>
        <w:tc>
          <w:tcPr>
            <w:tcW w:w="850" w:type="dxa"/>
            <w:gridSpan w:val="2"/>
            <w:tcBorders>
              <w:top w:val="nil"/>
              <w:left w:val="nil"/>
              <w:bottom w:val="single" w:sz="4" w:space="0" w:color="auto"/>
              <w:right w:val="single" w:sz="4" w:space="0" w:color="auto"/>
            </w:tcBorders>
            <w:shd w:val="clear" w:color="auto" w:fill="auto"/>
            <w:vAlign w:val="center"/>
            <w:hideMark/>
          </w:tcPr>
          <w:p w14:paraId="2ACFB38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Servicios Generales</w:t>
            </w:r>
          </w:p>
        </w:tc>
        <w:tc>
          <w:tcPr>
            <w:tcW w:w="2410" w:type="dxa"/>
            <w:tcBorders>
              <w:top w:val="nil"/>
              <w:left w:val="nil"/>
              <w:bottom w:val="single" w:sz="4" w:space="0" w:color="auto"/>
              <w:right w:val="single" w:sz="4" w:space="0" w:color="auto"/>
            </w:tcBorders>
            <w:shd w:val="clear" w:color="auto" w:fill="auto"/>
            <w:vAlign w:val="center"/>
            <w:hideMark/>
          </w:tcPr>
          <w:p w14:paraId="7D27B2C9"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Cobertura De Seguros Parque Automotor Maquinaria Pesada Inmueble </w:t>
            </w:r>
            <w:proofErr w:type="spellStart"/>
            <w:r w:rsidRPr="00F370BE">
              <w:rPr>
                <w:rFonts w:ascii="Arial" w:hAnsi="Arial" w:cs="Arial"/>
                <w:color w:val="000000"/>
                <w:sz w:val="12"/>
                <w:szCs w:val="12"/>
              </w:rPr>
              <w:t>Alcaldia</w:t>
            </w:r>
            <w:proofErr w:type="spellEnd"/>
            <w:r w:rsidRPr="00F370BE">
              <w:rPr>
                <w:rFonts w:ascii="Arial" w:hAnsi="Arial" w:cs="Arial"/>
                <w:color w:val="000000"/>
                <w:sz w:val="12"/>
                <w:szCs w:val="12"/>
              </w:rPr>
              <w:t xml:space="preserve"> Y Equipamiento Institucional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2023 - 2024</w:t>
            </w:r>
          </w:p>
        </w:tc>
        <w:tc>
          <w:tcPr>
            <w:tcW w:w="1219" w:type="dxa"/>
            <w:tcBorders>
              <w:top w:val="nil"/>
              <w:left w:val="nil"/>
              <w:bottom w:val="single" w:sz="4" w:space="0" w:color="auto"/>
              <w:right w:val="single" w:sz="4" w:space="0" w:color="auto"/>
            </w:tcBorders>
            <w:shd w:val="clear" w:color="auto" w:fill="auto"/>
            <w:vAlign w:val="center"/>
            <w:hideMark/>
          </w:tcPr>
          <w:p w14:paraId="7702BA4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3EB25B1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859" w:type="dxa"/>
            <w:tcBorders>
              <w:top w:val="nil"/>
              <w:left w:val="nil"/>
              <w:bottom w:val="single" w:sz="4" w:space="0" w:color="auto"/>
              <w:right w:val="single" w:sz="4" w:space="0" w:color="auto"/>
            </w:tcBorders>
            <w:shd w:val="clear" w:color="auto" w:fill="auto"/>
            <w:vAlign w:val="center"/>
            <w:hideMark/>
          </w:tcPr>
          <w:p w14:paraId="5B5E4F7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Enero</w:t>
            </w:r>
          </w:p>
        </w:tc>
        <w:tc>
          <w:tcPr>
            <w:tcW w:w="907" w:type="dxa"/>
            <w:tcBorders>
              <w:top w:val="nil"/>
              <w:left w:val="nil"/>
              <w:bottom w:val="single" w:sz="4" w:space="0" w:color="auto"/>
              <w:right w:val="single" w:sz="4" w:space="0" w:color="auto"/>
            </w:tcBorders>
            <w:shd w:val="clear" w:color="auto" w:fill="auto"/>
            <w:vAlign w:val="center"/>
            <w:hideMark/>
          </w:tcPr>
          <w:p w14:paraId="4C1B393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266.702,75</w:t>
            </w:r>
          </w:p>
        </w:tc>
        <w:tc>
          <w:tcPr>
            <w:tcW w:w="685" w:type="dxa"/>
            <w:tcBorders>
              <w:top w:val="nil"/>
              <w:left w:val="nil"/>
              <w:bottom w:val="single" w:sz="4" w:space="0" w:color="auto"/>
              <w:right w:val="single" w:sz="4" w:space="0" w:color="auto"/>
            </w:tcBorders>
            <w:shd w:val="clear" w:color="auto" w:fill="auto"/>
            <w:vAlign w:val="center"/>
            <w:hideMark/>
          </w:tcPr>
          <w:p w14:paraId="4B6F84B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Ejecutado</w:t>
            </w:r>
          </w:p>
        </w:tc>
      </w:tr>
      <w:tr w:rsidR="000F4BB5" w:rsidRPr="00F370BE" w14:paraId="7A67D80A" w14:textId="77777777" w:rsidTr="00E162D4">
        <w:trPr>
          <w:trHeight w:val="113"/>
        </w:trPr>
        <w:tc>
          <w:tcPr>
            <w:tcW w:w="4673" w:type="dxa"/>
            <w:gridSpan w:val="6"/>
            <w:tcBorders>
              <w:top w:val="nil"/>
              <w:left w:val="nil"/>
              <w:bottom w:val="nil"/>
              <w:right w:val="nil"/>
            </w:tcBorders>
            <w:shd w:val="clear" w:color="auto" w:fill="auto"/>
            <w:noWrap/>
            <w:vAlign w:val="center"/>
            <w:hideMark/>
          </w:tcPr>
          <w:p w14:paraId="5EB37771" w14:textId="77777777" w:rsidR="000F4BB5" w:rsidRDefault="000F4BB5" w:rsidP="00E162D4">
            <w:pPr>
              <w:rPr>
                <w:rFonts w:ascii="Arial" w:hAnsi="Arial" w:cs="Arial"/>
                <w:b/>
                <w:bCs/>
                <w:color w:val="000000"/>
                <w:sz w:val="12"/>
                <w:szCs w:val="12"/>
              </w:rPr>
            </w:pPr>
          </w:p>
          <w:p w14:paraId="25FA1D4B" w14:textId="77777777" w:rsidR="000F4BB5" w:rsidRDefault="000F4BB5" w:rsidP="00E162D4">
            <w:pPr>
              <w:rPr>
                <w:rFonts w:ascii="Arial" w:hAnsi="Arial" w:cs="Arial"/>
                <w:b/>
                <w:bCs/>
                <w:color w:val="000000"/>
                <w:sz w:val="12"/>
                <w:szCs w:val="12"/>
              </w:rPr>
            </w:pPr>
          </w:p>
          <w:p w14:paraId="074287AA" w14:textId="77777777" w:rsidR="000F4BB5" w:rsidRPr="00F370BE" w:rsidRDefault="000F4BB5" w:rsidP="00E162D4">
            <w:pPr>
              <w:rPr>
                <w:rFonts w:ascii="Arial" w:hAnsi="Arial" w:cs="Arial"/>
                <w:b/>
                <w:bCs/>
                <w:color w:val="000000"/>
                <w:sz w:val="12"/>
                <w:szCs w:val="12"/>
              </w:rPr>
            </w:pPr>
            <w:r w:rsidRPr="00F370BE">
              <w:rPr>
                <w:rFonts w:ascii="Arial" w:hAnsi="Arial" w:cs="Arial"/>
                <w:b/>
                <w:bCs/>
                <w:color w:val="000000"/>
                <w:sz w:val="12"/>
                <w:szCs w:val="12"/>
              </w:rPr>
              <w:t>CONTRATACION POR EXCEPCION</w:t>
            </w:r>
          </w:p>
        </w:tc>
        <w:tc>
          <w:tcPr>
            <w:tcW w:w="1219" w:type="dxa"/>
            <w:tcBorders>
              <w:top w:val="nil"/>
              <w:left w:val="nil"/>
              <w:bottom w:val="nil"/>
              <w:right w:val="nil"/>
            </w:tcBorders>
            <w:shd w:val="clear" w:color="auto" w:fill="auto"/>
            <w:noWrap/>
            <w:vAlign w:val="center"/>
            <w:hideMark/>
          </w:tcPr>
          <w:p w14:paraId="1E5B27D4" w14:textId="77777777" w:rsidR="000F4BB5" w:rsidRPr="00F370BE" w:rsidRDefault="000F4BB5" w:rsidP="00E162D4">
            <w:pPr>
              <w:rPr>
                <w:rFonts w:ascii="Arial" w:hAnsi="Arial" w:cs="Arial"/>
                <w:b/>
                <w:bCs/>
                <w:color w:val="000000"/>
                <w:sz w:val="12"/>
                <w:szCs w:val="12"/>
              </w:rPr>
            </w:pPr>
          </w:p>
        </w:tc>
        <w:tc>
          <w:tcPr>
            <w:tcW w:w="829" w:type="dxa"/>
            <w:tcBorders>
              <w:top w:val="nil"/>
              <w:left w:val="nil"/>
              <w:bottom w:val="nil"/>
              <w:right w:val="nil"/>
            </w:tcBorders>
            <w:shd w:val="clear" w:color="auto" w:fill="auto"/>
            <w:noWrap/>
            <w:vAlign w:val="center"/>
            <w:hideMark/>
          </w:tcPr>
          <w:p w14:paraId="2A13A3CB" w14:textId="77777777" w:rsidR="000F4BB5" w:rsidRPr="00F370BE" w:rsidRDefault="000F4BB5" w:rsidP="00E162D4">
            <w:pPr>
              <w:jc w:val="center"/>
              <w:rPr>
                <w:rFonts w:ascii="Arial" w:hAnsi="Arial" w:cs="Arial"/>
                <w:sz w:val="20"/>
              </w:rPr>
            </w:pPr>
          </w:p>
        </w:tc>
        <w:tc>
          <w:tcPr>
            <w:tcW w:w="859" w:type="dxa"/>
            <w:tcBorders>
              <w:top w:val="nil"/>
              <w:left w:val="nil"/>
              <w:bottom w:val="nil"/>
              <w:right w:val="nil"/>
            </w:tcBorders>
            <w:shd w:val="clear" w:color="auto" w:fill="auto"/>
            <w:noWrap/>
            <w:vAlign w:val="center"/>
            <w:hideMark/>
          </w:tcPr>
          <w:p w14:paraId="4E7F69ED" w14:textId="77777777" w:rsidR="000F4BB5" w:rsidRPr="00F370BE" w:rsidRDefault="000F4BB5" w:rsidP="00E162D4">
            <w:pPr>
              <w:jc w:val="center"/>
              <w:rPr>
                <w:rFonts w:ascii="Arial" w:hAnsi="Arial" w:cs="Arial"/>
                <w:sz w:val="20"/>
              </w:rPr>
            </w:pPr>
          </w:p>
        </w:tc>
        <w:tc>
          <w:tcPr>
            <w:tcW w:w="907" w:type="dxa"/>
            <w:tcBorders>
              <w:top w:val="nil"/>
              <w:left w:val="nil"/>
              <w:bottom w:val="nil"/>
              <w:right w:val="nil"/>
            </w:tcBorders>
            <w:shd w:val="clear" w:color="auto" w:fill="auto"/>
            <w:noWrap/>
            <w:vAlign w:val="center"/>
            <w:hideMark/>
          </w:tcPr>
          <w:p w14:paraId="090F985F" w14:textId="77777777" w:rsidR="000F4BB5" w:rsidRPr="00F370BE" w:rsidRDefault="000F4BB5" w:rsidP="00E162D4">
            <w:pPr>
              <w:jc w:val="center"/>
              <w:rPr>
                <w:rFonts w:ascii="Arial" w:hAnsi="Arial" w:cs="Arial"/>
                <w:sz w:val="20"/>
              </w:rPr>
            </w:pPr>
          </w:p>
        </w:tc>
        <w:tc>
          <w:tcPr>
            <w:tcW w:w="685" w:type="dxa"/>
            <w:tcBorders>
              <w:top w:val="nil"/>
              <w:left w:val="nil"/>
              <w:bottom w:val="nil"/>
              <w:right w:val="nil"/>
            </w:tcBorders>
            <w:shd w:val="clear" w:color="auto" w:fill="auto"/>
            <w:noWrap/>
            <w:vAlign w:val="center"/>
            <w:hideMark/>
          </w:tcPr>
          <w:p w14:paraId="36551DE0" w14:textId="77777777" w:rsidR="000F4BB5" w:rsidRPr="00F370BE" w:rsidRDefault="000F4BB5" w:rsidP="00E162D4">
            <w:pPr>
              <w:jc w:val="center"/>
              <w:rPr>
                <w:rFonts w:ascii="Arial" w:hAnsi="Arial" w:cs="Arial"/>
                <w:sz w:val="20"/>
              </w:rPr>
            </w:pPr>
          </w:p>
        </w:tc>
      </w:tr>
      <w:tr w:rsidR="000F4BB5" w:rsidRPr="00F370BE" w14:paraId="05A1A833" w14:textId="77777777" w:rsidTr="00E162D4">
        <w:trPr>
          <w:trHeight w:val="113"/>
        </w:trPr>
        <w:tc>
          <w:tcPr>
            <w:tcW w:w="37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CD7E447"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Nro.</w:t>
            </w:r>
          </w:p>
        </w:tc>
        <w:tc>
          <w:tcPr>
            <w:tcW w:w="1039" w:type="dxa"/>
            <w:gridSpan w:val="2"/>
            <w:tcBorders>
              <w:top w:val="single" w:sz="4" w:space="0" w:color="auto"/>
              <w:left w:val="nil"/>
              <w:bottom w:val="single" w:sz="4" w:space="0" w:color="auto"/>
              <w:right w:val="single" w:sz="4" w:space="0" w:color="auto"/>
            </w:tcBorders>
            <w:shd w:val="clear" w:color="auto" w:fill="002060"/>
            <w:vAlign w:val="center"/>
            <w:hideMark/>
          </w:tcPr>
          <w:p w14:paraId="015D6052"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Modalidad</w:t>
            </w:r>
          </w:p>
        </w:tc>
        <w:tc>
          <w:tcPr>
            <w:tcW w:w="850" w:type="dxa"/>
            <w:gridSpan w:val="2"/>
            <w:tcBorders>
              <w:top w:val="single" w:sz="4" w:space="0" w:color="auto"/>
              <w:left w:val="nil"/>
              <w:bottom w:val="single" w:sz="4" w:space="0" w:color="auto"/>
              <w:right w:val="single" w:sz="4" w:space="0" w:color="auto"/>
            </w:tcBorders>
            <w:shd w:val="clear" w:color="auto" w:fill="002060"/>
            <w:vAlign w:val="center"/>
            <w:hideMark/>
          </w:tcPr>
          <w:p w14:paraId="7644EC3F"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Tipo de Contratación</w:t>
            </w:r>
          </w:p>
        </w:tc>
        <w:tc>
          <w:tcPr>
            <w:tcW w:w="2410" w:type="dxa"/>
            <w:tcBorders>
              <w:top w:val="single" w:sz="4" w:space="0" w:color="auto"/>
              <w:left w:val="nil"/>
              <w:bottom w:val="single" w:sz="4" w:space="0" w:color="auto"/>
              <w:right w:val="single" w:sz="4" w:space="0" w:color="auto"/>
            </w:tcBorders>
            <w:shd w:val="clear" w:color="auto" w:fill="002060"/>
            <w:vAlign w:val="center"/>
            <w:hideMark/>
          </w:tcPr>
          <w:p w14:paraId="4D283183"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Objeto de la Contratación</w:t>
            </w:r>
          </w:p>
        </w:tc>
        <w:tc>
          <w:tcPr>
            <w:tcW w:w="1219" w:type="dxa"/>
            <w:tcBorders>
              <w:top w:val="single" w:sz="4" w:space="0" w:color="auto"/>
              <w:left w:val="nil"/>
              <w:bottom w:val="single" w:sz="4" w:space="0" w:color="auto"/>
              <w:right w:val="single" w:sz="4" w:space="0" w:color="auto"/>
            </w:tcBorders>
            <w:shd w:val="clear" w:color="auto" w:fill="002060"/>
            <w:vAlign w:val="center"/>
            <w:hideMark/>
          </w:tcPr>
          <w:p w14:paraId="1A0040F0"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Principal Organismo Financiador</w:t>
            </w:r>
          </w:p>
        </w:tc>
        <w:tc>
          <w:tcPr>
            <w:tcW w:w="829" w:type="dxa"/>
            <w:tcBorders>
              <w:top w:val="single" w:sz="4" w:space="0" w:color="auto"/>
              <w:left w:val="nil"/>
              <w:bottom w:val="single" w:sz="4" w:space="0" w:color="auto"/>
              <w:right w:val="single" w:sz="4" w:space="0" w:color="auto"/>
            </w:tcBorders>
            <w:shd w:val="clear" w:color="auto" w:fill="002060"/>
            <w:vAlign w:val="center"/>
            <w:hideMark/>
          </w:tcPr>
          <w:p w14:paraId="16C80291"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Mes programado para solicitud de inicio</w:t>
            </w:r>
          </w:p>
        </w:tc>
        <w:tc>
          <w:tcPr>
            <w:tcW w:w="859" w:type="dxa"/>
            <w:tcBorders>
              <w:top w:val="single" w:sz="4" w:space="0" w:color="auto"/>
              <w:left w:val="nil"/>
              <w:bottom w:val="single" w:sz="4" w:space="0" w:color="auto"/>
              <w:right w:val="single" w:sz="4" w:space="0" w:color="auto"/>
            </w:tcBorders>
            <w:shd w:val="clear" w:color="auto" w:fill="002060"/>
            <w:vAlign w:val="center"/>
            <w:hideMark/>
          </w:tcPr>
          <w:p w14:paraId="1217442E"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Mes programado para la publicación de la convocatoria</w:t>
            </w:r>
          </w:p>
        </w:tc>
        <w:tc>
          <w:tcPr>
            <w:tcW w:w="907" w:type="dxa"/>
            <w:tcBorders>
              <w:top w:val="single" w:sz="4" w:space="0" w:color="auto"/>
              <w:left w:val="nil"/>
              <w:bottom w:val="single" w:sz="4" w:space="0" w:color="auto"/>
              <w:right w:val="single" w:sz="4" w:space="0" w:color="auto"/>
            </w:tcBorders>
            <w:shd w:val="clear" w:color="auto" w:fill="002060"/>
            <w:vAlign w:val="center"/>
            <w:hideMark/>
          </w:tcPr>
          <w:p w14:paraId="219F4179"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Precio referencial del proceso (estimado en Bs.)</w:t>
            </w:r>
          </w:p>
        </w:tc>
        <w:tc>
          <w:tcPr>
            <w:tcW w:w="685" w:type="dxa"/>
            <w:tcBorders>
              <w:top w:val="single" w:sz="4" w:space="0" w:color="auto"/>
              <w:left w:val="nil"/>
              <w:bottom w:val="single" w:sz="4" w:space="0" w:color="auto"/>
              <w:right w:val="single" w:sz="4" w:space="0" w:color="auto"/>
            </w:tcBorders>
            <w:shd w:val="clear" w:color="auto" w:fill="002060"/>
            <w:vAlign w:val="center"/>
            <w:hideMark/>
          </w:tcPr>
          <w:p w14:paraId="759F919A"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Estado</w:t>
            </w:r>
          </w:p>
        </w:tc>
      </w:tr>
      <w:tr w:rsidR="000F4BB5" w:rsidRPr="00F370BE" w14:paraId="5F703EB2"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25BE6BB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w:t>
            </w:r>
          </w:p>
        </w:tc>
        <w:tc>
          <w:tcPr>
            <w:tcW w:w="1039" w:type="dxa"/>
            <w:gridSpan w:val="2"/>
            <w:tcBorders>
              <w:top w:val="nil"/>
              <w:left w:val="nil"/>
              <w:bottom w:val="single" w:sz="4" w:space="0" w:color="auto"/>
              <w:right w:val="single" w:sz="4" w:space="0" w:color="auto"/>
            </w:tcBorders>
            <w:shd w:val="clear" w:color="auto" w:fill="auto"/>
            <w:vAlign w:val="center"/>
            <w:hideMark/>
          </w:tcPr>
          <w:p w14:paraId="153643D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por </w:t>
            </w:r>
            <w:proofErr w:type="spellStart"/>
            <w:r w:rsidRPr="00F370BE">
              <w:rPr>
                <w:rFonts w:ascii="Arial" w:hAnsi="Arial" w:cs="Arial"/>
                <w:color w:val="000000"/>
                <w:sz w:val="12"/>
                <w:szCs w:val="12"/>
              </w:rPr>
              <w:t>Excepcion</w:t>
            </w:r>
            <w:proofErr w:type="spellEnd"/>
          </w:p>
        </w:tc>
        <w:tc>
          <w:tcPr>
            <w:tcW w:w="850" w:type="dxa"/>
            <w:gridSpan w:val="2"/>
            <w:tcBorders>
              <w:top w:val="nil"/>
              <w:left w:val="nil"/>
              <w:bottom w:val="single" w:sz="4" w:space="0" w:color="auto"/>
              <w:right w:val="single" w:sz="4" w:space="0" w:color="auto"/>
            </w:tcBorders>
            <w:shd w:val="clear" w:color="auto" w:fill="auto"/>
            <w:vAlign w:val="center"/>
            <w:hideMark/>
          </w:tcPr>
          <w:p w14:paraId="5DD6319A"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Obras</w:t>
            </w:r>
          </w:p>
        </w:tc>
        <w:tc>
          <w:tcPr>
            <w:tcW w:w="2410" w:type="dxa"/>
            <w:tcBorders>
              <w:top w:val="nil"/>
              <w:left w:val="nil"/>
              <w:bottom w:val="single" w:sz="4" w:space="0" w:color="auto"/>
              <w:right w:val="single" w:sz="4" w:space="0" w:color="auto"/>
            </w:tcBorders>
            <w:shd w:val="clear" w:color="auto" w:fill="auto"/>
            <w:vAlign w:val="center"/>
            <w:hideMark/>
          </w:tcPr>
          <w:p w14:paraId="7D39C33F"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Construcion</w:t>
            </w:r>
            <w:proofErr w:type="spellEnd"/>
            <w:r w:rsidRPr="00F370BE">
              <w:rPr>
                <w:rFonts w:ascii="Arial" w:hAnsi="Arial" w:cs="Arial"/>
                <w:color w:val="000000"/>
                <w:sz w:val="12"/>
                <w:szCs w:val="12"/>
              </w:rPr>
              <w:t xml:space="preserve"> Tinglado, </w:t>
            </w:r>
            <w:proofErr w:type="spellStart"/>
            <w:r w:rsidRPr="00F370BE">
              <w:rPr>
                <w:rFonts w:ascii="Arial" w:hAnsi="Arial" w:cs="Arial"/>
                <w:color w:val="000000"/>
                <w:sz w:val="12"/>
                <w:szCs w:val="12"/>
              </w:rPr>
              <w:t>Graderia</w:t>
            </w:r>
            <w:proofErr w:type="spellEnd"/>
            <w:r w:rsidRPr="00F370BE">
              <w:rPr>
                <w:rFonts w:ascii="Arial" w:hAnsi="Arial" w:cs="Arial"/>
                <w:color w:val="000000"/>
                <w:sz w:val="12"/>
                <w:szCs w:val="12"/>
              </w:rPr>
              <w:t xml:space="preserve"> Y Cancha </w:t>
            </w:r>
            <w:proofErr w:type="spellStart"/>
            <w:r w:rsidRPr="00F370BE">
              <w:rPr>
                <w:rFonts w:ascii="Arial" w:hAnsi="Arial" w:cs="Arial"/>
                <w:color w:val="000000"/>
                <w:sz w:val="12"/>
                <w:szCs w:val="12"/>
              </w:rPr>
              <w:t>Multiple</w:t>
            </w:r>
            <w:proofErr w:type="spellEnd"/>
            <w:r w:rsidRPr="00F370BE">
              <w:rPr>
                <w:rFonts w:ascii="Arial" w:hAnsi="Arial" w:cs="Arial"/>
                <w:color w:val="000000"/>
                <w:sz w:val="12"/>
                <w:szCs w:val="12"/>
              </w:rPr>
              <w:t xml:space="preserve"> U.E San Mateo D-9 Villa Tunari</w:t>
            </w:r>
          </w:p>
        </w:tc>
        <w:tc>
          <w:tcPr>
            <w:tcW w:w="1219" w:type="dxa"/>
            <w:tcBorders>
              <w:top w:val="nil"/>
              <w:left w:val="nil"/>
              <w:bottom w:val="single" w:sz="4" w:space="0" w:color="auto"/>
              <w:right w:val="single" w:sz="4" w:space="0" w:color="auto"/>
            </w:tcBorders>
            <w:shd w:val="clear" w:color="auto" w:fill="auto"/>
            <w:vAlign w:val="center"/>
            <w:hideMark/>
          </w:tcPr>
          <w:p w14:paraId="2C04541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3D1A576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859" w:type="dxa"/>
            <w:tcBorders>
              <w:top w:val="nil"/>
              <w:left w:val="nil"/>
              <w:bottom w:val="single" w:sz="4" w:space="0" w:color="auto"/>
              <w:right w:val="single" w:sz="4" w:space="0" w:color="auto"/>
            </w:tcBorders>
            <w:shd w:val="clear" w:color="auto" w:fill="auto"/>
            <w:vAlign w:val="center"/>
            <w:hideMark/>
          </w:tcPr>
          <w:p w14:paraId="3698304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907" w:type="dxa"/>
            <w:tcBorders>
              <w:top w:val="nil"/>
              <w:left w:val="nil"/>
              <w:bottom w:val="single" w:sz="4" w:space="0" w:color="auto"/>
              <w:right w:val="single" w:sz="4" w:space="0" w:color="auto"/>
            </w:tcBorders>
            <w:shd w:val="clear" w:color="auto" w:fill="auto"/>
            <w:vAlign w:val="center"/>
            <w:hideMark/>
          </w:tcPr>
          <w:p w14:paraId="0782266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492.739,03</w:t>
            </w:r>
          </w:p>
        </w:tc>
        <w:tc>
          <w:tcPr>
            <w:tcW w:w="685" w:type="dxa"/>
            <w:tcBorders>
              <w:top w:val="nil"/>
              <w:left w:val="nil"/>
              <w:bottom w:val="single" w:sz="4" w:space="0" w:color="auto"/>
              <w:right w:val="single" w:sz="4" w:space="0" w:color="auto"/>
            </w:tcBorders>
            <w:shd w:val="clear" w:color="auto" w:fill="auto"/>
            <w:vAlign w:val="center"/>
            <w:hideMark/>
          </w:tcPr>
          <w:p w14:paraId="270755B8"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En proceso</w:t>
            </w:r>
          </w:p>
        </w:tc>
      </w:tr>
      <w:tr w:rsidR="000F4BB5" w:rsidRPr="00F370BE" w14:paraId="73CE968E"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70221E1C"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2</w:t>
            </w:r>
          </w:p>
        </w:tc>
        <w:tc>
          <w:tcPr>
            <w:tcW w:w="1039" w:type="dxa"/>
            <w:gridSpan w:val="2"/>
            <w:tcBorders>
              <w:top w:val="nil"/>
              <w:left w:val="nil"/>
              <w:bottom w:val="single" w:sz="4" w:space="0" w:color="auto"/>
              <w:right w:val="single" w:sz="4" w:space="0" w:color="auto"/>
            </w:tcBorders>
            <w:shd w:val="clear" w:color="auto" w:fill="auto"/>
            <w:vAlign w:val="center"/>
            <w:hideMark/>
          </w:tcPr>
          <w:p w14:paraId="67EA0424"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por </w:t>
            </w:r>
            <w:proofErr w:type="spellStart"/>
            <w:r w:rsidRPr="00F370BE">
              <w:rPr>
                <w:rFonts w:ascii="Arial" w:hAnsi="Arial" w:cs="Arial"/>
                <w:color w:val="000000"/>
                <w:sz w:val="12"/>
                <w:szCs w:val="12"/>
              </w:rPr>
              <w:t>Excepcion</w:t>
            </w:r>
            <w:proofErr w:type="spellEnd"/>
          </w:p>
        </w:tc>
        <w:tc>
          <w:tcPr>
            <w:tcW w:w="850" w:type="dxa"/>
            <w:gridSpan w:val="2"/>
            <w:tcBorders>
              <w:top w:val="nil"/>
              <w:left w:val="nil"/>
              <w:bottom w:val="single" w:sz="4" w:space="0" w:color="auto"/>
              <w:right w:val="single" w:sz="4" w:space="0" w:color="auto"/>
            </w:tcBorders>
            <w:shd w:val="clear" w:color="auto" w:fill="auto"/>
            <w:vAlign w:val="center"/>
            <w:hideMark/>
          </w:tcPr>
          <w:p w14:paraId="17ADCF8B"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Obras</w:t>
            </w:r>
          </w:p>
        </w:tc>
        <w:tc>
          <w:tcPr>
            <w:tcW w:w="2410" w:type="dxa"/>
            <w:tcBorders>
              <w:top w:val="nil"/>
              <w:left w:val="nil"/>
              <w:bottom w:val="single" w:sz="4" w:space="0" w:color="auto"/>
              <w:right w:val="single" w:sz="4" w:space="0" w:color="auto"/>
            </w:tcBorders>
            <w:shd w:val="clear" w:color="auto" w:fill="auto"/>
            <w:vAlign w:val="center"/>
            <w:hideMark/>
          </w:tcPr>
          <w:p w14:paraId="01FFC1A5"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Contruccion</w:t>
            </w:r>
            <w:proofErr w:type="spellEnd"/>
            <w:r w:rsidRPr="00F370BE">
              <w:rPr>
                <w:rFonts w:ascii="Arial" w:hAnsi="Arial" w:cs="Arial"/>
                <w:color w:val="000000"/>
                <w:sz w:val="12"/>
                <w:szCs w:val="12"/>
              </w:rPr>
              <w:t xml:space="preserve"> Aulas U.E. Santa Isabel D-6 Villa Tunari</w:t>
            </w:r>
          </w:p>
        </w:tc>
        <w:tc>
          <w:tcPr>
            <w:tcW w:w="1219" w:type="dxa"/>
            <w:tcBorders>
              <w:top w:val="nil"/>
              <w:left w:val="nil"/>
              <w:bottom w:val="single" w:sz="4" w:space="0" w:color="auto"/>
              <w:right w:val="single" w:sz="4" w:space="0" w:color="auto"/>
            </w:tcBorders>
            <w:shd w:val="clear" w:color="auto" w:fill="auto"/>
            <w:vAlign w:val="center"/>
            <w:hideMark/>
          </w:tcPr>
          <w:p w14:paraId="4BB4889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67E9FFA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859" w:type="dxa"/>
            <w:tcBorders>
              <w:top w:val="nil"/>
              <w:left w:val="nil"/>
              <w:bottom w:val="single" w:sz="4" w:space="0" w:color="auto"/>
              <w:right w:val="single" w:sz="4" w:space="0" w:color="auto"/>
            </w:tcBorders>
            <w:shd w:val="clear" w:color="auto" w:fill="auto"/>
            <w:vAlign w:val="center"/>
            <w:hideMark/>
          </w:tcPr>
          <w:p w14:paraId="17016384"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Abril</w:t>
            </w:r>
          </w:p>
        </w:tc>
        <w:tc>
          <w:tcPr>
            <w:tcW w:w="907" w:type="dxa"/>
            <w:tcBorders>
              <w:top w:val="nil"/>
              <w:left w:val="nil"/>
              <w:bottom w:val="single" w:sz="4" w:space="0" w:color="auto"/>
              <w:right w:val="single" w:sz="4" w:space="0" w:color="auto"/>
            </w:tcBorders>
            <w:shd w:val="clear" w:color="auto" w:fill="auto"/>
            <w:vAlign w:val="center"/>
            <w:hideMark/>
          </w:tcPr>
          <w:p w14:paraId="2B537B1F"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515.999,37</w:t>
            </w:r>
          </w:p>
        </w:tc>
        <w:tc>
          <w:tcPr>
            <w:tcW w:w="685" w:type="dxa"/>
            <w:tcBorders>
              <w:top w:val="nil"/>
              <w:left w:val="nil"/>
              <w:bottom w:val="single" w:sz="4" w:space="0" w:color="auto"/>
              <w:right w:val="single" w:sz="4" w:space="0" w:color="auto"/>
            </w:tcBorders>
            <w:shd w:val="clear" w:color="auto" w:fill="auto"/>
            <w:vAlign w:val="center"/>
            <w:hideMark/>
          </w:tcPr>
          <w:p w14:paraId="3CA728A2"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En proceso</w:t>
            </w:r>
          </w:p>
        </w:tc>
      </w:tr>
      <w:tr w:rsidR="000F4BB5" w:rsidRPr="00F370BE" w14:paraId="5CE3C5F4"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5772BF45"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3</w:t>
            </w:r>
          </w:p>
        </w:tc>
        <w:tc>
          <w:tcPr>
            <w:tcW w:w="1039" w:type="dxa"/>
            <w:gridSpan w:val="2"/>
            <w:tcBorders>
              <w:top w:val="nil"/>
              <w:left w:val="nil"/>
              <w:bottom w:val="single" w:sz="4" w:space="0" w:color="auto"/>
              <w:right w:val="single" w:sz="4" w:space="0" w:color="auto"/>
            </w:tcBorders>
            <w:shd w:val="clear" w:color="auto" w:fill="auto"/>
            <w:vAlign w:val="center"/>
            <w:hideMark/>
          </w:tcPr>
          <w:p w14:paraId="6820934E"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por </w:t>
            </w:r>
            <w:proofErr w:type="spellStart"/>
            <w:r w:rsidRPr="00F370BE">
              <w:rPr>
                <w:rFonts w:ascii="Arial" w:hAnsi="Arial" w:cs="Arial"/>
                <w:color w:val="000000"/>
                <w:sz w:val="12"/>
                <w:szCs w:val="12"/>
              </w:rPr>
              <w:t>Excepcion</w:t>
            </w:r>
            <w:proofErr w:type="spellEnd"/>
          </w:p>
        </w:tc>
        <w:tc>
          <w:tcPr>
            <w:tcW w:w="850" w:type="dxa"/>
            <w:gridSpan w:val="2"/>
            <w:tcBorders>
              <w:top w:val="nil"/>
              <w:left w:val="nil"/>
              <w:bottom w:val="single" w:sz="4" w:space="0" w:color="auto"/>
              <w:right w:val="single" w:sz="4" w:space="0" w:color="auto"/>
            </w:tcBorders>
            <w:shd w:val="clear" w:color="auto" w:fill="auto"/>
            <w:vAlign w:val="center"/>
            <w:hideMark/>
          </w:tcPr>
          <w:p w14:paraId="44BFFDFD"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Consultoria</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147FA6E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Contratación </w:t>
            </w:r>
            <w:proofErr w:type="spellStart"/>
            <w:r w:rsidRPr="00F370BE">
              <w:rPr>
                <w:rFonts w:ascii="Arial" w:hAnsi="Arial" w:cs="Arial"/>
                <w:color w:val="000000"/>
                <w:sz w:val="12"/>
                <w:szCs w:val="12"/>
              </w:rPr>
              <w:t>Medico</w:t>
            </w:r>
            <w:proofErr w:type="spellEnd"/>
            <w:r w:rsidRPr="00F370BE">
              <w:rPr>
                <w:rFonts w:ascii="Arial" w:hAnsi="Arial" w:cs="Arial"/>
                <w:color w:val="000000"/>
                <w:sz w:val="12"/>
                <w:szCs w:val="12"/>
              </w:rPr>
              <w:t xml:space="preserve"> Forense Villa Tunari - Municipio - Gestión 2023</w:t>
            </w:r>
          </w:p>
        </w:tc>
        <w:tc>
          <w:tcPr>
            <w:tcW w:w="1219" w:type="dxa"/>
            <w:tcBorders>
              <w:top w:val="nil"/>
              <w:left w:val="nil"/>
              <w:bottom w:val="single" w:sz="4" w:space="0" w:color="auto"/>
              <w:right w:val="single" w:sz="4" w:space="0" w:color="auto"/>
            </w:tcBorders>
            <w:shd w:val="clear" w:color="auto" w:fill="auto"/>
            <w:vAlign w:val="center"/>
            <w:hideMark/>
          </w:tcPr>
          <w:p w14:paraId="0032DD83"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Impuesto Directo a los Hidrocarburos</w:t>
            </w:r>
          </w:p>
        </w:tc>
        <w:tc>
          <w:tcPr>
            <w:tcW w:w="829" w:type="dxa"/>
            <w:tcBorders>
              <w:top w:val="nil"/>
              <w:left w:val="nil"/>
              <w:bottom w:val="single" w:sz="4" w:space="0" w:color="auto"/>
              <w:right w:val="single" w:sz="4" w:space="0" w:color="auto"/>
            </w:tcBorders>
            <w:shd w:val="clear" w:color="auto" w:fill="auto"/>
            <w:vAlign w:val="center"/>
            <w:hideMark/>
          </w:tcPr>
          <w:p w14:paraId="3A68AC27"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5CA12B8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2E10070E"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76.000,00</w:t>
            </w:r>
          </w:p>
        </w:tc>
        <w:tc>
          <w:tcPr>
            <w:tcW w:w="685" w:type="dxa"/>
            <w:tcBorders>
              <w:top w:val="nil"/>
              <w:left w:val="nil"/>
              <w:bottom w:val="single" w:sz="4" w:space="0" w:color="auto"/>
              <w:right w:val="single" w:sz="4" w:space="0" w:color="auto"/>
            </w:tcBorders>
            <w:shd w:val="clear" w:color="auto" w:fill="auto"/>
            <w:vAlign w:val="center"/>
            <w:hideMark/>
          </w:tcPr>
          <w:p w14:paraId="37EB6739"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Ejecutado</w:t>
            </w:r>
          </w:p>
        </w:tc>
      </w:tr>
      <w:tr w:rsidR="000F4BB5" w:rsidRPr="00F370BE" w14:paraId="7DA78558" w14:textId="77777777" w:rsidTr="00E162D4">
        <w:trPr>
          <w:trHeight w:val="113"/>
        </w:trPr>
        <w:tc>
          <w:tcPr>
            <w:tcW w:w="4673" w:type="dxa"/>
            <w:gridSpan w:val="6"/>
            <w:tcBorders>
              <w:top w:val="nil"/>
              <w:left w:val="nil"/>
              <w:bottom w:val="nil"/>
              <w:right w:val="nil"/>
            </w:tcBorders>
            <w:shd w:val="clear" w:color="auto" w:fill="auto"/>
            <w:noWrap/>
            <w:vAlign w:val="center"/>
            <w:hideMark/>
          </w:tcPr>
          <w:p w14:paraId="292E1016" w14:textId="77777777" w:rsidR="000F4BB5" w:rsidRDefault="000F4BB5" w:rsidP="00E162D4">
            <w:pPr>
              <w:rPr>
                <w:rFonts w:ascii="Arial" w:hAnsi="Arial" w:cs="Arial"/>
                <w:b/>
                <w:bCs/>
                <w:color w:val="000000"/>
                <w:sz w:val="12"/>
                <w:szCs w:val="12"/>
              </w:rPr>
            </w:pPr>
          </w:p>
          <w:p w14:paraId="672BEBCA" w14:textId="77777777" w:rsidR="000F4BB5" w:rsidRPr="00F370BE" w:rsidRDefault="000F4BB5" w:rsidP="00E162D4">
            <w:pPr>
              <w:rPr>
                <w:rFonts w:ascii="Arial" w:hAnsi="Arial" w:cs="Arial"/>
                <w:b/>
                <w:bCs/>
                <w:color w:val="000000"/>
                <w:sz w:val="12"/>
                <w:szCs w:val="12"/>
              </w:rPr>
            </w:pPr>
            <w:r w:rsidRPr="00F370BE">
              <w:rPr>
                <w:rFonts w:ascii="Arial" w:hAnsi="Arial" w:cs="Arial"/>
                <w:b/>
                <w:bCs/>
                <w:color w:val="000000"/>
                <w:sz w:val="12"/>
                <w:szCs w:val="12"/>
              </w:rPr>
              <w:t>CONTRATACIONES DIRECTAS</w:t>
            </w:r>
          </w:p>
        </w:tc>
        <w:tc>
          <w:tcPr>
            <w:tcW w:w="1219" w:type="dxa"/>
            <w:tcBorders>
              <w:top w:val="nil"/>
              <w:left w:val="nil"/>
              <w:bottom w:val="nil"/>
              <w:right w:val="nil"/>
            </w:tcBorders>
            <w:shd w:val="clear" w:color="auto" w:fill="auto"/>
            <w:noWrap/>
            <w:vAlign w:val="center"/>
            <w:hideMark/>
          </w:tcPr>
          <w:p w14:paraId="1B018F62" w14:textId="77777777" w:rsidR="000F4BB5" w:rsidRPr="00F370BE" w:rsidRDefault="000F4BB5" w:rsidP="00E162D4">
            <w:pPr>
              <w:rPr>
                <w:rFonts w:ascii="Arial" w:hAnsi="Arial" w:cs="Arial"/>
                <w:b/>
                <w:bCs/>
                <w:color w:val="000000"/>
                <w:sz w:val="12"/>
                <w:szCs w:val="12"/>
              </w:rPr>
            </w:pPr>
          </w:p>
        </w:tc>
        <w:tc>
          <w:tcPr>
            <w:tcW w:w="829" w:type="dxa"/>
            <w:tcBorders>
              <w:top w:val="nil"/>
              <w:left w:val="nil"/>
              <w:bottom w:val="nil"/>
              <w:right w:val="nil"/>
            </w:tcBorders>
            <w:shd w:val="clear" w:color="auto" w:fill="auto"/>
            <w:noWrap/>
            <w:vAlign w:val="center"/>
            <w:hideMark/>
          </w:tcPr>
          <w:p w14:paraId="25E664C4" w14:textId="77777777" w:rsidR="000F4BB5" w:rsidRPr="00F370BE" w:rsidRDefault="000F4BB5" w:rsidP="00E162D4">
            <w:pPr>
              <w:jc w:val="center"/>
              <w:rPr>
                <w:rFonts w:ascii="Arial" w:hAnsi="Arial" w:cs="Arial"/>
                <w:sz w:val="20"/>
              </w:rPr>
            </w:pPr>
          </w:p>
        </w:tc>
        <w:tc>
          <w:tcPr>
            <w:tcW w:w="859" w:type="dxa"/>
            <w:tcBorders>
              <w:top w:val="nil"/>
              <w:left w:val="nil"/>
              <w:bottom w:val="nil"/>
              <w:right w:val="nil"/>
            </w:tcBorders>
            <w:shd w:val="clear" w:color="auto" w:fill="auto"/>
            <w:noWrap/>
            <w:vAlign w:val="center"/>
            <w:hideMark/>
          </w:tcPr>
          <w:p w14:paraId="12B47598" w14:textId="77777777" w:rsidR="000F4BB5" w:rsidRPr="00F370BE" w:rsidRDefault="000F4BB5" w:rsidP="00E162D4">
            <w:pPr>
              <w:jc w:val="center"/>
              <w:rPr>
                <w:rFonts w:ascii="Arial" w:hAnsi="Arial" w:cs="Arial"/>
                <w:sz w:val="20"/>
              </w:rPr>
            </w:pPr>
          </w:p>
        </w:tc>
        <w:tc>
          <w:tcPr>
            <w:tcW w:w="907" w:type="dxa"/>
            <w:tcBorders>
              <w:top w:val="nil"/>
              <w:left w:val="nil"/>
              <w:bottom w:val="nil"/>
              <w:right w:val="nil"/>
            </w:tcBorders>
            <w:shd w:val="clear" w:color="auto" w:fill="auto"/>
            <w:noWrap/>
            <w:vAlign w:val="center"/>
            <w:hideMark/>
          </w:tcPr>
          <w:p w14:paraId="300FF926" w14:textId="77777777" w:rsidR="000F4BB5" w:rsidRPr="00F370BE" w:rsidRDefault="000F4BB5" w:rsidP="00E162D4">
            <w:pPr>
              <w:jc w:val="center"/>
              <w:rPr>
                <w:rFonts w:ascii="Arial" w:hAnsi="Arial" w:cs="Arial"/>
                <w:sz w:val="20"/>
              </w:rPr>
            </w:pPr>
          </w:p>
        </w:tc>
        <w:tc>
          <w:tcPr>
            <w:tcW w:w="685" w:type="dxa"/>
            <w:tcBorders>
              <w:top w:val="nil"/>
              <w:left w:val="nil"/>
              <w:bottom w:val="nil"/>
              <w:right w:val="nil"/>
            </w:tcBorders>
            <w:shd w:val="clear" w:color="auto" w:fill="auto"/>
            <w:noWrap/>
            <w:vAlign w:val="center"/>
            <w:hideMark/>
          </w:tcPr>
          <w:p w14:paraId="6FD5F1BB" w14:textId="77777777" w:rsidR="000F4BB5" w:rsidRPr="00F370BE" w:rsidRDefault="000F4BB5" w:rsidP="00E162D4">
            <w:pPr>
              <w:jc w:val="center"/>
              <w:rPr>
                <w:rFonts w:ascii="Arial" w:hAnsi="Arial" w:cs="Arial"/>
                <w:sz w:val="20"/>
              </w:rPr>
            </w:pPr>
          </w:p>
        </w:tc>
      </w:tr>
      <w:tr w:rsidR="000F4BB5" w:rsidRPr="00F370BE" w14:paraId="68219656" w14:textId="77777777" w:rsidTr="00E162D4">
        <w:trPr>
          <w:trHeight w:val="113"/>
        </w:trPr>
        <w:tc>
          <w:tcPr>
            <w:tcW w:w="37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EB38F43"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Nro.</w:t>
            </w:r>
          </w:p>
        </w:tc>
        <w:tc>
          <w:tcPr>
            <w:tcW w:w="1039" w:type="dxa"/>
            <w:gridSpan w:val="2"/>
            <w:tcBorders>
              <w:top w:val="single" w:sz="4" w:space="0" w:color="auto"/>
              <w:left w:val="nil"/>
              <w:bottom w:val="single" w:sz="4" w:space="0" w:color="auto"/>
              <w:right w:val="single" w:sz="4" w:space="0" w:color="auto"/>
            </w:tcBorders>
            <w:shd w:val="clear" w:color="auto" w:fill="002060"/>
            <w:vAlign w:val="center"/>
            <w:hideMark/>
          </w:tcPr>
          <w:p w14:paraId="698BAE6A"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Modalidad</w:t>
            </w:r>
          </w:p>
        </w:tc>
        <w:tc>
          <w:tcPr>
            <w:tcW w:w="850" w:type="dxa"/>
            <w:gridSpan w:val="2"/>
            <w:tcBorders>
              <w:top w:val="single" w:sz="4" w:space="0" w:color="auto"/>
              <w:left w:val="nil"/>
              <w:bottom w:val="single" w:sz="4" w:space="0" w:color="auto"/>
              <w:right w:val="single" w:sz="4" w:space="0" w:color="auto"/>
            </w:tcBorders>
            <w:shd w:val="clear" w:color="auto" w:fill="002060"/>
            <w:vAlign w:val="center"/>
            <w:hideMark/>
          </w:tcPr>
          <w:p w14:paraId="2EAF17BD"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Tipo de Contratación</w:t>
            </w:r>
          </w:p>
        </w:tc>
        <w:tc>
          <w:tcPr>
            <w:tcW w:w="2410" w:type="dxa"/>
            <w:tcBorders>
              <w:top w:val="single" w:sz="4" w:space="0" w:color="auto"/>
              <w:left w:val="nil"/>
              <w:bottom w:val="single" w:sz="4" w:space="0" w:color="auto"/>
              <w:right w:val="single" w:sz="4" w:space="0" w:color="auto"/>
            </w:tcBorders>
            <w:shd w:val="clear" w:color="auto" w:fill="002060"/>
            <w:vAlign w:val="center"/>
            <w:hideMark/>
          </w:tcPr>
          <w:p w14:paraId="0E2E7179"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Objeto de la Contratación</w:t>
            </w:r>
          </w:p>
        </w:tc>
        <w:tc>
          <w:tcPr>
            <w:tcW w:w="1219" w:type="dxa"/>
            <w:tcBorders>
              <w:top w:val="single" w:sz="4" w:space="0" w:color="auto"/>
              <w:left w:val="nil"/>
              <w:bottom w:val="single" w:sz="4" w:space="0" w:color="auto"/>
              <w:right w:val="single" w:sz="4" w:space="0" w:color="auto"/>
            </w:tcBorders>
            <w:shd w:val="clear" w:color="auto" w:fill="002060"/>
            <w:vAlign w:val="center"/>
            <w:hideMark/>
          </w:tcPr>
          <w:p w14:paraId="26C3F132"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Principal Organismo Financiador</w:t>
            </w:r>
          </w:p>
        </w:tc>
        <w:tc>
          <w:tcPr>
            <w:tcW w:w="829" w:type="dxa"/>
            <w:tcBorders>
              <w:top w:val="single" w:sz="4" w:space="0" w:color="auto"/>
              <w:left w:val="nil"/>
              <w:bottom w:val="single" w:sz="4" w:space="0" w:color="auto"/>
              <w:right w:val="single" w:sz="4" w:space="0" w:color="auto"/>
            </w:tcBorders>
            <w:shd w:val="clear" w:color="auto" w:fill="002060"/>
            <w:vAlign w:val="center"/>
            <w:hideMark/>
          </w:tcPr>
          <w:p w14:paraId="4608D485"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Mes programado para solicitud de inicio</w:t>
            </w:r>
          </w:p>
        </w:tc>
        <w:tc>
          <w:tcPr>
            <w:tcW w:w="859" w:type="dxa"/>
            <w:tcBorders>
              <w:top w:val="single" w:sz="4" w:space="0" w:color="auto"/>
              <w:left w:val="nil"/>
              <w:bottom w:val="single" w:sz="4" w:space="0" w:color="auto"/>
              <w:right w:val="single" w:sz="4" w:space="0" w:color="auto"/>
            </w:tcBorders>
            <w:shd w:val="clear" w:color="auto" w:fill="002060"/>
            <w:vAlign w:val="center"/>
            <w:hideMark/>
          </w:tcPr>
          <w:p w14:paraId="5BCDC57C"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Mes programado para la publicación de la convocatoria</w:t>
            </w:r>
          </w:p>
        </w:tc>
        <w:tc>
          <w:tcPr>
            <w:tcW w:w="907" w:type="dxa"/>
            <w:tcBorders>
              <w:top w:val="single" w:sz="4" w:space="0" w:color="auto"/>
              <w:left w:val="nil"/>
              <w:bottom w:val="single" w:sz="4" w:space="0" w:color="auto"/>
              <w:right w:val="single" w:sz="4" w:space="0" w:color="auto"/>
            </w:tcBorders>
            <w:shd w:val="clear" w:color="auto" w:fill="002060"/>
            <w:vAlign w:val="center"/>
            <w:hideMark/>
          </w:tcPr>
          <w:p w14:paraId="001E17B8"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Precio referencial del proceso (estimado en Bs.)</w:t>
            </w:r>
          </w:p>
        </w:tc>
        <w:tc>
          <w:tcPr>
            <w:tcW w:w="685" w:type="dxa"/>
            <w:tcBorders>
              <w:top w:val="single" w:sz="4" w:space="0" w:color="auto"/>
              <w:left w:val="nil"/>
              <w:bottom w:val="single" w:sz="4" w:space="0" w:color="auto"/>
              <w:right w:val="single" w:sz="4" w:space="0" w:color="auto"/>
            </w:tcBorders>
            <w:shd w:val="clear" w:color="auto" w:fill="002060"/>
            <w:vAlign w:val="center"/>
            <w:hideMark/>
          </w:tcPr>
          <w:p w14:paraId="1D809003" w14:textId="77777777" w:rsidR="000F4BB5" w:rsidRPr="00F370BE" w:rsidRDefault="000F4BB5" w:rsidP="00E162D4">
            <w:pPr>
              <w:jc w:val="center"/>
              <w:rPr>
                <w:rFonts w:ascii="Arial" w:hAnsi="Arial" w:cs="Arial"/>
                <w:b/>
                <w:bCs/>
                <w:color w:val="FFFFFF" w:themeColor="background1"/>
                <w:sz w:val="12"/>
                <w:szCs w:val="12"/>
              </w:rPr>
            </w:pPr>
            <w:r w:rsidRPr="00F370BE">
              <w:rPr>
                <w:rFonts w:ascii="Arial" w:hAnsi="Arial" w:cs="Arial"/>
                <w:b/>
                <w:bCs/>
                <w:color w:val="FFFFFF" w:themeColor="background1"/>
                <w:sz w:val="12"/>
                <w:szCs w:val="12"/>
              </w:rPr>
              <w:t>Estado</w:t>
            </w:r>
          </w:p>
        </w:tc>
      </w:tr>
      <w:tr w:rsidR="000F4BB5" w:rsidRPr="00F370BE" w14:paraId="7FF5021D" w14:textId="77777777" w:rsidTr="00E162D4">
        <w:trPr>
          <w:trHeight w:val="113"/>
        </w:trPr>
        <w:tc>
          <w:tcPr>
            <w:tcW w:w="374" w:type="dxa"/>
            <w:tcBorders>
              <w:top w:val="nil"/>
              <w:left w:val="single" w:sz="4" w:space="0" w:color="auto"/>
              <w:bottom w:val="single" w:sz="4" w:space="0" w:color="auto"/>
              <w:right w:val="single" w:sz="4" w:space="0" w:color="auto"/>
            </w:tcBorders>
            <w:shd w:val="clear" w:color="auto" w:fill="auto"/>
            <w:vAlign w:val="center"/>
            <w:hideMark/>
          </w:tcPr>
          <w:p w14:paraId="6B9141E6"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1</w:t>
            </w:r>
          </w:p>
        </w:tc>
        <w:tc>
          <w:tcPr>
            <w:tcW w:w="1039" w:type="dxa"/>
            <w:gridSpan w:val="2"/>
            <w:tcBorders>
              <w:top w:val="nil"/>
              <w:left w:val="nil"/>
              <w:bottom w:val="single" w:sz="4" w:space="0" w:color="auto"/>
              <w:right w:val="single" w:sz="4" w:space="0" w:color="auto"/>
            </w:tcBorders>
            <w:shd w:val="clear" w:color="auto" w:fill="auto"/>
            <w:vAlign w:val="center"/>
            <w:hideMark/>
          </w:tcPr>
          <w:p w14:paraId="3E99FA88"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Directa</w:t>
            </w:r>
          </w:p>
        </w:tc>
        <w:tc>
          <w:tcPr>
            <w:tcW w:w="850" w:type="dxa"/>
            <w:gridSpan w:val="2"/>
            <w:tcBorders>
              <w:top w:val="nil"/>
              <w:left w:val="nil"/>
              <w:bottom w:val="single" w:sz="4" w:space="0" w:color="auto"/>
              <w:right w:val="single" w:sz="4" w:space="0" w:color="auto"/>
            </w:tcBorders>
            <w:shd w:val="clear" w:color="auto" w:fill="auto"/>
            <w:vAlign w:val="center"/>
            <w:hideMark/>
          </w:tcPr>
          <w:p w14:paraId="342D157D"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Servicios Generales</w:t>
            </w:r>
          </w:p>
        </w:tc>
        <w:tc>
          <w:tcPr>
            <w:tcW w:w="2410" w:type="dxa"/>
            <w:tcBorders>
              <w:top w:val="nil"/>
              <w:left w:val="nil"/>
              <w:bottom w:val="single" w:sz="4" w:space="0" w:color="auto"/>
              <w:right w:val="single" w:sz="4" w:space="0" w:color="auto"/>
            </w:tcBorders>
            <w:shd w:val="clear" w:color="auto" w:fill="auto"/>
            <w:vAlign w:val="center"/>
            <w:hideMark/>
          </w:tcPr>
          <w:p w14:paraId="409E2D55" w14:textId="77777777" w:rsidR="000F4BB5" w:rsidRPr="00F370BE" w:rsidRDefault="000F4BB5" w:rsidP="00E162D4">
            <w:pPr>
              <w:jc w:val="center"/>
              <w:rPr>
                <w:rFonts w:ascii="Arial" w:hAnsi="Arial" w:cs="Arial"/>
                <w:color w:val="000000"/>
                <w:sz w:val="12"/>
                <w:szCs w:val="12"/>
              </w:rPr>
            </w:pPr>
            <w:proofErr w:type="spellStart"/>
            <w:r w:rsidRPr="00F370BE">
              <w:rPr>
                <w:rFonts w:ascii="Arial" w:hAnsi="Arial" w:cs="Arial"/>
                <w:color w:val="000000"/>
                <w:sz w:val="12"/>
                <w:szCs w:val="12"/>
              </w:rPr>
              <w:t>Contratacion</w:t>
            </w:r>
            <w:proofErr w:type="spellEnd"/>
            <w:r w:rsidRPr="00F370BE">
              <w:rPr>
                <w:rFonts w:ascii="Arial" w:hAnsi="Arial" w:cs="Arial"/>
                <w:color w:val="000000"/>
                <w:sz w:val="12"/>
                <w:szCs w:val="12"/>
              </w:rPr>
              <w:t xml:space="preserve"> De Servicios De Radio Emisoras </w:t>
            </w:r>
            <w:proofErr w:type="spellStart"/>
            <w:r w:rsidRPr="00F370BE">
              <w:rPr>
                <w:rFonts w:ascii="Arial" w:hAnsi="Arial" w:cs="Arial"/>
                <w:color w:val="000000"/>
                <w:sz w:val="12"/>
                <w:szCs w:val="12"/>
              </w:rPr>
              <w:t>Gestion</w:t>
            </w:r>
            <w:proofErr w:type="spellEnd"/>
            <w:r w:rsidRPr="00F370BE">
              <w:rPr>
                <w:rFonts w:ascii="Arial" w:hAnsi="Arial" w:cs="Arial"/>
                <w:color w:val="000000"/>
                <w:sz w:val="12"/>
                <w:szCs w:val="12"/>
              </w:rPr>
              <w:t xml:space="preserve"> 2023 Villa Tunari Municipio</w:t>
            </w:r>
          </w:p>
        </w:tc>
        <w:tc>
          <w:tcPr>
            <w:tcW w:w="1219" w:type="dxa"/>
            <w:tcBorders>
              <w:top w:val="nil"/>
              <w:left w:val="nil"/>
              <w:bottom w:val="single" w:sz="4" w:space="0" w:color="auto"/>
              <w:right w:val="single" w:sz="4" w:space="0" w:color="auto"/>
            </w:tcBorders>
            <w:shd w:val="clear" w:color="auto" w:fill="auto"/>
            <w:vAlign w:val="center"/>
            <w:hideMark/>
          </w:tcPr>
          <w:p w14:paraId="0F3DF651"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 xml:space="preserve">Tesoro General de la </w:t>
            </w:r>
            <w:proofErr w:type="spellStart"/>
            <w:r w:rsidRPr="00F370BE">
              <w:rPr>
                <w:rFonts w:ascii="Arial" w:hAnsi="Arial" w:cs="Arial"/>
                <w:color w:val="000000"/>
                <w:sz w:val="12"/>
                <w:szCs w:val="12"/>
              </w:rPr>
              <w:t>Nacion</w:t>
            </w:r>
            <w:proofErr w:type="spellEnd"/>
            <w:r w:rsidRPr="00F370BE">
              <w:rPr>
                <w:rFonts w:ascii="Arial" w:hAnsi="Arial" w:cs="Arial"/>
                <w:color w:val="000000"/>
                <w:sz w:val="12"/>
                <w:szCs w:val="12"/>
              </w:rPr>
              <w:t xml:space="preserve"> - </w:t>
            </w:r>
            <w:proofErr w:type="spellStart"/>
            <w:r w:rsidRPr="00F370BE">
              <w:rPr>
                <w:rFonts w:ascii="Arial" w:hAnsi="Arial" w:cs="Arial"/>
                <w:color w:val="000000"/>
                <w:sz w:val="12"/>
                <w:szCs w:val="12"/>
              </w:rPr>
              <w:t>Coparticipacion</w:t>
            </w:r>
            <w:proofErr w:type="spellEnd"/>
            <w:r w:rsidRPr="00F370BE">
              <w:rPr>
                <w:rFonts w:ascii="Arial" w:hAnsi="Arial" w:cs="Arial"/>
                <w:color w:val="000000"/>
                <w:sz w:val="12"/>
                <w:szCs w:val="12"/>
              </w:rPr>
              <w:t xml:space="preserve"> Tributaria</w:t>
            </w:r>
          </w:p>
        </w:tc>
        <w:tc>
          <w:tcPr>
            <w:tcW w:w="829" w:type="dxa"/>
            <w:tcBorders>
              <w:top w:val="nil"/>
              <w:left w:val="nil"/>
              <w:bottom w:val="single" w:sz="4" w:space="0" w:color="auto"/>
              <w:right w:val="single" w:sz="4" w:space="0" w:color="auto"/>
            </w:tcBorders>
            <w:shd w:val="clear" w:color="auto" w:fill="auto"/>
            <w:vAlign w:val="center"/>
            <w:hideMark/>
          </w:tcPr>
          <w:p w14:paraId="571F2C22"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859" w:type="dxa"/>
            <w:tcBorders>
              <w:top w:val="nil"/>
              <w:left w:val="nil"/>
              <w:bottom w:val="single" w:sz="4" w:space="0" w:color="auto"/>
              <w:right w:val="single" w:sz="4" w:space="0" w:color="auto"/>
            </w:tcBorders>
            <w:shd w:val="clear" w:color="auto" w:fill="auto"/>
            <w:vAlign w:val="center"/>
            <w:hideMark/>
          </w:tcPr>
          <w:p w14:paraId="61ED02B8"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Marzo</w:t>
            </w:r>
          </w:p>
        </w:tc>
        <w:tc>
          <w:tcPr>
            <w:tcW w:w="907" w:type="dxa"/>
            <w:tcBorders>
              <w:top w:val="nil"/>
              <w:left w:val="nil"/>
              <w:bottom w:val="single" w:sz="4" w:space="0" w:color="auto"/>
              <w:right w:val="single" w:sz="4" w:space="0" w:color="auto"/>
            </w:tcBorders>
            <w:shd w:val="clear" w:color="auto" w:fill="auto"/>
            <w:vAlign w:val="center"/>
            <w:hideMark/>
          </w:tcPr>
          <w:p w14:paraId="5C8E3C09" w14:textId="77777777" w:rsidR="000F4BB5" w:rsidRPr="00F370BE" w:rsidRDefault="000F4BB5" w:rsidP="00E162D4">
            <w:pPr>
              <w:jc w:val="center"/>
              <w:rPr>
                <w:rFonts w:ascii="Arial" w:hAnsi="Arial" w:cs="Arial"/>
                <w:color w:val="000000"/>
                <w:sz w:val="12"/>
                <w:szCs w:val="12"/>
              </w:rPr>
            </w:pPr>
            <w:r w:rsidRPr="00F370BE">
              <w:rPr>
                <w:rFonts w:ascii="Arial" w:hAnsi="Arial" w:cs="Arial"/>
                <w:color w:val="000000"/>
                <w:sz w:val="12"/>
                <w:szCs w:val="12"/>
              </w:rPr>
              <w:t>63.000,00</w:t>
            </w:r>
          </w:p>
        </w:tc>
        <w:tc>
          <w:tcPr>
            <w:tcW w:w="685" w:type="dxa"/>
            <w:tcBorders>
              <w:top w:val="nil"/>
              <w:left w:val="nil"/>
              <w:bottom w:val="single" w:sz="4" w:space="0" w:color="auto"/>
              <w:right w:val="single" w:sz="4" w:space="0" w:color="auto"/>
            </w:tcBorders>
            <w:shd w:val="clear" w:color="auto" w:fill="auto"/>
            <w:vAlign w:val="center"/>
            <w:hideMark/>
          </w:tcPr>
          <w:p w14:paraId="57A21463" w14:textId="77777777" w:rsidR="000F4BB5" w:rsidRPr="00F370BE" w:rsidRDefault="000F4BB5" w:rsidP="00E162D4">
            <w:pPr>
              <w:jc w:val="center"/>
              <w:rPr>
                <w:rFonts w:ascii="Arial" w:hAnsi="Arial" w:cs="Arial"/>
                <w:color w:val="008000"/>
                <w:sz w:val="12"/>
                <w:szCs w:val="12"/>
              </w:rPr>
            </w:pPr>
            <w:r w:rsidRPr="00F370BE">
              <w:rPr>
                <w:rFonts w:ascii="Arial" w:hAnsi="Arial" w:cs="Arial"/>
                <w:color w:val="008000"/>
                <w:sz w:val="12"/>
                <w:szCs w:val="12"/>
              </w:rPr>
              <w:t>Ejecutado</w:t>
            </w:r>
          </w:p>
        </w:tc>
      </w:tr>
    </w:tbl>
    <w:p w14:paraId="6FA53C9F" w14:textId="31138FEE" w:rsidR="00E02FFC" w:rsidRDefault="00E02FFC" w:rsidP="0067146B">
      <w:pPr>
        <w:jc w:val="center"/>
        <w:rPr>
          <w:b/>
          <w:bCs/>
        </w:rPr>
      </w:pPr>
    </w:p>
    <w:p w14:paraId="56857427" w14:textId="27D035B5" w:rsidR="00E02FFC" w:rsidRDefault="00E02FFC" w:rsidP="0067146B">
      <w:pPr>
        <w:jc w:val="center"/>
        <w:rPr>
          <w:b/>
          <w:bCs/>
        </w:rPr>
      </w:pPr>
    </w:p>
    <w:p w14:paraId="71906CCB" w14:textId="056B220F" w:rsidR="000F4BB5" w:rsidRDefault="000F4BB5" w:rsidP="000F4BB5">
      <w:pPr>
        <w:jc w:val="both"/>
        <w:rPr>
          <w:rFonts w:ascii="Arial" w:hAnsi="Arial" w:cs="Arial"/>
          <w:b/>
          <w:sz w:val="22"/>
          <w:szCs w:val="22"/>
        </w:rPr>
      </w:pPr>
      <w:r>
        <w:rPr>
          <w:rFonts w:ascii="Arial" w:hAnsi="Arial" w:cs="Arial"/>
          <w:b/>
          <w:sz w:val="22"/>
          <w:szCs w:val="22"/>
        </w:rPr>
        <w:t xml:space="preserve">RESUMEN </w:t>
      </w:r>
      <w:r w:rsidRPr="00766825">
        <w:rPr>
          <w:rFonts w:ascii="Arial" w:hAnsi="Arial" w:cs="Arial"/>
          <w:b/>
          <w:sz w:val="22"/>
          <w:szCs w:val="22"/>
        </w:rPr>
        <w:t>DE CONTRATACIONES PROGRAMAD</w:t>
      </w:r>
      <w:r>
        <w:rPr>
          <w:rFonts w:ascii="Arial" w:hAnsi="Arial" w:cs="Arial"/>
          <w:b/>
          <w:sz w:val="22"/>
          <w:szCs w:val="22"/>
        </w:rPr>
        <w:t>O</w:t>
      </w:r>
      <w:r w:rsidRPr="00766825">
        <w:rPr>
          <w:rFonts w:ascii="Arial" w:hAnsi="Arial" w:cs="Arial"/>
          <w:b/>
          <w:sz w:val="22"/>
          <w:szCs w:val="22"/>
        </w:rPr>
        <w:t>S</w:t>
      </w:r>
      <w:r>
        <w:rPr>
          <w:rFonts w:ascii="Arial" w:hAnsi="Arial" w:cs="Arial"/>
          <w:b/>
          <w:sz w:val="22"/>
          <w:szCs w:val="22"/>
        </w:rPr>
        <w:t xml:space="preserve"> Y EJECUTADOS (PAC)</w:t>
      </w:r>
      <w:r w:rsidRPr="00766825">
        <w:rPr>
          <w:rFonts w:ascii="Arial" w:hAnsi="Arial" w:cs="Arial"/>
          <w:b/>
          <w:sz w:val="22"/>
          <w:szCs w:val="22"/>
        </w:rPr>
        <w:t xml:space="preserve"> EN LA GESTION 202</w:t>
      </w:r>
      <w:r>
        <w:rPr>
          <w:rFonts w:ascii="Arial" w:hAnsi="Arial" w:cs="Arial"/>
          <w:b/>
          <w:sz w:val="22"/>
          <w:szCs w:val="22"/>
        </w:rPr>
        <w:t>3</w:t>
      </w:r>
      <w:r w:rsidRPr="00766825">
        <w:rPr>
          <w:rFonts w:ascii="Arial" w:hAnsi="Arial" w:cs="Arial"/>
          <w:b/>
          <w:sz w:val="22"/>
          <w:szCs w:val="22"/>
        </w:rPr>
        <w:t>:</w:t>
      </w:r>
      <w:r>
        <w:rPr>
          <w:rFonts w:ascii="Arial" w:hAnsi="Arial" w:cs="Arial"/>
          <w:b/>
          <w:sz w:val="22"/>
          <w:szCs w:val="22"/>
        </w:rPr>
        <w:t xml:space="preserve"> </w:t>
      </w:r>
    </w:p>
    <w:p w14:paraId="4CAA9358" w14:textId="77777777" w:rsidR="000F4BB5" w:rsidRDefault="000F4BB5" w:rsidP="000F4BB5">
      <w:pPr>
        <w:rPr>
          <w:rFonts w:ascii="Arial" w:hAnsi="Arial" w:cs="Arial"/>
          <w:b/>
          <w:sz w:val="22"/>
          <w:szCs w:val="22"/>
        </w:rPr>
      </w:pPr>
    </w:p>
    <w:tbl>
      <w:tblPr>
        <w:tblW w:w="0" w:type="auto"/>
        <w:jc w:val="center"/>
        <w:tblCellMar>
          <w:left w:w="70" w:type="dxa"/>
          <w:right w:w="70" w:type="dxa"/>
        </w:tblCellMar>
        <w:tblLook w:val="04A0" w:firstRow="1" w:lastRow="0" w:firstColumn="1" w:lastColumn="0" w:noHBand="0" w:noVBand="1"/>
      </w:tblPr>
      <w:tblGrid>
        <w:gridCol w:w="2850"/>
        <w:gridCol w:w="1778"/>
        <w:gridCol w:w="1497"/>
        <w:gridCol w:w="2855"/>
      </w:tblGrid>
      <w:tr w:rsidR="000F4BB5" w:rsidRPr="00C24872" w14:paraId="6F073395" w14:textId="77777777" w:rsidTr="00C24872">
        <w:trPr>
          <w:trHeight w:val="57"/>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6E36A84"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MODALIDAD</w:t>
            </w:r>
          </w:p>
        </w:tc>
        <w:tc>
          <w:tcPr>
            <w:tcW w:w="0" w:type="auto"/>
            <w:gridSpan w:val="3"/>
            <w:tcBorders>
              <w:top w:val="single" w:sz="4" w:space="0" w:color="auto"/>
              <w:left w:val="nil"/>
              <w:bottom w:val="single" w:sz="4" w:space="0" w:color="auto"/>
              <w:right w:val="single" w:sz="4" w:space="0" w:color="000000"/>
            </w:tcBorders>
            <w:shd w:val="clear" w:color="auto" w:fill="002060"/>
            <w:vAlign w:val="center"/>
            <w:hideMark/>
          </w:tcPr>
          <w:p w14:paraId="1D7A11BD"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CANTIDAD DE PROCESOS PROGRAMADOS Y EJECUTADOS PAC 2023</w:t>
            </w:r>
          </w:p>
        </w:tc>
      </w:tr>
      <w:tr w:rsidR="000F4BB5" w:rsidRPr="00C24872" w14:paraId="4B360A24" w14:textId="77777777" w:rsidTr="00C24872">
        <w:trPr>
          <w:trHeight w:val="57"/>
          <w:jc w:val="center"/>
        </w:trPr>
        <w:tc>
          <w:tcPr>
            <w:tcW w:w="0" w:type="auto"/>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0252D69D" w14:textId="77777777" w:rsidR="000F4BB5" w:rsidRPr="00C24872" w:rsidRDefault="000F4BB5" w:rsidP="00E162D4">
            <w:pPr>
              <w:rPr>
                <w:rFonts w:ascii="Arial" w:hAnsi="Arial" w:cs="Arial"/>
                <w:b/>
                <w:bCs/>
                <w:color w:val="FFFFFF" w:themeColor="background1"/>
                <w:sz w:val="22"/>
                <w:szCs w:val="22"/>
              </w:rPr>
            </w:pPr>
            <w:commentRangeStart w:id="122"/>
          </w:p>
        </w:tc>
        <w:tc>
          <w:tcPr>
            <w:tcW w:w="0" w:type="auto"/>
            <w:tcBorders>
              <w:top w:val="nil"/>
              <w:left w:val="nil"/>
              <w:bottom w:val="single" w:sz="4" w:space="0" w:color="auto"/>
              <w:right w:val="single" w:sz="4" w:space="0" w:color="auto"/>
            </w:tcBorders>
            <w:shd w:val="clear" w:color="auto" w:fill="002060"/>
            <w:vAlign w:val="center"/>
            <w:hideMark/>
          </w:tcPr>
          <w:p w14:paraId="3F0005B3"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PROGRAMADO</w:t>
            </w:r>
          </w:p>
        </w:tc>
        <w:tc>
          <w:tcPr>
            <w:tcW w:w="0" w:type="auto"/>
            <w:tcBorders>
              <w:top w:val="nil"/>
              <w:left w:val="nil"/>
              <w:bottom w:val="single" w:sz="4" w:space="0" w:color="auto"/>
              <w:right w:val="single" w:sz="4" w:space="0" w:color="auto"/>
            </w:tcBorders>
            <w:shd w:val="clear" w:color="auto" w:fill="002060"/>
            <w:vAlign w:val="center"/>
            <w:hideMark/>
          </w:tcPr>
          <w:p w14:paraId="7EE77480"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EJECUTADO</w:t>
            </w:r>
          </w:p>
        </w:tc>
        <w:tc>
          <w:tcPr>
            <w:tcW w:w="0" w:type="auto"/>
            <w:tcBorders>
              <w:top w:val="nil"/>
              <w:left w:val="nil"/>
              <w:bottom w:val="single" w:sz="4" w:space="0" w:color="auto"/>
              <w:right w:val="single" w:sz="4" w:space="0" w:color="auto"/>
            </w:tcBorders>
            <w:shd w:val="clear" w:color="auto" w:fill="002060"/>
            <w:vAlign w:val="center"/>
            <w:hideMark/>
          </w:tcPr>
          <w:p w14:paraId="106D467E"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OBSERVACIONES</w:t>
            </w:r>
            <w:commentRangeEnd w:id="122"/>
            <w:r w:rsidRPr="00C24872">
              <w:rPr>
                <w:rStyle w:val="Refdecomentario"/>
                <w:rFonts w:ascii="Arial" w:hAnsi="Arial" w:cs="Arial"/>
                <w:color w:val="FFFFFF" w:themeColor="background1"/>
                <w:sz w:val="22"/>
                <w:szCs w:val="22"/>
              </w:rPr>
              <w:commentReference w:id="122"/>
            </w:r>
          </w:p>
        </w:tc>
      </w:tr>
      <w:tr w:rsidR="000F4BB5" w:rsidRPr="00C24872" w14:paraId="11466C8B" w14:textId="77777777" w:rsidTr="00C24872">
        <w:trPr>
          <w:trHeight w:val="5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2FF405"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MODALIDAD DE CONTRATACION MENOR (De Bs1.- hasta Bs 50.000.-)</w:t>
            </w:r>
          </w:p>
        </w:tc>
        <w:tc>
          <w:tcPr>
            <w:tcW w:w="0" w:type="auto"/>
            <w:tcBorders>
              <w:top w:val="nil"/>
              <w:left w:val="nil"/>
              <w:bottom w:val="single" w:sz="4" w:space="0" w:color="auto"/>
              <w:right w:val="single" w:sz="4" w:space="0" w:color="auto"/>
            </w:tcBorders>
            <w:shd w:val="clear" w:color="auto" w:fill="auto"/>
            <w:vAlign w:val="center"/>
            <w:hideMark/>
          </w:tcPr>
          <w:p w14:paraId="11B16811"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80</w:t>
            </w:r>
          </w:p>
        </w:tc>
        <w:tc>
          <w:tcPr>
            <w:tcW w:w="0" w:type="auto"/>
            <w:tcBorders>
              <w:top w:val="nil"/>
              <w:left w:val="nil"/>
              <w:bottom w:val="single" w:sz="4" w:space="0" w:color="auto"/>
              <w:right w:val="single" w:sz="4" w:space="0" w:color="auto"/>
            </w:tcBorders>
            <w:shd w:val="clear" w:color="auto" w:fill="auto"/>
            <w:vAlign w:val="center"/>
            <w:hideMark/>
          </w:tcPr>
          <w:p w14:paraId="5DF21E94"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56</w:t>
            </w:r>
          </w:p>
        </w:tc>
        <w:tc>
          <w:tcPr>
            <w:tcW w:w="0" w:type="auto"/>
            <w:tcBorders>
              <w:top w:val="nil"/>
              <w:left w:val="nil"/>
              <w:bottom w:val="single" w:sz="4" w:space="0" w:color="auto"/>
              <w:right w:val="single" w:sz="4" w:space="0" w:color="auto"/>
            </w:tcBorders>
            <w:shd w:val="clear" w:color="auto" w:fill="auto"/>
            <w:vAlign w:val="center"/>
            <w:hideMark/>
          </w:tcPr>
          <w:p w14:paraId="2C8BFBC5"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24 en proceso</w:t>
            </w:r>
          </w:p>
        </w:tc>
      </w:tr>
      <w:tr w:rsidR="000F4BB5" w:rsidRPr="00C24872" w14:paraId="0A640994" w14:textId="77777777" w:rsidTr="00C24872">
        <w:trPr>
          <w:trHeight w:val="5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BEB7E8"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MODALIDAD DE APOYO NACIONAL A LA PRODUCCION Y EMPLEO (ANPE, Mayor a Bs 50.000.- hasta Bs 1.000.000.-)</w:t>
            </w:r>
          </w:p>
        </w:tc>
        <w:tc>
          <w:tcPr>
            <w:tcW w:w="0" w:type="auto"/>
            <w:tcBorders>
              <w:top w:val="nil"/>
              <w:left w:val="nil"/>
              <w:bottom w:val="single" w:sz="4" w:space="0" w:color="auto"/>
              <w:right w:val="single" w:sz="4" w:space="0" w:color="auto"/>
            </w:tcBorders>
            <w:shd w:val="clear" w:color="auto" w:fill="auto"/>
            <w:vAlign w:val="center"/>
            <w:hideMark/>
          </w:tcPr>
          <w:p w14:paraId="10A22DF4"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43</w:t>
            </w:r>
          </w:p>
        </w:tc>
        <w:tc>
          <w:tcPr>
            <w:tcW w:w="0" w:type="auto"/>
            <w:tcBorders>
              <w:top w:val="nil"/>
              <w:left w:val="nil"/>
              <w:bottom w:val="single" w:sz="4" w:space="0" w:color="auto"/>
              <w:right w:val="single" w:sz="4" w:space="0" w:color="auto"/>
            </w:tcBorders>
            <w:shd w:val="clear" w:color="000000" w:fill="FFFFFF"/>
            <w:vAlign w:val="center"/>
            <w:hideMark/>
          </w:tcPr>
          <w:p w14:paraId="38C9A7FB"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28</w:t>
            </w:r>
          </w:p>
        </w:tc>
        <w:tc>
          <w:tcPr>
            <w:tcW w:w="0" w:type="auto"/>
            <w:tcBorders>
              <w:top w:val="nil"/>
              <w:left w:val="nil"/>
              <w:bottom w:val="single" w:sz="4" w:space="0" w:color="auto"/>
              <w:right w:val="single" w:sz="4" w:space="0" w:color="auto"/>
            </w:tcBorders>
            <w:shd w:val="clear" w:color="auto" w:fill="auto"/>
            <w:vAlign w:val="center"/>
            <w:hideMark/>
          </w:tcPr>
          <w:p w14:paraId="2B3E26D2"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 xml:space="preserve">3 en proceso, 3 en proceso </w:t>
            </w:r>
            <w:proofErr w:type="spellStart"/>
            <w:r w:rsidRPr="00C24872">
              <w:rPr>
                <w:rFonts w:ascii="Arial" w:hAnsi="Arial" w:cs="Arial"/>
                <w:color w:val="000000"/>
                <w:sz w:val="22"/>
                <w:szCs w:val="22"/>
              </w:rPr>
              <w:t>despues</w:t>
            </w:r>
            <w:proofErr w:type="spellEnd"/>
            <w:r w:rsidRPr="00C24872">
              <w:rPr>
                <w:rFonts w:ascii="Arial" w:hAnsi="Arial" w:cs="Arial"/>
                <w:color w:val="000000"/>
                <w:sz w:val="22"/>
                <w:szCs w:val="22"/>
              </w:rPr>
              <w:t xml:space="preserve"> de la 1ra desierta, 9 inscritos</w:t>
            </w:r>
          </w:p>
        </w:tc>
      </w:tr>
      <w:tr w:rsidR="000F4BB5" w:rsidRPr="00C24872" w14:paraId="1AD744B8" w14:textId="77777777" w:rsidTr="00C24872">
        <w:trPr>
          <w:trHeight w:val="5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D02A96"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MODALIDAD LICITACION PÚBLICA NACIONAL (LPN, Mayor a Bs 1.000.000.- Hasta Bs. 70.000.000)</w:t>
            </w:r>
          </w:p>
        </w:tc>
        <w:tc>
          <w:tcPr>
            <w:tcW w:w="0" w:type="auto"/>
            <w:tcBorders>
              <w:top w:val="nil"/>
              <w:left w:val="nil"/>
              <w:bottom w:val="single" w:sz="4" w:space="0" w:color="auto"/>
              <w:right w:val="single" w:sz="4" w:space="0" w:color="auto"/>
            </w:tcBorders>
            <w:shd w:val="clear" w:color="auto" w:fill="auto"/>
            <w:vAlign w:val="center"/>
            <w:hideMark/>
          </w:tcPr>
          <w:p w14:paraId="5EFEA2B1"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2</w:t>
            </w:r>
          </w:p>
        </w:tc>
        <w:tc>
          <w:tcPr>
            <w:tcW w:w="0" w:type="auto"/>
            <w:tcBorders>
              <w:top w:val="nil"/>
              <w:left w:val="nil"/>
              <w:bottom w:val="single" w:sz="4" w:space="0" w:color="auto"/>
              <w:right w:val="single" w:sz="4" w:space="0" w:color="auto"/>
            </w:tcBorders>
            <w:shd w:val="clear" w:color="auto" w:fill="auto"/>
            <w:vAlign w:val="center"/>
            <w:hideMark/>
          </w:tcPr>
          <w:p w14:paraId="69B45736"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46829692"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 xml:space="preserve">1 inscrito para </w:t>
            </w:r>
            <w:proofErr w:type="spellStart"/>
            <w:r w:rsidRPr="00C24872">
              <w:rPr>
                <w:rFonts w:ascii="Arial" w:hAnsi="Arial" w:cs="Arial"/>
                <w:color w:val="000000"/>
                <w:sz w:val="22"/>
                <w:szCs w:val="22"/>
              </w:rPr>
              <w:t>publicacion</w:t>
            </w:r>
            <w:proofErr w:type="spellEnd"/>
          </w:p>
        </w:tc>
      </w:tr>
      <w:tr w:rsidR="000F4BB5" w:rsidRPr="00C24872" w14:paraId="3D6C2499" w14:textId="77777777" w:rsidTr="00C24872">
        <w:trPr>
          <w:trHeight w:val="5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740CFA"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MODALIDAD DE CONTRATACION POR EXCEPCION</w:t>
            </w:r>
          </w:p>
        </w:tc>
        <w:tc>
          <w:tcPr>
            <w:tcW w:w="0" w:type="auto"/>
            <w:tcBorders>
              <w:top w:val="nil"/>
              <w:left w:val="nil"/>
              <w:bottom w:val="single" w:sz="4" w:space="0" w:color="auto"/>
              <w:right w:val="single" w:sz="4" w:space="0" w:color="auto"/>
            </w:tcBorders>
            <w:shd w:val="clear" w:color="auto" w:fill="auto"/>
            <w:vAlign w:val="center"/>
            <w:hideMark/>
          </w:tcPr>
          <w:p w14:paraId="3222AD43"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3</w:t>
            </w:r>
          </w:p>
        </w:tc>
        <w:tc>
          <w:tcPr>
            <w:tcW w:w="0" w:type="auto"/>
            <w:tcBorders>
              <w:top w:val="nil"/>
              <w:left w:val="nil"/>
              <w:bottom w:val="single" w:sz="4" w:space="0" w:color="auto"/>
              <w:right w:val="single" w:sz="4" w:space="0" w:color="auto"/>
            </w:tcBorders>
            <w:shd w:val="clear" w:color="auto" w:fill="auto"/>
            <w:vAlign w:val="center"/>
            <w:hideMark/>
          </w:tcPr>
          <w:p w14:paraId="775DA007"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5DD131B0"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2 en proceso</w:t>
            </w:r>
          </w:p>
        </w:tc>
      </w:tr>
      <w:tr w:rsidR="000F4BB5" w:rsidRPr="00C24872" w14:paraId="2EDCCE0A" w14:textId="77777777" w:rsidTr="00C24872">
        <w:trPr>
          <w:trHeight w:val="5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C4DE7D"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CONTRATACION DIRECTA</w:t>
            </w:r>
          </w:p>
        </w:tc>
        <w:tc>
          <w:tcPr>
            <w:tcW w:w="0" w:type="auto"/>
            <w:tcBorders>
              <w:top w:val="nil"/>
              <w:left w:val="nil"/>
              <w:bottom w:val="single" w:sz="4" w:space="0" w:color="auto"/>
              <w:right w:val="single" w:sz="4" w:space="0" w:color="auto"/>
            </w:tcBorders>
            <w:shd w:val="clear" w:color="auto" w:fill="auto"/>
            <w:vAlign w:val="center"/>
            <w:hideMark/>
          </w:tcPr>
          <w:p w14:paraId="33986A9B"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793E8642"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6EB19CE4" w14:textId="77777777" w:rsidR="000F4BB5" w:rsidRPr="00C24872" w:rsidRDefault="000F4BB5" w:rsidP="00E162D4">
            <w:pPr>
              <w:jc w:val="center"/>
              <w:rPr>
                <w:rFonts w:ascii="Arial" w:hAnsi="Arial" w:cs="Arial"/>
                <w:color w:val="000000"/>
                <w:sz w:val="22"/>
                <w:szCs w:val="22"/>
              </w:rPr>
            </w:pPr>
            <w:r w:rsidRPr="00C24872">
              <w:rPr>
                <w:rFonts w:ascii="Arial" w:hAnsi="Arial" w:cs="Arial"/>
                <w:color w:val="000000"/>
                <w:sz w:val="22"/>
                <w:szCs w:val="22"/>
              </w:rPr>
              <w:t> </w:t>
            </w:r>
          </w:p>
        </w:tc>
      </w:tr>
      <w:tr w:rsidR="000F4BB5" w:rsidRPr="00C24872" w14:paraId="33DA6202" w14:textId="77777777" w:rsidTr="00C24872">
        <w:trPr>
          <w:trHeight w:val="57"/>
          <w:jc w:val="center"/>
        </w:trPr>
        <w:tc>
          <w:tcPr>
            <w:tcW w:w="0" w:type="auto"/>
            <w:tcBorders>
              <w:top w:val="nil"/>
              <w:left w:val="single" w:sz="4" w:space="0" w:color="auto"/>
              <w:bottom w:val="single" w:sz="4" w:space="0" w:color="auto"/>
              <w:right w:val="single" w:sz="4" w:space="0" w:color="auto"/>
            </w:tcBorders>
            <w:shd w:val="clear" w:color="auto" w:fill="002060"/>
            <w:vAlign w:val="center"/>
            <w:hideMark/>
          </w:tcPr>
          <w:p w14:paraId="67D92F2C" w14:textId="77777777" w:rsidR="000F4BB5" w:rsidRPr="00C24872" w:rsidRDefault="000F4BB5" w:rsidP="00E162D4">
            <w:pPr>
              <w:rPr>
                <w:rFonts w:ascii="Arial" w:hAnsi="Arial" w:cs="Arial"/>
                <w:b/>
                <w:bCs/>
                <w:color w:val="FFFFFF" w:themeColor="background1"/>
                <w:sz w:val="22"/>
                <w:szCs w:val="22"/>
              </w:rPr>
            </w:pPr>
            <w:r w:rsidRPr="00C24872">
              <w:rPr>
                <w:rFonts w:ascii="Arial" w:hAnsi="Arial" w:cs="Arial"/>
                <w:b/>
                <w:bCs/>
                <w:color w:val="FFFFFF" w:themeColor="background1"/>
                <w:sz w:val="22"/>
                <w:szCs w:val="22"/>
              </w:rPr>
              <w:t>TOTAL</w:t>
            </w:r>
          </w:p>
        </w:tc>
        <w:tc>
          <w:tcPr>
            <w:tcW w:w="0" w:type="auto"/>
            <w:tcBorders>
              <w:top w:val="nil"/>
              <w:left w:val="nil"/>
              <w:bottom w:val="single" w:sz="4" w:space="0" w:color="auto"/>
              <w:right w:val="single" w:sz="4" w:space="0" w:color="auto"/>
            </w:tcBorders>
            <w:shd w:val="clear" w:color="auto" w:fill="002060"/>
            <w:vAlign w:val="center"/>
            <w:hideMark/>
          </w:tcPr>
          <w:p w14:paraId="11F38726"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129</w:t>
            </w:r>
          </w:p>
        </w:tc>
        <w:tc>
          <w:tcPr>
            <w:tcW w:w="0" w:type="auto"/>
            <w:tcBorders>
              <w:top w:val="nil"/>
              <w:left w:val="nil"/>
              <w:bottom w:val="single" w:sz="4" w:space="0" w:color="auto"/>
              <w:right w:val="single" w:sz="4" w:space="0" w:color="auto"/>
            </w:tcBorders>
            <w:shd w:val="clear" w:color="auto" w:fill="002060"/>
            <w:vAlign w:val="center"/>
            <w:hideMark/>
          </w:tcPr>
          <w:p w14:paraId="46948051"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87</w:t>
            </w:r>
          </w:p>
        </w:tc>
        <w:tc>
          <w:tcPr>
            <w:tcW w:w="0" w:type="auto"/>
            <w:tcBorders>
              <w:top w:val="nil"/>
              <w:left w:val="nil"/>
              <w:bottom w:val="nil"/>
              <w:right w:val="nil"/>
            </w:tcBorders>
            <w:shd w:val="clear" w:color="auto" w:fill="auto"/>
            <w:noWrap/>
            <w:vAlign w:val="bottom"/>
            <w:hideMark/>
          </w:tcPr>
          <w:p w14:paraId="4A0B7027" w14:textId="77777777" w:rsidR="000F4BB5" w:rsidRPr="00C24872" w:rsidRDefault="000F4BB5" w:rsidP="00E162D4">
            <w:pPr>
              <w:jc w:val="center"/>
              <w:rPr>
                <w:rFonts w:ascii="Arial" w:hAnsi="Arial" w:cs="Arial"/>
                <w:b/>
                <w:bCs/>
                <w:color w:val="000000"/>
                <w:sz w:val="22"/>
                <w:szCs w:val="22"/>
              </w:rPr>
            </w:pPr>
          </w:p>
        </w:tc>
      </w:tr>
    </w:tbl>
    <w:p w14:paraId="79A92190" w14:textId="5CD74797" w:rsidR="000F4BB5" w:rsidRDefault="000F4BB5" w:rsidP="0067146B">
      <w:pPr>
        <w:jc w:val="center"/>
        <w:rPr>
          <w:b/>
          <w:bCs/>
        </w:rPr>
      </w:pPr>
    </w:p>
    <w:p w14:paraId="0283D0DF" w14:textId="77777777" w:rsidR="000F4BB5" w:rsidRDefault="000F4BB5" w:rsidP="000F4BB5">
      <w:pPr>
        <w:jc w:val="both"/>
        <w:rPr>
          <w:rFonts w:ascii="Arial" w:hAnsi="Arial" w:cs="Arial"/>
          <w:sz w:val="22"/>
          <w:szCs w:val="22"/>
        </w:rPr>
      </w:pPr>
      <w:r w:rsidRPr="00FF51A0">
        <w:rPr>
          <w:rFonts w:ascii="Arial" w:hAnsi="Arial" w:cs="Arial"/>
          <w:sz w:val="22"/>
          <w:szCs w:val="22"/>
        </w:rPr>
        <w:t xml:space="preserve">En </w:t>
      </w:r>
      <w:r>
        <w:rPr>
          <w:rFonts w:ascii="Arial" w:hAnsi="Arial" w:cs="Arial"/>
          <w:sz w:val="22"/>
          <w:szCs w:val="22"/>
        </w:rPr>
        <w:t xml:space="preserve">base a lo detallado anteriormente la UNIDAD DE CONTRATACIONES informa que se tiene </w:t>
      </w:r>
      <w:r>
        <w:rPr>
          <w:rFonts w:ascii="Arial" w:hAnsi="Arial" w:cs="Arial"/>
          <w:b/>
          <w:sz w:val="22"/>
          <w:szCs w:val="22"/>
        </w:rPr>
        <w:t>1</w:t>
      </w:r>
      <w:r w:rsidRPr="00FF51A0">
        <w:rPr>
          <w:rFonts w:ascii="Arial" w:hAnsi="Arial" w:cs="Arial"/>
          <w:b/>
          <w:sz w:val="22"/>
          <w:szCs w:val="22"/>
        </w:rPr>
        <w:t>2</w:t>
      </w:r>
      <w:r>
        <w:rPr>
          <w:rFonts w:ascii="Arial" w:hAnsi="Arial" w:cs="Arial"/>
          <w:b/>
          <w:sz w:val="22"/>
          <w:szCs w:val="22"/>
        </w:rPr>
        <w:t>9</w:t>
      </w:r>
      <w:r w:rsidRPr="00FF51A0">
        <w:rPr>
          <w:rFonts w:ascii="Arial" w:hAnsi="Arial" w:cs="Arial"/>
          <w:b/>
          <w:sz w:val="22"/>
          <w:szCs w:val="22"/>
        </w:rPr>
        <w:t xml:space="preserve"> procesos</w:t>
      </w:r>
      <w:r>
        <w:rPr>
          <w:rFonts w:ascii="Arial" w:hAnsi="Arial" w:cs="Arial"/>
          <w:sz w:val="22"/>
          <w:szCs w:val="22"/>
        </w:rPr>
        <w:t xml:space="preserve"> de contratación programados hasta la fecha para la gestión 2023, de los cuales </w:t>
      </w:r>
      <w:r>
        <w:rPr>
          <w:rFonts w:ascii="Arial" w:hAnsi="Arial" w:cs="Arial"/>
          <w:b/>
          <w:sz w:val="22"/>
          <w:szCs w:val="22"/>
        </w:rPr>
        <w:t>87</w:t>
      </w:r>
      <w:r w:rsidRPr="00FF51A0">
        <w:rPr>
          <w:rFonts w:ascii="Arial" w:hAnsi="Arial" w:cs="Arial"/>
          <w:b/>
          <w:sz w:val="22"/>
          <w:szCs w:val="22"/>
        </w:rPr>
        <w:t xml:space="preserve"> fueron ejecutados</w:t>
      </w:r>
      <w:r>
        <w:rPr>
          <w:rFonts w:ascii="Arial" w:hAnsi="Arial" w:cs="Arial"/>
          <w:sz w:val="22"/>
          <w:szCs w:val="22"/>
        </w:rPr>
        <w:t xml:space="preserve">, </w:t>
      </w:r>
      <w:r w:rsidRPr="002F2A5A">
        <w:rPr>
          <w:rFonts w:ascii="Arial" w:hAnsi="Arial" w:cs="Arial"/>
          <w:b/>
          <w:sz w:val="22"/>
          <w:szCs w:val="22"/>
        </w:rPr>
        <w:t>32</w:t>
      </w:r>
      <w:r w:rsidRPr="00FF51A0">
        <w:rPr>
          <w:rFonts w:ascii="Arial" w:hAnsi="Arial" w:cs="Arial"/>
          <w:b/>
          <w:sz w:val="22"/>
          <w:szCs w:val="22"/>
        </w:rPr>
        <w:t xml:space="preserve"> contrataciones </w:t>
      </w:r>
      <w:r>
        <w:rPr>
          <w:rFonts w:ascii="Arial" w:hAnsi="Arial" w:cs="Arial"/>
          <w:b/>
          <w:sz w:val="22"/>
          <w:szCs w:val="22"/>
        </w:rPr>
        <w:t xml:space="preserve">se encuentran </w:t>
      </w:r>
      <w:r w:rsidRPr="00FF51A0">
        <w:rPr>
          <w:rFonts w:ascii="Arial" w:hAnsi="Arial" w:cs="Arial"/>
          <w:b/>
          <w:sz w:val="22"/>
          <w:szCs w:val="22"/>
        </w:rPr>
        <w:t>en proceso</w:t>
      </w:r>
      <w:r>
        <w:rPr>
          <w:rFonts w:ascii="Arial" w:hAnsi="Arial" w:cs="Arial"/>
          <w:sz w:val="22"/>
          <w:szCs w:val="22"/>
        </w:rPr>
        <w:t xml:space="preserve"> y </w:t>
      </w:r>
      <w:r>
        <w:rPr>
          <w:rFonts w:ascii="Arial" w:hAnsi="Arial" w:cs="Arial"/>
          <w:b/>
          <w:sz w:val="22"/>
          <w:szCs w:val="22"/>
        </w:rPr>
        <w:t>10</w:t>
      </w:r>
      <w:r w:rsidRPr="009359E5">
        <w:rPr>
          <w:rFonts w:ascii="Arial" w:hAnsi="Arial" w:cs="Arial"/>
          <w:b/>
          <w:sz w:val="22"/>
          <w:szCs w:val="22"/>
        </w:rPr>
        <w:t xml:space="preserve"> </w:t>
      </w:r>
      <w:r>
        <w:rPr>
          <w:rFonts w:ascii="Arial" w:hAnsi="Arial" w:cs="Arial"/>
          <w:b/>
          <w:sz w:val="22"/>
          <w:szCs w:val="22"/>
        </w:rPr>
        <w:t xml:space="preserve">procesos </w:t>
      </w:r>
      <w:r w:rsidRPr="009359E5">
        <w:rPr>
          <w:rFonts w:ascii="Arial" w:hAnsi="Arial" w:cs="Arial"/>
          <w:b/>
          <w:sz w:val="22"/>
          <w:szCs w:val="22"/>
        </w:rPr>
        <w:t>pendientes</w:t>
      </w:r>
      <w:r>
        <w:rPr>
          <w:rFonts w:ascii="Arial" w:hAnsi="Arial" w:cs="Arial"/>
          <w:sz w:val="22"/>
          <w:szCs w:val="22"/>
        </w:rPr>
        <w:t>.</w:t>
      </w:r>
    </w:p>
    <w:p w14:paraId="49E26457" w14:textId="5DD5EC82" w:rsidR="000F4BB5" w:rsidRDefault="000F4BB5" w:rsidP="0067146B">
      <w:pPr>
        <w:jc w:val="center"/>
        <w:rPr>
          <w:b/>
          <w:bCs/>
        </w:rPr>
      </w:pPr>
    </w:p>
    <w:p w14:paraId="23FCFD61" w14:textId="617C7257" w:rsidR="00833819" w:rsidRDefault="00833819" w:rsidP="00371454">
      <w:pPr>
        <w:pStyle w:val="Ttulo3"/>
        <w:ind w:left="1570"/>
      </w:pPr>
      <w:bookmarkStart w:id="123" w:name="_Toc134038846"/>
      <w:bookmarkStart w:id="124" w:name="_Toc262809280"/>
      <w:bookmarkStart w:id="125" w:name="_Toc382529136"/>
      <w:bookmarkStart w:id="126" w:name="_Toc420452459"/>
      <w:bookmarkStart w:id="127" w:name="_Toc456878043"/>
      <w:bookmarkStart w:id="128" w:name="_Toc520306173"/>
      <w:bookmarkStart w:id="129" w:name="_Toc65568448"/>
      <w:r w:rsidRPr="00C35E75">
        <w:t>ACTIVOS FIJOS - ESTADO DEL PATRIMONIO DEL GOBIERNO MUNICIPAL</w:t>
      </w:r>
      <w:bookmarkEnd w:id="123"/>
      <w:r w:rsidRPr="00C35E75">
        <w:t xml:space="preserve"> </w:t>
      </w:r>
      <w:bookmarkStart w:id="130" w:name="_Toc420452460"/>
      <w:bookmarkStart w:id="131" w:name="_Toc456878044"/>
      <w:bookmarkEnd w:id="124"/>
      <w:bookmarkEnd w:id="125"/>
      <w:bookmarkEnd w:id="126"/>
      <w:bookmarkEnd w:id="127"/>
      <w:bookmarkEnd w:id="128"/>
      <w:bookmarkEnd w:id="129"/>
    </w:p>
    <w:p w14:paraId="7E3B6F75" w14:textId="77777777" w:rsidR="00C24872" w:rsidRPr="00C24872" w:rsidRDefault="00C24872" w:rsidP="00C24872"/>
    <w:p w14:paraId="3B9131DA" w14:textId="77777777" w:rsidR="00833819" w:rsidRPr="00C35E75" w:rsidRDefault="00833819" w:rsidP="00DA551B">
      <w:pPr>
        <w:spacing w:after="240"/>
        <w:jc w:val="both"/>
        <w:rPr>
          <w:rFonts w:ascii="Arial" w:hAnsi="Arial" w:cs="Arial"/>
          <w:sz w:val="22"/>
          <w:szCs w:val="22"/>
        </w:rPr>
      </w:pPr>
      <w:r w:rsidRPr="00C35E75">
        <w:rPr>
          <w:rFonts w:ascii="Arial" w:hAnsi="Arial" w:cs="Arial"/>
          <w:sz w:val="22"/>
          <w:szCs w:val="22"/>
        </w:rPr>
        <w:t xml:space="preserve">La Jefatura de Activos Fijos, realiza la Administración de los bienes de propiedad del Gobierno Municipal en lo que concierne a muebles e inmuebles y/o Servicios requeridos por la entidad de acuerdo a normas estipuladas, según resolución suprema 216145 y 25964 del Sistema de Administración de Bienes y Servicios, para un mejor control de los procedimientos de contratación manejo y disposición de los bienes. </w:t>
      </w:r>
    </w:p>
    <w:p w14:paraId="4C325A33" w14:textId="0A26E7B9" w:rsidR="00833819" w:rsidRDefault="00833819" w:rsidP="00DA551B">
      <w:pPr>
        <w:spacing w:after="240"/>
        <w:jc w:val="both"/>
        <w:rPr>
          <w:rFonts w:ascii="Arial" w:hAnsi="Arial" w:cs="Arial"/>
          <w:sz w:val="22"/>
          <w:szCs w:val="22"/>
        </w:rPr>
      </w:pPr>
      <w:r w:rsidRPr="00C35E75">
        <w:rPr>
          <w:rFonts w:ascii="Arial" w:hAnsi="Arial" w:cs="Arial"/>
          <w:sz w:val="22"/>
          <w:szCs w:val="22"/>
        </w:rPr>
        <w:t>De acuerdo al Decreto Suprimo 181 Sistema de Administración de Bienes y Servicios, una de las funciones de la Unidad de Activos Fijos es el ingreso, asignación, mantenimiento, salvaguarda, registro y control de la totalidad de los bienes, que se adquiere durante la gestión, racionalizando la distribución, uso y conservación de los bienes de propiedad de la Entidad.</w:t>
      </w:r>
    </w:p>
    <w:p w14:paraId="42BB46D8" w14:textId="6028EF6D" w:rsidR="00833819" w:rsidRDefault="00B80453" w:rsidP="00C35E75">
      <w:pPr>
        <w:jc w:val="both"/>
        <w:rPr>
          <w:rFonts w:ascii="Arial" w:hAnsi="Arial" w:cs="Arial"/>
          <w:b/>
          <w:bCs/>
          <w:sz w:val="22"/>
          <w:szCs w:val="22"/>
        </w:rPr>
      </w:pPr>
      <w:r>
        <w:rPr>
          <w:rFonts w:ascii="Arial" w:hAnsi="Arial" w:cs="Arial"/>
          <w:b/>
          <w:bCs/>
          <w:sz w:val="22"/>
          <w:szCs w:val="22"/>
        </w:rPr>
        <w:t>CO</w:t>
      </w:r>
      <w:r w:rsidR="00833819" w:rsidRPr="00DA551B">
        <w:rPr>
          <w:rFonts w:ascii="Arial" w:hAnsi="Arial" w:cs="Arial"/>
          <w:b/>
          <w:bCs/>
          <w:sz w:val="22"/>
          <w:szCs w:val="22"/>
        </w:rPr>
        <w:t>MPOSICION GENERAL PARQUE AUTOMOTOR</w:t>
      </w:r>
    </w:p>
    <w:p w14:paraId="1D761C37" w14:textId="572527DF" w:rsidR="00C77248" w:rsidRDefault="00C77248" w:rsidP="00C35E75">
      <w:pPr>
        <w:jc w:val="both"/>
        <w:rPr>
          <w:rFonts w:ascii="Arial" w:hAnsi="Arial" w:cs="Arial"/>
          <w:b/>
          <w:bCs/>
          <w:sz w:val="22"/>
          <w:szCs w:val="22"/>
        </w:rPr>
      </w:pPr>
    </w:p>
    <w:tbl>
      <w:tblPr>
        <w:tblW w:w="5000" w:type="pct"/>
        <w:tblCellMar>
          <w:left w:w="0" w:type="dxa"/>
          <w:right w:w="0" w:type="dxa"/>
        </w:tblCellMar>
        <w:tblLook w:val="04A0" w:firstRow="1" w:lastRow="0" w:firstColumn="1" w:lastColumn="0" w:noHBand="0" w:noVBand="1"/>
      </w:tblPr>
      <w:tblGrid>
        <w:gridCol w:w="4598"/>
        <w:gridCol w:w="903"/>
        <w:gridCol w:w="1059"/>
        <w:gridCol w:w="1437"/>
        <w:gridCol w:w="871"/>
      </w:tblGrid>
      <w:tr w:rsidR="00C77248" w:rsidRPr="00C77248" w14:paraId="2D159751" w14:textId="77777777" w:rsidTr="001A0C8B">
        <w:trPr>
          <w:trHeight w:val="291"/>
        </w:trPr>
        <w:tc>
          <w:tcPr>
            <w:tcW w:w="2593"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4C3E8D8A"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b/>
                <w:bCs/>
                <w:color w:val="FFFFFF" w:themeColor="background1"/>
                <w:kern w:val="24"/>
                <w:szCs w:val="18"/>
                <w:lang w:val="es-BO" w:eastAsia="en-US"/>
              </w:rPr>
              <w:lastRenderedPageBreak/>
              <w:t xml:space="preserve">TIPOS DE VEHICULOS </w:t>
            </w:r>
          </w:p>
        </w:tc>
        <w:tc>
          <w:tcPr>
            <w:tcW w:w="509"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16C8C313"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b/>
                <w:bCs/>
                <w:color w:val="FFFFFF" w:themeColor="background1"/>
                <w:kern w:val="24"/>
                <w:szCs w:val="18"/>
                <w:lang w:val="es-BO" w:eastAsia="en-US"/>
              </w:rPr>
              <w:t>CANT.</w:t>
            </w:r>
          </w:p>
        </w:tc>
        <w:tc>
          <w:tcPr>
            <w:tcW w:w="597"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2EF05E82"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b/>
                <w:bCs/>
                <w:color w:val="FFFFFF" w:themeColor="background1"/>
                <w:kern w:val="24"/>
                <w:szCs w:val="18"/>
                <w:lang w:val="es-BO" w:eastAsia="en-US"/>
              </w:rPr>
              <w:t>BUENO</w:t>
            </w:r>
          </w:p>
        </w:tc>
        <w:tc>
          <w:tcPr>
            <w:tcW w:w="810"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56667A51"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b/>
                <w:bCs/>
                <w:color w:val="FFFFFF" w:themeColor="background1"/>
                <w:kern w:val="24"/>
                <w:szCs w:val="18"/>
                <w:lang w:val="es-BO" w:eastAsia="en-US"/>
              </w:rPr>
              <w:t>REGULAR</w:t>
            </w:r>
          </w:p>
        </w:tc>
        <w:tc>
          <w:tcPr>
            <w:tcW w:w="491"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346F4E24"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b/>
                <w:bCs/>
                <w:color w:val="FFFFFF" w:themeColor="background1"/>
                <w:kern w:val="24"/>
                <w:szCs w:val="18"/>
                <w:lang w:val="es-BO" w:eastAsia="en-US"/>
              </w:rPr>
              <w:t>MALO</w:t>
            </w:r>
          </w:p>
        </w:tc>
      </w:tr>
      <w:tr w:rsidR="00C77248" w:rsidRPr="00C77248" w14:paraId="209C8824"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05AC8E8"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CAMIONETAS</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5DA34E4"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12</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3F2BC2AE"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7</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CD85B5D"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3</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335C391"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2</w:t>
            </w:r>
          </w:p>
        </w:tc>
      </w:tr>
      <w:tr w:rsidR="00C77248" w:rsidRPr="00C77248" w14:paraId="26FF8324"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01F8739"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 xml:space="preserve">VAGONETAS </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4936DBF"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10</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6E622A2"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5</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5CB906C"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4</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D704479"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r>
      <w:tr w:rsidR="00C77248" w:rsidRPr="00C77248" w14:paraId="124D971D"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356C3DC"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MINIBUS(TRUFI)</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2A4A936"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2</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1FC51BD"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7D88052"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7BFC09F"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r>
      <w:tr w:rsidR="00C77248" w:rsidRPr="00C77248" w14:paraId="2ABFF4C3"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5AAF70C"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OMNIBUS (FLOTA)</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AD45416"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EAAA9D5"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442220E"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821261C"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r>
      <w:tr w:rsidR="00C77248" w:rsidRPr="00C77248" w14:paraId="0530B9C2"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11DA898"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AMBULANCIAS</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9D99B33"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9</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C23AE0B"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7</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FD8D6E0"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3CB84B62"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r>
      <w:tr w:rsidR="00C77248" w:rsidRPr="00C77248" w14:paraId="43444D02"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9530212"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 xml:space="preserve">CAMION VOLVO </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0834807"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76F0612"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94885A1"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E3B47F4"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r>
      <w:tr w:rsidR="00C77248" w:rsidRPr="00C77248" w14:paraId="35B124AA"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E4B18D3"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TRACTO CAMION LOWOY</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2041AFD"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28C2890"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5FCEF30"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370B3DF"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r>
      <w:tr w:rsidR="00C77248" w:rsidRPr="00C77248" w14:paraId="12E869A6"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7D85F81"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BUS TIPO COASTER</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2D4B838"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4</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5AC2CCF"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93FF3C4"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2</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57775A1"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r>
      <w:tr w:rsidR="00C77248" w:rsidRPr="00C77248" w14:paraId="778A7F45"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929B5B5"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CAMION  BALDE</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02CC7A1"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0F35476"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1FC1F10"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0408DBD"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r>
      <w:tr w:rsidR="00C77248" w:rsidRPr="00C77248" w14:paraId="39384128"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74184C3"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CAMION FOTON</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78EE8B5"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082469D"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30DBCD3A"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B5CFBE4"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r>
      <w:tr w:rsidR="00C77248" w:rsidRPr="00C77248" w14:paraId="5B1F62BA"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E286197"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CAMION NISSAN DIESEL</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E34B154"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3683A454"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34408EC"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41740D8"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r>
      <w:tr w:rsidR="00C77248" w:rsidRPr="00C77248" w14:paraId="2158CB7B"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center"/>
            <w:hideMark/>
          </w:tcPr>
          <w:p w14:paraId="5E1B659E"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b/>
                <w:bCs/>
                <w:color w:val="000000"/>
                <w:kern w:val="24"/>
                <w:szCs w:val="18"/>
                <w:lang w:val="es-BO" w:eastAsia="en-US"/>
              </w:rPr>
              <w:t xml:space="preserve">VOLQUETAS </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center"/>
            <w:hideMark/>
          </w:tcPr>
          <w:p w14:paraId="5C163564"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b/>
                <w:bCs/>
                <w:color w:val="000000"/>
                <w:kern w:val="24"/>
                <w:szCs w:val="18"/>
                <w:lang w:val="es-BO" w:eastAsia="en-US"/>
              </w:rPr>
              <w:t>50</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center"/>
            <w:hideMark/>
          </w:tcPr>
          <w:p w14:paraId="5B0B12BF"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b/>
                <w:bCs/>
                <w:color w:val="000000"/>
                <w:kern w:val="24"/>
                <w:szCs w:val="18"/>
                <w:lang w:val="en-US" w:eastAsia="en-US"/>
              </w:rPr>
              <w:t>26</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center"/>
            <w:hideMark/>
          </w:tcPr>
          <w:p w14:paraId="52DB05EC"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b/>
                <w:bCs/>
                <w:color w:val="000000"/>
                <w:kern w:val="24"/>
                <w:szCs w:val="18"/>
                <w:lang w:val="en-US" w:eastAsia="en-US"/>
              </w:rPr>
              <w:t>18</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center"/>
            <w:hideMark/>
          </w:tcPr>
          <w:p w14:paraId="377F1516"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b/>
                <w:bCs/>
                <w:color w:val="000000"/>
                <w:kern w:val="24"/>
                <w:szCs w:val="18"/>
                <w:lang w:val="en-US" w:eastAsia="en-US"/>
              </w:rPr>
              <w:t>6</w:t>
            </w:r>
          </w:p>
        </w:tc>
      </w:tr>
      <w:tr w:rsidR="00C77248" w:rsidRPr="00C77248" w14:paraId="66BB23A0"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6682E308"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TRACTO ORUGA</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464C9055"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4</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0249F256"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3</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69E27E78"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311AA866"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r>
      <w:tr w:rsidR="00C77248" w:rsidRPr="00C77248" w14:paraId="691079A0"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34529169"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 xml:space="preserve">PALA CARGADORA </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5EA12C47"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4</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682C9667"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4</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1192DBDE"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4A097D15"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r>
      <w:tr w:rsidR="00C77248" w:rsidRPr="00C77248" w14:paraId="43369F69"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3816D7A7"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EXCAVADORA</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5F5BE40E"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6</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6348C460"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6</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79A2882A"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6B4EA5AC"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r>
      <w:tr w:rsidR="00C77248" w:rsidRPr="00C77248" w14:paraId="5043732F"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218E5697"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MOTONIVELADORA</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6C9C915B"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3</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4D813A3B"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3</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71A3D21B"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34C04C7F"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r>
      <w:tr w:rsidR="00C77248" w:rsidRPr="00C77248" w14:paraId="47FB5F6B" w14:textId="77777777" w:rsidTr="001A0C8B">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46A6C41D" w14:textId="77777777" w:rsidR="00C77248" w:rsidRPr="00C77248" w:rsidRDefault="00C77248" w:rsidP="001A0C8B">
            <w:pPr>
              <w:spacing w:line="276" w:lineRule="auto"/>
              <w:rPr>
                <w:rFonts w:ascii="Arial" w:hAnsi="Arial" w:cs="Arial"/>
                <w:szCs w:val="18"/>
                <w:lang w:val="en-US" w:eastAsia="en-US"/>
              </w:rPr>
            </w:pPr>
            <w:r w:rsidRPr="00C77248">
              <w:rPr>
                <w:rFonts w:ascii="Arial" w:hAnsi="Arial" w:cs="Arial"/>
                <w:color w:val="000000"/>
                <w:kern w:val="24"/>
                <w:szCs w:val="18"/>
                <w:lang w:val="es-BO" w:eastAsia="en-US"/>
              </w:rPr>
              <w:t xml:space="preserve">RETROEXCAVADORA </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06BE77E9"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s-BO" w:eastAsia="en-US"/>
              </w:rPr>
              <w:t>2</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540AE449"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2</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40E498AA"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1CC18AED" w14:textId="77777777" w:rsidR="00C77248" w:rsidRPr="00C77248" w:rsidRDefault="00C77248" w:rsidP="001A0C8B">
            <w:pPr>
              <w:spacing w:line="276" w:lineRule="auto"/>
              <w:jc w:val="center"/>
              <w:rPr>
                <w:rFonts w:ascii="Arial" w:hAnsi="Arial" w:cs="Arial"/>
                <w:szCs w:val="18"/>
                <w:lang w:val="en-US" w:eastAsia="en-US"/>
              </w:rPr>
            </w:pPr>
            <w:r w:rsidRPr="00C77248">
              <w:rPr>
                <w:rFonts w:ascii="Arial" w:hAnsi="Arial" w:cs="Arial"/>
                <w:color w:val="000000"/>
                <w:kern w:val="24"/>
                <w:szCs w:val="18"/>
                <w:lang w:val="en-US" w:eastAsia="en-US"/>
              </w:rPr>
              <w:t>0</w:t>
            </w:r>
          </w:p>
        </w:tc>
      </w:tr>
      <w:tr w:rsidR="00C77248" w:rsidRPr="00C77248" w14:paraId="19D7C3A7" w14:textId="77777777" w:rsidTr="001A0C8B">
        <w:trPr>
          <w:trHeight w:val="277"/>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18863FD" w14:textId="77777777" w:rsidR="00C77248" w:rsidRPr="00C77248" w:rsidRDefault="00C77248" w:rsidP="001A0C8B">
            <w:pPr>
              <w:rPr>
                <w:rFonts w:ascii="Arial" w:eastAsia="Calibri" w:hAnsi="Arial" w:cs="Arial"/>
                <w:szCs w:val="18"/>
                <w:lang w:val="en-US"/>
              </w:rPr>
            </w:pPr>
            <w:r w:rsidRPr="00C77248">
              <w:rPr>
                <w:rFonts w:ascii="Arial" w:eastAsia="Calibri" w:hAnsi="Arial" w:cs="Arial"/>
                <w:szCs w:val="18"/>
                <w:lang w:val="es-BO"/>
              </w:rPr>
              <w:t>MAQ. AUTOHORMIGONERA</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3870ABC4"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s-BO"/>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57A4349"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E74337E"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AE838CC"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0</w:t>
            </w:r>
          </w:p>
        </w:tc>
      </w:tr>
      <w:tr w:rsidR="00C77248" w:rsidRPr="00C77248" w14:paraId="06069A5D" w14:textId="77777777" w:rsidTr="001A0C8B">
        <w:trPr>
          <w:trHeight w:val="304"/>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5799378" w14:textId="77777777" w:rsidR="00C77248" w:rsidRPr="00C77248" w:rsidRDefault="00C77248" w:rsidP="001A0C8B">
            <w:pPr>
              <w:rPr>
                <w:rFonts w:ascii="Arial" w:eastAsia="Calibri" w:hAnsi="Arial" w:cs="Arial"/>
                <w:szCs w:val="18"/>
                <w:lang w:val="en-US"/>
              </w:rPr>
            </w:pPr>
            <w:r w:rsidRPr="00C77248">
              <w:rPr>
                <w:rFonts w:ascii="Arial" w:eastAsia="Calibri" w:hAnsi="Arial" w:cs="Arial"/>
                <w:szCs w:val="18"/>
                <w:lang w:val="es-BO"/>
              </w:rPr>
              <w:t>MAQ. PERFORADORA S/ORUGAS</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41B261B"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s-BO"/>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091A689"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EAEAF9C"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E93C557"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0</w:t>
            </w:r>
          </w:p>
        </w:tc>
      </w:tr>
      <w:tr w:rsidR="00C77248" w:rsidRPr="00C77248" w14:paraId="67B51870" w14:textId="77777777" w:rsidTr="001A0C8B">
        <w:trPr>
          <w:trHeight w:val="251"/>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65C89B9" w14:textId="77777777" w:rsidR="00C77248" w:rsidRPr="00C77248" w:rsidRDefault="00C77248" w:rsidP="001A0C8B">
            <w:pPr>
              <w:rPr>
                <w:rFonts w:ascii="Arial" w:eastAsia="Calibri" w:hAnsi="Arial" w:cs="Arial"/>
                <w:szCs w:val="18"/>
                <w:lang w:val="en-US"/>
              </w:rPr>
            </w:pPr>
            <w:r w:rsidRPr="00C77248">
              <w:rPr>
                <w:rFonts w:ascii="Arial" w:eastAsia="Calibri" w:hAnsi="Arial" w:cs="Arial"/>
                <w:szCs w:val="18"/>
                <w:lang w:val="es-BO"/>
              </w:rPr>
              <w:t xml:space="preserve">TRICIMOTO  </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71C50ED"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s-BO"/>
              </w:rPr>
              <w:t>2</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4598251"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8E93EAF"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7169092"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0</w:t>
            </w:r>
          </w:p>
        </w:tc>
      </w:tr>
      <w:tr w:rsidR="00C77248" w:rsidRPr="00C77248" w14:paraId="5DE8C42C" w14:textId="77777777" w:rsidTr="001A0C8B">
        <w:trPr>
          <w:trHeight w:val="346"/>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9777401" w14:textId="77777777" w:rsidR="00C77248" w:rsidRPr="00C77248" w:rsidRDefault="00C77248" w:rsidP="001A0C8B">
            <w:pPr>
              <w:rPr>
                <w:rFonts w:ascii="Arial" w:eastAsia="Calibri" w:hAnsi="Arial" w:cs="Arial"/>
                <w:szCs w:val="18"/>
                <w:lang w:val="en-US"/>
              </w:rPr>
            </w:pPr>
            <w:r w:rsidRPr="00C77248">
              <w:rPr>
                <w:rFonts w:ascii="Arial" w:eastAsia="Calibri" w:hAnsi="Arial" w:cs="Arial"/>
                <w:szCs w:val="18"/>
                <w:lang w:val="es-BO"/>
              </w:rPr>
              <w:t>MOTOCARRO</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6AA12BE"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s-BO"/>
              </w:rPr>
              <w:t>4</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59DEEB3"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6DAFD2E"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A2F9160"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4</w:t>
            </w:r>
          </w:p>
        </w:tc>
      </w:tr>
      <w:tr w:rsidR="00C77248" w:rsidRPr="00C77248" w14:paraId="75ED7DBB" w14:textId="77777777" w:rsidTr="001A0C8B">
        <w:trPr>
          <w:trHeight w:val="389"/>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5BAC3F2" w14:textId="77777777" w:rsidR="00C77248" w:rsidRPr="00C77248" w:rsidRDefault="00C77248" w:rsidP="001A0C8B">
            <w:pPr>
              <w:rPr>
                <w:rFonts w:ascii="Arial" w:eastAsia="Calibri" w:hAnsi="Arial" w:cs="Arial"/>
                <w:szCs w:val="18"/>
                <w:lang w:val="en-US"/>
              </w:rPr>
            </w:pPr>
            <w:r w:rsidRPr="00C77248">
              <w:rPr>
                <w:rFonts w:ascii="Arial" w:eastAsia="Calibri" w:hAnsi="Arial" w:cs="Arial"/>
                <w:szCs w:val="18"/>
                <w:lang w:val="es-BO"/>
              </w:rPr>
              <w:t>TRACTOR PEQUEÑO C/PALA</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8FBED56"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s-BO"/>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3CCCE96"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31E423C"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ADFC74B"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1</w:t>
            </w:r>
          </w:p>
        </w:tc>
      </w:tr>
      <w:tr w:rsidR="00C77248" w:rsidRPr="00C77248" w14:paraId="7CAB4CC1" w14:textId="77777777" w:rsidTr="001A0C8B">
        <w:trPr>
          <w:trHeight w:val="346"/>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2FD67F2" w14:textId="77777777" w:rsidR="00C77248" w:rsidRPr="00C77248" w:rsidRDefault="00C77248" w:rsidP="001A0C8B">
            <w:pPr>
              <w:rPr>
                <w:rFonts w:ascii="Arial" w:eastAsia="Calibri" w:hAnsi="Arial" w:cs="Arial"/>
                <w:szCs w:val="18"/>
                <w:lang w:val="en-US"/>
              </w:rPr>
            </w:pPr>
            <w:r w:rsidRPr="00C77248">
              <w:rPr>
                <w:rFonts w:ascii="Arial" w:eastAsia="Calibri" w:hAnsi="Arial" w:cs="Arial"/>
                <w:szCs w:val="18"/>
                <w:lang w:val="es-BO"/>
              </w:rPr>
              <w:t>TRACTORES AGRICOLAS</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E896FE1"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s-BO"/>
              </w:rPr>
              <w:t>5</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995D0B9"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37515B5"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2</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DCEAC0C"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2</w:t>
            </w:r>
          </w:p>
        </w:tc>
      </w:tr>
      <w:tr w:rsidR="00C77248" w:rsidRPr="00C77248" w14:paraId="31E3413C" w14:textId="77777777" w:rsidTr="001A0C8B">
        <w:trPr>
          <w:trHeight w:val="346"/>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52AC86D1" w14:textId="77777777" w:rsidR="00C77248" w:rsidRPr="00C77248" w:rsidRDefault="00C77248" w:rsidP="001A0C8B">
            <w:pPr>
              <w:rPr>
                <w:rFonts w:ascii="Arial" w:eastAsia="Calibri" w:hAnsi="Arial" w:cs="Arial"/>
                <w:szCs w:val="18"/>
                <w:lang w:val="en-US"/>
              </w:rPr>
            </w:pPr>
            <w:r w:rsidRPr="00C77248">
              <w:rPr>
                <w:rFonts w:ascii="Arial" w:eastAsia="Calibri" w:hAnsi="Arial" w:cs="Arial"/>
                <w:szCs w:val="18"/>
                <w:lang w:val="es-BO"/>
              </w:rPr>
              <w:t>MOTOCICLETAS</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FBCDFC2"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s-BO"/>
              </w:rPr>
              <w:t>82</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BE0FB87"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40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11E5305"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28</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363ACA6"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14</w:t>
            </w:r>
          </w:p>
        </w:tc>
      </w:tr>
      <w:tr w:rsidR="00C77248" w:rsidRPr="00C77248" w14:paraId="6F85C8EB" w14:textId="77777777" w:rsidTr="001A0C8B">
        <w:trPr>
          <w:trHeight w:val="346"/>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64A67F8" w14:textId="77777777" w:rsidR="00C77248" w:rsidRPr="00C77248" w:rsidRDefault="00C77248" w:rsidP="001A0C8B">
            <w:pPr>
              <w:rPr>
                <w:rFonts w:ascii="Arial" w:eastAsia="Calibri" w:hAnsi="Arial" w:cs="Arial"/>
                <w:szCs w:val="18"/>
                <w:lang w:val="en-US"/>
              </w:rPr>
            </w:pPr>
            <w:r w:rsidRPr="00C77248">
              <w:rPr>
                <w:rFonts w:ascii="Arial" w:eastAsia="Calibri" w:hAnsi="Arial" w:cs="Arial"/>
                <w:szCs w:val="18"/>
                <w:lang w:val="es-BO"/>
              </w:rPr>
              <w:t>LANCHA FUERA BORDA</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F8398BF"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s-BO"/>
              </w:rPr>
              <w:t>4</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6879069"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3</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9BBC862"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403594D"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szCs w:val="18"/>
                <w:lang w:val="en-US"/>
              </w:rPr>
              <w:t>0</w:t>
            </w:r>
          </w:p>
        </w:tc>
      </w:tr>
      <w:tr w:rsidR="00C77248" w:rsidRPr="00C77248" w14:paraId="62759D69" w14:textId="77777777" w:rsidTr="001A0C8B">
        <w:trPr>
          <w:trHeight w:val="346"/>
        </w:trPr>
        <w:tc>
          <w:tcPr>
            <w:tcW w:w="2593"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7A79D96D"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bCs/>
                <w:szCs w:val="18"/>
                <w:lang w:val="es-BO"/>
              </w:rPr>
              <w:t xml:space="preserve">TOTAL </w:t>
            </w:r>
          </w:p>
        </w:tc>
        <w:tc>
          <w:tcPr>
            <w:tcW w:w="509"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bottom"/>
            <w:hideMark/>
          </w:tcPr>
          <w:p w14:paraId="2F9726C1"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bCs/>
                <w:szCs w:val="18"/>
                <w:lang w:val="es-BO"/>
              </w:rPr>
              <w:t>212</w:t>
            </w:r>
          </w:p>
        </w:tc>
        <w:tc>
          <w:tcPr>
            <w:tcW w:w="597"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bottom"/>
            <w:hideMark/>
          </w:tcPr>
          <w:p w14:paraId="54B69334"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bCs/>
                <w:szCs w:val="18"/>
                <w:lang w:val="en-US"/>
              </w:rPr>
              <w:t>114</w:t>
            </w:r>
          </w:p>
        </w:tc>
        <w:tc>
          <w:tcPr>
            <w:tcW w:w="810"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bottom"/>
            <w:hideMark/>
          </w:tcPr>
          <w:p w14:paraId="7B3A0A9A"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bCs/>
                <w:szCs w:val="18"/>
                <w:lang w:val="en-US"/>
              </w:rPr>
              <w:t>63</w:t>
            </w:r>
          </w:p>
        </w:tc>
        <w:tc>
          <w:tcPr>
            <w:tcW w:w="491"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bottom"/>
            <w:hideMark/>
          </w:tcPr>
          <w:p w14:paraId="7CB5B88B" w14:textId="77777777" w:rsidR="00C77248" w:rsidRPr="00C77248" w:rsidRDefault="00C77248" w:rsidP="001A0C8B">
            <w:pPr>
              <w:jc w:val="center"/>
              <w:rPr>
                <w:rFonts w:ascii="Arial" w:eastAsia="Calibri" w:hAnsi="Arial" w:cs="Arial"/>
                <w:szCs w:val="18"/>
                <w:lang w:val="en-US"/>
              </w:rPr>
            </w:pPr>
            <w:r w:rsidRPr="00C77248">
              <w:rPr>
                <w:rFonts w:ascii="Arial" w:eastAsia="Calibri" w:hAnsi="Arial" w:cs="Arial"/>
                <w:bCs/>
                <w:szCs w:val="18"/>
                <w:lang w:val="en-US"/>
              </w:rPr>
              <w:t>35</w:t>
            </w:r>
          </w:p>
        </w:tc>
      </w:tr>
    </w:tbl>
    <w:p w14:paraId="47777133" w14:textId="77777777" w:rsidR="00C77248" w:rsidRDefault="00C77248" w:rsidP="00C35E75">
      <w:pPr>
        <w:jc w:val="both"/>
        <w:rPr>
          <w:rFonts w:ascii="Arial" w:hAnsi="Arial" w:cs="Arial"/>
          <w:b/>
          <w:bCs/>
          <w:sz w:val="22"/>
          <w:szCs w:val="22"/>
        </w:rPr>
      </w:pPr>
    </w:p>
    <w:p w14:paraId="5F20A812" w14:textId="68AEC44C" w:rsidR="00833819" w:rsidRPr="00DA551B" w:rsidRDefault="00833819" w:rsidP="00DA551B">
      <w:pPr>
        <w:spacing w:after="240"/>
        <w:jc w:val="both"/>
        <w:rPr>
          <w:rFonts w:ascii="Arial" w:eastAsiaTheme="majorEastAsia" w:hAnsi="Arial" w:cs="Arial"/>
          <w:sz w:val="22"/>
          <w:szCs w:val="22"/>
        </w:rPr>
      </w:pPr>
      <w:r w:rsidRPr="00DA551B">
        <w:rPr>
          <w:rFonts w:ascii="Arial" w:eastAsiaTheme="majorEastAsia" w:hAnsi="Arial" w:cs="Arial"/>
          <w:sz w:val="22"/>
          <w:szCs w:val="22"/>
        </w:rPr>
        <w:t xml:space="preserve">El Gobierno Autónomo Municipal de Villa </w:t>
      </w:r>
      <w:r w:rsidR="00774630" w:rsidRPr="00DA551B">
        <w:rPr>
          <w:rFonts w:ascii="Arial" w:eastAsiaTheme="majorEastAsia" w:hAnsi="Arial" w:cs="Arial"/>
          <w:sz w:val="22"/>
          <w:szCs w:val="22"/>
        </w:rPr>
        <w:t>Tunari</w:t>
      </w:r>
      <w:r w:rsidRPr="00DA551B">
        <w:rPr>
          <w:rFonts w:ascii="Arial" w:eastAsiaTheme="majorEastAsia" w:hAnsi="Arial" w:cs="Arial"/>
          <w:sz w:val="22"/>
          <w:szCs w:val="22"/>
        </w:rPr>
        <w:t xml:space="preserve">, de acuerdo a la variedad de servicios que brinda a la población, procedió a equiparse con una variedad de vehículos como ser: Camionetas, Vagonetas, Mini Buses, Volquetas, Tractores Agrícolas, Motocicletas. Dentro el rubro de Maquinaria Pesada, tenemos: Tracto Oruga, Pala Cargadora, Motoniveladora, Excavadora, Auto hormigonera, </w:t>
      </w:r>
      <w:proofErr w:type="spellStart"/>
      <w:r w:rsidRPr="00DA551B">
        <w:rPr>
          <w:rFonts w:ascii="Arial" w:eastAsiaTheme="majorEastAsia" w:hAnsi="Arial" w:cs="Arial"/>
          <w:sz w:val="22"/>
          <w:szCs w:val="22"/>
        </w:rPr>
        <w:t>Maq</w:t>
      </w:r>
      <w:proofErr w:type="spellEnd"/>
      <w:r w:rsidRPr="00DA551B">
        <w:rPr>
          <w:rFonts w:ascii="Arial" w:eastAsiaTheme="majorEastAsia" w:hAnsi="Arial" w:cs="Arial"/>
          <w:sz w:val="22"/>
          <w:szCs w:val="22"/>
        </w:rPr>
        <w:t xml:space="preserve">. Perforadora. Para una mejor administración y control de los vehículos y Maquinaria Pesada, fueron asignadas a cada dirección y áreas de trabajo, para que puedan brindar un mejor servicio con calidad y calidez a toda la población de Villa </w:t>
      </w:r>
      <w:r w:rsidR="00774630" w:rsidRPr="00DA551B">
        <w:rPr>
          <w:rFonts w:ascii="Arial" w:eastAsiaTheme="majorEastAsia" w:hAnsi="Arial" w:cs="Arial"/>
          <w:sz w:val="22"/>
          <w:szCs w:val="22"/>
        </w:rPr>
        <w:t>Tunari</w:t>
      </w:r>
      <w:r w:rsidRPr="00DA551B">
        <w:rPr>
          <w:rFonts w:ascii="Arial" w:eastAsiaTheme="majorEastAsia" w:hAnsi="Arial" w:cs="Arial"/>
          <w:sz w:val="22"/>
          <w:szCs w:val="22"/>
        </w:rPr>
        <w:t xml:space="preserve">. </w:t>
      </w:r>
    </w:p>
    <w:p w14:paraId="02DCA9F6" w14:textId="00CB68A9" w:rsidR="00833819" w:rsidRDefault="00833819" w:rsidP="00DA551B">
      <w:pPr>
        <w:spacing w:after="240"/>
        <w:jc w:val="both"/>
        <w:rPr>
          <w:rFonts w:ascii="Arial" w:eastAsiaTheme="majorEastAsia" w:hAnsi="Arial" w:cs="Arial"/>
          <w:sz w:val="22"/>
          <w:szCs w:val="22"/>
        </w:rPr>
      </w:pPr>
      <w:r w:rsidRPr="00DA551B">
        <w:rPr>
          <w:rFonts w:ascii="Arial" w:eastAsiaTheme="majorEastAsia" w:hAnsi="Arial" w:cs="Arial"/>
          <w:sz w:val="22"/>
          <w:szCs w:val="22"/>
        </w:rPr>
        <w:t xml:space="preserve">Según el cuadro podemos reflejar, la variedad y cantidad de equipamiento, que posee en lo que respecta al Parque Automotor el Gobierno Autónomo Municipal de Villa </w:t>
      </w:r>
      <w:proofErr w:type="spellStart"/>
      <w:r w:rsidRPr="00DA551B">
        <w:rPr>
          <w:rFonts w:ascii="Arial" w:eastAsiaTheme="majorEastAsia" w:hAnsi="Arial" w:cs="Arial"/>
          <w:sz w:val="22"/>
          <w:szCs w:val="22"/>
        </w:rPr>
        <w:t>Tunarí</w:t>
      </w:r>
      <w:proofErr w:type="spellEnd"/>
      <w:r w:rsidRPr="00DA551B">
        <w:rPr>
          <w:rFonts w:ascii="Arial" w:eastAsiaTheme="majorEastAsia" w:hAnsi="Arial" w:cs="Arial"/>
          <w:sz w:val="22"/>
          <w:szCs w:val="22"/>
        </w:rPr>
        <w:t>. Los cuales son necesarios, satisfacer las necesidades de las comunidades y cumplir con las metas programadas para la gestión.</w:t>
      </w:r>
    </w:p>
    <w:p w14:paraId="1726CA8D" w14:textId="5A2AD5EF" w:rsidR="00833819" w:rsidRDefault="00774630" w:rsidP="009D09D8">
      <w:pPr>
        <w:jc w:val="center"/>
        <w:rPr>
          <w:rFonts w:ascii="Arial" w:hAnsi="Arial" w:cs="Arial"/>
          <w:b/>
          <w:bCs/>
          <w:sz w:val="22"/>
          <w:szCs w:val="22"/>
        </w:rPr>
      </w:pPr>
      <w:r>
        <w:rPr>
          <w:rFonts w:ascii="Arial" w:hAnsi="Arial" w:cs="Arial"/>
          <w:b/>
          <w:bCs/>
          <w:sz w:val="22"/>
          <w:szCs w:val="22"/>
        </w:rPr>
        <w:lastRenderedPageBreak/>
        <w:t xml:space="preserve">CUADRO Nº7 </w:t>
      </w:r>
      <w:r w:rsidR="00833819" w:rsidRPr="00DA551B">
        <w:rPr>
          <w:rFonts w:ascii="Arial" w:hAnsi="Arial" w:cs="Arial"/>
          <w:b/>
          <w:bCs/>
          <w:sz w:val="22"/>
          <w:szCs w:val="22"/>
        </w:rPr>
        <w:t>RESUMEN GENERAL DE VEHICULOS Y MAQUINANRIA PESADA</w:t>
      </w:r>
      <w:r w:rsidR="00DA551B">
        <w:rPr>
          <w:rFonts w:ascii="Arial" w:hAnsi="Arial" w:cs="Arial"/>
          <w:b/>
          <w:bCs/>
          <w:sz w:val="22"/>
          <w:szCs w:val="22"/>
        </w:rPr>
        <w:t xml:space="preserve">, </w:t>
      </w:r>
      <w:r w:rsidR="00833819" w:rsidRPr="00DA551B">
        <w:rPr>
          <w:rFonts w:ascii="Arial" w:hAnsi="Arial" w:cs="Arial"/>
          <w:b/>
          <w:bCs/>
          <w:sz w:val="22"/>
          <w:szCs w:val="22"/>
        </w:rPr>
        <w:t>ESTADO GENERAL DEL PARQUE AUTOMOTOR DEL G.A.M.V.T</w:t>
      </w:r>
    </w:p>
    <w:tbl>
      <w:tblPr>
        <w:tblW w:w="8797" w:type="dxa"/>
        <w:tblCellMar>
          <w:left w:w="0" w:type="dxa"/>
          <w:right w:w="0" w:type="dxa"/>
        </w:tblCellMar>
        <w:tblLook w:val="04A0" w:firstRow="1" w:lastRow="0" w:firstColumn="1" w:lastColumn="0" w:noHBand="0" w:noVBand="1"/>
      </w:tblPr>
      <w:tblGrid>
        <w:gridCol w:w="3826"/>
        <w:gridCol w:w="1243"/>
        <w:gridCol w:w="1258"/>
        <w:gridCol w:w="1372"/>
        <w:gridCol w:w="1098"/>
      </w:tblGrid>
      <w:tr w:rsidR="000F4BB5" w:rsidRPr="00C24872" w14:paraId="5C256104" w14:textId="77777777" w:rsidTr="00C24872">
        <w:trPr>
          <w:trHeight w:val="331"/>
        </w:trPr>
        <w:tc>
          <w:tcPr>
            <w:tcW w:w="3826" w:type="dxa"/>
            <w:vMerge w:val="restart"/>
            <w:tcBorders>
              <w:top w:val="single" w:sz="4" w:space="0" w:color="000000"/>
              <w:left w:val="single" w:sz="4" w:space="0" w:color="000000"/>
              <w:bottom w:val="single" w:sz="4" w:space="0" w:color="000000"/>
              <w:right w:val="single" w:sz="4" w:space="0" w:color="000000"/>
            </w:tcBorders>
            <w:shd w:val="clear" w:color="auto" w:fill="002060"/>
            <w:tcMar>
              <w:top w:w="15" w:type="dxa"/>
              <w:left w:w="15" w:type="dxa"/>
              <w:bottom w:w="0" w:type="dxa"/>
              <w:right w:w="15" w:type="dxa"/>
            </w:tcMar>
            <w:vAlign w:val="center"/>
            <w:hideMark/>
          </w:tcPr>
          <w:p w14:paraId="2C8C42B5"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 xml:space="preserve">TIPOS DE VEHICULOS </w:t>
            </w:r>
          </w:p>
        </w:tc>
        <w:tc>
          <w:tcPr>
            <w:tcW w:w="1243" w:type="dxa"/>
            <w:vMerge w:val="restart"/>
            <w:tcBorders>
              <w:top w:val="single" w:sz="4" w:space="0" w:color="000000"/>
              <w:left w:val="single" w:sz="4" w:space="0" w:color="000000"/>
              <w:bottom w:val="single" w:sz="4" w:space="0" w:color="000000"/>
              <w:right w:val="single" w:sz="4" w:space="0" w:color="000000"/>
            </w:tcBorders>
            <w:shd w:val="clear" w:color="auto" w:fill="002060"/>
            <w:tcMar>
              <w:top w:w="15" w:type="dxa"/>
              <w:left w:w="15" w:type="dxa"/>
              <w:bottom w:w="0" w:type="dxa"/>
              <w:right w:w="15" w:type="dxa"/>
            </w:tcMar>
            <w:vAlign w:val="center"/>
            <w:hideMark/>
          </w:tcPr>
          <w:p w14:paraId="1BE7E12A"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 xml:space="preserve">CANTIDAD </w:t>
            </w:r>
          </w:p>
        </w:tc>
        <w:tc>
          <w:tcPr>
            <w:tcW w:w="1258" w:type="dxa"/>
            <w:vMerge w:val="restart"/>
            <w:tcBorders>
              <w:top w:val="single" w:sz="4" w:space="0" w:color="000000"/>
              <w:left w:val="single" w:sz="4" w:space="0" w:color="000000"/>
              <w:bottom w:val="single" w:sz="4" w:space="0" w:color="000000"/>
              <w:right w:val="single" w:sz="4" w:space="0" w:color="000000"/>
            </w:tcBorders>
            <w:shd w:val="clear" w:color="auto" w:fill="002060"/>
            <w:tcMar>
              <w:top w:w="15" w:type="dxa"/>
              <w:left w:w="15" w:type="dxa"/>
              <w:bottom w:w="0" w:type="dxa"/>
              <w:right w:w="15" w:type="dxa"/>
            </w:tcMar>
            <w:vAlign w:val="center"/>
            <w:hideMark/>
          </w:tcPr>
          <w:p w14:paraId="29B5BFB5"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ESTADO BUENO</w:t>
            </w:r>
          </w:p>
        </w:tc>
        <w:tc>
          <w:tcPr>
            <w:tcW w:w="1372" w:type="dxa"/>
            <w:vMerge w:val="restart"/>
            <w:tcBorders>
              <w:top w:val="single" w:sz="4" w:space="0" w:color="000000"/>
              <w:left w:val="single" w:sz="4" w:space="0" w:color="000000"/>
              <w:bottom w:val="single" w:sz="4" w:space="0" w:color="000000"/>
              <w:right w:val="nil"/>
            </w:tcBorders>
            <w:shd w:val="clear" w:color="auto" w:fill="002060"/>
            <w:tcMar>
              <w:top w:w="15" w:type="dxa"/>
              <w:left w:w="15" w:type="dxa"/>
              <w:bottom w:w="0" w:type="dxa"/>
              <w:right w:w="15" w:type="dxa"/>
            </w:tcMar>
            <w:vAlign w:val="center"/>
            <w:hideMark/>
          </w:tcPr>
          <w:p w14:paraId="3C88461D"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ESTADO REGULAR</w:t>
            </w:r>
          </w:p>
        </w:tc>
        <w:tc>
          <w:tcPr>
            <w:tcW w:w="1098" w:type="dxa"/>
            <w:vMerge w:val="restart"/>
            <w:tcBorders>
              <w:top w:val="single" w:sz="4" w:space="0" w:color="auto"/>
              <w:left w:val="single" w:sz="4" w:space="0" w:color="auto"/>
              <w:bottom w:val="single" w:sz="4" w:space="0" w:color="000000"/>
              <w:right w:val="single" w:sz="4" w:space="0" w:color="auto"/>
            </w:tcBorders>
            <w:shd w:val="clear" w:color="auto" w:fill="002060"/>
            <w:tcMar>
              <w:top w:w="15" w:type="dxa"/>
              <w:left w:w="15" w:type="dxa"/>
              <w:bottom w:w="0" w:type="dxa"/>
              <w:right w:w="15" w:type="dxa"/>
            </w:tcMar>
            <w:vAlign w:val="center"/>
            <w:hideMark/>
          </w:tcPr>
          <w:p w14:paraId="52F6ABB0"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ESTADO  MALO</w:t>
            </w:r>
          </w:p>
        </w:tc>
      </w:tr>
      <w:tr w:rsidR="000F4BB5" w:rsidRPr="00C24872" w14:paraId="19E7F4AC" w14:textId="77777777" w:rsidTr="00C24872">
        <w:trPr>
          <w:trHeight w:val="331"/>
        </w:trPr>
        <w:tc>
          <w:tcPr>
            <w:tcW w:w="0" w:type="auto"/>
            <w:vMerge/>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2107CDBE" w14:textId="77777777" w:rsidR="000F4BB5" w:rsidRPr="00C24872" w:rsidRDefault="000F4BB5" w:rsidP="00E162D4">
            <w:pPr>
              <w:rPr>
                <w:rFonts w:ascii="Arial" w:hAnsi="Arial" w:cs="Arial"/>
                <w:b/>
                <w:bCs/>
                <w:color w:val="FFFFFF"/>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436CAC18" w14:textId="77777777" w:rsidR="000F4BB5" w:rsidRPr="00C24872" w:rsidRDefault="000F4BB5" w:rsidP="00E162D4">
            <w:pPr>
              <w:rPr>
                <w:rFonts w:ascii="Arial" w:hAnsi="Arial" w:cs="Arial"/>
                <w:b/>
                <w:bCs/>
                <w:color w:val="FFFFFF"/>
                <w:sz w:val="22"/>
                <w:szCs w:val="22"/>
              </w:rPr>
            </w:pPr>
          </w:p>
        </w:tc>
        <w:tc>
          <w:tcPr>
            <w:tcW w:w="1258" w:type="dxa"/>
            <w:vMerge/>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3B12E5CB" w14:textId="77777777" w:rsidR="000F4BB5" w:rsidRPr="00C24872" w:rsidRDefault="000F4BB5" w:rsidP="00E162D4">
            <w:pPr>
              <w:rPr>
                <w:rFonts w:ascii="Arial" w:hAnsi="Arial" w:cs="Arial"/>
                <w:b/>
                <w:bCs/>
                <w:color w:val="FFFFFF"/>
                <w:sz w:val="22"/>
                <w:szCs w:val="22"/>
              </w:rPr>
            </w:pPr>
          </w:p>
        </w:tc>
        <w:tc>
          <w:tcPr>
            <w:tcW w:w="1372" w:type="dxa"/>
            <w:vMerge/>
            <w:tcBorders>
              <w:top w:val="single" w:sz="4" w:space="0" w:color="000000"/>
              <w:left w:val="single" w:sz="4" w:space="0" w:color="000000"/>
              <w:bottom w:val="single" w:sz="4" w:space="0" w:color="000000"/>
              <w:right w:val="nil"/>
            </w:tcBorders>
            <w:shd w:val="clear" w:color="auto" w:fill="002060"/>
            <w:vAlign w:val="center"/>
            <w:hideMark/>
          </w:tcPr>
          <w:p w14:paraId="5F0664C0" w14:textId="77777777" w:rsidR="000F4BB5" w:rsidRPr="00C24872" w:rsidRDefault="000F4BB5" w:rsidP="00E162D4">
            <w:pPr>
              <w:rPr>
                <w:rFonts w:ascii="Arial" w:hAnsi="Arial" w:cs="Arial"/>
                <w:b/>
                <w:bCs/>
                <w:color w:val="FFFFFF"/>
                <w:sz w:val="22"/>
                <w:szCs w:val="22"/>
              </w:rPr>
            </w:pPr>
          </w:p>
        </w:tc>
        <w:tc>
          <w:tcPr>
            <w:tcW w:w="1098" w:type="dxa"/>
            <w:vMerge/>
            <w:tcBorders>
              <w:top w:val="single" w:sz="4" w:space="0" w:color="auto"/>
              <w:left w:val="single" w:sz="4" w:space="0" w:color="auto"/>
              <w:bottom w:val="single" w:sz="4" w:space="0" w:color="000000"/>
              <w:right w:val="single" w:sz="4" w:space="0" w:color="auto"/>
            </w:tcBorders>
            <w:shd w:val="clear" w:color="auto" w:fill="002060"/>
            <w:vAlign w:val="center"/>
            <w:hideMark/>
          </w:tcPr>
          <w:p w14:paraId="135408F2" w14:textId="77777777" w:rsidR="000F4BB5" w:rsidRPr="00C24872" w:rsidRDefault="000F4BB5" w:rsidP="00E162D4">
            <w:pPr>
              <w:rPr>
                <w:rFonts w:ascii="Arial" w:hAnsi="Arial" w:cs="Arial"/>
                <w:b/>
                <w:bCs/>
                <w:color w:val="FFFFFF"/>
                <w:sz w:val="22"/>
                <w:szCs w:val="22"/>
              </w:rPr>
            </w:pPr>
          </w:p>
        </w:tc>
      </w:tr>
      <w:tr w:rsidR="000F4BB5" w:rsidRPr="00C24872" w14:paraId="663E9514"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2A22C45"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CAMIONETAS</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2893F56"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12</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64FB236"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7</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6A74B800"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3</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C3D7E8"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2</w:t>
            </w:r>
          </w:p>
        </w:tc>
      </w:tr>
      <w:tr w:rsidR="000F4BB5" w:rsidRPr="00C24872" w14:paraId="2BC0AC05"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9EA0A25"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 xml:space="preserve">VAGONETAS </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293D3CD"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10</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C315FAD"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5</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7D304197"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4</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F514494"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r>
      <w:tr w:rsidR="000F4BB5" w:rsidRPr="00C24872" w14:paraId="04C10A21"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99415E2"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MINIBUS(TRUFI)</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1183F50"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2</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A41D373"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4A59D87D"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3D31B08"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r>
      <w:tr w:rsidR="000F4BB5" w:rsidRPr="00C24872" w14:paraId="66008ABA"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CAE5027"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OMNIBUS (FLOTA)</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645E2E7"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1</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21E7FC7"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6718B02F"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2BF270"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r>
      <w:tr w:rsidR="000F4BB5" w:rsidRPr="00C24872" w14:paraId="203F6DE0"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DD6EBD2"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AMBULANCIAS</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921A07E"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9</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A16ED60"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7</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7C9D290E"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3CEC3B"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r>
      <w:tr w:rsidR="000F4BB5" w:rsidRPr="00C24872" w14:paraId="40D47530"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C66E711"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 xml:space="preserve">CAMION VOLVO </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2BB55F6"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1</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7DD8F96"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09DA69CD"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199E23"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r>
      <w:tr w:rsidR="000F4BB5" w:rsidRPr="00C24872" w14:paraId="64543A91"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1A08F6D"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TRACTO CAMION LOWOY</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7AB0C08"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1</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7F97B06"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38F19994"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79D9B1C"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007858BD"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E57ABC3"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BUS TIPO COASTER</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4651E92"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4</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652B2DC"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6DA48A5F"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2</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C5D404B"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r>
      <w:tr w:rsidR="000F4BB5" w:rsidRPr="00C24872" w14:paraId="49F418CF"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3F0F5D2"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CAMION  BALDE</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E1344BE"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1</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4410EFD"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7EE8FFF6"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B06A8A"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792BF024"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4688D86"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CAMION FOTON</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A0A1CBB"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1</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0FCFD9C"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649A350B"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F1CC01"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48A85D3E"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A8949C"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CAMION NISSAN DIESEL</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F59DE24"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1</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5ABF121"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704E67F6"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F73491"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62D78F02" w14:textId="77777777" w:rsidTr="00C24872">
        <w:trPr>
          <w:trHeight w:val="222"/>
        </w:trPr>
        <w:tc>
          <w:tcPr>
            <w:tcW w:w="3826"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E0DE0B2"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 xml:space="preserve">VOLQUETAS </w:t>
            </w:r>
          </w:p>
        </w:tc>
        <w:tc>
          <w:tcPr>
            <w:tcW w:w="124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72104F"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50</w:t>
            </w:r>
          </w:p>
        </w:tc>
        <w:tc>
          <w:tcPr>
            <w:tcW w:w="1258"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E8AC73"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26</w:t>
            </w:r>
          </w:p>
        </w:tc>
        <w:tc>
          <w:tcPr>
            <w:tcW w:w="1372"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2C7419"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18</w:t>
            </w:r>
          </w:p>
        </w:tc>
        <w:tc>
          <w:tcPr>
            <w:tcW w:w="109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6E9F06"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6</w:t>
            </w:r>
          </w:p>
        </w:tc>
      </w:tr>
      <w:tr w:rsidR="000F4BB5" w:rsidRPr="00C24872" w14:paraId="730726EA" w14:textId="77777777" w:rsidTr="00C24872">
        <w:trPr>
          <w:trHeight w:val="222"/>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2962230"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TRACTO ORUGA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4AA3279"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4</w:t>
            </w:r>
          </w:p>
        </w:tc>
        <w:tc>
          <w:tcPr>
            <w:tcW w:w="125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5F3E27"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3</w:t>
            </w:r>
          </w:p>
        </w:tc>
        <w:tc>
          <w:tcPr>
            <w:tcW w:w="137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0E021C2"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0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7BBCCF"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13C9C520" w14:textId="77777777" w:rsidTr="00C24872">
        <w:trPr>
          <w:trHeight w:val="222"/>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6CE2EB"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 xml:space="preserve">PALA CARGADORA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4A3601"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4</w:t>
            </w:r>
          </w:p>
        </w:tc>
        <w:tc>
          <w:tcPr>
            <w:tcW w:w="125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0675BF"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4</w:t>
            </w:r>
          </w:p>
        </w:tc>
        <w:tc>
          <w:tcPr>
            <w:tcW w:w="137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DFC866"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817CABF"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64E12358" w14:textId="77777777" w:rsidTr="00C24872">
        <w:trPr>
          <w:trHeight w:val="222"/>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E9C17E5"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EXCAVADORA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54D79AC"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6</w:t>
            </w:r>
          </w:p>
        </w:tc>
        <w:tc>
          <w:tcPr>
            <w:tcW w:w="125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84167EC"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6</w:t>
            </w:r>
          </w:p>
        </w:tc>
        <w:tc>
          <w:tcPr>
            <w:tcW w:w="137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3C7132"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CF684D"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28507E1B" w14:textId="77777777" w:rsidTr="00C24872">
        <w:trPr>
          <w:trHeight w:val="222"/>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15CADA"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MOTONIVELADORA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B13C58A"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3</w:t>
            </w:r>
          </w:p>
        </w:tc>
        <w:tc>
          <w:tcPr>
            <w:tcW w:w="125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8E2FC1"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3</w:t>
            </w:r>
          </w:p>
        </w:tc>
        <w:tc>
          <w:tcPr>
            <w:tcW w:w="137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CAB2D1"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03ABC24"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45CA2EC8" w14:textId="77777777" w:rsidTr="00C24872">
        <w:trPr>
          <w:trHeight w:val="222"/>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302A129"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 xml:space="preserve">RETROEXCAVADORA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6ED6316"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2</w:t>
            </w:r>
          </w:p>
        </w:tc>
        <w:tc>
          <w:tcPr>
            <w:tcW w:w="125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BFEF784"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2</w:t>
            </w:r>
          </w:p>
        </w:tc>
        <w:tc>
          <w:tcPr>
            <w:tcW w:w="137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F6A6974"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5C7391"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1B211BEE" w14:textId="77777777" w:rsidTr="00C24872">
        <w:trPr>
          <w:trHeight w:val="222"/>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87195D4"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MAQ. AUTOHORMIGONERA</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88DEACA"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1</w:t>
            </w:r>
          </w:p>
        </w:tc>
        <w:tc>
          <w:tcPr>
            <w:tcW w:w="125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7751C21"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37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2C4E22D"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625970F"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50DA152E" w14:textId="77777777" w:rsidTr="00C24872">
        <w:trPr>
          <w:trHeight w:val="222"/>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0392824"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MAQ. PERFORADORA S/ORUGAS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BC5CD24"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1</w:t>
            </w:r>
          </w:p>
        </w:tc>
        <w:tc>
          <w:tcPr>
            <w:tcW w:w="125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E5B8C4F"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37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9228F4F"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0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E0B706"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3AC0CDBC" w14:textId="77777777" w:rsidTr="00C24872">
        <w:trPr>
          <w:trHeight w:val="222"/>
        </w:trPr>
        <w:tc>
          <w:tcPr>
            <w:tcW w:w="382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96B61CC"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 xml:space="preserve">TRICIMOTO  </w:t>
            </w:r>
          </w:p>
        </w:tc>
        <w:tc>
          <w:tcPr>
            <w:tcW w:w="1243" w:type="dxa"/>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793B205"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2</w:t>
            </w:r>
          </w:p>
        </w:tc>
        <w:tc>
          <w:tcPr>
            <w:tcW w:w="1258" w:type="dxa"/>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821144D"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372"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center"/>
            <w:hideMark/>
          </w:tcPr>
          <w:p w14:paraId="3814A770"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B6848E2"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1C65BB24"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1A171A7"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MOTOCARRO</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991CAAA"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4</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918C208"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14:paraId="75D8AADC"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1FA0BA"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4</w:t>
            </w:r>
          </w:p>
        </w:tc>
      </w:tr>
      <w:tr w:rsidR="000F4BB5" w:rsidRPr="00C24872" w14:paraId="1538551A"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5C91711"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TRACTOR PEQUEÑO C/PALA</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E86A97E"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1</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F20F0BB"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14:paraId="0DC02B5A"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4BC103"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r>
      <w:tr w:rsidR="000F4BB5" w:rsidRPr="00C24872" w14:paraId="1C84158D"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D258516"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TRACTORES AGRICOLAS</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36F7124"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5</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55424E1"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14:paraId="7817AB6B"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2</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F18265A"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2</w:t>
            </w:r>
          </w:p>
        </w:tc>
      </w:tr>
      <w:tr w:rsidR="000F4BB5" w:rsidRPr="00C24872" w14:paraId="5160CABB" w14:textId="77777777" w:rsidTr="00C24872">
        <w:trPr>
          <w:trHeight w:val="222"/>
        </w:trPr>
        <w:tc>
          <w:tcPr>
            <w:tcW w:w="3826"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23B874F"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MOTOCICLETAS</w:t>
            </w:r>
          </w:p>
        </w:tc>
        <w:tc>
          <w:tcPr>
            <w:tcW w:w="1243"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0C2A750"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82</w:t>
            </w:r>
          </w:p>
        </w:tc>
        <w:tc>
          <w:tcPr>
            <w:tcW w:w="1258"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69951BA"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40</w:t>
            </w:r>
          </w:p>
        </w:tc>
        <w:tc>
          <w:tcPr>
            <w:tcW w:w="1372"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14:paraId="12E0FFC0"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28</w:t>
            </w:r>
          </w:p>
        </w:tc>
        <w:tc>
          <w:tcPr>
            <w:tcW w:w="109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CC01E8C"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14</w:t>
            </w:r>
          </w:p>
        </w:tc>
      </w:tr>
      <w:tr w:rsidR="000F4BB5" w:rsidRPr="00C24872" w14:paraId="3C4E54C8" w14:textId="77777777" w:rsidTr="00C24872">
        <w:trPr>
          <w:trHeight w:val="222"/>
        </w:trPr>
        <w:tc>
          <w:tcPr>
            <w:tcW w:w="3826" w:type="dxa"/>
            <w:tcBorders>
              <w:top w:val="nil"/>
              <w:left w:val="single" w:sz="4" w:space="0" w:color="000000"/>
              <w:bottom w:val="nil"/>
              <w:right w:val="single" w:sz="4" w:space="0" w:color="000000"/>
            </w:tcBorders>
            <w:shd w:val="clear" w:color="auto" w:fill="auto"/>
            <w:tcMar>
              <w:top w:w="15" w:type="dxa"/>
              <w:left w:w="15" w:type="dxa"/>
              <w:bottom w:w="0" w:type="dxa"/>
              <w:right w:w="15" w:type="dxa"/>
            </w:tcMar>
            <w:vAlign w:val="center"/>
            <w:hideMark/>
          </w:tcPr>
          <w:p w14:paraId="094E5B07" w14:textId="77777777" w:rsidR="000F4BB5" w:rsidRPr="00C24872" w:rsidRDefault="000F4BB5" w:rsidP="00E162D4">
            <w:pPr>
              <w:rPr>
                <w:rFonts w:ascii="Arial" w:hAnsi="Arial" w:cs="Arial"/>
                <w:bCs/>
                <w:color w:val="000000"/>
                <w:sz w:val="22"/>
                <w:szCs w:val="22"/>
              </w:rPr>
            </w:pPr>
            <w:r w:rsidRPr="00C24872">
              <w:rPr>
                <w:rFonts w:ascii="Arial" w:hAnsi="Arial" w:cs="Arial"/>
                <w:bCs/>
                <w:color w:val="000000"/>
                <w:sz w:val="22"/>
                <w:szCs w:val="22"/>
              </w:rPr>
              <w:t>LANCHA FUERA BORDA</w:t>
            </w:r>
          </w:p>
        </w:tc>
        <w:tc>
          <w:tcPr>
            <w:tcW w:w="1243" w:type="dxa"/>
            <w:tcBorders>
              <w:top w:val="nil"/>
              <w:left w:val="nil"/>
              <w:bottom w:val="nil"/>
              <w:right w:val="single" w:sz="4" w:space="0" w:color="000000"/>
            </w:tcBorders>
            <w:shd w:val="clear" w:color="auto" w:fill="auto"/>
            <w:tcMar>
              <w:top w:w="15" w:type="dxa"/>
              <w:left w:w="15" w:type="dxa"/>
              <w:bottom w:w="0" w:type="dxa"/>
              <w:right w:w="15" w:type="dxa"/>
            </w:tcMar>
            <w:vAlign w:val="center"/>
            <w:hideMark/>
          </w:tcPr>
          <w:p w14:paraId="1E06CF05" w14:textId="77777777" w:rsidR="000F4BB5" w:rsidRPr="00C24872" w:rsidRDefault="000F4BB5" w:rsidP="00E162D4">
            <w:pPr>
              <w:jc w:val="center"/>
              <w:rPr>
                <w:rFonts w:ascii="Arial" w:hAnsi="Arial" w:cs="Arial"/>
                <w:bCs/>
                <w:color w:val="000000"/>
                <w:sz w:val="22"/>
                <w:szCs w:val="22"/>
              </w:rPr>
            </w:pPr>
            <w:r w:rsidRPr="00C24872">
              <w:rPr>
                <w:rFonts w:ascii="Arial" w:hAnsi="Arial" w:cs="Arial"/>
                <w:bCs/>
                <w:color w:val="000000"/>
                <w:sz w:val="22"/>
                <w:szCs w:val="22"/>
              </w:rPr>
              <w:t>4</w:t>
            </w:r>
          </w:p>
        </w:tc>
        <w:tc>
          <w:tcPr>
            <w:tcW w:w="1258" w:type="dxa"/>
            <w:tcBorders>
              <w:top w:val="nil"/>
              <w:left w:val="nil"/>
              <w:bottom w:val="nil"/>
              <w:right w:val="single" w:sz="4" w:space="0" w:color="000000"/>
            </w:tcBorders>
            <w:shd w:val="clear" w:color="auto" w:fill="auto"/>
            <w:tcMar>
              <w:top w:w="15" w:type="dxa"/>
              <w:left w:w="15" w:type="dxa"/>
              <w:bottom w:w="0" w:type="dxa"/>
              <w:right w:w="15" w:type="dxa"/>
            </w:tcMar>
            <w:vAlign w:val="center"/>
            <w:hideMark/>
          </w:tcPr>
          <w:p w14:paraId="0640C47E"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3</w:t>
            </w:r>
          </w:p>
        </w:tc>
        <w:tc>
          <w:tcPr>
            <w:tcW w:w="1372" w:type="dxa"/>
            <w:tcBorders>
              <w:top w:val="nil"/>
              <w:left w:val="nil"/>
              <w:bottom w:val="nil"/>
              <w:right w:val="nil"/>
            </w:tcBorders>
            <w:shd w:val="clear" w:color="auto" w:fill="auto"/>
            <w:tcMar>
              <w:top w:w="15" w:type="dxa"/>
              <w:left w:w="15" w:type="dxa"/>
              <w:bottom w:w="0" w:type="dxa"/>
              <w:right w:w="15" w:type="dxa"/>
            </w:tcMar>
            <w:vAlign w:val="center"/>
            <w:hideMark/>
          </w:tcPr>
          <w:p w14:paraId="7DBEC8CC"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1</w:t>
            </w:r>
          </w:p>
        </w:tc>
        <w:tc>
          <w:tcPr>
            <w:tcW w:w="1098"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1B2A2EB3" w14:textId="77777777" w:rsidR="000F4BB5" w:rsidRPr="00C24872" w:rsidRDefault="000F4BB5" w:rsidP="00E162D4">
            <w:pPr>
              <w:jc w:val="center"/>
              <w:rPr>
                <w:rFonts w:ascii="Arial" w:hAnsi="Arial" w:cs="Arial"/>
                <w:bCs/>
                <w:color w:val="000000"/>
                <w:sz w:val="22"/>
                <w:szCs w:val="22"/>
                <w:lang w:val="en-US"/>
              </w:rPr>
            </w:pPr>
            <w:r w:rsidRPr="00C24872">
              <w:rPr>
                <w:rFonts w:ascii="Arial" w:hAnsi="Arial" w:cs="Arial"/>
                <w:bCs/>
                <w:color w:val="000000"/>
                <w:sz w:val="22"/>
                <w:szCs w:val="22"/>
                <w:lang w:val="en-US"/>
              </w:rPr>
              <w:t>0</w:t>
            </w:r>
          </w:p>
        </w:tc>
      </w:tr>
      <w:tr w:rsidR="000F4BB5" w:rsidRPr="00C24872" w14:paraId="21E7F2E4" w14:textId="77777777" w:rsidTr="00C24872">
        <w:trPr>
          <w:trHeight w:val="222"/>
        </w:trPr>
        <w:tc>
          <w:tcPr>
            <w:tcW w:w="3826"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241748A3"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 xml:space="preserve">TOTAL </w:t>
            </w:r>
          </w:p>
        </w:tc>
        <w:tc>
          <w:tcPr>
            <w:tcW w:w="0" w:type="auto"/>
            <w:tcBorders>
              <w:top w:val="single" w:sz="4" w:space="0" w:color="auto"/>
              <w:left w:val="nil"/>
              <w:bottom w:val="single" w:sz="4" w:space="0" w:color="auto"/>
              <w:right w:val="single" w:sz="4" w:space="0" w:color="auto"/>
            </w:tcBorders>
            <w:shd w:val="clear" w:color="auto" w:fill="002060"/>
            <w:noWrap/>
            <w:tcMar>
              <w:top w:w="15" w:type="dxa"/>
              <w:left w:w="15" w:type="dxa"/>
              <w:bottom w:w="0" w:type="dxa"/>
              <w:right w:w="15" w:type="dxa"/>
            </w:tcMar>
            <w:vAlign w:val="bottom"/>
            <w:hideMark/>
          </w:tcPr>
          <w:p w14:paraId="2C4A4FBC" w14:textId="77777777" w:rsidR="000F4BB5" w:rsidRPr="00C24872" w:rsidRDefault="000F4BB5" w:rsidP="00E162D4">
            <w:pPr>
              <w:jc w:val="center"/>
              <w:rPr>
                <w:rFonts w:ascii="Arial" w:hAnsi="Arial" w:cs="Arial"/>
                <w:b/>
                <w:bCs/>
                <w:color w:val="FFFFFF" w:themeColor="background1"/>
                <w:sz w:val="22"/>
                <w:szCs w:val="22"/>
              </w:rPr>
            </w:pPr>
            <w:r w:rsidRPr="00C24872">
              <w:rPr>
                <w:rFonts w:ascii="Arial" w:hAnsi="Arial" w:cs="Arial"/>
                <w:b/>
                <w:bCs/>
                <w:color w:val="FFFFFF" w:themeColor="background1"/>
                <w:sz w:val="22"/>
                <w:szCs w:val="22"/>
              </w:rPr>
              <w:t>212</w:t>
            </w:r>
          </w:p>
        </w:tc>
        <w:tc>
          <w:tcPr>
            <w:tcW w:w="1258" w:type="dxa"/>
            <w:tcBorders>
              <w:top w:val="single" w:sz="4" w:space="0" w:color="auto"/>
              <w:left w:val="nil"/>
              <w:bottom w:val="single" w:sz="4" w:space="0" w:color="auto"/>
              <w:right w:val="single" w:sz="4" w:space="0" w:color="auto"/>
            </w:tcBorders>
            <w:shd w:val="clear" w:color="auto" w:fill="002060"/>
            <w:noWrap/>
            <w:tcMar>
              <w:top w:w="15" w:type="dxa"/>
              <w:left w:w="15" w:type="dxa"/>
              <w:bottom w:w="0" w:type="dxa"/>
              <w:right w:w="15" w:type="dxa"/>
            </w:tcMar>
            <w:vAlign w:val="bottom"/>
            <w:hideMark/>
          </w:tcPr>
          <w:p w14:paraId="39E1B3D1" w14:textId="77777777" w:rsidR="000F4BB5" w:rsidRPr="00C24872" w:rsidRDefault="000F4BB5" w:rsidP="00E162D4">
            <w:pPr>
              <w:jc w:val="center"/>
              <w:rPr>
                <w:rFonts w:ascii="Arial" w:hAnsi="Arial" w:cs="Arial"/>
                <w:bCs/>
                <w:color w:val="FFFFFF" w:themeColor="background1"/>
                <w:sz w:val="22"/>
                <w:szCs w:val="22"/>
                <w:lang w:val="en-US"/>
              </w:rPr>
            </w:pPr>
            <w:r w:rsidRPr="00C24872">
              <w:rPr>
                <w:rFonts w:ascii="Arial" w:hAnsi="Arial" w:cs="Arial"/>
                <w:bCs/>
                <w:color w:val="FFFFFF" w:themeColor="background1"/>
                <w:sz w:val="22"/>
                <w:szCs w:val="22"/>
                <w:lang w:val="en-US"/>
              </w:rPr>
              <w:t>114</w:t>
            </w:r>
          </w:p>
        </w:tc>
        <w:tc>
          <w:tcPr>
            <w:tcW w:w="1372" w:type="dxa"/>
            <w:tcBorders>
              <w:top w:val="single" w:sz="4" w:space="0" w:color="auto"/>
              <w:left w:val="nil"/>
              <w:bottom w:val="single" w:sz="4" w:space="0" w:color="auto"/>
              <w:right w:val="single" w:sz="4" w:space="0" w:color="auto"/>
            </w:tcBorders>
            <w:shd w:val="clear" w:color="auto" w:fill="002060"/>
            <w:noWrap/>
            <w:tcMar>
              <w:top w:w="15" w:type="dxa"/>
              <w:left w:w="15" w:type="dxa"/>
              <w:bottom w:w="0" w:type="dxa"/>
              <w:right w:w="15" w:type="dxa"/>
            </w:tcMar>
            <w:vAlign w:val="bottom"/>
            <w:hideMark/>
          </w:tcPr>
          <w:p w14:paraId="22BC2E92" w14:textId="77777777" w:rsidR="000F4BB5" w:rsidRPr="00C24872" w:rsidRDefault="000F4BB5" w:rsidP="00E162D4">
            <w:pPr>
              <w:jc w:val="center"/>
              <w:rPr>
                <w:rFonts w:ascii="Arial" w:hAnsi="Arial" w:cs="Arial"/>
                <w:bCs/>
                <w:color w:val="FFFFFF" w:themeColor="background1"/>
                <w:sz w:val="22"/>
                <w:szCs w:val="22"/>
                <w:lang w:val="en-US"/>
              </w:rPr>
            </w:pPr>
            <w:r w:rsidRPr="00C24872">
              <w:rPr>
                <w:rFonts w:ascii="Arial" w:hAnsi="Arial" w:cs="Arial"/>
                <w:bCs/>
                <w:color w:val="FFFFFF" w:themeColor="background1"/>
                <w:sz w:val="22"/>
                <w:szCs w:val="22"/>
                <w:lang w:val="en-US"/>
              </w:rPr>
              <w:t>63</w:t>
            </w:r>
          </w:p>
        </w:tc>
        <w:tc>
          <w:tcPr>
            <w:tcW w:w="1098" w:type="dxa"/>
            <w:tcBorders>
              <w:top w:val="single" w:sz="4" w:space="0" w:color="auto"/>
              <w:left w:val="nil"/>
              <w:bottom w:val="single" w:sz="4" w:space="0" w:color="auto"/>
              <w:right w:val="single" w:sz="4" w:space="0" w:color="auto"/>
            </w:tcBorders>
            <w:shd w:val="clear" w:color="auto" w:fill="002060"/>
            <w:noWrap/>
            <w:tcMar>
              <w:top w:w="15" w:type="dxa"/>
              <w:left w:w="15" w:type="dxa"/>
              <w:bottom w:w="0" w:type="dxa"/>
              <w:right w:w="15" w:type="dxa"/>
            </w:tcMar>
            <w:vAlign w:val="bottom"/>
            <w:hideMark/>
          </w:tcPr>
          <w:p w14:paraId="2853621E" w14:textId="77777777" w:rsidR="000F4BB5" w:rsidRPr="00C24872" w:rsidRDefault="000F4BB5" w:rsidP="00E162D4">
            <w:pPr>
              <w:jc w:val="center"/>
              <w:rPr>
                <w:rFonts w:ascii="Arial" w:hAnsi="Arial" w:cs="Arial"/>
                <w:bCs/>
                <w:color w:val="FFFFFF" w:themeColor="background1"/>
                <w:sz w:val="22"/>
                <w:szCs w:val="22"/>
                <w:lang w:val="en-US"/>
              </w:rPr>
            </w:pPr>
            <w:r w:rsidRPr="00C24872">
              <w:rPr>
                <w:rFonts w:ascii="Arial" w:hAnsi="Arial" w:cs="Arial"/>
                <w:bCs/>
                <w:color w:val="FFFFFF" w:themeColor="background1"/>
                <w:sz w:val="22"/>
                <w:szCs w:val="22"/>
                <w:lang w:val="en-US"/>
              </w:rPr>
              <w:t>35</w:t>
            </w:r>
          </w:p>
        </w:tc>
      </w:tr>
    </w:tbl>
    <w:p w14:paraId="385E0931" w14:textId="164E1EED" w:rsidR="000F4BB5" w:rsidRDefault="000F4BB5" w:rsidP="009D09D8">
      <w:pPr>
        <w:jc w:val="center"/>
        <w:rPr>
          <w:rFonts w:ascii="Arial" w:hAnsi="Arial" w:cs="Arial"/>
          <w:b/>
          <w:bCs/>
          <w:sz w:val="22"/>
          <w:szCs w:val="22"/>
        </w:rPr>
      </w:pPr>
    </w:p>
    <w:p w14:paraId="4E052344" w14:textId="452ECDAD" w:rsidR="00F64EFD" w:rsidRDefault="00F64EFD" w:rsidP="009D09D8">
      <w:pPr>
        <w:jc w:val="center"/>
        <w:rPr>
          <w:rFonts w:ascii="Arial" w:hAnsi="Arial" w:cs="Arial"/>
          <w:b/>
          <w:bCs/>
          <w:sz w:val="22"/>
          <w:szCs w:val="22"/>
        </w:rPr>
      </w:pPr>
    </w:p>
    <w:p w14:paraId="2F952CE2" w14:textId="08E79513" w:rsidR="00C24872" w:rsidRDefault="00C24872" w:rsidP="009D09D8">
      <w:pPr>
        <w:jc w:val="center"/>
        <w:rPr>
          <w:rFonts w:ascii="Arial" w:hAnsi="Arial" w:cs="Arial"/>
          <w:b/>
          <w:bCs/>
          <w:sz w:val="22"/>
          <w:szCs w:val="22"/>
        </w:rPr>
      </w:pPr>
    </w:p>
    <w:p w14:paraId="374EAB81" w14:textId="60165724" w:rsidR="00C24872" w:rsidRDefault="00C24872" w:rsidP="009D09D8">
      <w:pPr>
        <w:jc w:val="center"/>
        <w:rPr>
          <w:rFonts w:ascii="Arial" w:hAnsi="Arial" w:cs="Arial"/>
          <w:b/>
          <w:bCs/>
          <w:sz w:val="22"/>
          <w:szCs w:val="22"/>
        </w:rPr>
      </w:pPr>
    </w:p>
    <w:p w14:paraId="5419F3C4" w14:textId="02A9916E" w:rsidR="00C24872" w:rsidRDefault="00C24872" w:rsidP="009D09D8">
      <w:pPr>
        <w:jc w:val="center"/>
        <w:rPr>
          <w:rFonts w:ascii="Arial" w:hAnsi="Arial" w:cs="Arial"/>
          <w:b/>
          <w:bCs/>
          <w:sz w:val="22"/>
          <w:szCs w:val="22"/>
        </w:rPr>
      </w:pPr>
    </w:p>
    <w:p w14:paraId="3E3CD9AA" w14:textId="3F772B26" w:rsidR="00C24872" w:rsidRDefault="00C24872" w:rsidP="009D09D8">
      <w:pPr>
        <w:jc w:val="center"/>
        <w:rPr>
          <w:rFonts w:ascii="Arial" w:hAnsi="Arial" w:cs="Arial"/>
          <w:b/>
          <w:bCs/>
          <w:sz w:val="22"/>
          <w:szCs w:val="22"/>
        </w:rPr>
      </w:pPr>
    </w:p>
    <w:p w14:paraId="59BF19DC" w14:textId="134FEA96" w:rsidR="00C24872" w:rsidRDefault="00C24872" w:rsidP="009D09D8">
      <w:pPr>
        <w:jc w:val="center"/>
        <w:rPr>
          <w:rFonts w:ascii="Arial" w:hAnsi="Arial" w:cs="Arial"/>
          <w:b/>
          <w:bCs/>
          <w:sz w:val="22"/>
          <w:szCs w:val="22"/>
        </w:rPr>
      </w:pPr>
    </w:p>
    <w:p w14:paraId="7BE731EA" w14:textId="6F72CB67" w:rsidR="00C24872" w:rsidRDefault="00C24872" w:rsidP="009D09D8">
      <w:pPr>
        <w:jc w:val="center"/>
        <w:rPr>
          <w:rFonts w:ascii="Arial" w:hAnsi="Arial" w:cs="Arial"/>
          <w:b/>
          <w:bCs/>
          <w:sz w:val="22"/>
          <w:szCs w:val="22"/>
        </w:rPr>
      </w:pPr>
    </w:p>
    <w:p w14:paraId="21F20FC1" w14:textId="5E5310CA" w:rsidR="00C24872" w:rsidRDefault="00C24872" w:rsidP="009D09D8">
      <w:pPr>
        <w:jc w:val="center"/>
        <w:rPr>
          <w:rFonts w:ascii="Arial" w:hAnsi="Arial" w:cs="Arial"/>
          <w:b/>
          <w:bCs/>
          <w:sz w:val="22"/>
          <w:szCs w:val="22"/>
        </w:rPr>
      </w:pPr>
    </w:p>
    <w:p w14:paraId="33B7FFA2" w14:textId="34D6B30F" w:rsidR="00C24872" w:rsidRDefault="00C24872" w:rsidP="009D09D8">
      <w:pPr>
        <w:jc w:val="center"/>
        <w:rPr>
          <w:rFonts w:ascii="Arial" w:hAnsi="Arial" w:cs="Arial"/>
          <w:b/>
          <w:bCs/>
          <w:sz w:val="22"/>
          <w:szCs w:val="22"/>
        </w:rPr>
      </w:pPr>
    </w:p>
    <w:p w14:paraId="2BA00BAF" w14:textId="35ED0C1F" w:rsidR="00C24872" w:rsidRDefault="00C24872" w:rsidP="009D09D8">
      <w:pPr>
        <w:jc w:val="center"/>
        <w:rPr>
          <w:rFonts w:ascii="Arial" w:hAnsi="Arial" w:cs="Arial"/>
          <w:b/>
          <w:bCs/>
          <w:sz w:val="22"/>
          <w:szCs w:val="22"/>
        </w:rPr>
      </w:pPr>
    </w:p>
    <w:p w14:paraId="61F6C90B" w14:textId="538B8549" w:rsidR="00C24872" w:rsidRDefault="00C24872" w:rsidP="009D09D8">
      <w:pPr>
        <w:jc w:val="center"/>
        <w:rPr>
          <w:rFonts w:ascii="Arial" w:hAnsi="Arial" w:cs="Arial"/>
          <w:b/>
          <w:bCs/>
          <w:sz w:val="22"/>
          <w:szCs w:val="22"/>
        </w:rPr>
      </w:pPr>
    </w:p>
    <w:p w14:paraId="2A8516A4" w14:textId="4EC2523E" w:rsidR="00C24872" w:rsidRDefault="00C24872" w:rsidP="009D09D8">
      <w:pPr>
        <w:jc w:val="center"/>
        <w:rPr>
          <w:rFonts w:ascii="Arial" w:hAnsi="Arial" w:cs="Arial"/>
          <w:b/>
          <w:bCs/>
          <w:sz w:val="22"/>
          <w:szCs w:val="22"/>
        </w:rPr>
      </w:pPr>
    </w:p>
    <w:p w14:paraId="0FD9E500" w14:textId="77777777" w:rsidR="00C24872" w:rsidRDefault="00C24872" w:rsidP="00C24872">
      <w:pPr>
        <w:tabs>
          <w:tab w:val="left" w:pos="2835"/>
        </w:tabs>
        <w:jc w:val="center"/>
        <w:rPr>
          <w:rFonts w:ascii="Arial" w:hAnsi="Arial" w:cs="Arial"/>
          <w:b/>
          <w:bCs/>
          <w:sz w:val="22"/>
          <w:szCs w:val="22"/>
        </w:rPr>
      </w:pPr>
    </w:p>
    <w:p w14:paraId="0B42BBFC" w14:textId="1A3276E2" w:rsidR="00F64EFD" w:rsidRDefault="00F64EFD" w:rsidP="009D09D8">
      <w:pPr>
        <w:jc w:val="center"/>
        <w:rPr>
          <w:rFonts w:ascii="Arial" w:hAnsi="Arial" w:cs="Arial"/>
          <w:b/>
          <w:bCs/>
          <w:sz w:val="22"/>
          <w:szCs w:val="22"/>
        </w:rPr>
      </w:pPr>
    </w:p>
    <w:p w14:paraId="1D0788C1" w14:textId="451626FC" w:rsidR="00F64EFD" w:rsidRDefault="00F64EFD" w:rsidP="009D09D8">
      <w:pPr>
        <w:jc w:val="center"/>
        <w:rPr>
          <w:rFonts w:ascii="Arial" w:hAnsi="Arial" w:cs="Arial"/>
          <w:b/>
          <w:bCs/>
          <w:sz w:val="22"/>
          <w:szCs w:val="22"/>
        </w:rPr>
      </w:pPr>
    </w:p>
    <w:p w14:paraId="02605D9C" w14:textId="77777777" w:rsidR="00F64EFD" w:rsidRDefault="00F64EFD" w:rsidP="009D09D8">
      <w:pPr>
        <w:jc w:val="center"/>
        <w:rPr>
          <w:rFonts w:ascii="Arial" w:hAnsi="Arial" w:cs="Arial"/>
          <w:b/>
          <w:bCs/>
          <w:sz w:val="22"/>
          <w:szCs w:val="22"/>
        </w:rPr>
      </w:pPr>
    </w:p>
    <w:p w14:paraId="13F76449" w14:textId="6986B0D8" w:rsidR="00833819" w:rsidRDefault="00774630" w:rsidP="00833819">
      <w:pPr>
        <w:rPr>
          <w:rFonts w:ascii="Arial" w:hAnsi="Arial" w:cs="Arial"/>
          <w:b/>
          <w:bCs/>
          <w:sz w:val="22"/>
          <w:szCs w:val="22"/>
        </w:rPr>
      </w:pPr>
      <w:r>
        <w:rPr>
          <w:rFonts w:ascii="Arial" w:hAnsi="Arial" w:cs="Arial"/>
          <w:b/>
          <w:bCs/>
          <w:sz w:val="22"/>
          <w:szCs w:val="22"/>
        </w:rPr>
        <w:t xml:space="preserve">CUADRO Nº8 </w:t>
      </w:r>
      <w:r w:rsidR="00833819" w:rsidRPr="00DA551B">
        <w:rPr>
          <w:rFonts w:ascii="Arial" w:hAnsi="Arial" w:cs="Arial"/>
          <w:b/>
          <w:bCs/>
          <w:sz w:val="22"/>
          <w:szCs w:val="22"/>
        </w:rPr>
        <w:t xml:space="preserve">RESUMEN GENERAL DE ACTIVOS FIJOS (Expresado en </w:t>
      </w:r>
      <w:r w:rsidR="00DB22A5" w:rsidRPr="00DA551B">
        <w:rPr>
          <w:rFonts w:ascii="Arial" w:hAnsi="Arial" w:cs="Arial"/>
          <w:b/>
          <w:bCs/>
          <w:sz w:val="22"/>
          <w:szCs w:val="22"/>
        </w:rPr>
        <w:t>bolivianos</w:t>
      </w:r>
      <w:r w:rsidR="00833819" w:rsidRPr="00DA551B">
        <w:rPr>
          <w:rFonts w:ascii="Arial" w:hAnsi="Arial" w:cs="Arial"/>
          <w:b/>
          <w:bCs/>
          <w:sz w:val="22"/>
          <w:szCs w:val="22"/>
        </w:rPr>
        <w:t>)</w:t>
      </w:r>
    </w:p>
    <w:p w14:paraId="6F3B47B3" w14:textId="68BF52D1" w:rsidR="000F4BB5" w:rsidRDefault="000F4BB5" w:rsidP="00833819">
      <w:pPr>
        <w:rPr>
          <w:rFonts w:ascii="Arial" w:hAnsi="Arial" w:cs="Arial"/>
          <w:b/>
          <w:bCs/>
          <w:sz w:val="22"/>
          <w:szCs w:val="22"/>
        </w:rPr>
      </w:pPr>
      <w:r w:rsidRPr="005C60F3">
        <w:rPr>
          <w:noProof/>
          <w:lang w:val="es-BO" w:eastAsia="es-BO"/>
        </w:rPr>
        <w:drawing>
          <wp:inline distT="0" distB="0" distL="0" distR="0" wp14:anchorId="0ED91277" wp14:editId="42E01FD1">
            <wp:extent cx="5611089" cy="3792772"/>
            <wp:effectExtent l="0" t="0" r="889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28315" cy="3804416"/>
                    </a:xfrm>
                    <a:prstGeom prst="rect">
                      <a:avLst/>
                    </a:prstGeom>
                    <a:noFill/>
                    <a:ln>
                      <a:noFill/>
                    </a:ln>
                  </pic:spPr>
                </pic:pic>
              </a:graphicData>
            </a:graphic>
          </wp:inline>
        </w:drawing>
      </w:r>
    </w:p>
    <w:p w14:paraId="79A970C2" w14:textId="77777777" w:rsidR="000F4BB5" w:rsidRDefault="000F4BB5" w:rsidP="00833819">
      <w:pPr>
        <w:rPr>
          <w:rFonts w:ascii="Arial" w:hAnsi="Arial" w:cs="Arial"/>
          <w:b/>
          <w:bCs/>
          <w:sz w:val="22"/>
          <w:szCs w:val="22"/>
        </w:rPr>
      </w:pPr>
    </w:p>
    <w:p w14:paraId="1FD34A22" w14:textId="6D1F2C1B" w:rsidR="006C0B24" w:rsidRPr="00DA551B" w:rsidRDefault="006C0B24" w:rsidP="00833819">
      <w:pPr>
        <w:rPr>
          <w:rFonts w:ascii="Arial" w:hAnsi="Arial" w:cs="Arial"/>
          <w:b/>
          <w:bCs/>
          <w:sz w:val="22"/>
          <w:szCs w:val="22"/>
        </w:rPr>
      </w:pPr>
    </w:p>
    <w:p w14:paraId="51FF39F7" w14:textId="2D533FFA" w:rsidR="00833819" w:rsidRDefault="00774630" w:rsidP="00833819">
      <w:pPr>
        <w:rPr>
          <w:rFonts w:ascii="Arial" w:hAnsi="Arial" w:cs="Arial"/>
          <w:b/>
          <w:bCs/>
          <w:sz w:val="22"/>
          <w:szCs w:val="22"/>
        </w:rPr>
      </w:pPr>
      <w:r>
        <w:rPr>
          <w:rFonts w:ascii="Arial" w:hAnsi="Arial" w:cs="Arial"/>
          <w:b/>
          <w:bCs/>
          <w:sz w:val="22"/>
          <w:szCs w:val="22"/>
        </w:rPr>
        <w:t xml:space="preserve">CUADRO Nº9 </w:t>
      </w:r>
      <w:r w:rsidR="00833819" w:rsidRPr="00DA551B">
        <w:rPr>
          <w:rFonts w:ascii="Arial" w:hAnsi="Arial" w:cs="Arial"/>
          <w:b/>
          <w:bCs/>
          <w:sz w:val="22"/>
          <w:szCs w:val="22"/>
        </w:rPr>
        <w:t>INCREMENTO PORCENTUAL DEL ACTIVO – PATRIMONIO (AL 31/</w:t>
      </w:r>
      <w:r w:rsidR="000F4BB5">
        <w:rPr>
          <w:rFonts w:ascii="Arial" w:hAnsi="Arial" w:cs="Arial"/>
          <w:b/>
          <w:bCs/>
          <w:sz w:val="22"/>
          <w:szCs w:val="22"/>
        </w:rPr>
        <w:t>03/2023</w:t>
      </w:r>
      <w:r w:rsidR="00833819" w:rsidRPr="00DA551B">
        <w:rPr>
          <w:rFonts w:ascii="Arial" w:hAnsi="Arial" w:cs="Arial"/>
          <w:b/>
          <w:bCs/>
          <w:sz w:val="22"/>
          <w:szCs w:val="22"/>
        </w:rPr>
        <w:t>)</w:t>
      </w:r>
    </w:p>
    <w:p w14:paraId="6DCA30CF" w14:textId="65B37BF6" w:rsidR="000F4BB5" w:rsidRDefault="000F4BB5" w:rsidP="00833819">
      <w:pPr>
        <w:rPr>
          <w:rFonts w:ascii="Arial" w:hAnsi="Arial" w:cs="Arial"/>
          <w:b/>
          <w:bCs/>
          <w:sz w:val="22"/>
          <w:szCs w:val="22"/>
        </w:rPr>
      </w:pPr>
    </w:p>
    <w:tbl>
      <w:tblPr>
        <w:tblW w:w="7701" w:type="dxa"/>
        <w:jc w:val="center"/>
        <w:tblLook w:val="04A0" w:firstRow="1" w:lastRow="0" w:firstColumn="1" w:lastColumn="0" w:noHBand="0" w:noVBand="1"/>
      </w:tblPr>
      <w:tblGrid>
        <w:gridCol w:w="516"/>
        <w:gridCol w:w="3368"/>
        <w:gridCol w:w="2245"/>
        <w:gridCol w:w="1572"/>
      </w:tblGrid>
      <w:tr w:rsidR="000F4BB5" w:rsidRPr="00F370BE" w14:paraId="4601CC5A" w14:textId="77777777" w:rsidTr="00E162D4">
        <w:trPr>
          <w:trHeight w:val="686"/>
          <w:jc w:val="center"/>
        </w:trPr>
        <w:tc>
          <w:tcPr>
            <w:tcW w:w="51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FDA42A4" w14:textId="77777777" w:rsidR="000F4BB5" w:rsidRPr="00F370BE" w:rsidRDefault="000F4BB5" w:rsidP="00E162D4">
            <w:pPr>
              <w:jc w:val="center"/>
              <w:rPr>
                <w:rFonts w:ascii="Arial" w:hAnsi="Arial" w:cs="Arial"/>
                <w:b/>
                <w:bCs/>
                <w:color w:val="FFFFFF"/>
                <w:sz w:val="16"/>
                <w:szCs w:val="16"/>
              </w:rPr>
            </w:pPr>
            <w:r w:rsidRPr="00F370BE">
              <w:rPr>
                <w:rFonts w:ascii="Arial" w:hAnsi="Arial" w:cs="Arial"/>
                <w:b/>
                <w:bCs/>
                <w:color w:val="FFFFFF"/>
                <w:sz w:val="16"/>
                <w:szCs w:val="16"/>
              </w:rPr>
              <w:t>N°</w:t>
            </w:r>
          </w:p>
        </w:tc>
        <w:tc>
          <w:tcPr>
            <w:tcW w:w="3368" w:type="dxa"/>
            <w:tcBorders>
              <w:top w:val="single" w:sz="4" w:space="0" w:color="auto"/>
              <w:left w:val="nil"/>
              <w:bottom w:val="single" w:sz="4" w:space="0" w:color="auto"/>
              <w:right w:val="single" w:sz="4" w:space="0" w:color="auto"/>
            </w:tcBorders>
            <w:shd w:val="clear" w:color="auto" w:fill="002060"/>
            <w:vAlign w:val="center"/>
            <w:hideMark/>
          </w:tcPr>
          <w:p w14:paraId="233B76DB" w14:textId="77777777" w:rsidR="000F4BB5" w:rsidRPr="00F370BE" w:rsidRDefault="000F4BB5" w:rsidP="00E162D4">
            <w:pPr>
              <w:jc w:val="center"/>
              <w:rPr>
                <w:rFonts w:ascii="Arial" w:hAnsi="Arial" w:cs="Arial"/>
                <w:b/>
                <w:bCs/>
                <w:color w:val="FFFFFF"/>
                <w:sz w:val="16"/>
                <w:szCs w:val="16"/>
              </w:rPr>
            </w:pPr>
            <w:r w:rsidRPr="00F370BE">
              <w:rPr>
                <w:rFonts w:ascii="Arial" w:hAnsi="Arial" w:cs="Arial"/>
                <w:b/>
                <w:bCs/>
                <w:color w:val="FFFFFF"/>
                <w:sz w:val="16"/>
                <w:szCs w:val="16"/>
              </w:rPr>
              <w:t>DESCRIPCION</w:t>
            </w:r>
          </w:p>
        </w:tc>
        <w:tc>
          <w:tcPr>
            <w:tcW w:w="2245" w:type="dxa"/>
            <w:tcBorders>
              <w:top w:val="single" w:sz="4" w:space="0" w:color="auto"/>
              <w:left w:val="nil"/>
              <w:bottom w:val="single" w:sz="4" w:space="0" w:color="auto"/>
              <w:right w:val="single" w:sz="4" w:space="0" w:color="auto"/>
            </w:tcBorders>
            <w:shd w:val="clear" w:color="auto" w:fill="002060"/>
            <w:vAlign w:val="center"/>
            <w:hideMark/>
          </w:tcPr>
          <w:p w14:paraId="3B4B6AFA" w14:textId="77777777" w:rsidR="000F4BB5" w:rsidRPr="00F370BE" w:rsidRDefault="000F4BB5" w:rsidP="00E162D4">
            <w:pPr>
              <w:jc w:val="center"/>
              <w:rPr>
                <w:rFonts w:ascii="Arial" w:hAnsi="Arial" w:cs="Arial"/>
                <w:b/>
                <w:bCs/>
                <w:color w:val="FFFFFF"/>
                <w:sz w:val="16"/>
                <w:szCs w:val="16"/>
              </w:rPr>
            </w:pPr>
            <w:r w:rsidRPr="00F370BE">
              <w:rPr>
                <w:rFonts w:ascii="Arial" w:hAnsi="Arial" w:cs="Arial"/>
                <w:b/>
                <w:bCs/>
                <w:color w:val="FFFFFF"/>
                <w:sz w:val="16"/>
                <w:szCs w:val="16"/>
              </w:rPr>
              <w:t xml:space="preserve">DATOS </w:t>
            </w:r>
          </w:p>
        </w:tc>
        <w:tc>
          <w:tcPr>
            <w:tcW w:w="1572" w:type="dxa"/>
            <w:tcBorders>
              <w:top w:val="single" w:sz="4" w:space="0" w:color="auto"/>
              <w:left w:val="nil"/>
              <w:bottom w:val="single" w:sz="4" w:space="0" w:color="auto"/>
              <w:right w:val="single" w:sz="4" w:space="0" w:color="auto"/>
            </w:tcBorders>
            <w:shd w:val="clear" w:color="auto" w:fill="002060"/>
            <w:vAlign w:val="center"/>
            <w:hideMark/>
          </w:tcPr>
          <w:p w14:paraId="5753D43B" w14:textId="77777777" w:rsidR="000F4BB5" w:rsidRPr="00F370BE" w:rsidRDefault="000F4BB5" w:rsidP="00E162D4">
            <w:pPr>
              <w:jc w:val="center"/>
              <w:rPr>
                <w:rFonts w:ascii="Arial" w:hAnsi="Arial" w:cs="Arial"/>
                <w:b/>
                <w:bCs/>
                <w:color w:val="FFFFFF"/>
                <w:sz w:val="16"/>
                <w:szCs w:val="16"/>
              </w:rPr>
            </w:pPr>
            <w:r w:rsidRPr="00F370BE">
              <w:rPr>
                <w:rFonts w:ascii="Arial" w:hAnsi="Arial" w:cs="Arial"/>
                <w:b/>
                <w:bCs/>
                <w:color w:val="FFFFFF"/>
                <w:sz w:val="16"/>
                <w:szCs w:val="16"/>
              </w:rPr>
              <w:t>PORCENTAJE %</w:t>
            </w:r>
          </w:p>
        </w:tc>
      </w:tr>
      <w:tr w:rsidR="000F4BB5" w:rsidRPr="00F370BE" w14:paraId="04ACADFF" w14:textId="77777777" w:rsidTr="00E162D4">
        <w:trPr>
          <w:trHeight w:val="352"/>
          <w:jc w:val="center"/>
        </w:trPr>
        <w:tc>
          <w:tcPr>
            <w:tcW w:w="516" w:type="dxa"/>
            <w:tcBorders>
              <w:top w:val="nil"/>
              <w:left w:val="single" w:sz="4" w:space="0" w:color="auto"/>
              <w:bottom w:val="single" w:sz="4" w:space="0" w:color="auto"/>
              <w:right w:val="single" w:sz="4" w:space="0" w:color="auto"/>
            </w:tcBorders>
            <w:shd w:val="clear" w:color="000000" w:fill="FFFFFF"/>
            <w:vAlign w:val="center"/>
            <w:hideMark/>
          </w:tcPr>
          <w:p w14:paraId="4E096845" w14:textId="77777777" w:rsidR="000F4BB5" w:rsidRPr="00F370BE" w:rsidRDefault="000F4BB5" w:rsidP="00E162D4">
            <w:pPr>
              <w:jc w:val="center"/>
              <w:rPr>
                <w:rFonts w:ascii="Arial" w:hAnsi="Arial" w:cs="Arial"/>
                <w:b/>
                <w:bCs/>
                <w:color w:val="000000"/>
                <w:sz w:val="16"/>
                <w:szCs w:val="16"/>
              </w:rPr>
            </w:pPr>
            <w:r w:rsidRPr="00F370BE">
              <w:rPr>
                <w:rFonts w:ascii="Arial" w:hAnsi="Arial" w:cs="Arial"/>
                <w:b/>
                <w:bCs/>
                <w:color w:val="000000"/>
                <w:sz w:val="16"/>
                <w:szCs w:val="16"/>
              </w:rPr>
              <w:t>1</w:t>
            </w:r>
          </w:p>
        </w:tc>
        <w:tc>
          <w:tcPr>
            <w:tcW w:w="3368" w:type="dxa"/>
            <w:tcBorders>
              <w:top w:val="nil"/>
              <w:left w:val="nil"/>
              <w:bottom w:val="single" w:sz="4" w:space="0" w:color="auto"/>
              <w:right w:val="single" w:sz="4" w:space="0" w:color="auto"/>
            </w:tcBorders>
            <w:shd w:val="clear" w:color="000000" w:fill="FFFFFF"/>
            <w:vAlign w:val="center"/>
            <w:hideMark/>
          </w:tcPr>
          <w:p w14:paraId="59F1F528" w14:textId="77777777" w:rsidR="000F4BB5" w:rsidRPr="00F370BE" w:rsidRDefault="000F4BB5" w:rsidP="00E162D4">
            <w:pPr>
              <w:rPr>
                <w:rFonts w:ascii="Arial" w:hAnsi="Arial" w:cs="Arial"/>
                <w:b/>
                <w:bCs/>
                <w:color w:val="000000"/>
                <w:sz w:val="16"/>
                <w:szCs w:val="16"/>
                <w:lang w:val="en-US"/>
              </w:rPr>
            </w:pPr>
            <w:r w:rsidRPr="00F370BE">
              <w:rPr>
                <w:rFonts w:ascii="Arial" w:hAnsi="Arial" w:cs="Arial"/>
                <w:b/>
                <w:bCs/>
                <w:color w:val="000000"/>
                <w:sz w:val="16"/>
                <w:szCs w:val="16"/>
              </w:rPr>
              <w:t>VALOR EN LIBROS (31/1</w:t>
            </w:r>
            <w:r w:rsidRPr="00F370BE">
              <w:rPr>
                <w:rFonts w:ascii="Arial" w:hAnsi="Arial" w:cs="Arial"/>
                <w:b/>
                <w:bCs/>
                <w:color w:val="000000"/>
                <w:sz w:val="16"/>
                <w:szCs w:val="16"/>
                <w:lang w:val="en-US"/>
              </w:rPr>
              <w:t>2/ 2022)</w:t>
            </w:r>
          </w:p>
        </w:tc>
        <w:tc>
          <w:tcPr>
            <w:tcW w:w="2245" w:type="dxa"/>
            <w:tcBorders>
              <w:top w:val="nil"/>
              <w:left w:val="nil"/>
              <w:bottom w:val="single" w:sz="4" w:space="0" w:color="auto"/>
              <w:right w:val="single" w:sz="4" w:space="0" w:color="auto"/>
            </w:tcBorders>
            <w:shd w:val="clear" w:color="000000" w:fill="FFFFFF"/>
            <w:vAlign w:val="center"/>
            <w:hideMark/>
          </w:tcPr>
          <w:p w14:paraId="3256F46C" w14:textId="77777777" w:rsidR="000F4BB5" w:rsidRPr="00F370BE" w:rsidRDefault="000F4BB5" w:rsidP="00E162D4">
            <w:pPr>
              <w:jc w:val="center"/>
              <w:rPr>
                <w:rFonts w:ascii="Arial" w:hAnsi="Arial" w:cs="Arial"/>
                <w:color w:val="000000"/>
                <w:sz w:val="16"/>
                <w:szCs w:val="16"/>
                <w:lang w:val="en-US"/>
              </w:rPr>
            </w:pPr>
            <w:r w:rsidRPr="00F370BE">
              <w:rPr>
                <w:rFonts w:ascii="Arial" w:hAnsi="Arial" w:cs="Arial"/>
                <w:color w:val="000000"/>
                <w:sz w:val="16"/>
                <w:szCs w:val="16"/>
                <w:lang w:val="en-US"/>
              </w:rPr>
              <w:t>1.242.212.315,24</w:t>
            </w:r>
          </w:p>
        </w:tc>
        <w:tc>
          <w:tcPr>
            <w:tcW w:w="1572" w:type="dxa"/>
            <w:tcBorders>
              <w:top w:val="nil"/>
              <w:left w:val="nil"/>
              <w:bottom w:val="single" w:sz="4" w:space="0" w:color="auto"/>
              <w:right w:val="single" w:sz="4" w:space="0" w:color="auto"/>
            </w:tcBorders>
            <w:shd w:val="clear" w:color="000000" w:fill="FFFFFF"/>
            <w:vAlign w:val="center"/>
            <w:hideMark/>
          </w:tcPr>
          <w:p w14:paraId="4CEB947F" w14:textId="77777777" w:rsidR="000F4BB5" w:rsidRPr="00F370BE" w:rsidRDefault="000F4BB5" w:rsidP="00E162D4">
            <w:pPr>
              <w:jc w:val="center"/>
              <w:rPr>
                <w:rFonts w:ascii="Arial" w:hAnsi="Arial" w:cs="Arial"/>
                <w:color w:val="000000"/>
                <w:lang w:val="en-US"/>
              </w:rPr>
            </w:pPr>
            <w:r w:rsidRPr="00F370BE">
              <w:rPr>
                <w:rFonts w:ascii="Arial" w:hAnsi="Arial" w:cs="Arial"/>
                <w:color w:val="000000"/>
                <w:lang w:val="en-US"/>
              </w:rPr>
              <w:t>100,00</w:t>
            </w:r>
          </w:p>
        </w:tc>
      </w:tr>
      <w:tr w:rsidR="000F4BB5" w:rsidRPr="00F370BE" w14:paraId="07BF2C71" w14:textId="77777777" w:rsidTr="00E162D4">
        <w:trPr>
          <w:trHeight w:val="352"/>
          <w:jc w:val="center"/>
        </w:trPr>
        <w:tc>
          <w:tcPr>
            <w:tcW w:w="516" w:type="dxa"/>
            <w:tcBorders>
              <w:top w:val="nil"/>
              <w:left w:val="single" w:sz="4" w:space="0" w:color="auto"/>
              <w:bottom w:val="single" w:sz="4" w:space="0" w:color="auto"/>
              <w:right w:val="single" w:sz="4" w:space="0" w:color="auto"/>
            </w:tcBorders>
            <w:shd w:val="clear" w:color="000000" w:fill="FFFFFF"/>
            <w:vAlign w:val="center"/>
            <w:hideMark/>
          </w:tcPr>
          <w:p w14:paraId="6F9BCBA7" w14:textId="77777777" w:rsidR="000F4BB5" w:rsidRPr="00F370BE" w:rsidRDefault="000F4BB5" w:rsidP="00E162D4">
            <w:pPr>
              <w:jc w:val="center"/>
              <w:rPr>
                <w:rFonts w:ascii="Arial" w:hAnsi="Arial" w:cs="Arial"/>
                <w:b/>
                <w:bCs/>
                <w:color w:val="000000"/>
                <w:sz w:val="16"/>
                <w:szCs w:val="16"/>
                <w:lang w:val="en-US"/>
              </w:rPr>
            </w:pPr>
            <w:r w:rsidRPr="00F370BE">
              <w:rPr>
                <w:rFonts w:ascii="Arial" w:hAnsi="Arial" w:cs="Arial"/>
                <w:b/>
                <w:bCs/>
                <w:color w:val="000000"/>
                <w:sz w:val="16"/>
                <w:szCs w:val="16"/>
                <w:lang w:val="en-US"/>
              </w:rPr>
              <w:t>2</w:t>
            </w:r>
          </w:p>
        </w:tc>
        <w:tc>
          <w:tcPr>
            <w:tcW w:w="3368" w:type="dxa"/>
            <w:tcBorders>
              <w:top w:val="nil"/>
              <w:left w:val="nil"/>
              <w:bottom w:val="single" w:sz="4" w:space="0" w:color="auto"/>
              <w:right w:val="single" w:sz="4" w:space="0" w:color="auto"/>
            </w:tcBorders>
            <w:shd w:val="clear" w:color="000000" w:fill="FFFFFF"/>
            <w:vAlign w:val="center"/>
            <w:hideMark/>
          </w:tcPr>
          <w:p w14:paraId="46E0B277" w14:textId="77777777" w:rsidR="000F4BB5" w:rsidRPr="00F370BE" w:rsidRDefault="000F4BB5" w:rsidP="00E162D4">
            <w:pPr>
              <w:rPr>
                <w:rFonts w:ascii="Arial" w:hAnsi="Arial" w:cs="Arial"/>
                <w:b/>
                <w:bCs/>
                <w:color w:val="000000"/>
                <w:sz w:val="16"/>
                <w:szCs w:val="16"/>
                <w:lang w:val="en-US"/>
              </w:rPr>
            </w:pPr>
            <w:r w:rsidRPr="00F370BE">
              <w:rPr>
                <w:rFonts w:ascii="Arial" w:hAnsi="Arial" w:cs="Arial"/>
                <w:b/>
                <w:bCs/>
                <w:color w:val="000000"/>
                <w:sz w:val="16"/>
                <w:szCs w:val="16"/>
                <w:lang w:val="en-US"/>
              </w:rPr>
              <w:t>COMPRA DE ACTIVOS (31/03/2023)</w:t>
            </w:r>
          </w:p>
        </w:tc>
        <w:tc>
          <w:tcPr>
            <w:tcW w:w="2245" w:type="dxa"/>
            <w:tcBorders>
              <w:top w:val="nil"/>
              <w:left w:val="nil"/>
              <w:bottom w:val="single" w:sz="4" w:space="0" w:color="auto"/>
              <w:right w:val="single" w:sz="4" w:space="0" w:color="auto"/>
            </w:tcBorders>
            <w:shd w:val="clear" w:color="000000" w:fill="FFFFFF"/>
            <w:vAlign w:val="center"/>
            <w:hideMark/>
          </w:tcPr>
          <w:p w14:paraId="352B4F2E" w14:textId="77777777" w:rsidR="000F4BB5" w:rsidRPr="00F370BE" w:rsidRDefault="000F4BB5" w:rsidP="00E162D4">
            <w:pPr>
              <w:jc w:val="center"/>
              <w:rPr>
                <w:rFonts w:ascii="Arial" w:hAnsi="Arial" w:cs="Arial"/>
                <w:color w:val="000000"/>
                <w:sz w:val="16"/>
                <w:szCs w:val="16"/>
                <w:lang w:val="en-US"/>
              </w:rPr>
            </w:pPr>
            <w:r w:rsidRPr="00F370BE">
              <w:rPr>
                <w:rFonts w:ascii="Arial" w:hAnsi="Arial" w:cs="Arial"/>
                <w:color w:val="000000"/>
                <w:sz w:val="16"/>
                <w:szCs w:val="16"/>
                <w:lang w:val="en-US"/>
              </w:rPr>
              <w:t>33.993,00</w:t>
            </w:r>
          </w:p>
        </w:tc>
        <w:tc>
          <w:tcPr>
            <w:tcW w:w="1572" w:type="dxa"/>
            <w:tcBorders>
              <w:top w:val="nil"/>
              <w:left w:val="nil"/>
              <w:bottom w:val="single" w:sz="4" w:space="0" w:color="auto"/>
              <w:right w:val="single" w:sz="4" w:space="0" w:color="auto"/>
            </w:tcBorders>
            <w:shd w:val="clear" w:color="000000" w:fill="FFFFFF"/>
            <w:vAlign w:val="center"/>
            <w:hideMark/>
          </w:tcPr>
          <w:p w14:paraId="59896A48" w14:textId="77777777" w:rsidR="000F4BB5" w:rsidRPr="00F370BE" w:rsidRDefault="000F4BB5" w:rsidP="00E162D4">
            <w:pPr>
              <w:jc w:val="center"/>
              <w:rPr>
                <w:rFonts w:ascii="Arial" w:hAnsi="Arial" w:cs="Arial"/>
                <w:color w:val="000000"/>
                <w:lang w:val="en-US"/>
              </w:rPr>
            </w:pPr>
            <w:r w:rsidRPr="00F370BE">
              <w:rPr>
                <w:rFonts w:ascii="Arial" w:hAnsi="Arial" w:cs="Arial"/>
                <w:color w:val="000000"/>
                <w:lang w:val="en-US"/>
              </w:rPr>
              <w:t>0,00</w:t>
            </w:r>
          </w:p>
        </w:tc>
      </w:tr>
      <w:tr w:rsidR="000F4BB5" w:rsidRPr="00F370BE" w14:paraId="4DE5E008" w14:textId="77777777" w:rsidTr="00E162D4">
        <w:trPr>
          <w:trHeight w:val="352"/>
          <w:jc w:val="center"/>
        </w:trPr>
        <w:tc>
          <w:tcPr>
            <w:tcW w:w="516" w:type="dxa"/>
            <w:tcBorders>
              <w:top w:val="nil"/>
              <w:left w:val="single" w:sz="4" w:space="0" w:color="auto"/>
              <w:bottom w:val="single" w:sz="4" w:space="0" w:color="auto"/>
              <w:right w:val="single" w:sz="4" w:space="0" w:color="auto"/>
            </w:tcBorders>
            <w:shd w:val="clear" w:color="000000" w:fill="FFFFFF"/>
            <w:vAlign w:val="center"/>
            <w:hideMark/>
          </w:tcPr>
          <w:p w14:paraId="4C18AE30" w14:textId="77777777" w:rsidR="000F4BB5" w:rsidRPr="00F370BE" w:rsidRDefault="000F4BB5" w:rsidP="00E162D4">
            <w:pPr>
              <w:jc w:val="center"/>
              <w:rPr>
                <w:rFonts w:ascii="Arial" w:hAnsi="Arial" w:cs="Arial"/>
                <w:b/>
                <w:bCs/>
                <w:color w:val="000000"/>
                <w:sz w:val="16"/>
                <w:szCs w:val="16"/>
                <w:lang w:val="en-US"/>
              </w:rPr>
            </w:pPr>
            <w:r w:rsidRPr="00F370BE">
              <w:rPr>
                <w:rFonts w:ascii="Arial" w:hAnsi="Arial" w:cs="Arial"/>
                <w:b/>
                <w:bCs/>
                <w:color w:val="000000"/>
                <w:sz w:val="16"/>
                <w:szCs w:val="16"/>
                <w:lang w:val="en-US"/>
              </w:rPr>
              <w:t>3</w:t>
            </w:r>
          </w:p>
        </w:tc>
        <w:tc>
          <w:tcPr>
            <w:tcW w:w="3368" w:type="dxa"/>
            <w:tcBorders>
              <w:top w:val="nil"/>
              <w:left w:val="nil"/>
              <w:bottom w:val="single" w:sz="4" w:space="0" w:color="auto"/>
              <w:right w:val="single" w:sz="4" w:space="0" w:color="auto"/>
            </w:tcBorders>
            <w:shd w:val="clear" w:color="000000" w:fill="FFFFFF"/>
            <w:vAlign w:val="center"/>
            <w:hideMark/>
          </w:tcPr>
          <w:p w14:paraId="69DF37AF" w14:textId="77777777" w:rsidR="000F4BB5" w:rsidRPr="00F370BE" w:rsidRDefault="000F4BB5" w:rsidP="00E162D4">
            <w:pPr>
              <w:rPr>
                <w:rFonts w:ascii="Arial" w:hAnsi="Arial" w:cs="Arial"/>
                <w:b/>
                <w:bCs/>
                <w:color w:val="000000"/>
                <w:sz w:val="16"/>
                <w:szCs w:val="16"/>
                <w:lang w:val="en-US"/>
              </w:rPr>
            </w:pPr>
            <w:r w:rsidRPr="00F370BE">
              <w:rPr>
                <w:rFonts w:ascii="Arial" w:hAnsi="Arial" w:cs="Arial"/>
                <w:b/>
                <w:bCs/>
                <w:color w:val="000000"/>
                <w:sz w:val="16"/>
                <w:szCs w:val="16"/>
                <w:lang w:val="en-US"/>
              </w:rPr>
              <w:t>INCREMENTO P.E.I. (31/03/2023)</w:t>
            </w:r>
          </w:p>
        </w:tc>
        <w:tc>
          <w:tcPr>
            <w:tcW w:w="2245" w:type="dxa"/>
            <w:tcBorders>
              <w:top w:val="nil"/>
              <w:left w:val="nil"/>
              <w:bottom w:val="single" w:sz="4" w:space="0" w:color="auto"/>
              <w:right w:val="single" w:sz="4" w:space="0" w:color="auto"/>
            </w:tcBorders>
            <w:shd w:val="clear" w:color="000000" w:fill="FFFFFF"/>
            <w:vAlign w:val="center"/>
            <w:hideMark/>
          </w:tcPr>
          <w:p w14:paraId="33682305" w14:textId="77777777" w:rsidR="000F4BB5" w:rsidRPr="00F370BE" w:rsidRDefault="000F4BB5" w:rsidP="00E162D4">
            <w:pPr>
              <w:jc w:val="center"/>
              <w:rPr>
                <w:rFonts w:ascii="Arial" w:hAnsi="Arial" w:cs="Arial"/>
                <w:color w:val="000000"/>
                <w:sz w:val="16"/>
                <w:szCs w:val="16"/>
                <w:lang w:val="en-US"/>
              </w:rPr>
            </w:pPr>
            <w:r w:rsidRPr="00F370BE">
              <w:rPr>
                <w:rFonts w:ascii="Arial" w:hAnsi="Arial" w:cs="Arial"/>
                <w:color w:val="000000"/>
                <w:sz w:val="16"/>
                <w:szCs w:val="16"/>
                <w:lang w:val="en-US"/>
              </w:rPr>
              <w:t>0,00</w:t>
            </w:r>
          </w:p>
        </w:tc>
        <w:tc>
          <w:tcPr>
            <w:tcW w:w="1572" w:type="dxa"/>
            <w:tcBorders>
              <w:top w:val="nil"/>
              <w:left w:val="nil"/>
              <w:bottom w:val="single" w:sz="4" w:space="0" w:color="auto"/>
              <w:right w:val="single" w:sz="4" w:space="0" w:color="auto"/>
            </w:tcBorders>
            <w:shd w:val="clear" w:color="000000" w:fill="FFFFFF"/>
            <w:vAlign w:val="center"/>
            <w:hideMark/>
          </w:tcPr>
          <w:p w14:paraId="3D14469E" w14:textId="77777777" w:rsidR="000F4BB5" w:rsidRPr="00F370BE" w:rsidRDefault="000F4BB5" w:rsidP="00E162D4">
            <w:pPr>
              <w:jc w:val="center"/>
              <w:rPr>
                <w:rFonts w:ascii="Arial" w:hAnsi="Arial" w:cs="Arial"/>
                <w:color w:val="000000"/>
                <w:lang w:val="en-US"/>
              </w:rPr>
            </w:pPr>
            <w:r w:rsidRPr="00F370BE">
              <w:rPr>
                <w:rFonts w:ascii="Arial" w:hAnsi="Arial" w:cs="Arial"/>
                <w:color w:val="000000"/>
                <w:lang w:val="en-US"/>
              </w:rPr>
              <w:t>0,00</w:t>
            </w:r>
          </w:p>
        </w:tc>
      </w:tr>
      <w:tr w:rsidR="000F4BB5" w:rsidRPr="00F370BE" w14:paraId="7EC2D3F3" w14:textId="77777777" w:rsidTr="00E162D4">
        <w:trPr>
          <w:trHeight w:val="352"/>
          <w:jc w:val="center"/>
        </w:trPr>
        <w:tc>
          <w:tcPr>
            <w:tcW w:w="516" w:type="dxa"/>
            <w:tcBorders>
              <w:top w:val="nil"/>
              <w:left w:val="single" w:sz="4" w:space="0" w:color="auto"/>
              <w:bottom w:val="single" w:sz="4" w:space="0" w:color="auto"/>
              <w:right w:val="single" w:sz="4" w:space="0" w:color="auto"/>
            </w:tcBorders>
            <w:shd w:val="clear" w:color="auto" w:fill="002060"/>
            <w:vAlign w:val="center"/>
            <w:hideMark/>
          </w:tcPr>
          <w:p w14:paraId="06D07B6F" w14:textId="77777777" w:rsidR="000F4BB5" w:rsidRPr="00F370BE" w:rsidRDefault="000F4BB5" w:rsidP="00E162D4">
            <w:pPr>
              <w:jc w:val="center"/>
              <w:rPr>
                <w:rFonts w:ascii="Arial" w:hAnsi="Arial" w:cs="Arial"/>
                <w:b/>
                <w:bCs/>
                <w:color w:val="FFFFFF" w:themeColor="background1"/>
                <w:sz w:val="16"/>
                <w:szCs w:val="16"/>
                <w:lang w:val="en-US"/>
              </w:rPr>
            </w:pPr>
            <w:r w:rsidRPr="00F370BE">
              <w:rPr>
                <w:rFonts w:ascii="Arial" w:hAnsi="Arial" w:cs="Arial"/>
                <w:b/>
                <w:bCs/>
                <w:color w:val="FFFFFF" w:themeColor="background1"/>
                <w:sz w:val="16"/>
                <w:szCs w:val="16"/>
                <w:lang w:val="en-US"/>
              </w:rPr>
              <w:t> </w:t>
            </w:r>
          </w:p>
        </w:tc>
        <w:tc>
          <w:tcPr>
            <w:tcW w:w="3368" w:type="dxa"/>
            <w:tcBorders>
              <w:top w:val="nil"/>
              <w:left w:val="nil"/>
              <w:bottom w:val="single" w:sz="4" w:space="0" w:color="auto"/>
              <w:right w:val="single" w:sz="4" w:space="0" w:color="auto"/>
            </w:tcBorders>
            <w:shd w:val="clear" w:color="auto" w:fill="002060"/>
            <w:vAlign w:val="center"/>
            <w:hideMark/>
          </w:tcPr>
          <w:p w14:paraId="071C13B7" w14:textId="77777777" w:rsidR="000F4BB5" w:rsidRPr="00F370BE" w:rsidRDefault="000F4BB5" w:rsidP="00E162D4">
            <w:pPr>
              <w:jc w:val="center"/>
              <w:rPr>
                <w:rFonts w:ascii="Arial" w:hAnsi="Arial" w:cs="Arial"/>
                <w:b/>
                <w:bCs/>
                <w:color w:val="FFFFFF" w:themeColor="background1"/>
                <w:sz w:val="16"/>
                <w:szCs w:val="16"/>
                <w:lang w:val="en-US"/>
              </w:rPr>
            </w:pPr>
            <w:r w:rsidRPr="00F370BE">
              <w:rPr>
                <w:rFonts w:ascii="Arial" w:hAnsi="Arial" w:cs="Arial"/>
                <w:b/>
                <w:bCs/>
                <w:color w:val="FFFFFF" w:themeColor="background1"/>
                <w:sz w:val="16"/>
                <w:szCs w:val="16"/>
                <w:lang w:val="en-US"/>
              </w:rPr>
              <w:t>TOTAL AL 31/03/2023</w:t>
            </w:r>
          </w:p>
        </w:tc>
        <w:tc>
          <w:tcPr>
            <w:tcW w:w="2245" w:type="dxa"/>
            <w:tcBorders>
              <w:top w:val="nil"/>
              <w:left w:val="nil"/>
              <w:bottom w:val="single" w:sz="4" w:space="0" w:color="auto"/>
              <w:right w:val="single" w:sz="4" w:space="0" w:color="auto"/>
            </w:tcBorders>
            <w:shd w:val="clear" w:color="auto" w:fill="002060"/>
            <w:vAlign w:val="center"/>
            <w:hideMark/>
          </w:tcPr>
          <w:p w14:paraId="5B2D0468" w14:textId="77777777" w:rsidR="000F4BB5" w:rsidRPr="00F370BE" w:rsidRDefault="000F4BB5" w:rsidP="00E162D4">
            <w:pPr>
              <w:jc w:val="center"/>
              <w:rPr>
                <w:rFonts w:ascii="Arial" w:hAnsi="Arial" w:cs="Arial"/>
                <w:b/>
                <w:bCs/>
                <w:color w:val="FFFFFF" w:themeColor="background1"/>
                <w:sz w:val="16"/>
                <w:szCs w:val="16"/>
                <w:lang w:val="en-US"/>
              </w:rPr>
            </w:pPr>
            <w:r w:rsidRPr="00F370BE">
              <w:rPr>
                <w:rFonts w:ascii="Arial" w:hAnsi="Arial" w:cs="Arial"/>
                <w:b/>
                <w:bCs/>
                <w:color w:val="FFFFFF" w:themeColor="background1"/>
                <w:sz w:val="16"/>
                <w:szCs w:val="16"/>
                <w:lang w:val="en-US"/>
              </w:rPr>
              <w:t>1.242.246.308,24</w:t>
            </w:r>
          </w:p>
        </w:tc>
        <w:tc>
          <w:tcPr>
            <w:tcW w:w="1572" w:type="dxa"/>
            <w:tcBorders>
              <w:top w:val="nil"/>
              <w:left w:val="nil"/>
              <w:bottom w:val="single" w:sz="4" w:space="0" w:color="auto"/>
              <w:right w:val="single" w:sz="4" w:space="0" w:color="auto"/>
            </w:tcBorders>
            <w:shd w:val="clear" w:color="auto" w:fill="002060"/>
            <w:vAlign w:val="center"/>
            <w:hideMark/>
          </w:tcPr>
          <w:p w14:paraId="690EFB12" w14:textId="77777777" w:rsidR="000F4BB5" w:rsidRPr="00F370BE" w:rsidRDefault="000F4BB5" w:rsidP="00E162D4">
            <w:pPr>
              <w:jc w:val="center"/>
              <w:rPr>
                <w:rFonts w:ascii="Arial" w:hAnsi="Arial" w:cs="Arial"/>
                <w:b/>
                <w:bCs/>
                <w:color w:val="FFFFFF" w:themeColor="background1"/>
                <w:lang w:val="en-US"/>
              </w:rPr>
            </w:pPr>
            <w:r w:rsidRPr="00F370BE">
              <w:rPr>
                <w:rFonts w:ascii="Arial" w:hAnsi="Arial" w:cs="Arial"/>
                <w:b/>
                <w:bCs/>
                <w:color w:val="FFFFFF" w:themeColor="background1"/>
                <w:lang w:val="en-US"/>
              </w:rPr>
              <w:t>100,00</w:t>
            </w:r>
          </w:p>
        </w:tc>
      </w:tr>
    </w:tbl>
    <w:p w14:paraId="31A7806F" w14:textId="77777777" w:rsidR="000F4BB5" w:rsidRDefault="000F4BB5" w:rsidP="00833819">
      <w:pPr>
        <w:rPr>
          <w:rFonts w:ascii="Arial" w:hAnsi="Arial" w:cs="Arial"/>
          <w:b/>
          <w:bCs/>
          <w:sz w:val="22"/>
          <w:szCs w:val="22"/>
        </w:rPr>
      </w:pPr>
    </w:p>
    <w:p w14:paraId="04896667" w14:textId="77777777" w:rsidR="000F4BB5" w:rsidRDefault="000F4BB5" w:rsidP="000F4BB5">
      <w:pPr>
        <w:tabs>
          <w:tab w:val="left" w:pos="975"/>
        </w:tabs>
        <w:jc w:val="both"/>
        <w:rPr>
          <w:rFonts w:ascii="Arial" w:hAnsi="Arial" w:cs="Arial"/>
          <w:sz w:val="22"/>
        </w:rPr>
      </w:pPr>
      <w:r w:rsidRPr="00D124F6">
        <w:rPr>
          <w:rFonts w:ascii="Arial" w:hAnsi="Arial" w:cs="Arial"/>
          <w:sz w:val="22"/>
        </w:rPr>
        <w:t xml:space="preserve">Según el cuadro, la Incorporación de bienes al Patrimonio del Gobierno Autónomo Municipal de Villa </w:t>
      </w:r>
      <w:proofErr w:type="spellStart"/>
      <w:r w:rsidRPr="00D124F6">
        <w:rPr>
          <w:rFonts w:ascii="Arial" w:hAnsi="Arial" w:cs="Arial"/>
          <w:sz w:val="22"/>
        </w:rPr>
        <w:t>Tunarí</w:t>
      </w:r>
      <w:proofErr w:type="spellEnd"/>
      <w:r w:rsidRPr="00D124F6">
        <w:rPr>
          <w:rFonts w:ascii="Arial" w:hAnsi="Arial" w:cs="Arial"/>
          <w:sz w:val="22"/>
        </w:rPr>
        <w:t xml:space="preserve"> al 31/03/2023, se incrementó en </w:t>
      </w:r>
      <w:r w:rsidRPr="00D124F6">
        <w:rPr>
          <w:rFonts w:ascii="Arial" w:hAnsi="Arial" w:cs="Arial"/>
          <w:b/>
          <w:sz w:val="22"/>
        </w:rPr>
        <w:t>Bs.- 33.993.00.-</w:t>
      </w:r>
      <w:r w:rsidRPr="00D124F6">
        <w:rPr>
          <w:rFonts w:ascii="Arial" w:hAnsi="Arial" w:cs="Arial"/>
          <w:sz w:val="22"/>
        </w:rPr>
        <w:t>.</w:t>
      </w:r>
    </w:p>
    <w:p w14:paraId="360475E6" w14:textId="71BB7AD9" w:rsidR="00833819" w:rsidRDefault="00833819" w:rsidP="00833819"/>
    <w:p w14:paraId="2AADA124" w14:textId="77777777" w:rsidR="000F4BB5" w:rsidRDefault="000F4BB5" w:rsidP="000F4BB5">
      <w:pPr>
        <w:tabs>
          <w:tab w:val="left" w:pos="975"/>
        </w:tabs>
        <w:jc w:val="both"/>
        <w:rPr>
          <w:rFonts w:ascii="Arial" w:hAnsi="Arial" w:cs="Arial"/>
          <w:sz w:val="22"/>
        </w:rPr>
      </w:pPr>
      <w:r w:rsidRPr="00D124F6">
        <w:rPr>
          <w:rFonts w:ascii="Arial" w:hAnsi="Arial" w:cs="Arial"/>
          <w:sz w:val="22"/>
        </w:rPr>
        <w:t xml:space="preserve">El patrimonio de la institución no sufrió incremento por actualización, debido a que la variación del tipo de cambio de la Unidad de Fomento a la Vivienda, se encuentra suspendido, según la Resolución CTNAC N° 03/2020 de 8 de diciembre de 2020. En general al primer trimestre el patrimonio de la Institución, porcentualmente no sufrió ningún incremento. </w:t>
      </w:r>
    </w:p>
    <w:p w14:paraId="4064C8CC" w14:textId="45F3DA9A" w:rsidR="000F4BB5" w:rsidRDefault="000F4BB5" w:rsidP="00833819"/>
    <w:p w14:paraId="53884C4A" w14:textId="77777777" w:rsidR="006C0B24" w:rsidRPr="00DA551B" w:rsidRDefault="006C0B24" w:rsidP="009963C6">
      <w:pPr>
        <w:jc w:val="both"/>
        <w:rPr>
          <w:rFonts w:ascii="Arial" w:hAnsi="Arial" w:cs="Arial"/>
          <w:b/>
          <w:bCs/>
          <w:sz w:val="22"/>
          <w:szCs w:val="22"/>
        </w:rPr>
      </w:pPr>
    </w:p>
    <w:p w14:paraId="55C8B773" w14:textId="008E34F5" w:rsidR="00833819" w:rsidRDefault="00D25317" w:rsidP="00D25317">
      <w:pPr>
        <w:jc w:val="center"/>
        <w:rPr>
          <w:rFonts w:ascii="Arial" w:hAnsi="Arial" w:cs="Arial"/>
          <w:b/>
          <w:bCs/>
          <w:sz w:val="22"/>
          <w:szCs w:val="22"/>
        </w:rPr>
      </w:pPr>
      <w:r>
        <w:rPr>
          <w:rFonts w:ascii="Arial" w:hAnsi="Arial" w:cs="Arial"/>
          <w:b/>
          <w:bCs/>
          <w:sz w:val="22"/>
          <w:szCs w:val="22"/>
        </w:rPr>
        <w:t>INCREMENTO DEL PATRIMONIO AL 31/</w:t>
      </w:r>
      <w:r w:rsidR="000F4BB5">
        <w:rPr>
          <w:rFonts w:ascii="Arial" w:hAnsi="Arial" w:cs="Arial"/>
          <w:b/>
          <w:bCs/>
          <w:sz w:val="22"/>
          <w:szCs w:val="22"/>
        </w:rPr>
        <w:t>03/2023</w:t>
      </w:r>
    </w:p>
    <w:p w14:paraId="132F8ADC" w14:textId="08F12193" w:rsidR="000F4BB5" w:rsidRDefault="000F4BB5" w:rsidP="000F4BB5">
      <w:pPr>
        <w:rPr>
          <w:rFonts w:ascii="Arial" w:hAnsi="Arial" w:cs="Arial"/>
          <w:b/>
          <w:bCs/>
          <w:sz w:val="22"/>
          <w:szCs w:val="22"/>
        </w:rPr>
      </w:pPr>
      <w:r>
        <w:rPr>
          <w:noProof/>
          <w:lang w:val="es-BO" w:eastAsia="es-BO"/>
        </w:rPr>
        <w:drawing>
          <wp:inline distT="0" distB="0" distL="0" distR="0" wp14:anchorId="25A1ADB1" wp14:editId="5F465A25">
            <wp:extent cx="6002324" cy="3573145"/>
            <wp:effectExtent l="0" t="19050" r="0" b="8255"/>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0329D5B" w14:textId="4EF10F26" w:rsidR="00833819" w:rsidRPr="00833819" w:rsidRDefault="00833819" w:rsidP="000F4BB5">
      <w:pPr>
        <w:jc w:val="center"/>
      </w:pPr>
    </w:p>
    <w:p w14:paraId="2689CE57" w14:textId="51144586" w:rsidR="0008501C" w:rsidRDefault="0008501C" w:rsidP="00AC1C89">
      <w:pPr>
        <w:jc w:val="both"/>
        <w:rPr>
          <w:rFonts w:ascii="Arial" w:hAnsi="Arial" w:cs="Arial"/>
          <w:sz w:val="22"/>
          <w:szCs w:val="22"/>
        </w:rPr>
      </w:pPr>
    </w:p>
    <w:p w14:paraId="11BC01FF" w14:textId="74A54D1B" w:rsidR="00F64EFD" w:rsidRDefault="00F64EFD" w:rsidP="00AC1C89">
      <w:pPr>
        <w:jc w:val="both"/>
        <w:rPr>
          <w:rFonts w:ascii="Arial" w:hAnsi="Arial" w:cs="Arial"/>
          <w:sz w:val="22"/>
          <w:szCs w:val="22"/>
        </w:rPr>
      </w:pPr>
    </w:p>
    <w:p w14:paraId="048BEADD" w14:textId="06BDE30D" w:rsidR="00F64EFD" w:rsidRDefault="00F64EFD" w:rsidP="00AC1C89">
      <w:pPr>
        <w:jc w:val="both"/>
        <w:rPr>
          <w:rFonts w:ascii="Arial" w:hAnsi="Arial" w:cs="Arial"/>
          <w:sz w:val="22"/>
          <w:szCs w:val="22"/>
        </w:rPr>
      </w:pPr>
    </w:p>
    <w:p w14:paraId="3DBC1721" w14:textId="73D029AC" w:rsidR="00F64EFD" w:rsidRDefault="00F64EFD" w:rsidP="00AC1C89">
      <w:pPr>
        <w:jc w:val="both"/>
        <w:rPr>
          <w:rFonts w:ascii="Arial" w:hAnsi="Arial" w:cs="Arial"/>
          <w:sz w:val="22"/>
          <w:szCs w:val="22"/>
        </w:rPr>
      </w:pPr>
    </w:p>
    <w:p w14:paraId="13DB9FC7" w14:textId="6B8D452B" w:rsidR="00F64EFD" w:rsidRDefault="00F64EFD" w:rsidP="00AC1C89">
      <w:pPr>
        <w:jc w:val="both"/>
        <w:rPr>
          <w:rFonts w:ascii="Arial" w:hAnsi="Arial" w:cs="Arial"/>
          <w:sz w:val="22"/>
          <w:szCs w:val="22"/>
        </w:rPr>
      </w:pPr>
    </w:p>
    <w:p w14:paraId="25A38573" w14:textId="0D4345F3" w:rsidR="00F64EFD" w:rsidRDefault="00F64EFD" w:rsidP="00AC1C89">
      <w:pPr>
        <w:jc w:val="both"/>
        <w:rPr>
          <w:rFonts w:ascii="Arial" w:hAnsi="Arial" w:cs="Arial"/>
          <w:sz w:val="22"/>
          <w:szCs w:val="22"/>
        </w:rPr>
      </w:pPr>
    </w:p>
    <w:p w14:paraId="68DF4574" w14:textId="58786C99" w:rsidR="00F64EFD" w:rsidRDefault="00F64EFD" w:rsidP="00AC1C89">
      <w:pPr>
        <w:jc w:val="both"/>
        <w:rPr>
          <w:rFonts w:ascii="Arial" w:hAnsi="Arial" w:cs="Arial"/>
          <w:sz w:val="22"/>
          <w:szCs w:val="22"/>
        </w:rPr>
      </w:pPr>
    </w:p>
    <w:p w14:paraId="1EEB1448" w14:textId="3B75DACF" w:rsidR="00F64EFD" w:rsidRDefault="00F64EFD" w:rsidP="00AC1C89">
      <w:pPr>
        <w:jc w:val="both"/>
        <w:rPr>
          <w:rFonts w:ascii="Arial" w:hAnsi="Arial" w:cs="Arial"/>
          <w:sz w:val="22"/>
          <w:szCs w:val="22"/>
        </w:rPr>
      </w:pPr>
    </w:p>
    <w:p w14:paraId="33580A12" w14:textId="53872A55" w:rsidR="00F64EFD" w:rsidRDefault="00F64EFD" w:rsidP="00AC1C89">
      <w:pPr>
        <w:jc w:val="both"/>
        <w:rPr>
          <w:rFonts w:ascii="Arial" w:hAnsi="Arial" w:cs="Arial"/>
          <w:sz w:val="22"/>
          <w:szCs w:val="22"/>
        </w:rPr>
      </w:pPr>
    </w:p>
    <w:p w14:paraId="036FD7E6" w14:textId="74BA3DEF" w:rsidR="00F64EFD" w:rsidRDefault="00F64EFD" w:rsidP="00AC1C89">
      <w:pPr>
        <w:jc w:val="both"/>
        <w:rPr>
          <w:rFonts w:ascii="Arial" w:hAnsi="Arial" w:cs="Arial"/>
          <w:sz w:val="22"/>
          <w:szCs w:val="22"/>
        </w:rPr>
      </w:pPr>
    </w:p>
    <w:p w14:paraId="27E7008C" w14:textId="640CC51D" w:rsidR="00F64EFD" w:rsidRDefault="00F64EFD" w:rsidP="00AC1C89">
      <w:pPr>
        <w:jc w:val="both"/>
        <w:rPr>
          <w:rFonts w:ascii="Arial" w:hAnsi="Arial" w:cs="Arial"/>
          <w:sz w:val="22"/>
          <w:szCs w:val="22"/>
        </w:rPr>
      </w:pPr>
    </w:p>
    <w:p w14:paraId="58F2C399" w14:textId="7446AB28" w:rsidR="00F64EFD" w:rsidRDefault="00F64EFD" w:rsidP="00AC1C89">
      <w:pPr>
        <w:jc w:val="both"/>
        <w:rPr>
          <w:rFonts w:ascii="Arial" w:hAnsi="Arial" w:cs="Arial"/>
          <w:sz w:val="22"/>
          <w:szCs w:val="22"/>
        </w:rPr>
      </w:pPr>
    </w:p>
    <w:p w14:paraId="562110EB" w14:textId="4D92FD15" w:rsidR="00F64EFD" w:rsidRDefault="00F64EFD" w:rsidP="00AC1C89">
      <w:pPr>
        <w:jc w:val="both"/>
        <w:rPr>
          <w:rFonts w:ascii="Arial" w:hAnsi="Arial" w:cs="Arial"/>
          <w:sz w:val="22"/>
          <w:szCs w:val="22"/>
        </w:rPr>
      </w:pPr>
    </w:p>
    <w:p w14:paraId="1B03F62F" w14:textId="02081D9A" w:rsidR="00F64EFD" w:rsidRDefault="00F64EFD" w:rsidP="00AC1C89">
      <w:pPr>
        <w:jc w:val="both"/>
        <w:rPr>
          <w:rFonts w:ascii="Arial" w:hAnsi="Arial" w:cs="Arial"/>
          <w:sz w:val="22"/>
          <w:szCs w:val="22"/>
        </w:rPr>
      </w:pPr>
    </w:p>
    <w:p w14:paraId="0C645D16" w14:textId="0153DB0E" w:rsidR="00F64EFD" w:rsidRDefault="00F64EFD" w:rsidP="00AC1C89">
      <w:pPr>
        <w:jc w:val="both"/>
        <w:rPr>
          <w:rFonts w:ascii="Arial" w:hAnsi="Arial" w:cs="Arial"/>
          <w:sz w:val="22"/>
          <w:szCs w:val="22"/>
        </w:rPr>
      </w:pPr>
    </w:p>
    <w:p w14:paraId="09076C31" w14:textId="7CCE3C4A" w:rsidR="00F64EFD" w:rsidRDefault="00F64EFD" w:rsidP="00AC1C89">
      <w:pPr>
        <w:jc w:val="both"/>
        <w:rPr>
          <w:rFonts w:ascii="Arial" w:hAnsi="Arial" w:cs="Arial"/>
          <w:sz w:val="22"/>
          <w:szCs w:val="22"/>
        </w:rPr>
      </w:pPr>
    </w:p>
    <w:p w14:paraId="0EEBD2EF" w14:textId="0807C490" w:rsidR="00F64EFD" w:rsidRDefault="00F64EFD" w:rsidP="00AC1C89">
      <w:pPr>
        <w:jc w:val="both"/>
        <w:rPr>
          <w:rFonts w:ascii="Arial" w:hAnsi="Arial" w:cs="Arial"/>
          <w:sz w:val="22"/>
          <w:szCs w:val="22"/>
        </w:rPr>
      </w:pPr>
    </w:p>
    <w:p w14:paraId="5CE38945" w14:textId="77777777" w:rsidR="00D17A0D" w:rsidRDefault="00D17A0D" w:rsidP="00AC1C89">
      <w:pPr>
        <w:jc w:val="both"/>
        <w:rPr>
          <w:rFonts w:ascii="Arial" w:hAnsi="Arial" w:cs="Arial"/>
          <w:sz w:val="22"/>
          <w:szCs w:val="22"/>
        </w:rPr>
      </w:pPr>
    </w:p>
    <w:p w14:paraId="1A66D7BC" w14:textId="77777777" w:rsidR="00D17A0D" w:rsidRDefault="00D17A0D" w:rsidP="00AC1C89">
      <w:pPr>
        <w:jc w:val="both"/>
        <w:rPr>
          <w:rFonts w:ascii="Arial" w:hAnsi="Arial" w:cs="Arial"/>
          <w:sz w:val="22"/>
          <w:szCs w:val="22"/>
        </w:rPr>
      </w:pPr>
    </w:p>
    <w:p w14:paraId="1B1ECD43" w14:textId="3501CE5B" w:rsidR="00D25317" w:rsidRPr="00606069" w:rsidRDefault="00606069" w:rsidP="00D25317">
      <w:pPr>
        <w:pStyle w:val="Ttulo2"/>
      </w:pPr>
      <w:bookmarkStart w:id="132" w:name="_Toc134038847"/>
      <w:bookmarkEnd w:id="130"/>
      <w:bookmarkEnd w:id="131"/>
      <w:r w:rsidRPr="00606069">
        <w:lastRenderedPageBreak/>
        <w:t>DIRECCIÓN</w:t>
      </w:r>
      <w:r w:rsidR="00D25317" w:rsidRPr="00606069">
        <w:t xml:space="preserve"> DE </w:t>
      </w:r>
      <w:r w:rsidRPr="00606069">
        <w:t>PLANIFICACIÓN</w:t>
      </w:r>
      <w:r w:rsidR="00D25317" w:rsidRPr="00606069">
        <w:t xml:space="preserve"> Y SEGUIMIENTO</w:t>
      </w:r>
      <w:bookmarkEnd w:id="132"/>
    </w:p>
    <w:p w14:paraId="4CBC398F" w14:textId="7638F231" w:rsidR="0092274C" w:rsidRPr="0092274C" w:rsidRDefault="00606069" w:rsidP="00371454">
      <w:pPr>
        <w:pStyle w:val="Ttulo3"/>
        <w:ind w:left="1570"/>
        <w:rPr>
          <w:rFonts w:eastAsia="Calibri"/>
          <w:lang w:val="es-DO" w:eastAsia="en-US"/>
        </w:rPr>
      </w:pPr>
      <w:bookmarkStart w:id="133" w:name="_Toc134038848"/>
      <w:r w:rsidRPr="0092274C">
        <w:rPr>
          <w:rFonts w:eastAsia="Calibri"/>
          <w:lang w:val="es-DO" w:eastAsia="en-US"/>
        </w:rPr>
        <w:t>INTRODUCCIÓN</w:t>
      </w:r>
      <w:bookmarkEnd w:id="133"/>
    </w:p>
    <w:p w14:paraId="4B00B7CE" w14:textId="69D123D6" w:rsidR="0092274C" w:rsidRPr="0092274C" w:rsidRDefault="0092274C" w:rsidP="0092274C">
      <w:pPr>
        <w:spacing w:before="240" w:after="240"/>
        <w:jc w:val="both"/>
        <w:rPr>
          <w:rFonts w:ascii="Arial" w:hAnsi="Arial" w:cs="Arial"/>
          <w:sz w:val="22"/>
          <w:szCs w:val="22"/>
          <w:lang w:val="es-ES_tradnl"/>
        </w:rPr>
      </w:pPr>
      <w:r w:rsidRPr="0092274C">
        <w:rPr>
          <w:rFonts w:ascii="Arial" w:hAnsi="Arial" w:cs="Arial"/>
          <w:sz w:val="22"/>
          <w:szCs w:val="22"/>
          <w:lang w:val="es-MX"/>
        </w:rPr>
        <w:t xml:space="preserve">El Gobierno Autónomo Municipal de Villa </w:t>
      </w:r>
      <w:r w:rsidR="00774630" w:rsidRPr="0092274C">
        <w:rPr>
          <w:rFonts w:ascii="Arial" w:hAnsi="Arial" w:cs="Arial"/>
          <w:sz w:val="22"/>
          <w:szCs w:val="22"/>
          <w:lang w:val="es-MX"/>
        </w:rPr>
        <w:t>Tunari</w:t>
      </w:r>
      <w:r w:rsidRPr="0092274C">
        <w:rPr>
          <w:rFonts w:ascii="Arial" w:hAnsi="Arial" w:cs="Arial"/>
          <w:sz w:val="22"/>
          <w:szCs w:val="22"/>
          <w:lang w:val="es-MX"/>
        </w:rPr>
        <w:t xml:space="preserve"> en cumplimiento a la normativa vigente del PLAN DE DESARROLLO ECONOMICO Y SOCIAL 2021-2025 para dar cumplimiento a la Agenda </w:t>
      </w:r>
      <w:r w:rsidR="00774630" w:rsidRPr="0092274C">
        <w:rPr>
          <w:rFonts w:ascii="Arial" w:hAnsi="Arial" w:cs="Arial"/>
          <w:sz w:val="22"/>
          <w:szCs w:val="22"/>
          <w:lang w:val="es-MX"/>
        </w:rPr>
        <w:t>Patriótica</w:t>
      </w:r>
      <w:r w:rsidRPr="0092274C">
        <w:rPr>
          <w:rFonts w:ascii="Arial" w:hAnsi="Arial" w:cs="Arial"/>
          <w:sz w:val="22"/>
          <w:szCs w:val="22"/>
          <w:lang w:val="es-MX"/>
        </w:rPr>
        <w:t xml:space="preserve"> 2025, como gobiernos Municipal debemos presentar en un plazo de 180 </w:t>
      </w:r>
      <w:r w:rsidR="003C4848" w:rsidRPr="0092274C">
        <w:rPr>
          <w:rFonts w:ascii="Arial" w:hAnsi="Arial" w:cs="Arial"/>
          <w:sz w:val="22"/>
          <w:szCs w:val="22"/>
          <w:lang w:val="es-MX"/>
        </w:rPr>
        <w:t>días</w:t>
      </w:r>
      <w:r w:rsidRPr="0092274C">
        <w:rPr>
          <w:rFonts w:ascii="Arial" w:hAnsi="Arial" w:cs="Arial"/>
          <w:sz w:val="22"/>
          <w:szCs w:val="22"/>
          <w:lang w:val="es-MX"/>
        </w:rPr>
        <w:t xml:space="preserve"> el PLAN TERRITORIAL DE DESARROLLO INTEGRAL DE VILLA TUNARI 2021 – 2025 y su PLAN ESTRATEGICO INSTITUCIONAL (PEI),  en el marco de los Lineamientos Metodológicos del PTDI y PEI, como indica el Plan de Desarrollo </w:t>
      </w:r>
      <w:r w:rsidR="003C4848" w:rsidRPr="0092274C">
        <w:rPr>
          <w:rFonts w:ascii="Arial" w:hAnsi="Arial" w:cs="Arial"/>
          <w:sz w:val="22"/>
          <w:szCs w:val="22"/>
          <w:lang w:val="es-MX"/>
        </w:rPr>
        <w:t>Económico</w:t>
      </w:r>
      <w:r w:rsidRPr="0092274C">
        <w:rPr>
          <w:rFonts w:ascii="Arial" w:hAnsi="Arial" w:cs="Arial"/>
          <w:sz w:val="22"/>
          <w:szCs w:val="22"/>
          <w:lang w:val="es-MX"/>
        </w:rPr>
        <w:t xml:space="preserve"> y Social, se conform</w:t>
      </w:r>
      <w:r>
        <w:rPr>
          <w:rFonts w:ascii="Arial" w:hAnsi="Arial" w:cs="Arial"/>
          <w:sz w:val="22"/>
          <w:szCs w:val="22"/>
          <w:lang w:val="es-MX"/>
        </w:rPr>
        <w:t>ara</w:t>
      </w:r>
      <w:r w:rsidRPr="0092274C">
        <w:rPr>
          <w:rFonts w:ascii="Arial" w:hAnsi="Arial" w:cs="Arial"/>
          <w:sz w:val="22"/>
          <w:szCs w:val="22"/>
          <w:lang w:val="es-MX"/>
        </w:rPr>
        <w:t xml:space="preserve"> un grupo multidisciplinario por las diferentes Direcciones del Municipio</w:t>
      </w:r>
      <w:r>
        <w:rPr>
          <w:rFonts w:ascii="Arial" w:hAnsi="Arial" w:cs="Arial"/>
          <w:sz w:val="22"/>
          <w:szCs w:val="22"/>
          <w:lang w:val="es-MX"/>
        </w:rPr>
        <w:t xml:space="preserve"> y </w:t>
      </w:r>
      <w:r w:rsidR="0008501C">
        <w:rPr>
          <w:rFonts w:ascii="Arial" w:hAnsi="Arial" w:cs="Arial"/>
          <w:sz w:val="22"/>
          <w:szCs w:val="22"/>
          <w:lang w:val="es-MX"/>
        </w:rPr>
        <w:t>así</w:t>
      </w:r>
      <w:r>
        <w:rPr>
          <w:rFonts w:ascii="Arial" w:hAnsi="Arial" w:cs="Arial"/>
          <w:sz w:val="22"/>
          <w:szCs w:val="22"/>
          <w:lang w:val="es-MX"/>
        </w:rPr>
        <w:t xml:space="preserve"> mismo firma de convenio con AMDECO,</w:t>
      </w:r>
      <w:r w:rsidRPr="0092274C">
        <w:rPr>
          <w:rFonts w:ascii="Arial" w:hAnsi="Arial" w:cs="Arial"/>
          <w:sz w:val="22"/>
          <w:szCs w:val="22"/>
          <w:lang w:val="es-MX"/>
        </w:rPr>
        <w:t xml:space="preserve"> con el fin de que puedan aportar con información fidedigna para la elaboración de estos documentos, </w:t>
      </w:r>
      <w:r w:rsidRPr="0092274C">
        <w:rPr>
          <w:rFonts w:ascii="Arial" w:hAnsi="Arial" w:cs="Arial"/>
          <w:sz w:val="22"/>
          <w:szCs w:val="22"/>
          <w:lang w:val="es-ES_tradnl"/>
        </w:rPr>
        <w:t>a la cabeza de la Dirección de Planificación y Seguimiento del GAM, siendo el producto de la participación activa y comprometida de las Autoridades del Órgano Ejecutivo y Legislativo del Gobierno Autónomo Municipal (GAM), fundamentalmente l</w:t>
      </w:r>
      <w:r>
        <w:rPr>
          <w:rFonts w:ascii="Arial" w:hAnsi="Arial" w:cs="Arial"/>
          <w:sz w:val="22"/>
          <w:szCs w:val="22"/>
          <w:lang w:val="es-ES_tradnl"/>
        </w:rPr>
        <w:t>a</w:t>
      </w:r>
      <w:r w:rsidRPr="0092274C">
        <w:rPr>
          <w:rFonts w:ascii="Arial" w:hAnsi="Arial" w:cs="Arial"/>
          <w:sz w:val="22"/>
          <w:szCs w:val="22"/>
          <w:lang w:val="es-ES_tradnl"/>
        </w:rPr>
        <w:t xml:space="preserve"> Alcalde</w:t>
      </w:r>
      <w:r>
        <w:rPr>
          <w:rFonts w:ascii="Arial" w:hAnsi="Arial" w:cs="Arial"/>
          <w:sz w:val="22"/>
          <w:szCs w:val="22"/>
          <w:lang w:val="es-ES_tradnl"/>
        </w:rPr>
        <w:t>sa</w:t>
      </w:r>
      <w:r w:rsidRPr="0092274C">
        <w:rPr>
          <w:rFonts w:ascii="Arial" w:hAnsi="Arial" w:cs="Arial"/>
          <w:sz w:val="22"/>
          <w:szCs w:val="22"/>
          <w:lang w:val="es-ES_tradnl"/>
        </w:rPr>
        <w:t xml:space="preserve">, Concejales, Secretarios y Directores;  Autoridades de las Organizaciones Sociales, como ser los Ejecutivos  y Ejecutivas de las Federaciones del Trópico y Yungas Chapare de hombres y mujeres respectivamente, Centrales Agrarias, Sindicatos Agrarios, </w:t>
      </w:r>
      <w:proofErr w:type="spellStart"/>
      <w:r w:rsidR="003C4848" w:rsidRPr="0092274C">
        <w:rPr>
          <w:rFonts w:ascii="Arial" w:hAnsi="Arial" w:cs="Arial"/>
          <w:sz w:val="22"/>
          <w:szCs w:val="22"/>
          <w:lang w:val="es-ES_tradnl"/>
        </w:rPr>
        <w:t>OTB’s</w:t>
      </w:r>
      <w:proofErr w:type="spellEnd"/>
      <w:r w:rsidRPr="0092274C">
        <w:rPr>
          <w:rFonts w:ascii="Arial" w:hAnsi="Arial" w:cs="Arial"/>
          <w:sz w:val="22"/>
          <w:szCs w:val="22"/>
          <w:lang w:val="es-ES_tradnl"/>
        </w:rPr>
        <w:t>, Comités Cívicos, Caciques de Organizaciones Indígenas, Organizaciones Productivas, Transportistas y otras organizaciones que apoyaron en la formulación del PTDI y PEI.</w:t>
      </w:r>
    </w:p>
    <w:p w14:paraId="75982609" w14:textId="77777777" w:rsidR="0092274C" w:rsidRPr="0092274C" w:rsidRDefault="0092274C" w:rsidP="0092274C">
      <w:pPr>
        <w:spacing w:before="240" w:after="240"/>
        <w:jc w:val="both"/>
        <w:rPr>
          <w:rFonts w:ascii="Arial" w:hAnsi="Arial" w:cs="Arial"/>
          <w:b/>
          <w:sz w:val="22"/>
          <w:szCs w:val="22"/>
          <w:lang w:val="es-MX"/>
        </w:rPr>
      </w:pPr>
      <w:r w:rsidRPr="0092274C">
        <w:rPr>
          <w:rFonts w:ascii="Arial" w:hAnsi="Arial" w:cs="Arial"/>
          <w:b/>
          <w:sz w:val="22"/>
          <w:szCs w:val="22"/>
          <w:lang w:val="es-MX"/>
        </w:rPr>
        <w:t>Objetivo General:</w:t>
      </w:r>
    </w:p>
    <w:p w14:paraId="68F81D0E" w14:textId="4D60BF84" w:rsidR="0092274C" w:rsidRPr="0092274C" w:rsidRDefault="0092274C" w:rsidP="0092274C">
      <w:pPr>
        <w:spacing w:before="240" w:after="240"/>
        <w:jc w:val="both"/>
        <w:rPr>
          <w:rFonts w:ascii="Arial" w:hAnsi="Arial" w:cs="Arial"/>
          <w:bCs/>
          <w:sz w:val="22"/>
          <w:szCs w:val="22"/>
          <w:lang w:val="es-MX"/>
        </w:rPr>
      </w:pPr>
      <w:r w:rsidRPr="0092274C">
        <w:rPr>
          <w:rFonts w:ascii="Arial" w:hAnsi="Arial" w:cs="Arial"/>
          <w:bCs/>
          <w:sz w:val="22"/>
          <w:szCs w:val="22"/>
          <w:lang w:val="es-MX"/>
        </w:rPr>
        <w:t>Conducir el proceso de formulación de planes</w:t>
      </w:r>
      <w:r>
        <w:rPr>
          <w:rFonts w:ascii="Arial" w:hAnsi="Arial" w:cs="Arial"/>
          <w:bCs/>
          <w:sz w:val="22"/>
          <w:szCs w:val="22"/>
          <w:lang w:val="es-MX"/>
        </w:rPr>
        <w:t xml:space="preserve"> (Plan Operativo Anual)</w:t>
      </w:r>
      <w:r w:rsidRPr="0092274C">
        <w:rPr>
          <w:rFonts w:ascii="Arial" w:hAnsi="Arial" w:cs="Arial"/>
          <w:bCs/>
          <w:sz w:val="22"/>
          <w:szCs w:val="22"/>
          <w:lang w:val="es-MX"/>
        </w:rPr>
        <w:t>, programas</w:t>
      </w:r>
      <w:r>
        <w:rPr>
          <w:rFonts w:ascii="Arial" w:hAnsi="Arial" w:cs="Arial"/>
          <w:bCs/>
          <w:sz w:val="22"/>
          <w:szCs w:val="22"/>
          <w:lang w:val="es-MX"/>
        </w:rPr>
        <w:t>,</w:t>
      </w:r>
      <w:r w:rsidRPr="0092274C">
        <w:rPr>
          <w:rFonts w:ascii="Arial" w:hAnsi="Arial" w:cs="Arial"/>
          <w:bCs/>
          <w:sz w:val="22"/>
          <w:szCs w:val="22"/>
          <w:lang w:val="es-MX"/>
        </w:rPr>
        <w:t xml:space="preserve"> proyectos, acorde a las prioridades Municipales, la igualdad y equidad de género y la articulación intersectorial. Formular las políticas, planes y programas y proyectos necesarios para el desarrollo institucional en coordinación con las altas autoridades del Gobierno Autónomo Municipal de Villa Tunari.</w:t>
      </w:r>
    </w:p>
    <w:p w14:paraId="117F909C" w14:textId="77777777" w:rsidR="0092274C" w:rsidRPr="0092274C" w:rsidRDefault="0092274C" w:rsidP="0092274C">
      <w:pPr>
        <w:spacing w:before="240" w:after="240"/>
        <w:jc w:val="both"/>
        <w:rPr>
          <w:rFonts w:ascii="Arial" w:hAnsi="Arial" w:cs="Arial"/>
          <w:b/>
          <w:sz w:val="22"/>
          <w:szCs w:val="22"/>
          <w:lang w:val="es-MX"/>
        </w:rPr>
      </w:pPr>
      <w:r w:rsidRPr="0092274C">
        <w:rPr>
          <w:rFonts w:ascii="Arial" w:hAnsi="Arial" w:cs="Arial"/>
          <w:b/>
          <w:sz w:val="22"/>
          <w:szCs w:val="22"/>
          <w:lang w:val="es-MX"/>
        </w:rPr>
        <w:t xml:space="preserve">Funciones </w:t>
      </w:r>
      <w:proofErr w:type="gramStart"/>
      <w:r w:rsidRPr="0092274C">
        <w:rPr>
          <w:rFonts w:ascii="Arial" w:hAnsi="Arial" w:cs="Arial"/>
          <w:b/>
          <w:sz w:val="22"/>
          <w:szCs w:val="22"/>
          <w:lang w:val="es-MX"/>
        </w:rPr>
        <w:t>principales</w:t>
      </w:r>
      <w:proofErr w:type="gramEnd"/>
      <w:r w:rsidRPr="0092274C">
        <w:rPr>
          <w:rFonts w:ascii="Arial" w:hAnsi="Arial" w:cs="Arial"/>
          <w:b/>
          <w:sz w:val="22"/>
          <w:szCs w:val="22"/>
          <w:lang w:val="es-MX"/>
        </w:rPr>
        <w:t>:</w:t>
      </w:r>
    </w:p>
    <w:p w14:paraId="65DB6113"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Dirigir, coordinar, implantar y evaluar los procesos de planificación estratégica, operativa y presupuestaria del Gobierno Municipal, conforme a los lineamientos de los organismos oficiales.</w:t>
      </w:r>
    </w:p>
    <w:p w14:paraId="2C27FCC8"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Preparar en base a las prioridades de la Máxima Autoridad Ejecutiva, los planes estratégicos institucionales que servirán de base para la elaboración y actualización del Plan plurianual.</w:t>
      </w:r>
    </w:p>
    <w:p w14:paraId="15194732"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Elaboración de objetivos y estrategias, planes del Gobierno Municipal de acuerdo a planes Nacionales.</w:t>
      </w:r>
    </w:p>
    <w:p w14:paraId="05CD0808"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Implementar metodologías adecuadas para el diseño de mecanismos de control, seguimiento y evaluación de las políticas, planes, programas, proyectos y actividades programadas.</w:t>
      </w:r>
    </w:p>
    <w:p w14:paraId="25B9DD98"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Coordinar e impulsar acciones de desarrollo y fortalecimiento institucional.</w:t>
      </w:r>
    </w:p>
    <w:p w14:paraId="6676DD05"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Dirigir, coordinar, implantar y evaluar los procesos de cooperación y de gestión de proyectos, según lineamientos establecidos.</w:t>
      </w:r>
    </w:p>
    <w:p w14:paraId="7909E99F"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lastRenderedPageBreak/>
        <w:t>Liderar las gestiones de financiamiento interno y externo y/o donaciones relacionadas con los planes, programas y proyectos, acorde con los lineamientos de cooperación.</w:t>
      </w:r>
    </w:p>
    <w:p w14:paraId="0C546CAE"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Identificar y formular planes, programas y proyectos a ser presentados al Ministerio de Planificación del Desarrollo y Ministerio de Economía y Finanzas.</w:t>
      </w:r>
    </w:p>
    <w:p w14:paraId="1DDA02B0"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Participar en reuniones de mesas de coordinación con representantes de los diferentes Distritos del Municipio de Villa Tunari.</w:t>
      </w:r>
    </w:p>
    <w:p w14:paraId="4FA5EB9C"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Preparar los informes técnicos y evaluación de los planes, programas y proyectos, para realizar gestión de financiamientos y coordinar con las instancias que corresponde.</w:t>
      </w:r>
    </w:p>
    <w:p w14:paraId="2B4C9910"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Coordinar el proceso de elaboración del Plan Operativo Anual, conforme a los lineamientos del Nivel Central, y elaborar el presupuesto consolidado, de acuerdo a las disposiciones emanadas por el Ministerio de Hacienda y el Ministerio de Economía y Ministerio de Planificación del Desarrollo.</w:t>
      </w:r>
    </w:p>
    <w:p w14:paraId="3498C90A" w14:textId="77777777" w:rsidR="0092274C" w:rsidRPr="0092274C" w:rsidRDefault="0092274C" w:rsidP="0092274C">
      <w:pPr>
        <w:spacing w:before="240" w:after="240"/>
        <w:jc w:val="both"/>
        <w:rPr>
          <w:rFonts w:ascii="Arial" w:hAnsi="Arial" w:cs="Arial"/>
          <w:b/>
          <w:sz w:val="22"/>
          <w:szCs w:val="22"/>
          <w:lang w:val="es-MX"/>
        </w:rPr>
      </w:pPr>
      <w:r w:rsidRPr="0092274C">
        <w:rPr>
          <w:rFonts w:ascii="Arial" w:hAnsi="Arial" w:cs="Arial"/>
          <w:b/>
          <w:sz w:val="22"/>
          <w:szCs w:val="22"/>
          <w:lang w:val="es-MX"/>
        </w:rPr>
        <w:t>Seguimiento y Evaluación</w:t>
      </w:r>
    </w:p>
    <w:p w14:paraId="64655062"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Monitorear la ejecución de planificación estratégica y Plan Operativo Anual, velando el cumplimiento de los planes, proyectos, programas y actividades desarrollados por las diferentes Direcciones.</w:t>
      </w:r>
    </w:p>
    <w:p w14:paraId="1DC9B1F2" w14:textId="4D2CBD68"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 xml:space="preserve">Realizar reportes del Sistema de Inversión </w:t>
      </w:r>
      <w:r w:rsidR="007259E2" w:rsidRPr="0092274C">
        <w:rPr>
          <w:rFonts w:ascii="Arial" w:hAnsi="Arial" w:cs="Arial"/>
          <w:bCs/>
          <w:sz w:val="22"/>
          <w:szCs w:val="22"/>
          <w:lang w:val="es-MX"/>
        </w:rPr>
        <w:t>pública</w:t>
      </w:r>
      <w:r w:rsidRPr="0092274C">
        <w:rPr>
          <w:rFonts w:ascii="Arial" w:hAnsi="Arial" w:cs="Arial"/>
          <w:bCs/>
          <w:sz w:val="22"/>
          <w:szCs w:val="22"/>
          <w:lang w:val="es-MX"/>
        </w:rPr>
        <w:t xml:space="preserve"> sobre la ejecución del presupuesto general para evaluar su nivel de eficiencia y recomendar acciones para mejorar o fortalecer su ejecución cuando se requiera.</w:t>
      </w:r>
    </w:p>
    <w:p w14:paraId="5DBC4B6E" w14:textId="77777777" w:rsidR="0092274C" w:rsidRPr="0092274C" w:rsidRDefault="0092274C" w:rsidP="0043124E">
      <w:pPr>
        <w:numPr>
          <w:ilvl w:val="0"/>
          <w:numId w:val="36"/>
        </w:numPr>
        <w:spacing w:before="240" w:after="240" w:line="276" w:lineRule="auto"/>
        <w:contextualSpacing/>
        <w:jc w:val="both"/>
        <w:rPr>
          <w:rFonts w:ascii="Arial" w:hAnsi="Arial" w:cs="Arial"/>
          <w:bCs/>
          <w:sz w:val="22"/>
          <w:szCs w:val="22"/>
          <w:lang w:val="es-MX"/>
        </w:rPr>
      </w:pPr>
      <w:r w:rsidRPr="0092274C">
        <w:rPr>
          <w:rFonts w:ascii="Arial" w:hAnsi="Arial" w:cs="Arial"/>
          <w:bCs/>
          <w:sz w:val="22"/>
          <w:szCs w:val="22"/>
          <w:lang w:val="es-MX"/>
        </w:rPr>
        <w:t>Emitir informes periódicos sobre el seguimiento y evaluación de los planes, programas y proyectos.</w:t>
      </w:r>
    </w:p>
    <w:p w14:paraId="1BA6B5D9" w14:textId="4F3B89E0" w:rsidR="0092274C" w:rsidRDefault="0092274C" w:rsidP="009963C6">
      <w:pPr>
        <w:spacing w:before="240" w:after="240"/>
        <w:contextualSpacing/>
        <w:jc w:val="both"/>
        <w:rPr>
          <w:rFonts w:ascii="Arial" w:hAnsi="Arial" w:cs="Arial"/>
          <w:bCs/>
          <w:sz w:val="22"/>
          <w:szCs w:val="22"/>
          <w:lang w:val="es-MX"/>
        </w:rPr>
      </w:pPr>
    </w:p>
    <w:p w14:paraId="167821E9" w14:textId="1F2F6F50" w:rsidR="00164A08" w:rsidRDefault="009963C6" w:rsidP="0050436D">
      <w:pPr>
        <w:spacing w:before="240" w:after="240"/>
        <w:jc w:val="both"/>
        <w:rPr>
          <w:rFonts w:ascii="Arial" w:eastAsia="Calibri" w:hAnsi="Arial" w:cs="Arial"/>
          <w:sz w:val="22"/>
          <w:szCs w:val="22"/>
          <w:lang w:val="es-DO" w:eastAsia="en-US"/>
        </w:rPr>
      </w:pPr>
      <w:r w:rsidRPr="0092274C">
        <w:rPr>
          <w:rFonts w:ascii="Arial" w:eastAsia="Calibri" w:hAnsi="Arial" w:cs="Arial"/>
          <w:sz w:val="22"/>
          <w:szCs w:val="22"/>
          <w:lang w:val="es-DO" w:eastAsia="en-US"/>
        </w:rPr>
        <w:t xml:space="preserve">La Dirección de Planificación y Seguimientos, está conformado por técnicos con diferentes especialidades </w:t>
      </w:r>
      <w:proofErr w:type="spellStart"/>
      <w:r w:rsidRPr="0092274C">
        <w:rPr>
          <w:rFonts w:ascii="Arial" w:eastAsia="Calibri" w:hAnsi="Arial" w:cs="Arial"/>
          <w:sz w:val="22"/>
          <w:szCs w:val="22"/>
          <w:lang w:val="es-DO" w:eastAsia="en-US"/>
        </w:rPr>
        <w:t>Estructurista</w:t>
      </w:r>
      <w:proofErr w:type="spellEnd"/>
      <w:r w:rsidRPr="0092274C">
        <w:rPr>
          <w:rFonts w:ascii="Arial" w:eastAsia="Calibri" w:hAnsi="Arial" w:cs="Arial"/>
          <w:sz w:val="22"/>
          <w:szCs w:val="22"/>
          <w:lang w:val="es-DO" w:eastAsia="en-US"/>
        </w:rPr>
        <w:t xml:space="preserve">, Sanitarios, Arquitectos, técnico responsable de </w:t>
      </w:r>
      <w:proofErr w:type="gramStart"/>
      <w:r w:rsidRPr="0092274C">
        <w:rPr>
          <w:rFonts w:ascii="Arial" w:eastAsia="Calibri" w:hAnsi="Arial" w:cs="Arial"/>
          <w:sz w:val="22"/>
          <w:szCs w:val="22"/>
          <w:lang w:val="es-DO" w:eastAsia="en-US"/>
        </w:rPr>
        <w:t>la evaluación socioeconómicos</w:t>
      </w:r>
      <w:proofErr w:type="gramEnd"/>
      <w:r w:rsidRPr="0092274C">
        <w:rPr>
          <w:rFonts w:ascii="Arial" w:eastAsia="Calibri" w:hAnsi="Arial" w:cs="Arial"/>
          <w:sz w:val="22"/>
          <w:szCs w:val="22"/>
          <w:lang w:val="es-DO" w:eastAsia="en-US"/>
        </w:rPr>
        <w:t>,</w:t>
      </w:r>
      <w:r>
        <w:rPr>
          <w:rFonts w:ascii="Arial" w:eastAsia="Calibri" w:hAnsi="Arial" w:cs="Arial"/>
          <w:sz w:val="22"/>
          <w:szCs w:val="22"/>
          <w:lang w:val="es-DO" w:eastAsia="en-US"/>
        </w:rPr>
        <w:t xml:space="preserve"> Técnico Topógrafo</w:t>
      </w:r>
      <w:r w:rsidR="00EC390B">
        <w:rPr>
          <w:rFonts w:ascii="Arial" w:eastAsia="Calibri" w:hAnsi="Arial" w:cs="Arial"/>
          <w:sz w:val="22"/>
          <w:szCs w:val="22"/>
          <w:lang w:val="es-DO" w:eastAsia="en-US"/>
        </w:rPr>
        <w:t>, Encargad</w:t>
      </w:r>
      <w:r w:rsidR="00AF0A0C">
        <w:rPr>
          <w:rFonts w:ascii="Arial" w:eastAsia="Calibri" w:hAnsi="Arial" w:cs="Arial"/>
          <w:sz w:val="22"/>
          <w:szCs w:val="22"/>
          <w:lang w:val="es-DO" w:eastAsia="en-US"/>
        </w:rPr>
        <w:t xml:space="preserve">o </w:t>
      </w:r>
      <w:r w:rsidR="00EC390B">
        <w:rPr>
          <w:rFonts w:ascii="Arial" w:eastAsia="Calibri" w:hAnsi="Arial" w:cs="Arial"/>
          <w:sz w:val="22"/>
          <w:szCs w:val="22"/>
          <w:lang w:val="es-DO" w:eastAsia="en-US"/>
        </w:rPr>
        <w:t xml:space="preserve">de </w:t>
      </w:r>
      <w:proofErr w:type="spellStart"/>
      <w:r w:rsidR="00EC390B">
        <w:rPr>
          <w:rFonts w:ascii="Arial" w:eastAsia="Calibri" w:hAnsi="Arial" w:cs="Arial"/>
          <w:sz w:val="22"/>
          <w:szCs w:val="22"/>
          <w:lang w:val="es-DO" w:eastAsia="en-US"/>
        </w:rPr>
        <w:t>Sisin</w:t>
      </w:r>
      <w:proofErr w:type="spellEnd"/>
      <w:r w:rsidR="00EC390B">
        <w:rPr>
          <w:rFonts w:ascii="Arial" w:eastAsia="Calibri" w:hAnsi="Arial" w:cs="Arial"/>
          <w:sz w:val="22"/>
          <w:szCs w:val="22"/>
          <w:lang w:val="es-DO" w:eastAsia="en-US"/>
        </w:rPr>
        <w:t xml:space="preserve"> Web</w:t>
      </w:r>
      <w:r>
        <w:rPr>
          <w:rFonts w:ascii="Arial" w:eastAsia="Calibri" w:hAnsi="Arial" w:cs="Arial"/>
          <w:sz w:val="22"/>
          <w:szCs w:val="22"/>
          <w:lang w:val="es-DO" w:eastAsia="en-US"/>
        </w:rPr>
        <w:t xml:space="preserve"> y </w:t>
      </w:r>
      <w:r w:rsidR="00E53CA9">
        <w:rPr>
          <w:rFonts w:ascii="Arial" w:eastAsia="Calibri" w:hAnsi="Arial" w:cs="Arial"/>
          <w:sz w:val="22"/>
          <w:szCs w:val="22"/>
          <w:lang w:val="es-DO" w:eastAsia="en-US"/>
        </w:rPr>
        <w:t>Técnico</w:t>
      </w:r>
      <w:r>
        <w:rPr>
          <w:rFonts w:ascii="Arial" w:eastAsia="Calibri" w:hAnsi="Arial" w:cs="Arial"/>
          <w:sz w:val="22"/>
          <w:szCs w:val="22"/>
          <w:lang w:val="es-DO" w:eastAsia="en-US"/>
        </w:rPr>
        <w:t xml:space="preserve"> de Sistemas. </w:t>
      </w:r>
      <w:r w:rsidR="00E53CA9">
        <w:rPr>
          <w:rFonts w:ascii="Arial" w:eastAsia="Calibri" w:hAnsi="Arial" w:cs="Arial"/>
          <w:sz w:val="22"/>
          <w:szCs w:val="22"/>
          <w:lang w:val="es-DO" w:eastAsia="en-US"/>
        </w:rPr>
        <w:t xml:space="preserve">A </w:t>
      </w:r>
      <w:r w:rsidR="00EC390B">
        <w:rPr>
          <w:rFonts w:ascii="Arial" w:eastAsia="Calibri" w:hAnsi="Arial" w:cs="Arial"/>
          <w:sz w:val="22"/>
          <w:szCs w:val="22"/>
          <w:lang w:val="es-DO" w:eastAsia="en-US"/>
        </w:rPr>
        <w:t>continuación,</w:t>
      </w:r>
      <w:r w:rsidR="00E53CA9">
        <w:rPr>
          <w:rFonts w:ascii="Arial" w:eastAsia="Calibri" w:hAnsi="Arial" w:cs="Arial"/>
          <w:sz w:val="22"/>
          <w:szCs w:val="22"/>
          <w:lang w:val="es-DO" w:eastAsia="en-US"/>
        </w:rPr>
        <w:t xml:space="preserve"> se presenta: </w:t>
      </w:r>
    </w:p>
    <w:p w14:paraId="032FC707" w14:textId="77777777" w:rsidR="00164A08" w:rsidRDefault="00164A08" w:rsidP="0050436D">
      <w:pPr>
        <w:spacing w:before="240" w:after="240"/>
        <w:jc w:val="both"/>
        <w:rPr>
          <w:rFonts w:ascii="Arial" w:hAnsi="Arial" w:cs="Arial"/>
          <w:b/>
          <w:sz w:val="22"/>
          <w:szCs w:val="22"/>
          <w:lang w:val="es-MX"/>
        </w:rPr>
      </w:pPr>
    </w:p>
    <w:p w14:paraId="3AC95BAB" w14:textId="77777777" w:rsidR="00164A08" w:rsidRDefault="00164A08" w:rsidP="0050436D">
      <w:pPr>
        <w:spacing w:before="240" w:after="240"/>
        <w:jc w:val="both"/>
        <w:rPr>
          <w:rFonts w:ascii="Arial" w:hAnsi="Arial" w:cs="Arial"/>
          <w:b/>
          <w:sz w:val="22"/>
          <w:szCs w:val="22"/>
          <w:lang w:val="es-MX"/>
        </w:rPr>
      </w:pPr>
    </w:p>
    <w:p w14:paraId="651843A3" w14:textId="77777777" w:rsidR="00164A08" w:rsidRDefault="00164A08" w:rsidP="0050436D">
      <w:pPr>
        <w:spacing w:before="240" w:after="240"/>
        <w:jc w:val="both"/>
        <w:rPr>
          <w:rFonts w:ascii="Arial" w:hAnsi="Arial" w:cs="Arial"/>
          <w:b/>
          <w:sz w:val="22"/>
          <w:szCs w:val="22"/>
          <w:lang w:val="es-MX"/>
        </w:rPr>
      </w:pPr>
    </w:p>
    <w:p w14:paraId="4BAF16D2" w14:textId="77777777" w:rsidR="00164A08" w:rsidRDefault="00164A08" w:rsidP="0050436D">
      <w:pPr>
        <w:spacing w:before="240" w:after="240"/>
        <w:jc w:val="both"/>
        <w:rPr>
          <w:rFonts w:ascii="Arial" w:hAnsi="Arial" w:cs="Arial"/>
          <w:b/>
          <w:sz w:val="22"/>
          <w:szCs w:val="22"/>
          <w:lang w:val="es-MX"/>
        </w:rPr>
      </w:pPr>
    </w:p>
    <w:p w14:paraId="274A5C75" w14:textId="0546108A" w:rsidR="00164A08" w:rsidRDefault="00164A08" w:rsidP="0050436D">
      <w:pPr>
        <w:spacing w:before="240" w:after="240"/>
        <w:jc w:val="both"/>
        <w:rPr>
          <w:rFonts w:ascii="Arial" w:hAnsi="Arial" w:cs="Arial"/>
          <w:b/>
          <w:sz w:val="22"/>
          <w:szCs w:val="22"/>
          <w:lang w:val="es-MX"/>
        </w:rPr>
      </w:pPr>
    </w:p>
    <w:p w14:paraId="6BF526D1" w14:textId="36DF11F8" w:rsidR="00376018" w:rsidRDefault="00376018" w:rsidP="0050436D">
      <w:pPr>
        <w:spacing w:before="240" w:after="240"/>
        <w:jc w:val="both"/>
        <w:rPr>
          <w:rFonts w:ascii="Arial" w:hAnsi="Arial" w:cs="Arial"/>
          <w:b/>
          <w:sz w:val="22"/>
          <w:szCs w:val="22"/>
          <w:lang w:val="es-MX"/>
        </w:rPr>
      </w:pPr>
    </w:p>
    <w:p w14:paraId="26C11C41" w14:textId="5965B630" w:rsidR="00376018" w:rsidRDefault="00376018" w:rsidP="0050436D">
      <w:pPr>
        <w:spacing w:before="240" w:after="240"/>
        <w:jc w:val="both"/>
        <w:rPr>
          <w:rFonts w:ascii="Arial" w:hAnsi="Arial" w:cs="Arial"/>
          <w:b/>
          <w:sz w:val="22"/>
          <w:szCs w:val="22"/>
          <w:lang w:val="es-MX"/>
        </w:rPr>
      </w:pPr>
    </w:p>
    <w:p w14:paraId="2E0B41B4" w14:textId="77777777" w:rsidR="00376018" w:rsidRDefault="00376018" w:rsidP="0050436D">
      <w:pPr>
        <w:spacing w:before="240" w:after="240"/>
        <w:jc w:val="both"/>
        <w:rPr>
          <w:rFonts w:ascii="Arial" w:hAnsi="Arial" w:cs="Arial"/>
          <w:b/>
          <w:sz w:val="22"/>
          <w:szCs w:val="22"/>
          <w:lang w:val="es-MX"/>
        </w:rPr>
      </w:pPr>
    </w:p>
    <w:p w14:paraId="13C6BF57" w14:textId="170B4B09" w:rsidR="0050436D" w:rsidRPr="0092274C" w:rsidRDefault="0050436D" w:rsidP="0050436D">
      <w:pPr>
        <w:spacing w:before="240" w:after="240"/>
        <w:jc w:val="both"/>
        <w:rPr>
          <w:rFonts w:ascii="Arial" w:hAnsi="Arial" w:cs="Arial"/>
          <w:b/>
          <w:sz w:val="22"/>
          <w:szCs w:val="22"/>
          <w:lang w:val="es-MX"/>
        </w:rPr>
      </w:pPr>
      <w:r>
        <w:rPr>
          <w:rFonts w:ascii="Arial" w:hAnsi="Arial" w:cs="Arial"/>
          <w:b/>
          <w:sz w:val="22"/>
          <w:szCs w:val="22"/>
          <w:lang w:val="es-MX"/>
        </w:rPr>
        <w:lastRenderedPageBreak/>
        <w:t>Organigrama</w:t>
      </w:r>
    </w:p>
    <w:p w14:paraId="60C57FDA" w14:textId="1E24C0CE" w:rsidR="0050436D" w:rsidRPr="0092274C" w:rsidRDefault="0050436D" w:rsidP="009963C6">
      <w:pPr>
        <w:spacing w:before="240" w:after="240"/>
        <w:jc w:val="both"/>
        <w:rPr>
          <w:rFonts w:ascii="Arial" w:eastAsia="Calibri" w:hAnsi="Arial" w:cs="Arial"/>
          <w:sz w:val="22"/>
          <w:szCs w:val="22"/>
          <w:lang w:val="es-DO" w:eastAsia="en-US"/>
        </w:rPr>
      </w:pPr>
      <w:r w:rsidRPr="00AA623D">
        <w:rPr>
          <w:rFonts w:ascii="Arial" w:hAnsi="Arial" w:cs="Arial"/>
          <w:noProof/>
          <w:lang w:val="es-BO" w:eastAsia="es-BO"/>
        </w:rPr>
        <w:drawing>
          <wp:inline distT="0" distB="0" distL="0" distR="0" wp14:anchorId="0305693E" wp14:editId="01A3312A">
            <wp:extent cx="5505450" cy="4186950"/>
            <wp:effectExtent l="19050" t="19050" r="19050" b="2349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35" t="27451" r="51458" b="6910"/>
                    <a:stretch/>
                  </pic:blipFill>
                  <pic:spPr bwMode="auto">
                    <a:xfrm>
                      <a:off x="0" y="0"/>
                      <a:ext cx="5520554" cy="41984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9AF51C" w14:textId="25BF2F2C" w:rsidR="0092274C" w:rsidRPr="0092274C" w:rsidRDefault="0092274C" w:rsidP="00371454">
      <w:pPr>
        <w:pStyle w:val="Ttulo3"/>
        <w:ind w:left="1570"/>
        <w:rPr>
          <w:lang w:val="es-MX"/>
        </w:rPr>
      </w:pPr>
      <w:bookmarkStart w:id="134" w:name="_Toc134038849"/>
      <w:r w:rsidRPr="0092274C">
        <w:rPr>
          <w:lang w:val="es-MX"/>
        </w:rPr>
        <w:t>Planificación Estratégica.</w:t>
      </w:r>
      <w:bookmarkEnd w:id="134"/>
      <w:r w:rsidRPr="0092274C">
        <w:rPr>
          <w:lang w:val="es-MX"/>
        </w:rPr>
        <w:t xml:space="preserve"> </w:t>
      </w:r>
    </w:p>
    <w:p w14:paraId="7D317D08" w14:textId="553C8BC2" w:rsidR="003C4848" w:rsidRDefault="0092274C" w:rsidP="003C4848">
      <w:pPr>
        <w:spacing w:before="240" w:after="240"/>
        <w:jc w:val="both"/>
        <w:rPr>
          <w:rFonts w:ascii="Arial" w:hAnsi="Arial" w:cs="Arial"/>
          <w:bCs/>
          <w:sz w:val="22"/>
          <w:szCs w:val="22"/>
          <w:lang w:val="es-MX"/>
        </w:rPr>
      </w:pPr>
      <w:r w:rsidRPr="0092274C">
        <w:rPr>
          <w:rFonts w:ascii="Arial" w:hAnsi="Arial" w:cs="Arial"/>
          <w:bCs/>
          <w:sz w:val="22"/>
          <w:szCs w:val="22"/>
          <w:lang w:val="es-MX"/>
        </w:rPr>
        <w:t xml:space="preserve">En cumplimiento a la Ley Nº 777 del Sistema de Planificación Integral del Estado (SPIE) que es el Órgano Rector, articulo 17 de la Ley Nº 777 (SPIE) el Plan Territorial del Desarrollo Integral, Ley Nº 650 Agenda Patriótica del Bicentenario 2025, Ley Nº 1407 Plan de Desarrollo Económico y Social 2021 – 2025, Ley Nº 031 y el Decreto Supremo Nº 29894 Articulo 46 (Atribuciones de la Ministra (o) de Planificación) inciso a) Planificar y coordinar el desarrollo integral del país Mediante la elaboración, seguimiento y evaluación del Plan de Desarrollo Económico y Social, en coordinación con los Ministerios, Entidades Territoriales Autónomas y Descentralizadas, etc. Inciso f) Ejercer las facultades de órgano rector de los sistemas de planificación integral Estatal y del Sistema Estatal de Inversión y financiamiento para el desarrollo. En cumplimiento al </w:t>
      </w:r>
      <w:r w:rsidR="00C24872" w:rsidRPr="0092274C">
        <w:rPr>
          <w:rFonts w:ascii="Arial" w:hAnsi="Arial" w:cs="Arial"/>
          <w:bCs/>
          <w:sz w:val="22"/>
          <w:szCs w:val="22"/>
          <w:lang w:val="es-MX"/>
        </w:rPr>
        <w:t>artículo</w:t>
      </w:r>
      <w:r w:rsidRPr="0092274C">
        <w:rPr>
          <w:rFonts w:ascii="Arial" w:hAnsi="Arial" w:cs="Arial"/>
          <w:bCs/>
          <w:sz w:val="22"/>
          <w:szCs w:val="22"/>
          <w:lang w:val="es-MX"/>
        </w:rPr>
        <w:t xml:space="preserve"> 17 y 30, de la Ley Nº 777 del Sistema de Planificación Integral del Estado (SPIE), se remitió el informe de seguimiento integral 2020 del Gobierno Autónomo Municipal de Villa Tunari, en base a la guía metodológica de seguimiento y evaluación integral de medio </w:t>
      </w:r>
      <w:r w:rsidR="00C24872" w:rsidRPr="0092274C">
        <w:rPr>
          <w:rFonts w:ascii="Arial" w:hAnsi="Arial" w:cs="Arial"/>
          <w:bCs/>
          <w:sz w:val="22"/>
          <w:szCs w:val="22"/>
          <w:lang w:val="es-MX"/>
        </w:rPr>
        <w:t>término</w:t>
      </w:r>
      <w:r w:rsidRPr="0092274C">
        <w:rPr>
          <w:rFonts w:ascii="Arial" w:hAnsi="Arial" w:cs="Arial"/>
          <w:bCs/>
          <w:sz w:val="22"/>
          <w:szCs w:val="22"/>
          <w:lang w:val="es-MX"/>
        </w:rPr>
        <w:t>, los resultados obtenidos del Seguimiento Integral 2020, son los siguientes:</w:t>
      </w:r>
    </w:p>
    <w:p w14:paraId="58AAA0F7" w14:textId="2C985243" w:rsidR="00164A08" w:rsidRDefault="00164A08" w:rsidP="003C4848">
      <w:pPr>
        <w:spacing w:before="240" w:after="240"/>
        <w:jc w:val="both"/>
        <w:rPr>
          <w:rFonts w:ascii="Arial" w:hAnsi="Arial" w:cs="Arial"/>
          <w:bCs/>
          <w:sz w:val="22"/>
          <w:szCs w:val="22"/>
          <w:lang w:val="es-MX"/>
        </w:rPr>
      </w:pPr>
    </w:p>
    <w:p w14:paraId="6A98B24C" w14:textId="77777777" w:rsidR="00F64EFD" w:rsidRDefault="00F64EFD" w:rsidP="003C4848">
      <w:pPr>
        <w:spacing w:before="240" w:after="240"/>
        <w:jc w:val="both"/>
        <w:rPr>
          <w:rFonts w:ascii="Arial" w:hAnsi="Arial" w:cs="Arial"/>
          <w:bCs/>
          <w:sz w:val="22"/>
          <w:szCs w:val="22"/>
          <w:lang w:val="es-MX"/>
        </w:rPr>
      </w:pPr>
    </w:p>
    <w:p w14:paraId="741B7505" w14:textId="1626E34F" w:rsidR="0092274C" w:rsidRPr="003C4848" w:rsidRDefault="0092274C" w:rsidP="003C4848">
      <w:pPr>
        <w:spacing w:before="240" w:after="240"/>
        <w:jc w:val="center"/>
        <w:rPr>
          <w:rFonts w:ascii="Arial" w:hAnsi="Arial" w:cs="Arial"/>
          <w:bCs/>
          <w:sz w:val="22"/>
          <w:szCs w:val="22"/>
          <w:lang w:val="es-MX"/>
        </w:rPr>
      </w:pPr>
      <w:r w:rsidRPr="0092274C">
        <w:rPr>
          <w:rFonts w:ascii="Arial" w:hAnsi="Arial" w:cs="Arial"/>
          <w:b/>
          <w:sz w:val="22"/>
          <w:szCs w:val="22"/>
          <w:lang w:val="es-MX"/>
        </w:rPr>
        <w:lastRenderedPageBreak/>
        <w:t>Seguimiento integral 2020</w:t>
      </w:r>
    </w:p>
    <w:tbl>
      <w:tblPr>
        <w:tblStyle w:val="Tablaconcuadrcula1"/>
        <w:tblW w:w="0" w:type="auto"/>
        <w:jc w:val="center"/>
        <w:tblLook w:val="04A0" w:firstRow="1" w:lastRow="0" w:firstColumn="1" w:lastColumn="0" w:noHBand="0" w:noVBand="1"/>
      </w:tblPr>
      <w:tblGrid>
        <w:gridCol w:w="1005"/>
        <w:gridCol w:w="4446"/>
        <w:gridCol w:w="852"/>
        <w:gridCol w:w="693"/>
        <w:gridCol w:w="581"/>
        <w:gridCol w:w="1060"/>
      </w:tblGrid>
      <w:tr w:rsidR="0092274C" w:rsidRPr="00C24872" w14:paraId="0000F26F" w14:textId="77777777" w:rsidTr="00205723">
        <w:trPr>
          <w:trHeight w:val="237"/>
          <w:jc w:val="center"/>
        </w:trPr>
        <w:tc>
          <w:tcPr>
            <w:tcW w:w="5451" w:type="dxa"/>
            <w:gridSpan w:val="2"/>
            <w:shd w:val="clear" w:color="auto" w:fill="244061" w:themeFill="accent1" w:themeFillShade="80"/>
          </w:tcPr>
          <w:p w14:paraId="5C6546C9" w14:textId="77777777" w:rsidR="0092274C" w:rsidRPr="00C24872" w:rsidRDefault="0092274C" w:rsidP="007259E2">
            <w:pPr>
              <w:jc w:val="both"/>
              <w:rPr>
                <w:rFonts w:ascii="Arial" w:hAnsi="Arial" w:cs="Arial"/>
                <w:b/>
                <w:sz w:val="22"/>
                <w:lang w:val="es-MX"/>
              </w:rPr>
            </w:pPr>
            <w:r w:rsidRPr="00C24872">
              <w:rPr>
                <w:rFonts w:ascii="Arial" w:hAnsi="Arial" w:cs="Arial"/>
                <w:b/>
                <w:sz w:val="22"/>
                <w:lang w:val="es-MX"/>
              </w:rPr>
              <w:t>ESTRUCTURA DE REPORTES DE SEGUIMIENTO 2020</w:t>
            </w:r>
          </w:p>
        </w:tc>
        <w:tc>
          <w:tcPr>
            <w:tcW w:w="852" w:type="dxa"/>
            <w:shd w:val="clear" w:color="auto" w:fill="244061" w:themeFill="accent1" w:themeFillShade="80"/>
          </w:tcPr>
          <w:p w14:paraId="34598488" w14:textId="77777777" w:rsidR="0092274C" w:rsidRPr="00C24872" w:rsidRDefault="0092274C" w:rsidP="007259E2">
            <w:pPr>
              <w:spacing w:after="240"/>
              <w:jc w:val="both"/>
              <w:rPr>
                <w:rFonts w:ascii="Arial" w:hAnsi="Arial" w:cs="Arial"/>
                <w:b/>
                <w:sz w:val="22"/>
                <w:lang w:val="es-MX"/>
              </w:rPr>
            </w:pPr>
            <w:r w:rsidRPr="00C24872">
              <w:rPr>
                <w:rFonts w:ascii="Arial" w:hAnsi="Arial" w:cs="Arial"/>
                <w:b/>
                <w:sz w:val="22"/>
                <w:lang w:val="es-MX"/>
              </w:rPr>
              <w:t>CNRA</w:t>
            </w:r>
          </w:p>
        </w:tc>
        <w:tc>
          <w:tcPr>
            <w:tcW w:w="693" w:type="dxa"/>
            <w:shd w:val="clear" w:color="auto" w:fill="244061" w:themeFill="accent1" w:themeFillShade="80"/>
          </w:tcPr>
          <w:p w14:paraId="693E2461" w14:textId="77777777" w:rsidR="0092274C" w:rsidRPr="00C24872" w:rsidRDefault="0092274C" w:rsidP="007259E2">
            <w:pPr>
              <w:spacing w:after="240"/>
              <w:jc w:val="both"/>
              <w:rPr>
                <w:rFonts w:ascii="Arial" w:hAnsi="Arial" w:cs="Arial"/>
                <w:b/>
                <w:sz w:val="22"/>
                <w:lang w:val="es-MX"/>
              </w:rPr>
            </w:pPr>
            <w:r w:rsidRPr="00C24872">
              <w:rPr>
                <w:rFonts w:ascii="Arial" w:hAnsi="Arial" w:cs="Arial"/>
                <w:b/>
                <w:sz w:val="22"/>
                <w:lang w:val="es-MX"/>
              </w:rPr>
              <w:t>CRA</w:t>
            </w:r>
          </w:p>
        </w:tc>
        <w:tc>
          <w:tcPr>
            <w:tcW w:w="581" w:type="dxa"/>
            <w:shd w:val="clear" w:color="auto" w:fill="244061" w:themeFill="accent1" w:themeFillShade="80"/>
          </w:tcPr>
          <w:p w14:paraId="10068850" w14:textId="77777777" w:rsidR="0092274C" w:rsidRPr="00C24872" w:rsidRDefault="0092274C" w:rsidP="007259E2">
            <w:pPr>
              <w:spacing w:after="240"/>
              <w:jc w:val="both"/>
              <w:rPr>
                <w:rFonts w:ascii="Arial" w:hAnsi="Arial" w:cs="Arial"/>
                <w:b/>
                <w:sz w:val="22"/>
                <w:lang w:val="es-MX"/>
              </w:rPr>
            </w:pPr>
            <w:r w:rsidRPr="00C24872">
              <w:rPr>
                <w:rFonts w:ascii="Arial" w:hAnsi="Arial" w:cs="Arial"/>
                <w:b/>
                <w:sz w:val="22"/>
                <w:lang w:val="es-MX"/>
              </w:rPr>
              <w:t>NC</w:t>
            </w:r>
          </w:p>
        </w:tc>
        <w:tc>
          <w:tcPr>
            <w:tcW w:w="1060" w:type="dxa"/>
            <w:shd w:val="clear" w:color="auto" w:fill="244061" w:themeFill="accent1" w:themeFillShade="80"/>
          </w:tcPr>
          <w:p w14:paraId="65A82E31" w14:textId="041469EC" w:rsidR="0092274C" w:rsidRPr="00C24872" w:rsidRDefault="0092274C" w:rsidP="007259E2">
            <w:pPr>
              <w:spacing w:after="240"/>
              <w:jc w:val="both"/>
              <w:rPr>
                <w:rFonts w:ascii="Arial" w:hAnsi="Arial" w:cs="Arial"/>
                <w:b/>
                <w:sz w:val="22"/>
                <w:lang w:val="es-MX"/>
              </w:rPr>
            </w:pPr>
            <w:r w:rsidRPr="00C24872">
              <w:rPr>
                <w:rFonts w:ascii="Arial" w:hAnsi="Arial" w:cs="Arial"/>
                <w:b/>
                <w:sz w:val="22"/>
                <w:lang w:val="es-MX"/>
              </w:rPr>
              <w:t>OBSE</w:t>
            </w:r>
            <w:r w:rsidR="003C4848" w:rsidRPr="00C24872">
              <w:rPr>
                <w:rFonts w:ascii="Arial" w:hAnsi="Arial" w:cs="Arial"/>
                <w:b/>
                <w:sz w:val="22"/>
                <w:lang w:val="es-MX"/>
              </w:rPr>
              <w:t>R.</w:t>
            </w:r>
          </w:p>
        </w:tc>
      </w:tr>
      <w:tr w:rsidR="0092274C" w:rsidRPr="00C24872" w14:paraId="375D52FB" w14:textId="77777777" w:rsidTr="00205723">
        <w:trPr>
          <w:trHeight w:val="247"/>
          <w:jc w:val="center"/>
        </w:trPr>
        <w:tc>
          <w:tcPr>
            <w:tcW w:w="1005" w:type="dxa"/>
          </w:tcPr>
          <w:p w14:paraId="3F613DA1" w14:textId="77777777" w:rsidR="0092274C" w:rsidRPr="00C24872" w:rsidRDefault="0092274C" w:rsidP="003C4848">
            <w:pPr>
              <w:jc w:val="both"/>
              <w:rPr>
                <w:rFonts w:ascii="Arial" w:hAnsi="Arial" w:cs="Arial"/>
                <w:b/>
                <w:sz w:val="22"/>
                <w:lang w:val="es-MX"/>
              </w:rPr>
            </w:pPr>
            <w:r w:rsidRPr="00C24872">
              <w:rPr>
                <w:rFonts w:ascii="Arial" w:hAnsi="Arial" w:cs="Arial"/>
                <w:b/>
                <w:sz w:val="22"/>
                <w:lang w:val="es-MX"/>
              </w:rPr>
              <w:t>SEG 1</w:t>
            </w:r>
          </w:p>
        </w:tc>
        <w:tc>
          <w:tcPr>
            <w:tcW w:w="4446" w:type="dxa"/>
          </w:tcPr>
          <w:p w14:paraId="108610E6" w14:textId="77777777" w:rsidR="0092274C" w:rsidRPr="00C24872" w:rsidRDefault="0092274C" w:rsidP="0092274C">
            <w:pPr>
              <w:jc w:val="both"/>
              <w:rPr>
                <w:rFonts w:ascii="Arial" w:hAnsi="Arial" w:cs="Arial"/>
                <w:bCs/>
                <w:sz w:val="22"/>
                <w:lang w:val="es-MX"/>
              </w:rPr>
            </w:pPr>
            <w:r w:rsidRPr="00C24872">
              <w:rPr>
                <w:rFonts w:ascii="Arial" w:hAnsi="Arial" w:cs="Arial"/>
                <w:bCs/>
                <w:sz w:val="22"/>
                <w:lang w:val="es-MX"/>
              </w:rPr>
              <w:t>Comparación de la reprogramación presupuestaria por gestión entre el PTDI/PGTC-PEI-POA</w:t>
            </w:r>
          </w:p>
        </w:tc>
        <w:tc>
          <w:tcPr>
            <w:tcW w:w="852" w:type="dxa"/>
          </w:tcPr>
          <w:p w14:paraId="02430CCB" w14:textId="77777777" w:rsidR="0092274C" w:rsidRPr="00C24872" w:rsidRDefault="0092274C" w:rsidP="003C4848">
            <w:pPr>
              <w:jc w:val="center"/>
              <w:rPr>
                <w:rFonts w:ascii="Arial" w:hAnsi="Arial" w:cs="Arial"/>
                <w:b/>
                <w:sz w:val="22"/>
                <w:lang w:val="es-MX"/>
              </w:rPr>
            </w:pPr>
            <w:r w:rsidRPr="00C24872">
              <w:rPr>
                <w:rFonts w:ascii="Arial" w:hAnsi="Arial" w:cs="Arial"/>
                <w:b/>
                <w:sz w:val="22"/>
                <w:lang w:val="es-MX"/>
              </w:rPr>
              <w:t>X</w:t>
            </w:r>
          </w:p>
        </w:tc>
        <w:tc>
          <w:tcPr>
            <w:tcW w:w="693" w:type="dxa"/>
          </w:tcPr>
          <w:p w14:paraId="614E74ED" w14:textId="77777777" w:rsidR="0092274C" w:rsidRPr="00C24872" w:rsidRDefault="0092274C" w:rsidP="003C4848">
            <w:pPr>
              <w:jc w:val="both"/>
              <w:rPr>
                <w:rFonts w:ascii="Arial" w:hAnsi="Arial" w:cs="Arial"/>
                <w:b/>
                <w:sz w:val="22"/>
                <w:lang w:val="es-MX"/>
              </w:rPr>
            </w:pPr>
          </w:p>
        </w:tc>
        <w:tc>
          <w:tcPr>
            <w:tcW w:w="581" w:type="dxa"/>
          </w:tcPr>
          <w:p w14:paraId="19E8963F" w14:textId="77777777" w:rsidR="0092274C" w:rsidRPr="00C24872" w:rsidRDefault="0092274C" w:rsidP="003C4848">
            <w:pPr>
              <w:jc w:val="both"/>
              <w:rPr>
                <w:rFonts w:ascii="Arial" w:hAnsi="Arial" w:cs="Arial"/>
                <w:b/>
                <w:sz w:val="22"/>
                <w:lang w:val="es-MX"/>
              </w:rPr>
            </w:pPr>
          </w:p>
        </w:tc>
        <w:tc>
          <w:tcPr>
            <w:tcW w:w="1060" w:type="dxa"/>
          </w:tcPr>
          <w:p w14:paraId="0AD8B9D2" w14:textId="77777777" w:rsidR="0092274C" w:rsidRPr="00C24872" w:rsidRDefault="0092274C" w:rsidP="003C4848">
            <w:pPr>
              <w:jc w:val="both"/>
              <w:rPr>
                <w:rFonts w:ascii="Arial" w:hAnsi="Arial" w:cs="Arial"/>
                <w:b/>
                <w:sz w:val="22"/>
                <w:lang w:val="es-MX"/>
              </w:rPr>
            </w:pPr>
          </w:p>
        </w:tc>
      </w:tr>
      <w:tr w:rsidR="0092274C" w:rsidRPr="00C24872" w14:paraId="46A52BF0" w14:textId="77777777" w:rsidTr="00205723">
        <w:trPr>
          <w:trHeight w:val="182"/>
          <w:jc w:val="center"/>
        </w:trPr>
        <w:tc>
          <w:tcPr>
            <w:tcW w:w="1005" w:type="dxa"/>
          </w:tcPr>
          <w:p w14:paraId="124528AD" w14:textId="77777777" w:rsidR="0092274C" w:rsidRPr="00C24872" w:rsidRDefault="0092274C" w:rsidP="007259E2">
            <w:pPr>
              <w:jc w:val="both"/>
              <w:rPr>
                <w:rFonts w:ascii="Arial" w:hAnsi="Arial" w:cs="Arial"/>
                <w:b/>
                <w:sz w:val="22"/>
                <w:lang w:val="es-MX"/>
              </w:rPr>
            </w:pPr>
            <w:r w:rsidRPr="00C24872">
              <w:rPr>
                <w:rFonts w:ascii="Arial" w:hAnsi="Arial" w:cs="Arial"/>
                <w:b/>
                <w:sz w:val="22"/>
                <w:lang w:val="es-MX"/>
              </w:rPr>
              <w:t>SEG 2</w:t>
            </w:r>
          </w:p>
        </w:tc>
        <w:tc>
          <w:tcPr>
            <w:tcW w:w="4446" w:type="dxa"/>
          </w:tcPr>
          <w:p w14:paraId="02361EE3" w14:textId="77777777" w:rsidR="0092274C" w:rsidRPr="00C24872" w:rsidRDefault="0092274C" w:rsidP="007259E2">
            <w:pPr>
              <w:jc w:val="both"/>
              <w:rPr>
                <w:rFonts w:ascii="Arial" w:hAnsi="Arial" w:cs="Arial"/>
                <w:bCs/>
                <w:sz w:val="22"/>
                <w:lang w:val="es-MX"/>
              </w:rPr>
            </w:pPr>
            <w:r w:rsidRPr="00C24872">
              <w:rPr>
                <w:rFonts w:ascii="Arial" w:hAnsi="Arial" w:cs="Arial"/>
                <w:bCs/>
                <w:sz w:val="22"/>
                <w:lang w:val="es-MX"/>
              </w:rPr>
              <w:t>Seguimiento a la vinculación de acciones entre PTDI/PGTC-PEI-POA</w:t>
            </w:r>
          </w:p>
        </w:tc>
        <w:tc>
          <w:tcPr>
            <w:tcW w:w="852" w:type="dxa"/>
          </w:tcPr>
          <w:p w14:paraId="714B9A1E" w14:textId="77777777" w:rsidR="0092274C" w:rsidRPr="00C24872" w:rsidRDefault="0092274C" w:rsidP="007259E2">
            <w:pPr>
              <w:jc w:val="center"/>
              <w:rPr>
                <w:rFonts w:ascii="Arial" w:hAnsi="Arial" w:cs="Arial"/>
                <w:b/>
                <w:sz w:val="22"/>
                <w:lang w:val="es-MX"/>
              </w:rPr>
            </w:pPr>
            <w:r w:rsidRPr="00C24872">
              <w:rPr>
                <w:rFonts w:ascii="Arial" w:hAnsi="Arial" w:cs="Arial"/>
                <w:b/>
                <w:sz w:val="22"/>
                <w:lang w:val="es-MX"/>
              </w:rPr>
              <w:t>X</w:t>
            </w:r>
          </w:p>
        </w:tc>
        <w:tc>
          <w:tcPr>
            <w:tcW w:w="693" w:type="dxa"/>
          </w:tcPr>
          <w:p w14:paraId="7C645ED1" w14:textId="77777777" w:rsidR="0092274C" w:rsidRPr="00C24872" w:rsidRDefault="0092274C" w:rsidP="007259E2">
            <w:pPr>
              <w:jc w:val="both"/>
              <w:rPr>
                <w:rFonts w:ascii="Arial" w:hAnsi="Arial" w:cs="Arial"/>
                <w:b/>
                <w:sz w:val="22"/>
                <w:lang w:val="es-MX"/>
              </w:rPr>
            </w:pPr>
          </w:p>
        </w:tc>
        <w:tc>
          <w:tcPr>
            <w:tcW w:w="581" w:type="dxa"/>
          </w:tcPr>
          <w:p w14:paraId="31967AAD" w14:textId="77777777" w:rsidR="0092274C" w:rsidRPr="00C24872" w:rsidRDefault="0092274C" w:rsidP="007259E2">
            <w:pPr>
              <w:jc w:val="both"/>
              <w:rPr>
                <w:rFonts w:ascii="Arial" w:hAnsi="Arial" w:cs="Arial"/>
                <w:b/>
                <w:sz w:val="22"/>
                <w:lang w:val="es-MX"/>
              </w:rPr>
            </w:pPr>
          </w:p>
        </w:tc>
        <w:tc>
          <w:tcPr>
            <w:tcW w:w="1060" w:type="dxa"/>
          </w:tcPr>
          <w:p w14:paraId="74ED1756" w14:textId="77777777" w:rsidR="0092274C" w:rsidRPr="00C24872" w:rsidRDefault="0092274C" w:rsidP="007259E2">
            <w:pPr>
              <w:jc w:val="both"/>
              <w:rPr>
                <w:rFonts w:ascii="Arial" w:hAnsi="Arial" w:cs="Arial"/>
                <w:b/>
                <w:sz w:val="22"/>
                <w:lang w:val="es-MX"/>
              </w:rPr>
            </w:pPr>
          </w:p>
        </w:tc>
      </w:tr>
      <w:tr w:rsidR="0092274C" w:rsidRPr="00C24872" w14:paraId="32A3A2C1" w14:textId="77777777" w:rsidTr="00205723">
        <w:trPr>
          <w:trHeight w:val="110"/>
          <w:jc w:val="center"/>
        </w:trPr>
        <w:tc>
          <w:tcPr>
            <w:tcW w:w="1005" w:type="dxa"/>
          </w:tcPr>
          <w:p w14:paraId="49936D07" w14:textId="77777777" w:rsidR="0092274C" w:rsidRPr="00C24872" w:rsidRDefault="0092274C" w:rsidP="003C4848">
            <w:pPr>
              <w:jc w:val="both"/>
              <w:rPr>
                <w:rFonts w:ascii="Arial" w:hAnsi="Arial" w:cs="Arial"/>
                <w:b/>
                <w:sz w:val="22"/>
                <w:lang w:val="es-MX"/>
              </w:rPr>
            </w:pPr>
            <w:r w:rsidRPr="00C24872">
              <w:rPr>
                <w:rFonts w:ascii="Arial" w:hAnsi="Arial" w:cs="Arial"/>
                <w:b/>
                <w:sz w:val="22"/>
                <w:lang w:val="es-MX"/>
              </w:rPr>
              <w:t>SEG 3</w:t>
            </w:r>
          </w:p>
        </w:tc>
        <w:tc>
          <w:tcPr>
            <w:tcW w:w="4446" w:type="dxa"/>
          </w:tcPr>
          <w:p w14:paraId="37CA9363" w14:textId="77777777" w:rsidR="0092274C" w:rsidRPr="00C24872" w:rsidRDefault="0092274C" w:rsidP="003C4848">
            <w:pPr>
              <w:jc w:val="both"/>
              <w:rPr>
                <w:rFonts w:ascii="Arial" w:hAnsi="Arial" w:cs="Arial"/>
                <w:bCs/>
                <w:sz w:val="22"/>
                <w:lang w:val="es-MX"/>
              </w:rPr>
            </w:pPr>
            <w:r w:rsidRPr="00C24872">
              <w:rPr>
                <w:rFonts w:ascii="Arial" w:hAnsi="Arial" w:cs="Arial"/>
                <w:bCs/>
                <w:sz w:val="22"/>
                <w:lang w:val="es-MX"/>
              </w:rPr>
              <w:t xml:space="preserve">Seguimiento a la ejecución física financiera </w:t>
            </w:r>
          </w:p>
        </w:tc>
        <w:tc>
          <w:tcPr>
            <w:tcW w:w="852" w:type="dxa"/>
          </w:tcPr>
          <w:p w14:paraId="718521BE" w14:textId="77777777" w:rsidR="0092274C" w:rsidRPr="00C24872" w:rsidRDefault="0092274C" w:rsidP="003C4848">
            <w:pPr>
              <w:jc w:val="center"/>
              <w:rPr>
                <w:rFonts w:ascii="Arial" w:hAnsi="Arial" w:cs="Arial"/>
                <w:b/>
                <w:sz w:val="22"/>
                <w:lang w:val="es-MX"/>
              </w:rPr>
            </w:pPr>
            <w:r w:rsidRPr="00C24872">
              <w:rPr>
                <w:rFonts w:ascii="Arial" w:hAnsi="Arial" w:cs="Arial"/>
                <w:b/>
                <w:sz w:val="22"/>
                <w:lang w:val="es-MX"/>
              </w:rPr>
              <w:t>X</w:t>
            </w:r>
          </w:p>
        </w:tc>
        <w:tc>
          <w:tcPr>
            <w:tcW w:w="693" w:type="dxa"/>
          </w:tcPr>
          <w:p w14:paraId="1B6C5BA1" w14:textId="77777777" w:rsidR="0092274C" w:rsidRPr="00C24872" w:rsidRDefault="0092274C" w:rsidP="003C4848">
            <w:pPr>
              <w:jc w:val="both"/>
              <w:rPr>
                <w:rFonts w:ascii="Arial" w:hAnsi="Arial" w:cs="Arial"/>
                <w:b/>
                <w:sz w:val="22"/>
                <w:lang w:val="es-MX"/>
              </w:rPr>
            </w:pPr>
          </w:p>
        </w:tc>
        <w:tc>
          <w:tcPr>
            <w:tcW w:w="581" w:type="dxa"/>
          </w:tcPr>
          <w:p w14:paraId="2703EEA8" w14:textId="77777777" w:rsidR="0092274C" w:rsidRPr="00C24872" w:rsidRDefault="0092274C" w:rsidP="003C4848">
            <w:pPr>
              <w:jc w:val="both"/>
              <w:rPr>
                <w:rFonts w:ascii="Arial" w:hAnsi="Arial" w:cs="Arial"/>
                <w:b/>
                <w:sz w:val="22"/>
                <w:lang w:val="es-MX"/>
              </w:rPr>
            </w:pPr>
          </w:p>
        </w:tc>
        <w:tc>
          <w:tcPr>
            <w:tcW w:w="1060" w:type="dxa"/>
          </w:tcPr>
          <w:p w14:paraId="5CE75B3A" w14:textId="77777777" w:rsidR="0092274C" w:rsidRPr="00C24872" w:rsidRDefault="0092274C" w:rsidP="003C4848">
            <w:pPr>
              <w:jc w:val="both"/>
              <w:rPr>
                <w:rFonts w:ascii="Arial" w:hAnsi="Arial" w:cs="Arial"/>
                <w:b/>
                <w:sz w:val="22"/>
                <w:lang w:val="es-MX"/>
              </w:rPr>
            </w:pPr>
          </w:p>
        </w:tc>
      </w:tr>
      <w:tr w:rsidR="0092274C" w:rsidRPr="00C24872" w14:paraId="4ADAD356" w14:textId="77777777" w:rsidTr="00205723">
        <w:trPr>
          <w:trHeight w:val="175"/>
          <w:jc w:val="center"/>
        </w:trPr>
        <w:tc>
          <w:tcPr>
            <w:tcW w:w="1005" w:type="dxa"/>
          </w:tcPr>
          <w:p w14:paraId="4AA7820E" w14:textId="77777777" w:rsidR="0092274C" w:rsidRPr="00C24872" w:rsidRDefault="0092274C" w:rsidP="003C4848">
            <w:pPr>
              <w:jc w:val="both"/>
              <w:rPr>
                <w:rFonts w:ascii="Arial" w:hAnsi="Arial" w:cs="Arial"/>
                <w:b/>
                <w:sz w:val="22"/>
                <w:lang w:val="es-MX"/>
              </w:rPr>
            </w:pPr>
            <w:r w:rsidRPr="00C24872">
              <w:rPr>
                <w:rFonts w:ascii="Arial" w:hAnsi="Arial" w:cs="Arial"/>
                <w:b/>
                <w:sz w:val="22"/>
                <w:lang w:val="es-MX"/>
              </w:rPr>
              <w:t>SEG 4</w:t>
            </w:r>
          </w:p>
        </w:tc>
        <w:tc>
          <w:tcPr>
            <w:tcW w:w="4446" w:type="dxa"/>
          </w:tcPr>
          <w:p w14:paraId="173538EB" w14:textId="77777777" w:rsidR="0092274C" w:rsidRPr="00C24872" w:rsidRDefault="0092274C" w:rsidP="007259E2">
            <w:pPr>
              <w:jc w:val="both"/>
              <w:rPr>
                <w:rFonts w:ascii="Arial" w:hAnsi="Arial" w:cs="Arial"/>
                <w:bCs/>
                <w:sz w:val="22"/>
                <w:lang w:val="es-MX"/>
              </w:rPr>
            </w:pPr>
            <w:r w:rsidRPr="00C24872">
              <w:rPr>
                <w:rFonts w:ascii="Arial" w:hAnsi="Arial" w:cs="Arial"/>
                <w:bCs/>
                <w:sz w:val="22"/>
                <w:lang w:val="es-MX"/>
              </w:rPr>
              <w:t>Seguimiento a los proyectos de inversión pública y de documento</w:t>
            </w:r>
          </w:p>
        </w:tc>
        <w:tc>
          <w:tcPr>
            <w:tcW w:w="852" w:type="dxa"/>
          </w:tcPr>
          <w:p w14:paraId="6FD53D13" w14:textId="77777777" w:rsidR="0092274C" w:rsidRPr="00C24872" w:rsidRDefault="0092274C" w:rsidP="007259E2">
            <w:pPr>
              <w:spacing w:after="240"/>
              <w:jc w:val="center"/>
              <w:rPr>
                <w:rFonts w:ascii="Arial" w:hAnsi="Arial" w:cs="Arial"/>
                <w:b/>
                <w:sz w:val="22"/>
                <w:lang w:val="es-MX"/>
              </w:rPr>
            </w:pPr>
            <w:r w:rsidRPr="00C24872">
              <w:rPr>
                <w:rFonts w:ascii="Arial" w:hAnsi="Arial" w:cs="Arial"/>
                <w:b/>
                <w:sz w:val="22"/>
                <w:lang w:val="es-MX"/>
              </w:rPr>
              <w:t>X</w:t>
            </w:r>
          </w:p>
        </w:tc>
        <w:tc>
          <w:tcPr>
            <w:tcW w:w="693" w:type="dxa"/>
          </w:tcPr>
          <w:p w14:paraId="6294FA76" w14:textId="77777777" w:rsidR="0092274C" w:rsidRPr="00C24872" w:rsidRDefault="0092274C" w:rsidP="007259E2">
            <w:pPr>
              <w:spacing w:after="240"/>
              <w:jc w:val="both"/>
              <w:rPr>
                <w:rFonts w:ascii="Arial" w:hAnsi="Arial" w:cs="Arial"/>
                <w:b/>
                <w:sz w:val="22"/>
                <w:lang w:val="es-MX"/>
              </w:rPr>
            </w:pPr>
          </w:p>
        </w:tc>
        <w:tc>
          <w:tcPr>
            <w:tcW w:w="581" w:type="dxa"/>
          </w:tcPr>
          <w:p w14:paraId="085964C0" w14:textId="77777777" w:rsidR="0092274C" w:rsidRPr="00C24872" w:rsidRDefault="0092274C" w:rsidP="007259E2">
            <w:pPr>
              <w:spacing w:after="240"/>
              <w:jc w:val="both"/>
              <w:rPr>
                <w:rFonts w:ascii="Arial" w:hAnsi="Arial" w:cs="Arial"/>
                <w:b/>
                <w:sz w:val="22"/>
                <w:lang w:val="es-MX"/>
              </w:rPr>
            </w:pPr>
          </w:p>
        </w:tc>
        <w:tc>
          <w:tcPr>
            <w:tcW w:w="1060" w:type="dxa"/>
          </w:tcPr>
          <w:p w14:paraId="687AD218" w14:textId="77777777" w:rsidR="0092274C" w:rsidRPr="00C24872" w:rsidRDefault="0092274C" w:rsidP="007259E2">
            <w:pPr>
              <w:spacing w:after="240"/>
              <w:jc w:val="both"/>
              <w:rPr>
                <w:rFonts w:ascii="Arial" w:hAnsi="Arial" w:cs="Arial"/>
                <w:b/>
                <w:sz w:val="22"/>
                <w:lang w:val="es-MX"/>
              </w:rPr>
            </w:pPr>
          </w:p>
        </w:tc>
      </w:tr>
    </w:tbl>
    <w:p w14:paraId="47EA644E" w14:textId="77777777" w:rsidR="0092274C" w:rsidRPr="0092274C" w:rsidRDefault="0092274C" w:rsidP="007259E2">
      <w:pPr>
        <w:rPr>
          <w:rFonts w:ascii="Arial" w:hAnsi="Arial" w:cs="Arial"/>
          <w:bCs/>
          <w:sz w:val="16"/>
          <w:szCs w:val="16"/>
          <w:lang w:val="es-MX"/>
        </w:rPr>
      </w:pPr>
      <w:r w:rsidRPr="0092274C">
        <w:rPr>
          <w:rFonts w:ascii="Arial" w:hAnsi="Arial" w:cs="Arial"/>
          <w:bCs/>
          <w:sz w:val="16"/>
          <w:szCs w:val="16"/>
          <w:lang w:val="es-MX"/>
        </w:rPr>
        <w:t>Nomenclatura de los cuadros de evaluación:</w:t>
      </w:r>
    </w:p>
    <w:p w14:paraId="0616EAEB" w14:textId="77777777" w:rsidR="0092274C" w:rsidRPr="0092274C" w:rsidRDefault="0092274C" w:rsidP="007259E2">
      <w:pPr>
        <w:rPr>
          <w:rFonts w:ascii="Arial" w:hAnsi="Arial" w:cs="Arial"/>
          <w:bCs/>
          <w:sz w:val="16"/>
          <w:szCs w:val="16"/>
          <w:lang w:val="es-MX"/>
        </w:rPr>
      </w:pPr>
      <w:r w:rsidRPr="0092274C">
        <w:rPr>
          <w:rFonts w:ascii="Arial" w:hAnsi="Arial" w:cs="Arial"/>
          <w:bCs/>
          <w:sz w:val="16"/>
          <w:szCs w:val="16"/>
          <w:lang w:val="es-MX"/>
        </w:rPr>
        <w:t>CNRA: Contiene, no requiere ajustes</w:t>
      </w:r>
    </w:p>
    <w:p w14:paraId="383EE009" w14:textId="77777777" w:rsidR="0092274C" w:rsidRPr="0092274C" w:rsidRDefault="0092274C" w:rsidP="007259E2">
      <w:pPr>
        <w:rPr>
          <w:rFonts w:ascii="Arial" w:hAnsi="Arial" w:cs="Arial"/>
          <w:bCs/>
          <w:sz w:val="16"/>
          <w:szCs w:val="16"/>
          <w:lang w:val="es-MX"/>
        </w:rPr>
      </w:pPr>
      <w:r w:rsidRPr="0092274C">
        <w:rPr>
          <w:rFonts w:ascii="Arial" w:hAnsi="Arial" w:cs="Arial"/>
          <w:bCs/>
          <w:sz w:val="16"/>
          <w:szCs w:val="16"/>
          <w:lang w:val="es-MX"/>
        </w:rPr>
        <w:t>CRA: Contiene, requiere ajustes</w:t>
      </w:r>
    </w:p>
    <w:p w14:paraId="5F25889E" w14:textId="77777777" w:rsidR="0092274C" w:rsidRPr="0092274C" w:rsidRDefault="0092274C" w:rsidP="007259E2">
      <w:pPr>
        <w:rPr>
          <w:rFonts w:ascii="Arial" w:hAnsi="Arial" w:cs="Arial"/>
          <w:bCs/>
          <w:sz w:val="16"/>
          <w:szCs w:val="16"/>
          <w:lang w:val="es-MX"/>
        </w:rPr>
      </w:pPr>
      <w:r w:rsidRPr="0092274C">
        <w:rPr>
          <w:rFonts w:ascii="Arial" w:hAnsi="Arial" w:cs="Arial"/>
          <w:bCs/>
          <w:sz w:val="16"/>
          <w:szCs w:val="16"/>
          <w:lang w:val="es-MX"/>
        </w:rPr>
        <w:t>NC: No contiene</w:t>
      </w:r>
    </w:p>
    <w:p w14:paraId="3DF6FCF3" w14:textId="3BB9FF9B" w:rsidR="0092274C" w:rsidRPr="0092274C" w:rsidRDefault="0092274C" w:rsidP="0092274C">
      <w:pPr>
        <w:spacing w:before="240" w:after="240"/>
        <w:jc w:val="both"/>
        <w:rPr>
          <w:rFonts w:ascii="Arial" w:hAnsi="Arial" w:cs="Arial"/>
          <w:bCs/>
          <w:sz w:val="22"/>
          <w:szCs w:val="22"/>
          <w:lang w:val="es-MX"/>
        </w:rPr>
      </w:pPr>
      <w:r w:rsidRPr="0092274C">
        <w:rPr>
          <w:rFonts w:ascii="Arial" w:hAnsi="Arial" w:cs="Arial"/>
          <w:bCs/>
          <w:sz w:val="22"/>
          <w:szCs w:val="22"/>
          <w:lang w:val="es-MX"/>
        </w:rPr>
        <w:t>Se realizaron los distintos reportes de seguimi</w:t>
      </w:r>
      <w:r w:rsidR="00205723">
        <w:rPr>
          <w:rFonts w:ascii="Arial" w:hAnsi="Arial" w:cs="Arial"/>
          <w:bCs/>
          <w:sz w:val="22"/>
          <w:szCs w:val="22"/>
          <w:lang w:val="es-MX"/>
        </w:rPr>
        <w:t xml:space="preserve">ento al periodo inicial de </w:t>
      </w:r>
      <w:r w:rsidRPr="0092274C">
        <w:rPr>
          <w:rFonts w:ascii="Arial" w:hAnsi="Arial" w:cs="Arial"/>
          <w:bCs/>
          <w:sz w:val="22"/>
          <w:szCs w:val="22"/>
          <w:lang w:val="es-MX"/>
        </w:rPr>
        <w:t>la gestión 202</w:t>
      </w:r>
      <w:r w:rsidR="00205723">
        <w:rPr>
          <w:rFonts w:ascii="Arial" w:hAnsi="Arial" w:cs="Arial"/>
          <w:bCs/>
          <w:sz w:val="22"/>
          <w:szCs w:val="22"/>
          <w:lang w:val="es-MX"/>
        </w:rPr>
        <w:t>3</w:t>
      </w:r>
      <w:r w:rsidRPr="0092274C">
        <w:rPr>
          <w:rFonts w:ascii="Arial" w:hAnsi="Arial" w:cs="Arial"/>
          <w:bCs/>
          <w:sz w:val="22"/>
          <w:szCs w:val="22"/>
          <w:lang w:val="es-MX"/>
        </w:rPr>
        <w:t>, informes a solicitud de la Contraloría General del Estado, Ministerio de Economía y Finanzas Publicas, Ministerio de Planificación del Desarrollo, como órganos rectores de las finanzas y la planificación e información solicitada por las entidades del Nivel Central del Estado (Desconcentradas y descentralizadas, Instituto Nacional de Estadística INE, VIPFE, Ministerio de Desarrollo Rural y Tierras a través del programa Empoderar PAR II etc.), se está realizando gestión de Financiamiento en el Ministerio de Salud y Deportes. Se reportó información solicitada por la Unidad de Auditoría Interna del GAMVT, e Informe de Redición Publica de Cuentas Inicial 202</w:t>
      </w:r>
      <w:r w:rsidR="00205723">
        <w:rPr>
          <w:rFonts w:ascii="Arial" w:hAnsi="Arial" w:cs="Arial"/>
          <w:bCs/>
          <w:sz w:val="22"/>
          <w:szCs w:val="22"/>
          <w:lang w:val="es-MX"/>
        </w:rPr>
        <w:t>3</w:t>
      </w:r>
      <w:r w:rsidRPr="0092274C">
        <w:rPr>
          <w:rFonts w:ascii="Arial" w:hAnsi="Arial" w:cs="Arial"/>
          <w:bCs/>
          <w:sz w:val="22"/>
          <w:szCs w:val="22"/>
          <w:lang w:val="es-MX"/>
        </w:rPr>
        <w:t>, reportes de ejecución y logros para la MAE y otras actividades netamente administrativas y técnicas, como atención e informe a representantes de comunidades solicitantes, sobre el estado de sus proyectos y resúmenes.</w:t>
      </w:r>
    </w:p>
    <w:p w14:paraId="4752D12A" w14:textId="77777777" w:rsidR="0092274C" w:rsidRPr="0092274C" w:rsidRDefault="0092274C" w:rsidP="0092274C">
      <w:pPr>
        <w:spacing w:before="240" w:after="240"/>
        <w:jc w:val="both"/>
        <w:rPr>
          <w:rFonts w:ascii="Arial" w:hAnsi="Arial" w:cs="Arial"/>
          <w:bCs/>
          <w:sz w:val="22"/>
          <w:szCs w:val="22"/>
          <w:lang w:val="es-MX"/>
        </w:rPr>
      </w:pPr>
      <w:r w:rsidRPr="0092274C">
        <w:rPr>
          <w:rFonts w:ascii="Arial" w:hAnsi="Arial" w:cs="Arial"/>
          <w:bCs/>
          <w:sz w:val="22"/>
          <w:szCs w:val="22"/>
          <w:lang w:val="es-MX"/>
        </w:rPr>
        <w:t>El Plan de Desarrollo Económico Social (PDES) 2021-2025 ¨Reconstruyendo la Economía para Vivir Bien hacia la Sustitución de Importación¨, de acuerdo a la CPE la Planificación del Desarrollo Departamental tiene que basarse o estar en concordancia con la Planificación Nacional (PDES 2021-2025) y la Planificación del Desarrollo Municipal en Concordancia con la Planificación Departamental y Nacional, como políticas de planificación es conducir el proceso de planificación económica y social, con participación y consulta de las organizaciones sociales.</w:t>
      </w:r>
    </w:p>
    <w:p w14:paraId="4F2F1EC2" w14:textId="0EE0702A" w:rsidR="0092274C" w:rsidRPr="0092274C" w:rsidRDefault="0092274C" w:rsidP="0092274C">
      <w:pPr>
        <w:autoSpaceDE w:val="0"/>
        <w:autoSpaceDN w:val="0"/>
        <w:adjustRightInd w:val="0"/>
        <w:spacing w:before="240" w:after="240"/>
        <w:jc w:val="both"/>
        <w:rPr>
          <w:rFonts w:ascii="Arial" w:hAnsi="Arial" w:cs="Arial"/>
          <w:sz w:val="22"/>
          <w:szCs w:val="22"/>
          <w:lang w:val="es-MX"/>
        </w:rPr>
      </w:pPr>
      <w:bookmarkStart w:id="135" w:name="_Hlk135750812"/>
      <w:r w:rsidRPr="0092274C">
        <w:rPr>
          <w:rFonts w:ascii="Arial" w:hAnsi="Arial" w:cs="Arial"/>
          <w:sz w:val="22"/>
          <w:szCs w:val="22"/>
          <w:lang w:val="es-MX"/>
        </w:rPr>
        <w:t xml:space="preserve">En el marco de la Ley 777 de 21 de enero de 2016, incorpora el Modelo de planificación de largo, mediano y corto plazo dentro el marco de Vivir Bien, las Entidades Territoriales Autónomas somos responsables de la Planificación Territorial de Desarrollo Integral (PTDI) 2021-2025, es importante la participación de las organizaciones sindicales. El Gobierno Municipal de Villa Tunari </w:t>
      </w:r>
      <w:r w:rsidR="00EC390B" w:rsidRPr="0092274C">
        <w:rPr>
          <w:rFonts w:ascii="Arial" w:hAnsi="Arial" w:cs="Arial"/>
          <w:sz w:val="22"/>
          <w:szCs w:val="22"/>
          <w:lang w:val="es-MX"/>
        </w:rPr>
        <w:t>empezará</w:t>
      </w:r>
      <w:r w:rsidRPr="0092274C">
        <w:rPr>
          <w:rFonts w:ascii="Arial" w:hAnsi="Arial" w:cs="Arial"/>
          <w:sz w:val="22"/>
          <w:szCs w:val="22"/>
          <w:lang w:val="es-MX"/>
        </w:rPr>
        <w:t xml:space="preserve"> con la soc</w:t>
      </w:r>
      <w:r w:rsidR="00164F01">
        <w:rPr>
          <w:rFonts w:ascii="Arial" w:hAnsi="Arial" w:cs="Arial"/>
          <w:sz w:val="22"/>
          <w:szCs w:val="22"/>
          <w:lang w:val="es-MX"/>
        </w:rPr>
        <w:t>ialización de PTDI 2021-2025</w:t>
      </w:r>
      <w:r w:rsidRPr="0092274C">
        <w:rPr>
          <w:rFonts w:ascii="Arial" w:hAnsi="Arial" w:cs="Arial"/>
          <w:sz w:val="22"/>
          <w:szCs w:val="22"/>
          <w:lang w:val="es-MX"/>
        </w:rPr>
        <w:t xml:space="preserve">. </w:t>
      </w:r>
    </w:p>
    <w:p w14:paraId="5DBBE4E5" w14:textId="6B027B1A" w:rsidR="0092274C" w:rsidRPr="0050436D" w:rsidRDefault="00EF47FC" w:rsidP="00010FA4">
      <w:pPr>
        <w:numPr>
          <w:ilvl w:val="0"/>
          <w:numId w:val="34"/>
        </w:numPr>
        <w:autoSpaceDE w:val="0"/>
        <w:autoSpaceDN w:val="0"/>
        <w:adjustRightInd w:val="0"/>
        <w:spacing w:before="240" w:after="240" w:line="276" w:lineRule="auto"/>
        <w:contextualSpacing/>
        <w:jc w:val="both"/>
        <w:rPr>
          <w:rFonts w:ascii="Arial" w:hAnsi="Arial" w:cs="Arial"/>
          <w:sz w:val="22"/>
          <w:szCs w:val="18"/>
          <w:lang w:val="es-MX"/>
        </w:rPr>
      </w:pPr>
      <w:r>
        <w:rPr>
          <w:rFonts w:ascii="Arial" w:hAnsi="Arial" w:cs="Arial"/>
          <w:sz w:val="22"/>
          <w:szCs w:val="18"/>
          <w:lang w:val="es-MX"/>
        </w:rPr>
        <w:t>Aprobar el</w:t>
      </w:r>
      <w:r w:rsidR="0092274C" w:rsidRPr="0050436D">
        <w:rPr>
          <w:rFonts w:ascii="Arial" w:hAnsi="Arial" w:cs="Arial"/>
          <w:sz w:val="22"/>
          <w:szCs w:val="18"/>
          <w:lang w:val="es-MX"/>
        </w:rPr>
        <w:t xml:space="preserve"> PTDI/PEI articulados y en concordancia con el PGDES y PDES. Implementar sus PTDI/PGTC/PEI.</w:t>
      </w:r>
    </w:p>
    <w:p w14:paraId="0C491F07" w14:textId="77777777" w:rsidR="0092274C" w:rsidRPr="0050436D" w:rsidRDefault="0092274C" w:rsidP="00010FA4">
      <w:pPr>
        <w:numPr>
          <w:ilvl w:val="0"/>
          <w:numId w:val="34"/>
        </w:numPr>
        <w:autoSpaceDE w:val="0"/>
        <w:autoSpaceDN w:val="0"/>
        <w:adjustRightInd w:val="0"/>
        <w:spacing w:before="240" w:after="240" w:line="276" w:lineRule="auto"/>
        <w:contextualSpacing/>
        <w:jc w:val="both"/>
        <w:rPr>
          <w:rFonts w:ascii="Arial" w:hAnsi="Arial" w:cs="Arial"/>
          <w:sz w:val="22"/>
          <w:szCs w:val="18"/>
          <w:lang w:val="es-MX"/>
        </w:rPr>
      </w:pPr>
      <w:r w:rsidRPr="0050436D">
        <w:rPr>
          <w:rFonts w:ascii="Arial" w:hAnsi="Arial" w:cs="Arial"/>
          <w:sz w:val="22"/>
          <w:szCs w:val="18"/>
          <w:lang w:val="es-MX"/>
        </w:rPr>
        <w:t>Realizar el seguimiento y evaluación a sus acciones de mediano y corto plazo.</w:t>
      </w:r>
    </w:p>
    <w:p w14:paraId="6C38105B" w14:textId="10EBB7F5" w:rsidR="0092274C" w:rsidRPr="0056287A" w:rsidRDefault="0092274C" w:rsidP="00010FA4">
      <w:pPr>
        <w:numPr>
          <w:ilvl w:val="0"/>
          <w:numId w:val="34"/>
        </w:numPr>
        <w:autoSpaceDE w:val="0"/>
        <w:autoSpaceDN w:val="0"/>
        <w:adjustRightInd w:val="0"/>
        <w:spacing w:before="240" w:after="240" w:line="276" w:lineRule="auto"/>
        <w:contextualSpacing/>
        <w:jc w:val="both"/>
        <w:rPr>
          <w:rFonts w:ascii="Arial" w:hAnsi="Arial" w:cs="Arial"/>
          <w:sz w:val="22"/>
          <w:szCs w:val="18"/>
          <w:lang w:val="es-MX"/>
        </w:rPr>
      </w:pPr>
      <w:r w:rsidRPr="0050436D">
        <w:rPr>
          <w:rFonts w:ascii="Arial" w:hAnsi="Arial" w:cs="Arial"/>
          <w:sz w:val="22"/>
          <w:szCs w:val="18"/>
          <w:lang w:val="es-MX"/>
        </w:rPr>
        <w:t>Realizar los ajustes que correspondan a su planificación.</w:t>
      </w:r>
      <w:r w:rsidRPr="0050436D">
        <w:rPr>
          <w:rFonts w:ascii="Arial" w:hAnsi="Arial" w:cs="Arial"/>
          <w:sz w:val="28"/>
          <w:szCs w:val="22"/>
          <w:lang w:val="es-ES_tradnl"/>
        </w:rPr>
        <w:t xml:space="preserve"> </w:t>
      </w:r>
    </w:p>
    <w:bookmarkEnd w:id="135"/>
    <w:p w14:paraId="3DFCE422" w14:textId="29C8B3AF" w:rsidR="0056287A" w:rsidRDefault="0056287A" w:rsidP="0056287A">
      <w:pPr>
        <w:autoSpaceDE w:val="0"/>
        <w:autoSpaceDN w:val="0"/>
        <w:adjustRightInd w:val="0"/>
        <w:spacing w:before="240" w:after="240" w:line="276" w:lineRule="auto"/>
        <w:contextualSpacing/>
        <w:jc w:val="both"/>
        <w:rPr>
          <w:rFonts w:ascii="Arial" w:hAnsi="Arial" w:cs="Arial"/>
          <w:sz w:val="28"/>
          <w:szCs w:val="22"/>
          <w:lang w:val="es-ES_tradnl"/>
        </w:rPr>
      </w:pPr>
    </w:p>
    <w:p w14:paraId="13A2176B" w14:textId="439CE92D" w:rsidR="0056287A" w:rsidRPr="0050436D" w:rsidRDefault="0056287A" w:rsidP="0056287A">
      <w:pPr>
        <w:autoSpaceDE w:val="0"/>
        <w:autoSpaceDN w:val="0"/>
        <w:adjustRightInd w:val="0"/>
        <w:spacing w:before="240" w:after="240" w:line="276" w:lineRule="auto"/>
        <w:contextualSpacing/>
        <w:jc w:val="both"/>
        <w:rPr>
          <w:rFonts w:ascii="Arial" w:hAnsi="Arial" w:cs="Arial"/>
          <w:sz w:val="22"/>
          <w:szCs w:val="18"/>
          <w:lang w:val="es-MX"/>
        </w:rPr>
      </w:pPr>
      <w:r>
        <w:rPr>
          <w:noProof/>
          <w:lang w:val="es-BO" w:eastAsia="es-BO"/>
        </w:rPr>
        <w:lastRenderedPageBreak/>
        <w:drawing>
          <wp:inline distT="0" distB="0" distL="0" distR="0" wp14:anchorId="75AA377D" wp14:editId="568C916E">
            <wp:extent cx="5953111" cy="7062031"/>
            <wp:effectExtent l="19050" t="19050" r="10160" b="24765"/>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29"/>
                    <a:srcRect l="25972" t="10271" r="26480" b="5618"/>
                    <a:stretch/>
                  </pic:blipFill>
                  <pic:spPr>
                    <a:xfrm>
                      <a:off x="0" y="0"/>
                      <a:ext cx="5972327" cy="7084826"/>
                    </a:xfrm>
                    <a:prstGeom prst="rect">
                      <a:avLst/>
                    </a:prstGeom>
                    <a:ln>
                      <a:solidFill>
                        <a:schemeClr val="tx1"/>
                      </a:solidFill>
                    </a:ln>
                  </pic:spPr>
                </pic:pic>
              </a:graphicData>
            </a:graphic>
          </wp:inline>
        </w:drawing>
      </w:r>
    </w:p>
    <w:p w14:paraId="3DD85178" w14:textId="2B68684D" w:rsidR="0092274C" w:rsidRDefault="0092274C" w:rsidP="0092274C">
      <w:pPr>
        <w:autoSpaceDE w:val="0"/>
        <w:autoSpaceDN w:val="0"/>
        <w:adjustRightInd w:val="0"/>
        <w:spacing w:before="240" w:after="240"/>
        <w:ind w:left="720"/>
        <w:contextualSpacing/>
        <w:jc w:val="both"/>
        <w:rPr>
          <w:rFonts w:ascii="Arial" w:hAnsi="Arial" w:cs="Arial"/>
          <w:szCs w:val="18"/>
          <w:lang w:val="es-MX"/>
        </w:rPr>
      </w:pPr>
    </w:p>
    <w:p w14:paraId="2EBA3D57" w14:textId="4171092B" w:rsidR="0092274C" w:rsidRPr="0092274C" w:rsidRDefault="0092274C" w:rsidP="00371454">
      <w:pPr>
        <w:pStyle w:val="Ttulo3"/>
        <w:ind w:left="1570"/>
        <w:rPr>
          <w:lang w:val="es-MX"/>
        </w:rPr>
      </w:pPr>
      <w:bookmarkStart w:id="136" w:name="_Toc134038850"/>
      <w:r w:rsidRPr="0092274C">
        <w:rPr>
          <w:lang w:val="es-MX"/>
        </w:rPr>
        <w:lastRenderedPageBreak/>
        <w:t xml:space="preserve">Unidad de Proyectos de </w:t>
      </w:r>
      <w:proofErr w:type="spellStart"/>
      <w:r w:rsidRPr="0092274C">
        <w:rPr>
          <w:lang w:val="es-MX"/>
        </w:rPr>
        <w:t>Preinversión</w:t>
      </w:r>
      <w:bookmarkEnd w:id="136"/>
      <w:proofErr w:type="spellEnd"/>
    </w:p>
    <w:p w14:paraId="39CFF6CA" w14:textId="0BB2EDBC" w:rsidR="0092274C" w:rsidRPr="0092274C" w:rsidRDefault="0092274C" w:rsidP="0092274C">
      <w:pPr>
        <w:spacing w:before="240" w:after="240"/>
        <w:jc w:val="both"/>
        <w:rPr>
          <w:rFonts w:ascii="Arial" w:eastAsia="Calibri" w:hAnsi="Arial" w:cs="Arial"/>
          <w:sz w:val="22"/>
          <w:szCs w:val="22"/>
          <w:lang w:eastAsia="en-US"/>
        </w:rPr>
      </w:pPr>
      <w:r w:rsidRPr="0092274C">
        <w:rPr>
          <w:rFonts w:ascii="Arial" w:hAnsi="Arial" w:cs="Arial"/>
          <w:bCs/>
          <w:sz w:val="22"/>
          <w:szCs w:val="22"/>
          <w:lang w:val="es-MX"/>
        </w:rPr>
        <w:t xml:space="preserve">La Unidad de Proyectos de </w:t>
      </w:r>
      <w:proofErr w:type="spellStart"/>
      <w:r w:rsidRPr="0092274C">
        <w:rPr>
          <w:rFonts w:ascii="Arial" w:hAnsi="Arial" w:cs="Arial"/>
          <w:bCs/>
          <w:sz w:val="22"/>
          <w:szCs w:val="22"/>
          <w:lang w:val="es-MX"/>
        </w:rPr>
        <w:t>Preinversión</w:t>
      </w:r>
      <w:proofErr w:type="spellEnd"/>
      <w:r w:rsidRPr="0092274C">
        <w:rPr>
          <w:rFonts w:ascii="Arial" w:hAnsi="Arial" w:cs="Arial"/>
          <w:bCs/>
          <w:sz w:val="22"/>
          <w:szCs w:val="22"/>
          <w:lang w:val="es-MX"/>
        </w:rPr>
        <w:t xml:space="preserve">, de acuerdo a requerimiento o necesidades de las poblaciones se atiende, y se realiza la priorización, posteriormente se realiza la inspección en el lugar del proyecto, designado por el jefe </w:t>
      </w:r>
      <w:r w:rsidR="00EF47FC">
        <w:rPr>
          <w:rFonts w:ascii="Arial" w:hAnsi="Arial" w:cs="Arial"/>
          <w:bCs/>
          <w:sz w:val="22"/>
          <w:szCs w:val="22"/>
          <w:lang w:val="es-MX"/>
        </w:rPr>
        <w:t xml:space="preserve">de unidad de pre inversión </w:t>
      </w:r>
      <w:r w:rsidRPr="0092274C">
        <w:rPr>
          <w:rFonts w:ascii="Arial" w:hAnsi="Arial" w:cs="Arial"/>
          <w:bCs/>
          <w:sz w:val="22"/>
          <w:szCs w:val="22"/>
          <w:lang w:val="es-MX"/>
        </w:rPr>
        <w:t xml:space="preserve">para elaborar el </w:t>
      </w:r>
      <w:r w:rsidRPr="00225C34">
        <w:rPr>
          <w:rFonts w:ascii="Arial" w:hAnsi="Arial" w:cs="Arial"/>
          <w:b/>
          <w:i/>
          <w:iCs/>
          <w:sz w:val="22"/>
          <w:szCs w:val="22"/>
          <w:lang w:val="es-MX"/>
        </w:rPr>
        <w:t xml:space="preserve">Informe </w:t>
      </w:r>
      <w:r w:rsidR="00036AC0" w:rsidRPr="00225C34">
        <w:rPr>
          <w:rFonts w:ascii="Arial" w:hAnsi="Arial" w:cs="Arial"/>
          <w:b/>
          <w:i/>
          <w:iCs/>
          <w:sz w:val="22"/>
          <w:szCs w:val="22"/>
          <w:lang w:val="es-MX"/>
        </w:rPr>
        <w:t>Técnico</w:t>
      </w:r>
      <w:r w:rsidRPr="00225C34">
        <w:rPr>
          <w:rFonts w:ascii="Arial" w:hAnsi="Arial" w:cs="Arial"/>
          <w:b/>
          <w:i/>
          <w:iCs/>
          <w:sz w:val="22"/>
          <w:szCs w:val="22"/>
          <w:lang w:val="es-MX"/>
        </w:rPr>
        <w:t xml:space="preserve"> de Condiciones Previas</w:t>
      </w:r>
      <w:r w:rsidRPr="0092274C">
        <w:rPr>
          <w:rFonts w:ascii="Arial" w:hAnsi="Arial" w:cs="Arial"/>
          <w:bCs/>
          <w:sz w:val="22"/>
          <w:szCs w:val="22"/>
          <w:lang w:val="es-MX"/>
        </w:rPr>
        <w:t xml:space="preserve">, posteriormente se </w:t>
      </w:r>
      <w:r w:rsidRPr="0092274C">
        <w:rPr>
          <w:rFonts w:ascii="Arial" w:eastAsia="Calibri" w:hAnsi="Arial" w:cs="Arial"/>
          <w:sz w:val="22"/>
          <w:szCs w:val="22"/>
          <w:lang w:eastAsia="en-US"/>
        </w:rPr>
        <w:t>prepara los componentes del proyecto</w:t>
      </w:r>
      <w:r w:rsidR="00036AC0">
        <w:rPr>
          <w:rFonts w:ascii="Arial" w:eastAsia="Calibri" w:hAnsi="Arial" w:cs="Arial"/>
          <w:sz w:val="22"/>
          <w:szCs w:val="22"/>
          <w:lang w:eastAsia="en-US"/>
        </w:rPr>
        <w:t>,</w:t>
      </w:r>
      <w:r w:rsidR="00376018">
        <w:rPr>
          <w:rFonts w:ascii="Arial" w:eastAsia="Calibri" w:hAnsi="Arial" w:cs="Arial"/>
          <w:sz w:val="22"/>
          <w:szCs w:val="22"/>
          <w:lang w:eastAsia="en-US"/>
        </w:rPr>
        <w:t xml:space="preserve"> </w:t>
      </w:r>
      <w:proofErr w:type="spellStart"/>
      <w:r w:rsidRPr="0092274C">
        <w:rPr>
          <w:rFonts w:ascii="Arial" w:eastAsia="Calibri" w:hAnsi="Arial" w:cs="Arial"/>
          <w:sz w:val="22"/>
          <w:szCs w:val="22"/>
          <w:lang w:eastAsia="en-US"/>
        </w:rPr>
        <w:t>cu</w:t>
      </w:r>
      <w:r w:rsidRPr="0092274C">
        <w:rPr>
          <w:rFonts w:ascii="Arial" w:hAnsi="Arial" w:cs="Arial"/>
          <w:bCs/>
          <w:sz w:val="22"/>
          <w:szCs w:val="22"/>
          <w:lang w:val="es-MX"/>
        </w:rPr>
        <w:t>mpliendo</w:t>
      </w:r>
      <w:proofErr w:type="spellEnd"/>
      <w:r w:rsidRPr="0092274C">
        <w:rPr>
          <w:rFonts w:ascii="Arial" w:hAnsi="Arial" w:cs="Arial"/>
          <w:bCs/>
          <w:sz w:val="22"/>
          <w:szCs w:val="22"/>
          <w:lang w:val="es-MX"/>
        </w:rPr>
        <w:t xml:space="preserve"> las determinaciones de la Resolución Ministerial Nº 115 del Reglamento de </w:t>
      </w:r>
      <w:proofErr w:type="spellStart"/>
      <w:r w:rsidRPr="0092274C">
        <w:rPr>
          <w:rFonts w:ascii="Arial" w:hAnsi="Arial" w:cs="Arial"/>
          <w:bCs/>
          <w:sz w:val="22"/>
          <w:szCs w:val="22"/>
          <w:lang w:val="es-MX"/>
        </w:rPr>
        <w:t>Preinversión</w:t>
      </w:r>
      <w:proofErr w:type="spellEnd"/>
      <w:r w:rsidRPr="0092274C">
        <w:rPr>
          <w:rFonts w:ascii="Arial" w:hAnsi="Arial" w:cs="Arial"/>
          <w:bCs/>
          <w:sz w:val="22"/>
          <w:szCs w:val="22"/>
          <w:lang w:val="es-MX"/>
        </w:rPr>
        <w:t xml:space="preserve"> aprobado del Órgano Rector de la Planificación el 12 de mayo de 2015</w:t>
      </w:r>
      <w:r w:rsidRPr="0092274C">
        <w:rPr>
          <w:rFonts w:ascii="Arial" w:eastAsia="Calibri" w:hAnsi="Arial" w:cs="Arial"/>
          <w:sz w:val="22"/>
          <w:szCs w:val="22"/>
          <w:lang w:eastAsia="en-US"/>
        </w:rPr>
        <w:t>:</w:t>
      </w:r>
    </w:p>
    <w:tbl>
      <w:tblPr>
        <w:tblStyle w:val="Tablaconcuadrcula6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5812"/>
      </w:tblGrid>
      <w:tr w:rsidR="0092274C" w:rsidRPr="0092274C" w14:paraId="6EE34631" w14:textId="77777777" w:rsidTr="00AE6903">
        <w:tc>
          <w:tcPr>
            <w:tcW w:w="3510" w:type="dxa"/>
            <w:tcBorders>
              <w:right w:val="single" w:sz="4" w:space="0" w:color="auto"/>
            </w:tcBorders>
          </w:tcPr>
          <w:p w14:paraId="7A3B8875" w14:textId="77777777" w:rsidR="0092274C" w:rsidRPr="0092274C" w:rsidRDefault="0092274C" w:rsidP="0092274C">
            <w:pPr>
              <w:spacing w:before="240" w:after="240" w:line="276" w:lineRule="auto"/>
              <w:jc w:val="both"/>
              <w:rPr>
                <w:rFonts w:ascii="Arial" w:hAnsi="Arial" w:cs="Arial"/>
                <w:b/>
                <w:i/>
                <w:sz w:val="15"/>
                <w:szCs w:val="15"/>
                <w:lang w:eastAsia="en-US"/>
              </w:rPr>
            </w:pPr>
            <w:r w:rsidRPr="0092274C">
              <w:rPr>
                <w:rFonts w:ascii="Arial" w:hAnsi="Arial" w:cs="Arial"/>
                <w:b/>
                <w:i/>
                <w:sz w:val="15"/>
                <w:szCs w:val="15"/>
                <w:lang w:eastAsia="en-US"/>
              </w:rPr>
              <w:t>Contenido Referencial Para Proyectos de Educación, Salud, Deportivos, plazas y otros que requieran Diseño Arquitectónico, para Ejecución Municipal.</w:t>
            </w:r>
          </w:p>
          <w:p w14:paraId="58EEF1FB" w14:textId="77777777" w:rsidR="0092274C" w:rsidRPr="0092274C" w:rsidRDefault="0092274C" w:rsidP="0092274C">
            <w:p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La elaboración del estudio, hasta la gestión 2016 se realizaba según el siguiente contenido referencial, siendo limitativo el desarrollo socioeconómico y su evaluación financiera y económica del proyecto que se fue mejorando con la implementación y fortalecimiento de la Unidad de Proyectos hasta llegar a elaborar proyectos según determina la Resolución Ministerial 115 del MPD:</w:t>
            </w:r>
          </w:p>
          <w:p w14:paraId="61C5FF3A" w14:textId="77777777" w:rsidR="0092274C" w:rsidRPr="0092274C" w:rsidRDefault="0092274C" w:rsidP="00A02287">
            <w:pPr>
              <w:numPr>
                <w:ilvl w:val="0"/>
                <w:numId w:val="20"/>
              </w:numPr>
              <w:spacing w:before="240" w:after="240" w:line="276" w:lineRule="auto"/>
              <w:ind w:left="709" w:hanging="357"/>
              <w:contextualSpacing/>
              <w:jc w:val="both"/>
              <w:rPr>
                <w:rFonts w:ascii="Arial" w:hAnsi="Arial" w:cs="Arial"/>
                <w:b/>
                <w:i/>
                <w:sz w:val="15"/>
                <w:szCs w:val="15"/>
                <w:lang w:eastAsia="en-US"/>
              </w:rPr>
            </w:pPr>
            <w:r w:rsidRPr="0092274C">
              <w:rPr>
                <w:rFonts w:ascii="Arial" w:hAnsi="Arial" w:cs="Arial"/>
                <w:b/>
                <w:i/>
                <w:sz w:val="15"/>
                <w:szCs w:val="15"/>
                <w:lang w:eastAsia="en-US"/>
              </w:rPr>
              <w:t>PROYECTO ARQUITECTÓNICO</w:t>
            </w:r>
          </w:p>
          <w:p w14:paraId="03DD3422"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Planos de planta.</w:t>
            </w:r>
          </w:p>
          <w:p w14:paraId="5825AA95"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de fundaciones</w:t>
            </w:r>
          </w:p>
          <w:p w14:paraId="380DF2BE"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de estructura portante</w:t>
            </w:r>
          </w:p>
          <w:p w14:paraId="0A2629FC"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de elevaciones</w:t>
            </w:r>
          </w:p>
          <w:p w14:paraId="75255C8B"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de cortes</w:t>
            </w:r>
          </w:p>
          <w:p w14:paraId="355C42F2"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Corte de borde</w:t>
            </w:r>
          </w:p>
          <w:p w14:paraId="2F8120E5"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de cubierta</w:t>
            </w:r>
          </w:p>
          <w:p w14:paraId="07D7C903"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de emplazamiento</w:t>
            </w:r>
          </w:p>
          <w:p w14:paraId="7C472711"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Instalación eléctrica iluminación</w:t>
            </w:r>
          </w:p>
          <w:p w14:paraId="50B2B31B"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instalación eléctrica toma corriente</w:t>
            </w:r>
          </w:p>
          <w:p w14:paraId="728DFD6E"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instalación de agua potable</w:t>
            </w:r>
          </w:p>
          <w:p w14:paraId="4C405102"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instalación alcantarillado</w:t>
            </w:r>
          </w:p>
          <w:p w14:paraId="5A7090DE"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puertas y ventanas</w:t>
            </w:r>
          </w:p>
          <w:p w14:paraId="2B727801"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cerchas de cubierta</w:t>
            </w:r>
          </w:p>
          <w:p w14:paraId="617292A8"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cámara séptica</w:t>
            </w:r>
          </w:p>
          <w:p w14:paraId="03711E23" w14:textId="77777777" w:rsidR="0092274C" w:rsidRPr="0092274C" w:rsidRDefault="0092274C" w:rsidP="00010FA4">
            <w:pPr>
              <w:numPr>
                <w:ilvl w:val="0"/>
                <w:numId w:val="33"/>
              </w:numPr>
              <w:spacing w:before="240" w:after="240" w:line="276" w:lineRule="auto"/>
              <w:ind w:left="993"/>
              <w:contextualSpacing/>
              <w:jc w:val="both"/>
              <w:rPr>
                <w:rFonts w:ascii="Arial" w:hAnsi="Arial" w:cs="Arial"/>
                <w:b/>
                <w:i/>
                <w:sz w:val="15"/>
                <w:szCs w:val="15"/>
                <w:lang w:eastAsia="en-US"/>
              </w:rPr>
            </w:pPr>
            <w:r w:rsidRPr="0092274C">
              <w:rPr>
                <w:rFonts w:ascii="Arial" w:hAnsi="Arial" w:cs="Arial"/>
                <w:i/>
                <w:sz w:val="15"/>
                <w:szCs w:val="15"/>
                <w:lang w:eastAsia="en-US"/>
              </w:rPr>
              <w:t>Plano depósito de agua semienterrado</w:t>
            </w:r>
          </w:p>
          <w:p w14:paraId="259DD5CB" w14:textId="77777777" w:rsidR="0092274C" w:rsidRPr="0092274C" w:rsidRDefault="0092274C" w:rsidP="00A02287">
            <w:pPr>
              <w:numPr>
                <w:ilvl w:val="0"/>
                <w:numId w:val="20"/>
              </w:numPr>
              <w:spacing w:before="240" w:after="240" w:line="276" w:lineRule="auto"/>
              <w:ind w:left="709" w:hanging="357"/>
              <w:contextualSpacing/>
              <w:jc w:val="both"/>
              <w:rPr>
                <w:rFonts w:ascii="Arial" w:hAnsi="Arial" w:cs="Arial"/>
                <w:b/>
                <w:i/>
                <w:sz w:val="15"/>
                <w:szCs w:val="15"/>
                <w:lang w:eastAsia="en-US"/>
              </w:rPr>
            </w:pPr>
            <w:r w:rsidRPr="0092274C">
              <w:rPr>
                <w:rFonts w:ascii="Arial" w:hAnsi="Arial" w:cs="Arial"/>
                <w:b/>
                <w:i/>
                <w:sz w:val="15"/>
                <w:szCs w:val="15"/>
                <w:lang w:eastAsia="en-US"/>
              </w:rPr>
              <w:t>TOPOGRAFIA</w:t>
            </w:r>
          </w:p>
          <w:p w14:paraId="331FA59D"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Plano topográfico</w:t>
            </w:r>
          </w:p>
          <w:p w14:paraId="60213BD8" w14:textId="77777777" w:rsidR="0092274C" w:rsidRPr="0092274C" w:rsidRDefault="0092274C" w:rsidP="00A02287">
            <w:pPr>
              <w:numPr>
                <w:ilvl w:val="0"/>
                <w:numId w:val="20"/>
              </w:numPr>
              <w:spacing w:before="240" w:after="240" w:line="276" w:lineRule="auto"/>
              <w:ind w:left="709" w:hanging="357"/>
              <w:contextualSpacing/>
              <w:jc w:val="both"/>
              <w:rPr>
                <w:rFonts w:ascii="Arial" w:hAnsi="Arial" w:cs="Arial"/>
                <w:b/>
                <w:i/>
                <w:sz w:val="15"/>
                <w:szCs w:val="15"/>
                <w:lang w:eastAsia="en-US"/>
              </w:rPr>
            </w:pPr>
            <w:r w:rsidRPr="0092274C">
              <w:rPr>
                <w:rFonts w:ascii="Arial" w:hAnsi="Arial" w:cs="Arial"/>
                <w:b/>
                <w:i/>
                <w:sz w:val="15"/>
                <w:szCs w:val="15"/>
                <w:lang w:eastAsia="en-US"/>
              </w:rPr>
              <w:t>CALCULO ESTRUCTURAL</w:t>
            </w:r>
          </w:p>
          <w:p w14:paraId="7601B611"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 xml:space="preserve">Planos estructurales </w:t>
            </w:r>
          </w:p>
          <w:p w14:paraId="3AB299E5"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Memoria de Calculo</w:t>
            </w:r>
          </w:p>
          <w:p w14:paraId="70C6B96F" w14:textId="77777777" w:rsidR="0092274C" w:rsidRPr="0092274C" w:rsidRDefault="0092274C" w:rsidP="00A02287">
            <w:pPr>
              <w:numPr>
                <w:ilvl w:val="0"/>
                <w:numId w:val="20"/>
              </w:numPr>
              <w:spacing w:before="240" w:after="240" w:line="276" w:lineRule="auto"/>
              <w:ind w:left="709" w:hanging="357"/>
              <w:contextualSpacing/>
              <w:jc w:val="both"/>
              <w:rPr>
                <w:rFonts w:ascii="Arial" w:hAnsi="Arial" w:cs="Arial"/>
                <w:b/>
                <w:i/>
                <w:sz w:val="15"/>
                <w:szCs w:val="15"/>
                <w:lang w:eastAsia="en-US"/>
              </w:rPr>
            </w:pPr>
            <w:r w:rsidRPr="0092274C">
              <w:rPr>
                <w:rFonts w:ascii="Arial" w:hAnsi="Arial" w:cs="Arial"/>
                <w:b/>
                <w:i/>
                <w:sz w:val="15"/>
                <w:szCs w:val="15"/>
                <w:lang w:eastAsia="en-US"/>
              </w:rPr>
              <w:t>DOCUMENTOS COMPLEMENTARIOS</w:t>
            </w:r>
          </w:p>
          <w:p w14:paraId="12C4CFF6"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Estudio Socio Económico del municipio</w:t>
            </w:r>
          </w:p>
          <w:p w14:paraId="236AD4EE"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Resumen Ejecutivo del proyecto</w:t>
            </w:r>
          </w:p>
          <w:p w14:paraId="547769A7"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 xml:space="preserve">Ubicación geográfica del proyecto coordenadas </w:t>
            </w:r>
          </w:p>
          <w:p w14:paraId="041D188B"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Análisis de precios unitarios</w:t>
            </w:r>
          </w:p>
          <w:p w14:paraId="6B433D0C"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Presupuesto general</w:t>
            </w:r>
          </w:p>
          <w:p w14:paraId="0D89EA2D"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lastRenderedPageBreak/>
              <w:t>Cómputos métricos</w:t>
            </w:r>
          </w:p>
          <w:p w14:paraId="7EE97AB7"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Cronograma de Ejecución</w:t>
            </w:r>
          </w:p>
          <w:p w14:paraId="5E15AB6D"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Especificaciones Técnicas</w:t>
            </w:r>
          </w:p>
          <w:p w14:paraId="005E52A3"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Informe técnico</w:t>
            </w:r>
          </w:p>
          <w:p w14:paraId="3D94E91E" w14:textId="77777777" w:rsidR="0092274C" w:rsidRPr="0092274C" w:rsidRDefault="0092274C" w:rsidP="00010FA4">
            <w:pPr>
              <w:numPr>
                <w:ilvl w:val="0"/>
                <w:numId w:val="33"/>
              </w:numPr>
              <w:spacing w:before="240" w:after="240" w:line="276" w:lineRule="auto"/>
              <w:ind w:left="993"/>
              <w:contextualSpacing/>
              <w:jc w:val="both"/>
              <w:rPr>
                <w:rFonts w:ascii="Arial" w:hAnsi="Arial" w:cs="Arial"/>
                <w:i/>
                <w:sz w:val="15"/>
                <w:szCs w:val="15"/>
                <w:lang w:eastAsia="en-US"/>
              </w:rPr>
            </w:pPr>
            <w:r w:rsidRPr="0092274C">
              <w:rPr>
                <w:rFonts w:ascii="Arial" w:hAnsi="Arial" w:cs="Arial"/>
                <w:i/>
                <w:sz w:val="15"/>
                <w:szCs w:val="15"/>
                <w:lang w:eastAsia="en-US"/>
              </w:rPr>
              <w:t xml:space="preserve">Copia del proyecto en CD </w:t>
            </w:r>
          </w:p>
        </w:tc>
        <w:tc>
          <w:tcPr>
            <w:tcW w:w="5812" w:type="dxa"/>
            <w:tcBorders>
              <w:left w:val="single" w:sz="4" w:space="0" w:color="auto"/>
            </w:tcBorders>
          </w:tcPr>
          <w:p w14:paraId="14BFFCB1" w14:textId="77777777" w:rsidR="0092274C" w:rsidRPr="0092274C" w:rsidRDefault="0092274C" w:rsidP="0092274C">
            <w:pPr>
              <w:spacing w:before="240" w:after="240" w:line="276" w:lineRule="auto"/>
              <w:contextualSpacing/>
              <w:jc w:val="both"/>
              <w:rPr>
                <w:rFonts w:ascii="Arial" w:hAnsi="Arial" w:cs="Arial"/>
                <w:i/>
                <w:sz w:val="15"/>
                <w:szCs w:val="15"/>
                <w:lang w:eastAsia="en-US"/>
              </w:rPr>
            </w:pPr>
            <w:r w:rsidRPr="0092274C">
              <w:rPr>
                <w:rFonts w:ascii="Arial" w:hAnsi="Arial" w:cs="Arial"/>
                <w:b/>
                <w:bCs/>
                <w:i/>
                <w:iCs/>
                <w:sz w:val="15"/>
                <w:szCs w:val="15"/>
                <w:lang w:eastAsia="en-US"/>
              </w:rPr>
              <w:lastRenderedPageBreak/>
              <w:t>Contenido Referencial Según el Ministerio de Planificación del Desarrollo (MPD) y Resolución Ministerial 115/2015.</w:t>
            </w:r>
          </w:p>
          <w:p w14:paraId="244DDD88" w14:textId="77777777" w:rsidR="0092274C" w:rsidRPr="0092274C" w:rsidRDefault="0092274C" w:rsidP="0092274C">
            <w:p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La elaboración del estudio, se realiza según el siguiente contenido referencial:</w:t>
            </w:r>
          </w:p>
          <w:p w14:paraId="5A386BF8"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sz w:val="15"/>
                <w:szCs w:val="15"/>
                <w:lang w:eastAsia="en-US"/>
              </w:rPr>
            </w:pPr>
            <w:r w:rsidRPr="0092274C">
              <w:rPr>
                <w:rFonts w:ascii="Arial" w:hAnsi="Arial" w:cs="Arial"/>
                <w:i/>
                <w:iCs/>
                <w:sz w:val="15"/>
                <w:szCs w:val="15"/>
                <w:lang w:eastAsia="en-US"/>
              </w:rPr>
              <w:t>Diagnóstico de la situación actual:</w:t>
            </w:r>
          </w:p>
          <w:p w14:paraId="4192E076" w14:textId="77777777" w:rsidR="0092274C" w:rsidRPr="0092274C" w:rsidRDefault="0092274C" w:rsidP="00010FA4">
            <w:pPr>
              <w:numPr>
                <w:ilvl w:val="1"/>
                <w:numId w:val="23"/>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Determinación del área de influencia del proyecto.</w:t>
            </w:r>
          </w:p>
          <w:p w14:paraId="3AB9E0C4" w14:textId="77777777" w:rsidR="0092274C" w:rsidRPr="0092274C" w:rsidRDefault="0092274C" w:rsidP="00010FA4">
            <w:pPr>
              <w:numPr>
                <w:ilvl w:val="1"/>
                <w:numId w:val="23"/>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Características físicas del área de influencia.</w:t>
            </w:r>
          </w:p>
          <w:p w14:paraId="07F08723" w14:textId="77777777" w:rsidR="0092274C" w:rsidRPr="0092274C" w:rsidRDefault="0092274C" w:rsidP="00010FA4">
            <w:pPr>
              <w:numPr>
                <w:ilvl w:val="1"/>
                <w:numId w:val="23"/>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Condiciones socioeconómicas de los beneficiarios.</w:t>
            </w:r>
          </w:p>
          <w:p w14:paraId="317D0B94" w14:textId="77777777" w:rsidR="0092274C" w:rsidRPr="0092274C" w:rsidRDefault="0092274C" w:rsidP="00010FA4">
            <w:pPr>
              <w:numPr>
                <w:ilvl w:val="1"/>
                <w:numId w:val="23"/>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Situación ambiental y  de  riesgos de  desastres naturales actual,  así como adaptación al cambio climático.</w:t>
            </w:r>
          </w:p>
          <w:p w14:paraId="2531F9A5"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Objetivos generales y específicos.</w:t>
            </w:r>
          </w:p>
          <w:p w14:paraId="0942F05C"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 xml:space="preserve"> Estudio de mercado: (análisis de oferta y demanda de los insumos, y los productos finales)</w:t>
            </w:r>
          </w:p>
          <w:p w14:paraId="680B9C7C" w14:textId="77777777" w:rsidR="0092274C" w:rsidRPr="0092274C" w:rsidRDefault="0092274C" w:rsidP="00010FA4">
            <w:pPr>
              <w:numPr>
                <w:ilvl w:val="1"/>
                <w:numId w:val="24"/>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Análisis de la demanda.</w:t>
            </w:r>
          </w:p>
          <w:p w14:paraId="207F418D" w14:textId="77777777" w:rsidR="0092274C" w:rsidRPr="0092274C" w:rsidRDefault="0092274C" w:rsidP="00010FA4">
            <w:pPr>
              <w:numPr>
                <w:ilvl w:val="1"/>
                <w:numId w:val="24"/>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Análisis de la oferta.</w:t>
            </w:r>
          </w:p>
          <w:p w14:paraId="4D028567" w14:textId="77777777" w:rsidR="0092274C" w:rsidRPr="0092274C" w:rsidRDefault="0092274C" w:rsidP="00010FA4">
            <w:pPr>
              <w:numPr>
                <w:ilvl w:val="1"/>
                <w:numId w:val="24"/>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Estructura de mercados y formación de precios.</w:t>
            </w:r>
          </w:p>
          <w:p w14:paraId="74C4AFAF" w14:textId="77777777" w:rsidR="0092274C" w:rsidRPr="0092274C" w:rsidRDefault="0092274C" w:rsidP="00010FA4">
            <w:pPr>
              <w:numPr>
                <w:ilvl w:val="1"/>
                <w:numId w:val="24"/>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Análisis y establecimiento de ventajas competitivas.</w:t>
            </w:r>
          </w:p>
          <w:p w14:paraId="3894C2A9" w14:textId="77777777" w:rsidR="0092274C" w:rsidRPr="0092274C" w:rsidRDefault="0092274C" w:rsidP="00010FA4">
            <w:pPr>
              <w:numPr>
                <w:ilvl w:val="1"/>
                <w:numId w:val="24"/>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Estrategia comercial.</w:t>
            </w:r>
          </w:p>
          <w:p w14:paraId="3DFCB16D"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Definición de la naturaleza del negocio.</w:t>
            </w:r>
          </w:p>
          <w:p w14:paraId="222F68E2"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sz w:val="15"/>
                <w:szCs w:val="15"/>
                <w:lang w:eastAsia="en-US"/>
              </w:rPr>
            </w:pPr>
            <w:r w:rsidRPr="0092274C">
              <w:rPr>
                <w:rFonts w:ascii="Arial" w:hAnsi="Arial" w:cs="Arial"/>
                <w:i/>
                <w:iCs/>
                <w:sz w:val="15"/>
                <w:szCs w:val="15"/>
                <w:lang w:eastAsia="en-US"/>
              </w:rPr>
              <w:t>Análisis de alternativas de tamaño del proyecto:</w:t>
            </w:r>
          </w:p>
          <w:p w14:paraId="0FD7681E" w14:textId="4E4AD6F4" w:rsidR="0092274C" w:rsidRPr="0092274C" w:rsidRDefault="0092274C" w:rsidP="00010FA4">
            <w:pPr>
              <w:numPr>
                <w:ilvl w:val="1"/>
                <w:numId w:val="25"/>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 xml:space="preserve">Definición   de   los   aspectos   </w:t>
            </w:r>
            <w:r w:rsidR="00164A08" w:rsidRPr="0092274C">
              <w:rPr>
                <w:rFonts w:ascii="Arial" w:hAnsi="Arial" w:cs="Arial"/>
                <w:i/>
                <w:iCs/>
                <w:sz w:val="15"/>
                <w:szCs w:val="15"/>
                <w:lang w:eastAsia="en-US"/>
              </w:rPr>
              <w:t>determinantes del</w:t>
            </w:r>
            <w:r w:rsidRPr="0092274C">
              <w:rPr>
                <w:rFonts w:ascii="Arial" w:hAnsi="Arial" w:cs="Arial"/>
                <w:i/>
                <w:iCs/>
                <w:sz w:val="15"/>
                <w:szCs w:val="15"/>
                <w:lang w:eastAsia="en-US"/>
              </w:rPr>
              <w:t xml:space="preserve">   tamaño   (mercado, tecnología, materia prima e insumos, disponibilidad de servicios básicos).</w:t>
            </w:r>
          </w:p>
          <w:p w14:paraId="55C1FB59" w14:textId="77777777" w:rsidR="0092274C" w:rsidRPr="0092274C" w:rsidRDefault="0092274C" w:rsidP="00010FA4">
            <w:pPr>
              <w:numPr>
                <w:ilvl w:val="1"/>
                <w:numId w:val="25"/>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Análisis del yacimiento o reservorio (cuando corresponda).</w:t>
            </w:r>
          </w:p>
          <w:p w14:paraId="0DD464DE" w14:textId="77777777" w:rsidR="0092274C" w:rsidRPr="0092274C" w:rsidRDefault="0092274C" w:rsidP="00010FA4">
            <w:pPr>
              <w:numPr>
                <w:ilvl w:val="1"/>
                <w:numId w:val="25"/>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Definición del tamaño óptimo del proyecto.</w:t>
            </w:r>
          </w:p>
          <w:p w14:paraId="282E62D4"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Análisis de la localización:</w:t>
            </w:r>
          </w:p>
          <w:p w14:paraId="1692321D" w14:textId="77777777" w:rsidR="0092274C" w:rsidRPr="0092274C" w:rsidRDefault="0092274C" w:rsidP="00010FA4">
            <w:pPr>
              <w:numPr>
                <w:ilvl w:val="1"/>
                <w:numId w:val="26"/>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Análisis de alternativas de localización (macro y micro ubicación).</w:t>
            </w:r>
          </w:p>
          <w:p w14:paraId="019946E0" w14:textId="77777777" w:rsidR="0092274C" w:rsidRPr="0092274C" w:rsidRDefault="0092274C" w:rsidP="00010FA4">
            <w:pPr>
              <w:numPr>
                <w:ilvl w:val="1"/>
                <w:numId w:val="26"/>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Definición de los aspectos determinantes de la localización.</w:t>
            </w:r>
          </w:p>
          <w:p w14:paraId="7040A5A9" w14:textId="77777777" w:rsidR="0092274C" w:rsidRPr="0092274C" w:rsidRDefault="0092274C" w:rsidP="00010FA4">
            <w:pPr>
              <w:numPr>
                <w:ilvl w:val="1"/>
                <w:numId w:val="26"/>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Metodología de evaluación para la selección de la mejor alternativa de localización.</w:t>
            </w:r>
          </w:p>
          <w:p w14:paraId="7B203DA0" w14:textId="1730EDFC" w:rsidR="0092274C" w:rsidRPr="0092274C" w:rsidRDefault="00164A08" w:rsidP="00010FA4">
            <w:pPr>
              <w:numPr>
                <w:ilvl w:val="0"/>
                <w:numId w:val="22"/>
              </w:numPr>
              <w:spacing w:before="240" w:after="240" w:line="276" w:lineRule="auto"/>
              <w:ind w:left="459"/>
              <w:contextualSpacing/>
              <w:jc w:val="both"/>
              <w:rPr>
                <w:rFonts w:ascii="Arial" w:hAnsi="Arial" w:cs="Arial"/>
                <w:i/>
                <w:sz w:val="15"/>
                <w:szCs w:val="15"/>
                <w:lang w:eastAsia="en-US"/>
              </w:rPr>
            </w:pPr>
            <w:r w:rsidRPr="0092274C">
              <w:rPr>
                <w:rFonts w:ascii="Arial" w:hAnsi="Arial" w:cs="Arial"/>
                <w:i/>
                <w:iCs/>
                <w:sz w:val="15"/>
                <w:szCs w:val="15"/>
                <w:lang w:eastAsia="en-US"/>
              </w:rPr>
              <w:t>Ingeniería del</w:t>
            </w:r>
            <w:r w:rsidR="0092274C" w:rsidRPr="0092274C">
              <w:rPr>
                <w:rFonts w:ascii="Arial" w:hAnsi="Arial" w:cs="Arial"/>
                <w:i/>
                <w:iCs/>
                <w:sz w:val="15"/>
                <w:szCs w:val="15"/>
                <w:lang w:eastAsia="en-US"/>
              </w:rPr>
              <w:t xml:space="preserve"> proyecto: (análisis de alternativas y selección de la más conveniente)</w:t>
            </w:r>
          </w:p>
          <w:p w14:paraId="1EE92AD3" w14:textId="77777777" w:rsidR="0092274C" w:rsidRPr="0092274C" w:rsidRDefault="0092274C" w:rsidP="00010FA4">
            <w:pPr>
              <w:numPr>
                <w:ilvl w:val="1"/>
                <w:numId w:val="27"/>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Diseño de la ingeniería del proceso de producción:</w:t>
            </w:r>
          </w:p>
          <w:p w14:paraId="721C9254" w14:textId="77777777" w:rsidR="0092274C" w:rsidRPr="0092274C" w:rsidRDefault="0092274C" w:rsidP="00010FA4">
            <w:pPr>
              <w:numPr>
                <w:ilvl w:val="0"/>
                <w:numId w:val="30"/>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Determinación del proceso productivo (ciclo de producción primaria y/o proceso de transformación).</w:t>
            </w:r>
          </w:p>
          <w:p w14:paraId="4D268AC3" w14:textId="77777777" w:rsidR="0092274C" w:rsidRPr="0092274C" w:rsidRDefault="0092274C" w:rsidP="00010FA4">
            <w:pPr>
              <w:numPr>
                <w:ilvl w:val="0"/>
                <w:numId w:val="30"/>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 xml:space="preserve">Definición de tipos de maquinarias y equipos (tecnología). iii)  </w:t>
            </w:r>
            <w:proofErr w:type="spellStart"/>
            <w:r w:rsidRPr="0092274C">
              <w:rPr>
                <w:rFonts w:ascii="Arial" w:hAnsi="Arial" w:cs="Arial"/>
                <w:i/>
                <w:iCs/>
                <w:sz w:val="15"/>
                <w:szCs w:val="15"/>
                <w:lang w:eastAsia="en-US"/>
              </w:rPr>
              <w:t>Layout</w:t>
            </w:r>
            <w:proofErr w:type="spellEnd"/>
            <w:r w:rsidRPr="0092274C">
              <w:rPr>
                <w:rFonts w:ascii="Arial" w:hAnsi="Arial" w:cs="Arial"/>
                <w:i/>
                <w:iCs/>
                <w:sz w:val="15"/>
                <w:szCs w:val="15"/>
                <w:lang w:eastAsia="en-US"/>
              </w:rPr>
              <w:t xml:space="preserve"> (para procesos de transformación).</w:t>
            </w:r>
          </w:p>
          <w:p w14:paraId="5AA64A8E" w14:textId="77777777" w:rsidR="0092274C" w:rsidRPr="0092274C" w:rsidRDefault="0092274C" w:rsidP="00010FA4">
            <w:pPr>
              <w:numPr>
                <w:ilvl w:val="0"/>
                <w:numId w:val="30"/>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Análisis de balance (paquete tecnológico en producción primaria).</w:t>
            </w:r>
          </w:p>
          <w:p w14:paraId="3887231F" w14:textId="77777777" w:rsidR="0092274C" w:rsidRPr="0092274C" w:rsidRDefault="0092274C" w:rsidP="00010FA4">
            <w:pPr>
              <w:numPr>
                <w:ilvl w:val="1"/>
                <w:numId w:val="27"/>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Análisis de seguridad industrial.</w:t>
            </w:r>
          </w:p>
          <w:p w14:paraId="335B2791" w14:textId="77777777" w:rsidR="0092274C" w:rsidRPr="0092274C" w:rsidRDefault="0092274C" w:rsidP="00010FA4">
            <w:pPr>
              <w:numPr>
                <w:ilvl w:val="1"/>
                <w:numId w:val="27"/>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 xml:space="preserve">Diseño de la infraestructura requerida. </w:t>
            </w:r>
          </w:p>
          <w:p w14:paraId="4B09AE35" w14:textId="77777777" w:rsidR="0092274C" w:rsidRPr="0092274C" w:rsidRDefault="0092274C" w:rsidP="00010FA4">
            <w:pPr>
              <w:numPr>
                <w:ilvl w:val="0"/>
                <w:numId w:val="31"/>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Estudios básicos de ingeniería.</w:t>
            </w:r>
          </w:p>
          <w:p w14:paraId="4D6CFA80" w14:textId="77777777" w:rsidR="0092274C" w:rsidRPr="0092274C" w:rsidRDefault="0092274C" w:rsidP="00010FA4">
            <w:pPr>
              <w:numPr>
                <w:ilvl w:val="0"/>
                <w:numId w:val="31"/>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Diseño de las obras civiles a detalle:</w:t>
            </w:r>
          </w:p>
          <w:p w14:paraId="68D2D2C5" w14:textId="77777777" w:rsidR="0092274C" w:rsidRPr="0092274C" w:rsidRDefault="0092274C" w:rsidP="00010FA4">
            <w:pPr>
              <w:numPr>
                <w:ilvl w:val="0"/>
                <w:numId w:val="32"/>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Memorias de Cálculo.</w:t>
            </w:r>
          </w:p>
          <w:p w14:paraId="7AECBA56" w14:textId="77777777" w:rsidR="0092274C" w:rsidRPr="0092274C" w:rsidRDefault="0092274C" w:rsidP="00010FA4">
            <w:pPr>
              <w:numPr>
                <w:ilvl w:val="0"/>
                <w:numId w:val="32"/>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Cómputos Métricos.</w:t>
            </w:r>
          </w:p>
          <w:p w14:paraId="66B56F39" w14:textId="77777777" w:rsidR="0092274C" w:rsidRPr="0092274C" w:rsidRDefault="0092274C" w:rsidP="00010FA4">
            <w:pPr>
              <w:numPr>
                <w:ilvl w:val="0"/>
                <w:numId w:val="32"/>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Análisis de Precios Unitarios.</w:t>
            </w:r>
          </w:p>
          <w:p w14:paraId="5978D2D2" w14:textId="77777777" w:rsidR="0092274C" w:rsidRPr="0092274C" w:rsidRDefault="0092274C" w:rsidP="00010FA4">
            <w:pPr>
              <w:numPr>
                <w:ilvl w:val="0"/>
                <w:numId w:val="32"/>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Planos constructivos</w:t>
            </w:r>
          </w:p>
          <w:p w14:paraId="0B3C9876" w14:textId="77777777" w:rsidR="0092274C" w:rsidRPr="0092274C" w:rsidRDefault="0092274C" w:rsidP="00010FA4">
            <w:pPr>
              <w:numPr>
                <w:ilvl w:val="0"/>
                <w:numId w:val="32"/>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Presupuesto de Ingeniería.</w:t>
            </w:r>
          </w:p>
          <w:p w14:paraId="2EB19600" w14:textId="77777777" w:rsidR="0092274C" w:rsidRPr="0092274C" w:rsidRDefault="0092274C" w:rsidP="00010FA4">
            <w:pPr>
              <w:numPr>
                <w:ilvl w:val="0"/>
                <w:numId w:val="31"/>
              </w:numPr>
              <w:spacing w:before="240" w:after="240" w:line="276" w:lineRule="auto"/>
              <w:contextualSpacing/>
              <w:jc w:val="both"/>
              <w:rPr>
                <w:rFonts w:ascii="Arial" w:hAnsi="Arial" w:cs="Arial"/>
                <w:i/>
                <w:sz w:val="15"/>
                <w:szCs w:val="15"/>
                <w:lang w:eastAsia="en-US"/>
              </w:rPr>
            </w:pPr>
            <w:r w:rsidRPr="0092274C">
              <w:rPr>
                <w:rFonts w:ascii="Arial" w:hAnsi="Arial" w:cs="Arial"/>
                <w:i/>
                <w:iCs/>
                <w:sz w:val="15"/>
                <w:szCs w:val="15"/>
                <w:lang w:eastAsia="en-US"/>
              </w:rPr>
              <w:t>Cronograma de Ejecución. iv) Especificaciones técnicas.</w:t>
            </w:r>
          </w:p>
          <w:p w14:paraId="6DD43B24"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sz w:val="15"/>
                <w:szCs w:val="15"/>
                <w:lang w:eastAsia="en-US"/>
              </w:rPr>
            </w:pPr>
            <w:r w:rsidRPr="0092274C">
              <w:rPr>
                <w:rFonts w:ascii="Arial" w:hAnsi="Arial" w:cs="Arial"/>
                <w:i/>
                <w:iCs/>
                <w:sz w:val="15"/>
                <w:szCs w:val="15"/>
                <w:lang w:eastAsia="en-US"/>
              </w:rPr>
              <w:t>Equipamiento:</w:t>
            </w:r>
          </w:p>
          <w:p w14:paraId="01EDB650" w14:textId="77777777" w:rsidR="0092274C" w:rsidRPr="0092274C" w:rsidRDefault="0092274C" w:rsidP="00010FA4">
            <w:pPr>
              <w:numPr>
                <w:ilvl w:val="1"/>
                <w:numId w:val="28"/>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lastRenderedPageBreak/>
              <w:t>Justificación de cantidades.</w:t>
            </w:r>
          </w:p>
          <w:p w14:paraId="1777D3A3" w14:textId="77777777" w:rsidR="0092274C" w:rsidRPr="0092274C" w:rsidRDefault="0092274C" w:rsidP="00010FA4">
            <w:pPr>
              <w:numPr>
                <w:ilvl w:val="1"/>
                <w:numId w:val="28"/>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Especificaciones técnicas del equipamiento.</w:t>
            </w:r>
          </w:p>
          <w:p w14:paraId="6AFECD03" w14:textId="77777777" w:rsidR="0092274C" w:rsidRPr="0092274C" w:rsidRDefault="0092274C" w:rsidP="00010FA4">
            <w:pPr>
              <w:numPr>
                <w:ilvl w:val="1"/>
                <w:numId w:val="28"/>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Cotizaciones y presupuesto.</w:t>
            </w:r>
          </w:p>
          <w:p w14:paraId="4C0BD0CB"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Capacitación y asistencia técnica (en caso que se requiera).</w:t>
            </w:r>
          </w:p>
          <w:p w14:paraId="7C55DA61"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Evaluación del impacto ambiental, en el marco de lo establecido en la Ley N° 1333 y sus reglamentos.</w:t>
            </w:r>
          </w:p>
          <w:p w14:paraId="04A7A4E4"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Análisis y diseño de medidas de prevención y gestión del riesgo de desastres y adaptación al cambio climático.</w:t>
            </w:r>
          </w:p>
          <w:p w14:paraId="2E6D76CD"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Determinación de los Costos de Inversión. Comprende los costos de todos los componentes del proyecto, como la construcción de las obras civiles, del diseño de ingeniería de procesos, costos ambientales, de indemnizaciones, supervisión y fiscalización del proyecto.</w:t>
            </w:r>
          </w:p>
          <w:p w14:paraId="38736440"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Estrategia   de   ejecución   del   proyecto   (proceso   constructivo,   logística, disponibilidad de mano de obra, aporte comunal, financiamiento).</w:t>
            </w:r>
          </w:p>
          <w:p w14:paraId="3DD9B38E"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Plan de operación y mantenimiento de la empresa. Determinación de Costos de Administración, Operación y Mantenimiento.</w:t>
            </w:r>
          </w:p>
          <w:p w14:paraId="63CA334A"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Estructura organizacional para la implementación del proyecto</w:t>
            </w:r>
          </w:p>
          <w:p w14:paraId="5F1E7C84"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Análisis financiero:</w:t>
            </w:r>
          </w:p>
          <w:p w14:paraId="2F9BBD9A" w14:textId="77777777" w:rsidR="0092274C" w:rsidRPr="0092274C" w:rsidRDefault="0092274C" w:rsidP="00010FA4">
            <w:pPr>
              <w:numPr>
                <w:ilvl w:val="1"/>
                <w:numId w:val="29"/>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Plan de inversiones</w:t>
            </w:r>
          </w:p>
          <w:p w14:paraId="04C59B22" w14:textId="77777777" w:rsidR="0092274C" w:rsidRPr="0092274C" w:rsidRDefault="0092274C" w:rsidP="00010FA4">
            <w:pPr>
              <w:numPr>
                <w:ilvl w:val="1"/>
                <w:numId w:val="29"/>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Estructura de financiamiento</w:t>
            </w:r>
          </w:p>
          <w:p w14:paraId="2BDD2731" w14:textId="77777777" w:rsidR="0092274C" w:rsidRPr="0092274C" w:rsidRDefault="0092274C" w:rsidP="00010FA4">
            <w:pPr>
              <w:numPr>
                <w:ilvl w:val="1"/>
                <w:numId w:val="29"/>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Estructura de costos</w:t>
            </w:r>
          </w:p>
          <w:p w14:paraId="5E355359" w14:textId="77777777" w:rsidR="0092274C" w:rsidRPr="0092274C" w:rsidRDefault="0092274C" w:rsidP="00010FA4">
            <w:pPr>
              <w:numPr>
                <w:ilvl w:val="1"/>
                <w:numId w:val="29"/>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Estructura de ingresos</w:t>
            </w:r>
          </w:p>
          <w:p w14:paraId="3ECB6149" w14:textId="77777777" w:rsidR="0092274C" w:rsidRPr="0092274C" w:rsidRDefault="0092274C" w:rsidP="00010FA4">
            <w:pPr>
              <w:numPr>
                <w:ilvl w:val="1"/>
                <w:numId w:val="29"/>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Determinación del Punto de equilibrio</w:t>
            </w:r>
          </w:p>
          <w:p w14:paraId="1B601333" w14:textId="77777777" w:rsidR="0092274C" w:rsidRPr="0092274C" w:rsidRDefault="0092274C" w:rsidP="00010FA4">
            <w:pPr>
              <w:numPr>
                <w:ilvl w:val="1"/>
                <w:numId w:val="29"/>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Depreciación de activos fijos y amortización de activos fijos diferidos</w:t>
            </w:r>
          </w:p>
          <w:p w14:paraId="4FCD51A9" w14:textId="77777777" w:rsidR="0092274C" w:rsidRPr="0092274C" w:rsidRDefault="0092274C" w:rsidP="00010FA4">
            <w:pPr>
              <w:numPr>
                <w:ilvl w:val="1"/>
                <w:numId w:val="29"/>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Balance general</w:t>
            </w:r>
          </w:p>
          <w:p w14:paraId="12C29AD6" w14:textId="77777777" w:rsidR="0092274C" w:rsidRPr="0092274C" w:rsidRDefault="0092274C" w:rsidP="00010FA4">
            <w:pPr>
              <w:numPr>
                <w:ilvl w:val="1"/>
                <w:numId w:val="29"/>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Estado de pérdidas y ganancias</w:t>
            </w:r>
          </w:p>
          <w:p w14:paraId="4EBAC06F" w14:textId="77777777" w:rsidR="0092274C" w:rsidRPr="0092274C" w:rsidRDefault="0092274C" w:rsidP="00010FA4">
            <w:pPr>
              <w:numPr>
                <w:ilvl w:val="1"/>
                <w:numId w:val="29"/>
              </w:numPr>
              <w:spacing w:before="240" w:after="240" w:line="276" w:lineRule="auto"/>
              <w:contextualSpacing/>
              <w:jc w:val="both"/>
              <w:rPr>
                <w:rFonts w:ascii="Arial" w:hAnsi="Arial" w:cs="Arial"/>
                <w:i/>
                <w:iCs/>
                <w:sz w:val="15"/>
                <w:szCs w:val="15"/>
                <w:lang w:eastAsia="en-US"/>
              </w:rPr>
            </w:pPr>
            <w:r w:rsidRPr="0092274C">
              <w:rPr>
                <w:rFonts w:ascii="Arial" w:hAnsi="Arial" w:cs="Arial"/>
                <w:i/>
                <w:iCs/>
                <w:sz w:val="15"/>
                <w:szCs w:val="15"/>
                <w:lang w:eastAsia="en-US"/>
              </w:rPr>
              <w:t>Flujo de caja</w:t>
            </w:r>
          </w:p>
          <w:p w14:paraId="6D75411B"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Evaluación financiera.</w:t>
            </w:r>
          </w:p>
          <w:p w14:paraId="464FA065"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Evaluación económica.</w:t>
            </w:r>
          </w:p>
          <w:p w14:paraId="77C918A2"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Análisis de sensibilidad del proyecto.</w:t>
            </w:r>
          </w:p>
          <w:p w14:paraId="78C2E5CD"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Cronograma de ejecución del proyecto.</w:t>
            </w:r>
          </w:p>
          <w:p w14:paraId="67F6D97D"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iCs/>
                <w:sz w:val="15"/>
                <w:szCs w:val="15"/>
                <w:lang w:eastAsia="en-US"/>
              </w:rPr>
            </w:pPr>
            <w:r w:rsidRPr="0092274C">
              <w:rPr>
                <w:rFonts w:ascii="Arial" w:hAnsi="Arial" w:cs="Arial"/>
                <w:i/>
                <w:iCs/>
                <w:sz w:val="15"/>
                <w:szCs w:val="15"/>
                <w:lang w:eastAsia="en-US"/>
              </w:rPr>
              <w:t>Pliego de especificaciones técnicas.</w:t>
            </w:r>
          </w:p>
          <w:p w14:paraId="04027F88" w14:textId="77777777" w:rsidR="0092274C" w:rsidRPr="0092274C" w:rsidRDefault="0092274C" w:rsidP="00010FA4">
            <w:pPr>
              <w:numPr>
                <w:ilvl w:val="0"/>
                <w:numId w:val="22"/>
              </w:numPr>
              <w:spacing w:before="240" w:after="240" w:line="276" w:lineRule="auto"/>
              <w:ind w:left="459"/>
              <w:contextualSpacing/>
              <w:jc w:val="both"/>
              <w:rPr>
                <w:rFonts w:ascii="Arial" w:hAnsi="Arial" w:cs="Arial"/>
                <w:i/>
                <w:sz w:val="15"/>
                <w:szCs w:val="15"/>
                <w:lang w:eastAsia="en-US"/>
              </w:rPr>
            </w:pPr>
            <w:r w:rsidRPr="0092274C">
              <w:rPr>
                <w:rFonts w:ascii="Arial" w:hAnsi="Arial" w:cs="Arial"/>
                <w:i/>
                <w:iCs/>
                <w:sz w:val="15"/>
                <w:szCs w:val="15"/>
                <w:lang w:eastAsia="en-US"/>
              </w:rPr>
              <w:t>Conclusiones y recomendaciones.</w:t>
            </w:r>
          </w:p>
        </w:tc>
      </w:tr>
    </w:tbl>
    <w:p w14:paraId="2008B213" w14:textId="2AA510FA" w:rsidR="0092274C" w:rsidRPr="0092274C" w:rsidRDefault="0092274C" w:rsidP="0092274C">
      <w:pPr>
        <w:spacing w:before="240" w:after="240"/>
        <w:jc w:val="both"/>
        <w:rPr>
          <w:rFonts w:ascii="Arial" w:hAnsi="Arial" w:cs="Arial"/>
          <w:bCs/>
          <w:sz w:val="22"/>
          <w:szCs w:val="22"/>
          <w:lang w:val="es-MX"/>
        </w:rPr>
      </w:pPr>
      <w:r w:rsidRPr="0092274C">
        <w:rPr>
          <w:rFonts w:ascii="Arial" w:hAnsi="Arial" w:cs="Arial"/>
          <w:bCs/>
          <w:sz w:val="22"/>
          <w:szCs w:val="22"/>
          <w:lang w:val="es-MX"/>
        </w:rPr>
        <w:lastRenderedPageBreak/>
        <w:t xml:space="preserve">Cabe informar que se elaboraron proyectos de distinta envergadura, en las áreas que cuenta la Dirección de Planificación y Seguimiento de sectores de Educación, Salud, Deportes, infraestructura Vial y otros. </w:t>
      </w:r>
    </w:p>
    <w:p w14:paraId="0C33A2AC" w14:textId="5280E71D" w:rsidR="0092274C" w:rsidRDefault="0092274C" w:rsidP="007259E2">
      <w:pPr>
        <w:spacing w:before="240" w:after="240"/>
        <w:jc w:val="both"/>
        <w:rPr>
          <w:rFonts w:ascii="Arial" w:hAnsi="Arial" w:cs="Arial"/>
          <w:bCs/>
          <w:sz w:val="22"/>
          <w:szCs w:val="22"/>
          <w:lang w:val="es-MX"/>
        </w:rPr>
      </w:pPr>
      <w:r w:rsidRPr="0092274C">
        <w:rPr>
          <w:rFonts w:ascii="Arial" w:hAnsi="Arial" w:cs="Arial"/>
          <w:bCs/>
          <w:sz w:val="22"/>
          <w:szCs w:val="22"/>
          <w:lang w:val="es-MX"/>
        </w:rPr>
        <w:t xml:space="preserve">Mencionar en el cuadro se muestra del Estado actual </w:t>
      </w:r>
      <w:r w:rsidR="00205723">
        <w:rPr>
          <w:rFonts w:ascii="Arial" w:hAnsi="Arial" w:cs="Arial"/>
          <w:bCs/>
          <w:sz w:val="22"/>
          <w:szCs w:val="22"/>
          <w:lang w:val="es-MX"/>
        </w:rPr>
        <w:t xml:space="preserve">de proyectos del periodo inicial </w:t>
      </w:r>
      <w:r w:rsidRPr="0092274C">
        <w:rPr>
          <w:rFonts w:ascii="Arial" w:hAnsi="Arial" w:cs="Arial"/>
          <w:bCs/>
          <w:sz w:val="22"/>
          <w:szCs w:val="22"/>
          <w:lang w:val="es-MX"/>
        </w:rPr>
        <w:t>de la gestión 202</w:t>
      </w:r>
      <w:r w:rsidR="008F6668">
        <w:rPr>
          <w:rFonts w:ascii="Arial" w:hAnsi="Arial" w:cs="Arial"/>
          <w:bCs/>
          <w:sz w:val="22"/>
          <w:szCs w:val="22"/>
          <w:lang w:val="es-MX"/>
        </w:rPr>
        <w:t>3</w:t>
      </w:r>
      <w:r w:rsidRPr="0092274C">
        <w:rPr>
          <w:rFonts w:ascii="Arial" w:hAnsi="Arial" w:cs="Arial"/>
          <w:bCs/>
          <w:sz w:val="22"/>
          <w:szCs w:val="22"/>
          <w:lang w:val="es-MX"/>
        </w:rPr>
        <w:t xml:space="preserve">, proyectos que fueron elaborados por la Unidad de </w:t>
      </w:r>
      <w:proofErr w:type="spellStart"/>
      <w:r w:rsidR="007259E2" w:rsidRPr="0092274C">
        <w:rPr>
          <w:rFonts w:ascii="Arial" w:hAnsi="Arial" w:cs="Arial"/>
          <w:bCs/>
          <w:sz w:val="22"/>
          <w:szCs w:val="22"/>
          <w:lang w:val="es-MX"/>
        </w:rPr>
        <w:t>Preinversión</w:t>
      </w:r>
      <w:proofErr w:type="spellEnd"/>
      <w:r w:rsidRPr="0092274C">
        <w:rPr>
          <w:rFonts w:ascii="Arial" w:hAnsi="Arial" w:cs="Arial"/>
          <w:bCs/>
          <w:sz w:val="22"/>
          <w:szCs w:val="22"/>
          <w:lang w:val="es-MX"/>
        </w:rPr>
        <w:t xml:space="preserve">, </w:t>
      </w:r>
      <w:r w:rsidR="00225C34" w:rsidRPr="0092274C">
        <w:rPr>
          <w:rFonts w:ascii="Arial" w:hAnsi="Arial" w:cs="Arial"/>
          <w:bCs/>
          <w:sz w:val="22"/>
          <w:szCs w:val="22"/>
          <w:lang w:val="es-MX"/>
        </w:rPr>
        <w:t>así</w:t>
      </w:r>
      <w:r w:rsidRPr="0092274C">
        <w:rPr>
          <w:rFonts w:ascii="Arial" w:hAnsi="Arial" w:cs="Arial"/>
          <w:bCs/>
          <w:sz w:val="22"/>
          <w:szCs w:val="22"/>
          <w:lang w:val="es-MX"/>
        </w:rPr>
        <w:t xml:space="preserve"> mismo se tiene proyectos en elaboración y también se realizaron ajuste y aprobación por los financiadores, </w:t>
      </w:r>
      <w:r w:rsidR="007259E2" w:rsidRPr="0092274C">
        <w:rPr>
          <w:rFonts w:ascii="Arial" w:hAnsi="Arial" w:cs="Arial"/>
          <w:bCs/>
          <w:sz w:val="22"/>
          <w:szCs w:val="22"/>
          <w:lang w:val="es-MX"/>
        </w:rPr>
        <w:t>a continuación,</w:t>
      </w:r>
      <w:r w:rsidRPr="0092274C">
        <w:rPr>
          <w:rFonts w:ascii="Arial" w:hAnsi="Arial" w:cs="Arial"/>
          <w:bCs/>
          <w:sz w:val="22"/>
          <w:szCs w:val="22"/>
          <w:lang w:val="es-MX"/>
        </w:rPr>
        <w:t xml:space="preserve"> se tiene el siguiente cuadro: </w:t>
      </w:r>
    </w:p>
    <w:p w14:paraId="362F32F4" w14:textId="4BC2984D" w:rsidR="00205723" w:rsidRDefault="00205723" w:rsidP="007259E2">
      <w:pPr>
        <w:spacing w:before="240" w:after="240"/>
        <w:jc w:val="both"/>
        <w:rPr>
          <w:rFonts w:ascii="Arial" w:hAnsi="Arial" w:cs="Arial"/>
          <w:bCs/>
          <w:sz w:val="22"/>
          <w:szCs w:val="22"/>
          <w:lang w:val="es-MX"/>
        </w:rPr>
      </w:pPr>
    </w:p>
    <w:p w14:paraId="03599DC4" w14:textId="200608E0" w:rsidR="00205723" w:rsidRDefault="00205723" w:rsidP="007259E2">
      <w:pPr>
        <w:spacing w:before="240" w:after="240"/>
        <w:jc w:val="both"/>
        <w:rPr>
          <w:rFonts w:ascii="Arial" w:hAnsi="Arial" w:cs="Arial"/>
          <w:bCs/>
          <w:sz w:val="22"/>
          <w:szCs w:val="22"/>
          <w:lang w:val="es-MX"/>
        </w:rPr>
      </w:pPr>
    </w:p>
    <w:p w14:paraId="228F3458" w14:textId="6AD7EBEF" w:rsidR="00205723" w:rsidRDefault="00205723" w:rsidP="007259E2">
      <w:pPr>
        <w:spacing w:before="240" w:after="240"/>
        <w:jc w:val="both"/>
        <w:rPr>
          <w:rFonts w:ascii="Arial" w:hAnsi="Arial" w:cs="Arial"/>
          <w:bCs/>
          <w:sz w:val="22"/>
          <w:szCs w:val="22"/>
          <w:lang w:val="es-MX"/>
        </w:rPr>
      </w:pPr>
    </w:p>
    <w:p w14:paraId="7B0E53A3" w14:textId="77777777" w:rsidR="00D17A0D" w:rsidRDefault="00D17A0D" w:rsidP="007259E2">
      <w:pPr>
        <w:spacing w:before="240" w:after="240"/>
        <w:jc w:val="both"/>
        <w:rPr>
          <w:rFonts w:ascii="Arial" w:hAnsi="Arial" w:cs="Arial"/>
          <w:bCs/>
          <w:sz w:val="22"/>
          <w:szCs w:val="22"/>
          <w:lang w:val="es-MX"/>
        </w:rPr>
      </w:pPr>
    </w:p>
    <w:p w14:paraId="263B49AB" w14:textId="77777777" w:rsidR="00D17A0D" w:rsidRDefault="00D17A0D" w:rsidP="007259E2">
      <w:pPr>
        <w:spacing w:before="240" w:after="240"/>
        <w:jc w:val="both"/>
        <w:rPr>
          <w:rFonts w:ascii="Arial" w:hAnsi="Arial" w:cs="Arial"/>
          <w:bCs/>
          <w:sz w:val="22"/>
          <w:szCs w:val="22"/>
          <w:lang w:val="es-MX"/>
        </w:rPr>
      </w:pPr>
    </w:p>
    <w:p w14:paraId="7883131A" w14:textId="5780C035" w:rsidR="00205723" w:rsidRDefault="00205723" w:rsidP="007259E2">
      <w:pPr>
        <w:spacing w:before="240" w:after="240"/>
        <w:jc w:val="both"/>
        <w:rPr>
          <w:rFonts w:ascii="Arial" w:hAnsi="Arial" w:cs="Arial"/>
          <w:bCs/>
          <w:sz w:val="22"/>
          <w:szCs w:val="22"/>
          <w:lang w:val="es-MX"/>
        </w:rPr>
      </w:pPr>
    </w:p>
    <w:p w14:paraId="015AA386" w14:textId="77777777" w:rsidR="00205723" w:rsidRPr="0092274C" w:rsidRDefault="00205723" w:rsidP="007259E2">
      <w:pPr>
        <w:spacing w:before="240" w:after="240"/>
        <w:jc w:val="both"/>
        <w:rPr>
          <w:rFonts w:ascii="Arial" w:hAnsi="Arial" w:cs="Arial"/>
          <w:bCs/>
          <w:sz w:val="22"/>
          <w:szCs w:val="22"/>
          <w:lang w:val="es-MX"/>
        </w:rPr>
      </w:pPr>
    </w:p>
    <w:p w14:paraId="33F4578F" w14:textId="2E7B72E8" w:rsidR="0092274C" w:rsidRDefault="0092274C" w:rsidP="0092274C">
      <w:pPr>
        <w:spacing w:before="240"/>
        <w:jc w:val="center"/>
        <w:rPr>
          <w:rFonts w:ascii="Arial" w:hAnsi="Arial" w:cs="Arial"/>
          <w:b/>
          <w:bCs/>
          <w:sz w:val="22"/>
          <w:szCs w:val="22"/>
          <w:lang w:val="es-MX"/>
        </w:rPr>
      </w:pPr>
      <w:r w:rsidRPr="0092274C">
        <w:rPr>
          <w:rFonts w:ascii="Arial" w:hAnsi="Arial" w:cs="Arial"/>
          <w:b/>
          <w:bCs/>
          <w:sz w:val="22"/>
          <w:szCs w:val="22"/>
          <w:lang w:val="es-MX"/>
        </w:rPr>
        <w:lastRenderedPageBreak/>
        <w:t>Resumen de Proyectos elaborados y en elaboración de la Gestión 202</w:t>
      </w:r>
      <w:r w:rsidR="00595E20">
        <w:rPr>
          <w:rFonts w:ascii="Arial" w:hAnsi="Arial" w:cs="Arial"/>
          <w:b/>
          <w:bCs/>
          <w:sz w:val="22"/>
          <w:szCs w:val="22"/>
          <w:lang w:val="es-MX"/>
        </w:rPr>
        <w:t>3.</w:t>
      </w:r>
    </w:p>
    <w:tbl>
      <w:tblPr>
        <w:tblW w:w="8541" w:type="dxa"/>
        <w:jc w:val="center"/>
        <w:tblCellMar>
          <w:left w:w="70" w:type="dxa"/>
          <w:right w:w="70" w:type="dxa"/>
        </w:tblCellMar>
        <w:tblLook w:val="04A0" w:firstRow="1" w:lastRow="0" w:firstColumn="1" w:lastColumn="0" w:noHBand="0" w:noVBand="1"/>
      </w:tblPr>
      <w:tblGrid>
        <w:gridCol w:w="2587"/>
        <w:gridCol w:w="1151"/>
        <w:gridCol w:w="1812"/>
        <w:gridCol w:w="2991"/>
      </w:tblGrid>
      <w:tr w:rsidR="00595E20" w:rsidRPr="00512F97" w14:paraId="6A4B4AC5" w14:textId="77777777" w:rsidTr="00B341BE">
        <w:trPr>
          <w:trHeight w:val="140"/>
          <w:jc w:val="center"/>
        </w:trPr>
        <w:tc>
          <w:tcPr>
            <w:tcW w:w="2587" w:type="dxa"/>
            <w:tcBorders>
              <w:top w:val="single" w:sz="8" w:space="0" w:color="000000"/>
              <w:left w:val="single" w:sz="8" w:space="0" w:color="000000"/>
              <w:bottom w:val="single" w:sz="8" w:space="0" w:color="000000"/>
              <w:right w:val="single" w:sz="8" w:space="0" w:color="000000"/>
            </w:tcBorders>
            <w:shd w:val="clear" w:color="000000" w:fill="002060"/>
            <w:vAlign w:val="center"/>
            <w:hideMark/>
          </w:tcPr>
          <w:p w14:paraId="683F1861" w14:textId="77777777" w:rsidR="00595E20" w:rsidRPr="00512F97" w:rsidRDefault="00595E20" w:rsidP="00B341BE">
            <w:pPr>
              <w:jc w:val="center"/>
              <w:rPr>
                <w:rFonts w:ascii="Arial" w:hAnsi="Arial" w:cs="Arial"/>
                <w:b/>
                <w:bCs/>
                <w:color w:val="FFFFFF"/>
                <w:szCs w:val="18"/>
                <w:lang w:val="es-BO" w:eastAsia="es-MX"/>
              </w:rPr>
            </w:pPr>
            <w:r w:rsidRPr="00512F97">
              <w:rPr>
                <w:rFonts w:ascii="Arial" w:hAnsi="Arial" w:cs="Arial"/>
                <w:b/>
                <w:bCs/>
                <w:color w:val="FFFFFF"/>
                <w:szCs w:val="18"/>
                <w:lang w:val="es-BO" w:eastAsia="es-MX"/>
              </w:rPr>
              <w:t>ACTIVIDADES</w:t>
            </w:r>
          </w:p>
        </w:tc>
        <w:tc>
          <w:tcPr>
            <w:tcW w:w="1151" w:type="dxa"/>
            <w:tcBorders>
              <w:top w:val="single" w:sz="8" w:space="0" w:color="000000"/>
              <w:left w:val="nil"/>
              <w:bottom w:val="single" w:sz="8" w:space="0" w:color="000000"/>
              <w:right w:val="single" w:sz="8" w:space="0" w:color="000000"/>
            </w:tcBorders>
            <w:shd w:val="clear" w:color="000000" w:fill="002060"/>
            <w:vAlign w:val="center"/>
            <w:hideMark/>
          </w:tcPr>
          <w:p w14:paraId="5797359A" w14:textId="77777777" w:rsidR="00595E20" w:rsidRPr="00512F97" w:rsidRDefault="00595E20" w:rsidP="00B341BE">
            <w:pPr>
              <w:jc w:val="center"/>
              <w:rPr>
                <w:rFonts w:ascii="Arial" w:hAnsi="Arial" w:cs="Arial"/>
                <w:b/>
                <w:bCs/>
                <w:color w:val="FFFFFF"/>
                <w:szCs w:val="18"/>
                <w:lang w:val="es-BO" w:eastAsia="es-MX"/>
              </w:rPr>
            </w:pPr>
            <w:r w:rsidRPr="00512F97">
              <w:rPr>
                <w:rFonts w:ascii="Arial" w:hAnsi="Arial" w:cs="Arial"/>
                <w:b/>
                <w:bCs/>
                <w:color w:val="FFFFFF"/>
                <w:szCs w:val="18"/>
                <w:lang w:val="es-BO" w:eastAsia="es-MX"/>
              </w:rPr>
              <w:t>TOTAL</w:t>
            </w:r>
          </w:p>
        </w:tc>
        <w:tc>
          <w:tcPr>
            <w:tcW w:w="1812" w:type="dxa"/>
            <w:tcBorders>
              <w:top w:val="single" w:sz="8" w:space="0" w:color="000000"/>
              <w:left w:val="nil"/>
              <w:bottom w:val="single" w:sz="8" w:space="0" w:color="000000"/>
              <w:right w:val="single" w:sz="8" w:space="0" w:color="000000"/>
            </w:tcBorders>
            <w:shd w:val="clear" w:color="000000" w:fill="002060"/>
            <w:vAlign w:val="center"/>
            <w:hideMark/>
          </w:tcPr>
          <w:p w14:paraId="5EF03228" w14:textId="77777777" w:rsidR="00595E20" w:rsidRPr="00512F97" w:rsidRDefault="00595E20" w:rsidP="00B341BE">
            <w:pPr>
              <w:jc w:val="center"/>
              <w:rPr>
                <w:rFonts w:ascii="Arial" w:hAnsi="Arial" w:cs="Arial"/>
                <w:b/>
                <w:bCs/>
                <w:color w:val="FFFFFF"/>
                <w:szCs w:val="18"/>
                <w:lang w:val="es-BO" w:eastAsia="es-MX"/>
              </w:rPr>
            </w:pPr>
            <w:r w:rsidRPr="00512F97">
              <w:rPr>
                <w:rFonts w:ascii="Arial" w:hAnsi="Arial" w:cs="Arial"/>
                <w:b/>
                <w:bCs/>
                <w:color w:val="FFFFFF"/>
                <w:szCs w:val="18"/>
                <w:lang w:val="es-BO" w:eastAsia="es-MX"/>
              </w:rPr>
              <w:t>INVERSIÓN REQUERIDA EN Bs</w:t>
            </w:r>
          </w:p>
        </w:tc>
        <w:tc>
          <w:tcPr>
            <w:tcW w:w="2991" w:type="dxa"/>
            <w:tcBorders>
              <w:top w:val="single" w:sz="8" w:space="0" w:color="000000"/>
              <w:left w:val="nil"/>
              <w:bottom w:val="single" w:sz="8" w:space="0" w:color="000000"/>
              <w:right w:val="single" w:sz="8" w:space="0" w:color="000000"/>
            </w:tcBorders>
            <w:shd w:val="clear" w:color="000000" w:fill="002060"/>
            <w:vAlign w:val="center"/>
            <w:hideMark/>
          </w:tcPr>
          <w:p w14:paraId="3FC100DF" w14:textId="77777777" w:rsidR="00595E20" w:rsidRPr="00512F97" w:rsidRDefault="00595E20" w:rsidP="00B341BE">
            <w:pPr>
              <w:jc w:val="center"/>
              <w:rPr>
                <w:rFonts w:ascii="Arial" w:hAnsi="Arial" w:cs="Arial"/>
                <w:b/>
                <w:bCs/>
                <w:color w:val="FFFFFF"/>
                <w:szCs w:val="18"/>
                <w:lang w:val="es-BO" w:eastAsia="es-MX"/>
              </w:rPr>
            </w:pPr>
            <w:r w:rsidRPr="00512F97">
              <w:rPr>
                <w:rFonts w:ascii="Arial" w:hAnsi="Arial" w:cs="Arial"/>
                <w:b/>
                <w:bCs/>
                <w:color w:val="FFFFFF"/>
                <w:szCs w:val="18"/>
                <w:lang w:val="es-BO" w:eastAsia="es-MX"/>
              </w:rPr>
              <w:t>OBSERVACIÓN</w:t>
            </w:r>
          </w:p>
        </w:tc>
      </w:tr>
      <w:tr w:rsidR="00595E20" w:rsidRPr="00512F97" w14:paraId="09557070" w14:textId="77777777" w:rsidTr="00B341BE">
        <w:trPr>
          <w:trHeight w:val="140"/>
          <w:jc w:val="center"/>
        </w:trPr>
        <w:tc>
          <w:tcPr>
            <w:tcW w:w="2587" w:type="dxa"/>
            <w:tcBorders>
              <w:top w:val="nil"/>
              <w:left w:val="single" w:sz="8" w:space="0" w:color="000000"/>
              <w:bottom w:val="single" w:sz="8" w:space="0" w:color="000000"/>
              <w:right w:val="single" w:sz="8" w:space="0" w:color="000000"/>
            </w:tcBorders>
            <w:shd w:val="clear" w:color="auto" w:fill="auto"/>
            <w:vAlign w:val="center"/>
            <w:hideMark/>
          </w:tcPr>
          <w:p w14:paraId="658046A6" w14:textId="77777777" w:rsidR="00595E20" w:rsidRPr="00B341BE" w:rsidRDefault="00595E20" w:rsidP="00B341BE">
            <w:pPr>
              <w:rPr>
                <w:rFonts w:ascii="Arial" w:hAnsi="Arial" w:cs="Arial"/>
                <w:b/>
                <w:bCs/>
                <w:szCs w:val="18"/>
                <w:lang w:val="es-BO" w:eastAsia="es-MX"/>
              </w:rPr>
            </w:pPr>
            <w:r w:rsidRPr="00B341BE">
              <w:rPr>
                <w:rFonts w:ascii="Arial" w:hAnsi="Arial" w:cs="Arial"/>
                <w:b/>
                <w:bCs/>
                <w:szCs w:val="18"/>
                <w:lang w:val="es-BO" w:eastAsia="es-MX"/>
              </w:rPr>
              <w:t xml:space="preserve">Proyectos EDTP Elaborados </w:t>
            </w:r>
          </w:p>
        </w:tc>
        <w:tc>
          <w:tcPr>
            <w:tcW w:w="1151" w:type="dxa"/>
            <w:tcBorders>
              <w:top w:val="nil"/>
              <w:left w:val="nil"/>
              <w:bottom w:val="single" w:sz="8" w:space="0" w:color="000000"/>
              <w:right w:val="single" w:sz="8" w:space="0" w:color="000000"/>
            </w:tcBorders>
            <w:shd w:val="clear" w:color="auto" w:fill="auto"/>
            <w:vAlign w:val="center"/>
            <w:hideMark/>
          </w:tcPr>
          <w:p w14:paraId="05233B67" w14:textId="77777777" w:rsidR="00595E20" w:rsidRPr="00B341BE" w:rsidRDefault="00595E20" w:rsidP="00B341BE">
            <w:pPr>
              <w:jc w:val="center"/>
              <w:rPr>
                <w:rFonts w:ascii="Arial" w:hAnsi="Arial" w:cs="Arial"/>
                <w:b/>
                <w:bCs/>
                <w:szCs w:val="18"/>
                <w:lang w:val="es-BO" w:eastAsia="es-MX"/>
              </w:rPr>
            </w:pPr>
            <w:r w:rsidRPr="00B341BE">
              <w:rPr>
                <w:rFonts w:ascii="Arial" w:hAnsi="Arial" w:cs="Arial"/>
                <w:b/>
                <w:bCs/>
                <w:szCs w:val="18"/>
                <w:lang w:val="es-BO" w:eastAsia="es-MX"/>
              </w:rPr>
              <w:t>10</w:t>
            </w:r>
          </w:p>
        </w:tc>
        <w:tc>
          <w:tcPr>
            <w:tcW w:w="1812" w:type="dxa"/>
            <w:tcBorders>
              <w:top w:val="nil"/>
              <w:left w:val="nil"/>
              <w:bottom w:val="single" w:sz="8" w:space="0" w:color="000000"/>
              <w:right w:val="single" w:sz="8" w:space="0" w:color="000000"/>
            </w:tcBorders>
            <w:shd w:val="clear" w:color="auto" w:fill="auto"/>
            <w:vAlign w:val="center"/>
            <w:hideMark/>
          </w:tcPr>
          <w:p w14:paraId="33AAA3E1" w14:textId="77777777" w:rsidR="00595E20" w:rsidRPr="00B341BE" w:rsidRDefault="00595E20" w:rsidP="00B341BE">
            <w:pPr>
              <w:jc w:val="center"/>
              <w:rPr>
                <w:rFonts w:ascii="Arial" w:hAnsi="Arial" w:cs="Arial"/>
                <w:b/>
                <w:szCs w:val="18"/>
                <w:lang w:val="es-BO" w:eastAsia="es-MX"/>
              </w:rPr>
            </w:pPr>
            <w:r w:rsidRPr="00B341BE">
              <w:rPr>
                <w:rFonts w:ascii="Arial" w:hAnsi="Arial" w:cs="Arial"/>
                <w:b/>
                <w:szCs w:val="18"/>
                <w:lang w:val="es-BO" w:eastAsia="es-MX"/>
              </w:rPr>
              <w:t>14,605,913.11</w:t>
            </w:r>
          </w:p>
        </w:tc>
        <w:tc>
          <w:tcPr>
            <w:tcW w:w="2991" w:type="dxa"/>
            <w:tcBorders>
              <w:top w:val="nil"/>
              <w:left w:val="nil"/>
              <w:bottom w:val="single" w:sz="8" w:space="0" w:color="000000"/>
              <w:right w:val="single" w:sz="8" w:space="0" w:color="000000"/>
            </w:tcBorders>
            <w:shd w:val="clear" w:color="auto" w:fill="auto"/>
            <w:vAlign w:val="center"/>
            <w:hideMark/>
          </w:tcPr>
          <w:p w14:paraId="345DB0D3" w14:textId="77777777" w:rsidR="00595E20" w:rsidRPr="00B341BE" w:rsidRDefault="00595E20" w:rsidP="00B341BE">
            <w:pPr>
              <w:rPr>
                <w:rFonts w:ascii="Arial" w:hAnsi="Arial" w:cs="Arial"/>
                <w:szCs w:val="18"/>
                <w:lang w:val="es-BO" w:eastAsia="es-MX"/>
              </w:rPr>
            </w:pPr>
            <w:r w:rsidRPr="00B341BE">
              <w:rPr>
                <w:rFonts w:ascii="Arial" w:hAnsi="Arial" w:cs="Arial"/>
                <w:szCs w:val="18"/>
                <w:lang w:val="es-BO" w:eastAsia="es-MX"/>
              </w:rPr>
              <w:t>Presupuesto para su ejecución se requiere Bs. 14.222.251,52</w:t>
            </w:r>
          </w:p>
        </w:tc>
      </w:tr>
      <w:tr w:rsidR="00595E20" w:rsidRPr="00512F97" w14:paraId="3825EDBD" w14:textId="77777777" w:rsidTr="00B341BE">
        <w:trPr>
          <w:trHeight w:val="266"/>
          <w:jc w:val="center"/>
        </w:trPr>
        <w:tc>
          <w:tcPr>
            <w:tcW w:w="2587" w:type="dxa"/>
            <w:tcBorders>
              <w:top w:val="nil"/>
              <w:left w:val="single" w:sz="8" w:space="0" w:color="000000"/>
              <w:bottom w:val="single" w:sz="8" w:space="0" w:color="000000"/>
              <w:right w:val="single" w:sz="8" w:space="0" w:color="000000"/>
            </w:tcBorders>
            <w:shd w:val="clear" w:color="auto" w:fill="auto"/>
            <w:vAlign w:val="center"/>
            <w:hideMark/>
          </w:tcPr>
          <w:p w14:paraId="2DC72DBD" w14:textId="77777777" w:rsidR="00595E20" w:rsidRPr="00B341BE" w:rsidRDefault="00595E20" w:rsidP="00B341BE">
            <w:pPr>
              <w:rPr>
                <w:rFonts w:ascii="Arial" w:hAnsi="Arial" w:cs="Arial"/>
                <w:b/>
                <w:bCs/>
                <w:szCs w:val="18"/>
                <w:lang w:val="es-BO" w:eastAsia="es-MX"/>
              </w:rPr>
            </w:pPr>
            <w:r w:rsidRPr="00B341BE">
              <w:rPr>
                <w:rFonts w:ascii="Arial" w:hAnsi="Arial" w:cs="Arial"/>
                <w:b/>
                <w:bCs/>
                <w:szCs w:val="18"/>
                <w:lang w:val="es-BO" w:eastAsia="es-MX"/>
              </w:rPr>
              <w:t>Proyectos EDTP  Actualizados</w:t>
            </w:r>
          </w:p>
        </w:tc>
        <w:tc>
          <w:tcPr>
            <w:tcW w:w="1151" w:type="dxa"/>
            <w:tcBorders>
              <w:top w:val="nil"/>
              <w:left w:val="nil"/>
              <w:bottom w:val="single" w:sz="8" w:space="0" w:color="000000"/>
              <w:right w:val="single" w:sz="8" w:space="0" w:color="000000"/>
            </w:tcBorders>
            <w:shd w:val="clear" w:color="auto" w:fill="auto"/>
            <w:vAlign w:val="center"/>
            <w:hideMark/>
          </w:tcPr>
          <w:p w14:paraId="4D327637" w14:textId="77777777" w:rsidR="00595E20" w:rsidRPr="00B341BE" w:rsidRDefault="00595E20" w:rsidP="00B341BE">
            <w:pPr>
              <w:jc w:val="center"/>
              <w:rPr>
                <w:rFonts w:ascii="Arial" w:hAnsi="Arial" w:cs="Arial"/>
                <w:b/>
                <w:bCs/>
                <w:szCs w:val="18"/>
                <w:lang w:val="es-BO" w:eastAsia="es-MX"/>
              </w:rPr>
            </w:pPr>
            <w:r w:rsidRPr="00B341BE">
              <w:rPr>
                <w:rFonts w:ascii="Arial" w:hAnsi="Arial" w:cs="Arial"/>
                <w:b/>
                <w:bCs/>
                <w:szCs w:val="18"/>
                <w:lang w:val="es-BO" w:eastAsia="es-MX"/>
              </w:rPr>
              <w:t>17</w:t>
            </w:r>
          </w:p>
        </w:tc>
        <w:tc>
          <w:tcPr>
            <w:tcW w:w="1812" w:type="dxa"/>
            <w:tcBorders>
              <w:top w:val="nil"/>
              <w:left w:val="nil"/>
              <w:bottom w:val="single" w:sz="8" w:space="0" w:color="000000"/>
              <w:right w:val="single" w:sz="8" w:space="0" w:color="000000"/>
            </w:tcBorders>
            <w:shd w:val="clear" w:color="auto" w:fill="auto"/>
            <w:vAlign w:val="center"/>
            <w:hideMark/>
          </w:tcPr>
          <w:p w14:paraId="23EDEB8E" w14:textId="77777777" w:rsidR="00595E20" w:rsidRPr="00B341BE" w:rsidRDefault="00595E20" w:rsidP="00B341BE">
            <w:pPr>
              <w:jc w:val="center"/>
              <w:rPr>
                <w:rFonts w:ascii="Arial" w:hAnsi="Arial" w:cs="Arial"/>
                <w:b/>
                <w:bCs/>
                <w:szCs w:val="18"/>
                <w:lang w:val="es-BO" w:eastAsia="es-MX"/>
              </w:rPr>
            </w:pPr>
            <w:r w:rsidRPr="00B341BE">
              <w:rPr>
                <w:rFonts w:ascii="Arial" w:hAnsi="Arial" w:cs="Arial"/>
                <w:b/>
                <w:bCs/>
                <w:szCs w:val="18"/>
                <w:lang w:val="es-BO" w:eastAsia="es-MX"/>
              </w:rPr>
              <w:t>49,862,222.39 </w:t>
            </w:r>
          </w:p>
        </w:tc>
        <w:tc>
          <w:tcPr>
            <w:tcW w:w="2991" w:type="dxa"/>
            <w:tcBorders>
              <w:top w:val="nil"/>
              <w:left w:val="nil"/>
              <w:bottom w:val="single" w:sz="8" w:space="0" w:color="000000"/>
              <w:right w:val="single" w:sz="8" w:space="0" w:color="000000"/>
            </w:tcBorders>
            <w:shd w:val="clear" w:color="auto" w:fill="auto"/>
            <w:vAlign w:val="center"/>
            <w:hideMark/>
          </w:tcPr>
          <w:p w14:paraId="79727CAD" w14:textId="77777777" w:rsidR="00595E20" w:rsidRPr="00B341BE" w:rsidRDefault="00595E20" w:rsidP="00B341BE">
            <w:pPr>
              <w:rPr>
                <w:rFonts w:ascii="Arial" w:hAnsi="Arial" w:cs="Arial"/>
                <w:szCs w:val="18"/>
                <w:lang w:val="es-BO" w:eastAsia="es-MX"/>
              </w:rPr>
            </w:pPr>
            <w:r w:rsidRPr="00B341BE">
              <w:rPr>
                <w:rFonts w:ascii="Arial" w:hAnsi="Arial" w:cs="Arial"/>
                <w:szCs w:val="18"/>
                <w:lang w:val="es-BO" w:eastAsia="es-MX"/>
              </w:rPr>
              <w:t>Se cuenta con diseño arquitectónico, topografía, estudios de suelos, falta Licencia Ambiental, documentos legales para complementar los EDTP. de algunos proyectos</w:t>
            </w:r>
          </w:p>
        </w:tc>
      </w:tr>
      <w:tr w:rsidR="00595E20" w:rsidRPr="00512F97" w14:paraId="1AF07B0A" w14:textId="77777777" w:rsidTr="00B341BE">
        <w:trPr>
          <w:trHeight w:val="280"/>
          <w:jc w:val="center"/>
        </w:trPr>
        <w:tc>
          <w:tcPr>
            <w:tcW w:w="2587" w:type="dxa"/>
            <w:tcBorders>
              <w:top w:val="nil"/>
              <w:left w:val="single" w:sz="8" w:space="0" w:color="000000"/>
              <w:bottom w:val="single" w:sz="8" w:space="0" w:color="000000"/>
              <w:right w:val="single" w:sz="8" w:space="0" w:color="000000"/>
            </w:tcBorders>
            <w:shd w:val="clear" w:color="auto" w:fill="auto"/>
            <w:vAlign w:val="center"/>
            <w:hideMark/>
          </w:tcPr>
          <w:p w14:paraId="221E2CED" w14:textId="77777777" w:rsidR="00595E20" w:rsidRPr="00B341BE" w:rsidRDefault="00595E20" w:rsidP="00B341BE">
            <w:pPr>
              <w:rPr>
                <w:rFonts w:ascii="Arial" w:hAnsi="Arial" w:cs="Arial"/>
                <w:b/>
                <w:bCs/>
                <w:szCs w:val="18"/>
                <w:lang w:val="es-BO" w:eastAsia="es-MX"/>
              </w:rPr>
            </w:pPr>
            <w:r w:rsidRPr="00B341BE">
              <w:rPr>
                <w:rFonts w:ascii="Arial" w:hAnsi="Arial" w:cs="Arial"/>
                <w:b/>
                <w:bCs/>
                <w:szCs w:val="18"/>
                <w:lang w:val="es-BO" w:eastAsia="es-MX"/>
              </w:rPr>
              <w:t xml:space="preserve">Supervisión Fiscalización de consultorías en Proyectos EDTP </w:t>
            </w:r>
          </w:p>
        </w:tc>
        <w:tc>
          <w:tcPr>
            <w:tcW w:w="1151" w:type="dxa"/>
            <w:tcBorders>
              <w:top w:val="nil"/>
              <w:left w:val="nil"/>
              <w:bottom w:val="single" w:sz="8" w:space="0" w:color="000000"/>
              <w:right w:val="single" w:sz="8" w:space="0" w:color="000000"/>
            </w:tcBorders>
            <w:shd w:val="clear" w:color="auto" w:fill="auto"/>
            <w:vAlign w:val="center"/>
            <w:hideMark/>
          </w:tcPr>
          <w:p w14:paraId="7AAE3B96" w14:textId="77777777" w:rsidR="00595E20" w:rsidRPr="00B341BE" w:rsidRDefault="00595E20" w:rsidP="00B341BE">
            <w:pPr>
              <w:jc w:val="center"/>
              <w:rPr>
                <w:rFonts w:ascii="Arial" w:hAnsi="Arial" w:cs="Arial"/>
                <w:b/>
                <w:bCs/>
                <w:szCs w:val="18"/>
                <w:lang w:val="es-BO" w:eastAsia="es-MX"/>
              </w:rPr>
            </w:pPr>
            <w:r w:rsidRPr="00B341BE">
              <w:rPr>
                <w:rFonts w:ascii="Arial" w:hAnsi="Arial" w:cs="Arial"/>
                <w:b/>
                <w:bCs/>
                <w:szCs w:val="18"/>
                <w:lang w:val="es-BO" w:eastAsia="es-MX"/>
              </w:rPr>
              <w:t>1</w:t>
            </w:r>
          </w:p>
        </w:tc>
        <w:tc>
          <w:tcPr>
            <w:tcW w:w="1812" w:type="dxa"/>
            <w:tcBorders>
              <w:top w:val="nil"/>
              <w:left w:val="nil"/>
              <w:bottom w:val="single" w:sz="8" w:space="0" w:color="000000"/>
              <w:right w:val="single" w:sz="8" w:space="0" w:color="000000"/>
            </w:tcBorders>
            <w:shd w:val="clear" w:color="auto" w:fill="auto"/>
            <w:vAlign w:val="center"/>
            <w:hideMark/>
          </w:tcPr>
          <w:p w14:paraId="0930F23D" w14:textId="77777777" w:rsidR="00595E20" w:rsidRPr="00B341BE" w:rsidRDefault="00595E20" w:rsidP="00B341BE">
            <w:pPr>
              <w:jc w:val="center"/>
              <w:rPr>
                <w:rFonts w:ascii="Arial" w:hAnsi="Arial" w:cs="Arial"/>
                <w:b/>
                <w:bCs/>
                <w:szCs w:val="18"/>
                <w:lang w:val="es-BO" w:eastAsia="es-MX"/>
              </w:rPr>
            </w:pPr>
            <w:r w:rsidRPr="00B341BE">
              <w:rPr>
                <w:rFonts w:ascii="Arial" w:hAnsi="Arial" w:cs="Arial"/>
                <w:b/>
                <w:bCs/>
                <w:szCs w:val="18"/>
                <w:lang w:val="es-BO" w:eastAsia="es-MX"/>
              </w:rPr>
              <w:t>40.000,00</w:t>
            </w:r>
          </w:p>
        </w:tc>
        <w:tc>
          <w:tcPr>
            <w:tcW w:w="2991" w:type="dxa"/>
            <w:tcBorders>
              <w:top w:val="nil"/>
              <w:left w:val="nil"/>
              <w:bottom w:val="single" w:sz="8" w:space="0" w:color="000000"/>
              <w:right w:val="single" w:sz="8" w:space="0" w:color="000000"/>
            </w:tcBorders>
            <w:shd w:val="clear" w:color="auto" w:fill="auto"/>
            <w:vAlign w:val="center"/>
            <w:hideMark/>
          </w:tcPr>
          <w:p w14:paraId="35C9D4AB" w14:textId="77777777" w:rsidR="00595E20" w:rsidRPr="00B341BE" w:rsidRDefault="00595E20" w:rsidP="00B341BE">
            <w:pPr>
              <w:rPr>
                <w:rFonts w:ascii="Arial" w:hAnsi="Arial" w:cs="Arial"/>
                <w:szCs w:val="18"/>
                <w:lang w:val="es-BO" w:eastAsia="es-MX"/>
              </w:rPr>
            </w:pPr>
            <w:r w:rsidRPr="00B341BE">
              <w:rPr>
                <w:rFonts w:ascii="Arial" w:hAnsi="Arial" w:cs="Arial"/>
                <w:szCs w:val="18"/>
                <w:lang w:val="es-BO" w:eastAsia="es-MX"/>
              </w:rPr>
              <w:t> Presenta un avance físico en la elaboración del proyecto 60%, (sistema de agua potable).</w:t>
            </w:r>
          </w:p>
        </w:tc>
      </w:tr>
      <w:tr w:rsidR="00595E20" w:rsidRPr="00512F97" w14:paraId="76210865" w14:textId="77777777" w:rsidTr="00B341BE">
        <w:trPr>
          <w:trHeight w:val="71"/>
          <w:jc w:val="center"/>
        </w:trPr>
        <w:tc>
          <w:tcPr>
            <w:tcW w:w="2587" w:type="dxa"/>
            <w:tcBorders>
              <w:top w:val="nil"/>
              <w:left w:val="single" w:sz="8" w:space="0" w:color="000000"/>
              <w:bottom w:val="single" w:sz="8" w:space="0" w:color="000000"/>
              <w:right w:val="single" w:sz="8" w:space="0" w:color="000000"/>
            </w:tcBorders>
            <w:shd w:val="clear" w:color="000000" w:fill="002060"/>
            <w:vAlign w:val="center"/>
            <w:hideMark/>
          </w:tcPr>
          <w:p w14:paraId="16ACFD16" w14:textId="77777777" w:rsidR="00595E20" w:rsidRPr="00512F97" w:rsidRDefault="00595E20" w:rsidP="00B341BE">
            <w:pPr>
              <w:jc w:val="center"/>
              <w:rPr>
                <w:rFonts w:ascii="Arial" w:hAnsi="Arial" w:cs="Arial"/>
                <w:b/>
                <w:bCs/>
                <w:color w:val="FFFFFF"/>
                <w:szCs w:val="18"/>
                <w:lang w:val="es-BO" w:eastAsia="es-MX"/>
              </w:rPr>
            </w:pPr>
            <w:r w:rsidRPr="00512F97">
              <w:rPr>
                <w:rFonts w:ascii="Arial" w:hAnsi="Arial" w:cs="Arial"/>
                <w:b/>
                <w:bCs/>
                <w:color w:val="FFFFFF"/>
                <w:szCs w:val="18"/>
                <w:lang w:val="es-BO" w:eastAsia="es-MX"/>
              </w:rPr>
              <w:t>MONTO TOTAL</w:t>
            </w:r>
          </w:p>
        </w:tc>
        <w:tc>
          <w:tcPr>
            <w:tcW w:w="1151" w:type="dxa"/>
            <w:tcBorders>
              <w:top w:val="nil"/>
              <w:left w:val="nil"/>
              <w:bottom w:val="single" w:sz="8" w:space="0" w:color="000000"/>
              <w:right w:val="single" w:sz="8" w:space="0" w:color="000000"/>
            </w:tcBorders>
            <w:shd w:val="clear" w:color="000000" w:fill="002060"/>
            <w:vAlign w:val="center"/>
            <w:hideMark/>
          </w:tcPr>
          <w:p w14:paraId="0575EF4A" w14:textId="77777777" w:rsidR="00595E20" w:rsidRPr="00512F97" w:rsidRDefault="00595E20" w:rsidP="00B341BE">
            <w:pPr>
              <w:jc w:val="center"/>
              <w:rPr>
                <w:rFonts w:ascii="Arial" w:hAnsi="Arial" w:cs="Arial"/>
                <w:b/>
                <w:bCs/>
                <w:color w:val="FFFFFF"/>
                <w:szCs w:val="18"/>
                <w:lang w:val="es-BO" w:eastAsia="es-MX"/>
              </w:rPr>
            </w:pPr>
            <w:r w:rsidRPr="00512F97">
              <w:rPr>
                <w:rFonts w:ascii="Arial" w:hAnsi="Arial" w:cs="Arial"/>
                <w:b/>
                <w:bCs/>
                <w:color w:val="FFFFFF"/>
                <w:szCs w:val="18"/>
                <w:lang w:val="es-BO" w:eastAsia="es-MX"/>
              </w:rPr>
              <w:t> </w:t>
            </w:r>
          </w:p>
        </w:tc>
        <w:tc>
          <w:tcPr>
            <w:tcW w:w="1812" w:type="dxa"/>
            <w:tcBorders>
              <w:top w:val="nil"/>
              <w:left w:val="nil"/>
              <w:bottom w:val="single" w:sz="8" w:space="0" w:color="000000"/>
              <w:right w:val="single" w:sz="8" w:space="0" w:color="000000"/>
            </w:tcBorders>
            <w:shd w:val="clear" w:color="000000" w:fill="002060"/>
            <w:vAlign w:val="center"/>
            <w:hideMark/>
          </w:tcPr>
          <w:p w14:paraId="1869A980" w14:textId="17B8F0BF" w:rsidR="00595E20" w:rsidRPr="00512F97" w:rsidRDefault="00595E20" w:rsidP="001936A5">
            <w:pPr>
              <w:jc w:val="center"/>
              <w:rPr>
                <w:rFonts w:ascii="Arial" w:hAnsi="Arial" w:cs="Arial"/>
                <w:b/>
                <w:bCs/>
                <w:color w:val="FFFFFF"/>
                <w:szCs w:val="18"/>
                <w:lang w:val="es-BO" w:eastAsia="es-MX"/>
              </w:rPr>
            </w:pPr>
            <w:r w:rsidRPr="00512F97">
              <w:rPr>
                <w:rFonts w:ascii="Arial" w:hAnsi="Arial" w:cs="Arial"/>
                <w:b/>
                <w:bCs/>
                <w:color w:val="FFFFFF"/>
                <w:szCs w:val="18"/>
                <w:lang w:val="es-BO" w:eastAsia="es-MX"/>
              </w:rPr>
              <w:t> </w:t>
            </w:r>
            <w:r>
              <w:rPr>
                <w:rFonts w:ascii="Arial" w:hAnsi="Arial" w:cs="Arial"/>
                <w:b/>
                <w:bCs/>
                <w:color w:val="FFFFFF"/>
                <w:szCs w:val="18"/>
                <w:lang w:val="es-BO" w:eastAsia="es-MX"/>
              </w:rPr>
              <w:t>6</w:t>
            </w:r>
            <w:r w:rsidR="001936A5">
              <w:rPr>
                <w:rFonts w:ascii="Arial" w:hAnsi="Arial" w:cs="Arial"/>
                <w:b/>
                <w:bCs/>
                <w:color w:val="FFFFFF"/>
                <w:szCs w:val="18"/>
                <w:lang w:val="es-BO" w:eastAsia="es-MX"/>
              </w:rPr>
              <w:t>0.939.941,73</w:t>
            </w:r>
          </w:p>
        </w:tc>
        <w:tc>
          <w:tcPr>
            <w:tcW w:w="2991" w:type="dxa"/>
            <w:tcBorders>
              <w:top w:val="nil"/>
              <w:left w:val="nil"/>
              <w:bottom w:val="single" w:sz="8" w:space="0" w:color="000000"/>
              <w:right w:val="single" w:sz="8" w:space="0" w:color="000000"/>
            </w:tcBorders>
            <w:shd w:val="clear" w:color="000000" w:fill="002060"/>
            <w:vAlign w:val="center"/>
          </w:tcPr>
          <w:p w14:paraId="28984F25" w14:textId="77777777" w:rsidR="00595E20" w:rsidRPr="00512F97" w:rsidRDefault="00595E20" w:rsidP="00B341BE">
            <w:pPr>
              <w:jc w:val="center"/>
              <w:rPr>
                <w:rFonts w:ascii="Arial" w:hAnsi="Arial" w:cs="Arial"/>
                <w:b/>
                <w:bCs/>
                <w:color w:val="FFFFFF"/>
                <w:szCs w:val="18"/>
                <w:lang w:val="es-BO" w:eastAsia="es-MX"/>
              </w:rPr>
            </w:pPr>
          </w:p>
        </w:tc>
      </w:tr>
    </w:tbl>
    <w:p w14:paraId="4A8CFEEF" w14:textId="77777777" w:rsidR="00B341BE" w:rsidRPr="008F6668" w:rsidRDefault="00B341BE" w:rsidP="00B341BE">
      <w:pPr>
        <w:spacing w:before="240"/>
        <w:jc w:val="center"/>
        <w:rPr>
          <w:rFonts w:ascii="Arial" w:hAnsi="Arial" w:cs="Arial"/>
          <w:b/>
          <w:bCs/>
          <w:sz w:val="22"/>
          <w:lang w:val="es-BO"/>
        </w:rPr>
      </w:pPr>
      <w:r w:rsidRPr="008F6668">
        <w:rPr>
          <w:rFonts w:ascii="Arial" w:hAnsi="Arial" w:cs="Arial"/>
          <w:b/>
          <w:bCs/>
          <w:sz w:val="22"/>
          <w:lang w:val="es-BO"/>
        </w:rPr>
        <w:t>Resumen de Proyectos Revisión Gestión 2023.</w:t>
      </w:r>
    </w:p>
    <w:p w14:paraId="1E1D0306" w14:textId="77777777" w:rsidR="00B341BE" w:rsidRPr="00512F97" w:rsidRDefault="00B341BE" w:rsidP="00B341BE">
      <w:pPr>
        <w:jc w:val="both"/>
        <w:rPr>
          <w:lang w:val="es-BO"/>
        </w:rPr>
      </w:pPr>
      <w:r w:rsidRPr="00512F97">
        <w:rPr>
          <w:rFonts w:asciiTheme="minorHAnsi" w:eastAsiaTheme="minorHAnsi" w:hAnsiTheme="minorHAnsi" w:cstheme="minorBidi"/>
          <w:lang w:val="es-BO"/>
        </w:rPr>
        <w:fldChar w:fldCharType="begin"/>
      </w:r>
      <w:r w:rsidRPr="00512F97">
        <w:rPr>
          <w:lang w:val="es-BO"/>
        </w:rPr>
        <w:instrText xml:space="preserve"> LINK </w:instrText>
      </w:r>
      <w:r>
        <w:rPr>
          <w:lang w:val="es-BO"/>
        </w:rPr>
        <w:instrText xml:space="preserve">Excel.Sheet.12 "F:\\BASE DE DATOS\\GESTION 2023\\10 Informe inicial  2023\\Cuadro del informe Inicial 2023.xlsx" "Proy Elaborados!F9C2:F14C5" </w:instrText>
      </w:r>
      <w:r w:rsidRPr="00512F97">
        <w:rPr>
          <w:lang w:val="es-BO"/>
        </w:rPr>
        <w:instrText xml:space="preserve">\a \f 4 \h  \* MERGEFORMAT </w:instrText>
      </w:r>
      <w:r w:rsidRPr="00512F97">
        <w:rPr>
          <w:rFonts w:asciiTheme="minorHAnsi" w:eastAsiaTheme="minorHAnsi" w:hAnsiTheme="minorHAnsi" w:cstheme="minorBidi"/>
          <w:lang w:val="es-BO"/>
        </w:rPr>
        <w:fldChar w:fldCharType="separate"/>
      </w:r>
    </w:p>
    <w:tbl>
      <w:tblPr>
        <w:tblW w:w="8417" w:type="dxa"/>
        <w:jc w:val="center"/>
        <w:tblCellMar>
          <w:left w:w="70" w:type="dxa"/>
          <w:right w:w="70" w:type="dxa"/>
        </w:tblCellMar>
        <w:tblLook w:val="04A0" w:firstRow="1" w:lastRow="0" w:firstColumn="1" w:lastColumn="0" w:noHBand="0" w:noVBand="1"/>
      </w:tblPr>
      <w:tblGrid>
        <w:gridCol w:w="2302"/>
        <w:gridCol w:w="1424"/>
        <w:gridCol w:w="4691"/>
      </w:tblGrid>
      <w:tr w:rsidR="00B341BE" w:rsidRPr="00371454" w14:paraId="0CF74CE5" w14:textId="77777777" w:rsidTr="00B341BE">
        <w:trPr>
          <w:trHeight w:val="236"/>
          <w:jc w:val="center"/>
        </w:trPr>
        <w:tc>
          <w:tcPr>
            <w:tcW w:w="2302" w:type="dxa"/>
            <w:tcBorders>
              <w:top w:val="single" w:sz="8" w:space="0" w:color="000000"/>
              <w:left w:val="single" w:sz="8" w:space="0" w:color="000000"/>
              <w:bottom w:val="single" w:sz="8" w:space="0" w:color="000000"/>
              <w:right w:val="single" w:sz="8" w:space="0" w:color="000000"/>
            </w:tcBorders>
            <w:shd w:val="clear" w:color="000000" w:fill="002060"/>
            <w:vAlign w:val="center"/>
            <w:hideMark/>
          </w:tcPr>
          <w:p w14:paraId="5A09BBBE" w14:textId="77777777" w:rsidR="00B341BE" w:rsidRPr="00371454" w:rsidRDefault="00B341BE" w:rsidP="00B341BE">
            <w:pPr>
              <w:jc w:val="center"/>
              <w:rPr>
                <w:rFonts w:ascii="Arial" w:hAnsi="Arial" w:cs="Arial"/>
                <w:b/>
                <w:bCs/>
                <w:color w:val="FFFFFF"/>
                <w:sz w:val="22"/>
                <w:szCs w:val="18"/>
                <w:lang w:val="es-BO" w:eastAsia="es-MX"/>
              </w:rPr>
            </w:pPr>
            <w:r w:rsidRPr="00371454">
              <w:rPr>
                <w:rFonts w:ascii="Arial" w:hAnsi="Arial" w:cs="Arial"/>
                <w:b/>
                <w:bCs/>
                <w:color w:val="FFFFFF"/>
                <w:sz w:val="22"/>
                <w:szCs w:val="18"/>
                <w:lang w:val="es-BO" w:eastAsia="es-MX"/>
              </w:rPr>
              <w:t>ACTIVIDADES</w:t>
            </w:r>
          </w:p>
        </w:tc>
        <w:tc>
          <w:tcPr>
            <w:tcW w:w="1424" w:type="dxa"/>
            <w:tcBorders>
              <w:top w:val="single" w:sz="8" w:space="0" w:color="000000"/>
              <w:left w:val="nil"/>
              <w:bottom w:val="single" w:sz="8" w:space="0" w:color="000000"/>
              <w:right w:val="single" w:sz="8" w:space="0" w:color="000000"/>
            </w:tcBorders>
            <w:shd w:val="clear" w:color="000000" w:fill="002060"/>
            <w:vAlign w:val="center"/>
            <w:hideMark/>
          </w:tcPr>
          <w:p w14:paraId="42745B90" w14:textId="77777777" w:rsidR="00B341BE" w:rsidRPr="00371454" w:rsidRDefault="00B341BE" w:rsidP="00B341BE">
            <w:pPr>
              <w:jc w:val="center"/>
              <w:rPr>
                <w:rFonts w:ascii="Arial" w:hAnsi="Arial" w:cs="Arial"/>
                <w:b/>
                <w:bCs/>
                <w:color w:val="FFFFFF"/>
                <w:sz w:val="22"/>
                <w:szCs w:val="18"/>
                <w:lang w:val="es-BO" w:eastAsia="es-MX"/>
              </w:rPr>
            </w:pPr>
            <w:r w:rsidRPr="00371454">
              <w:rPr>
                <w:rFonts w:ascii="Arial" w:hAnsi="Arial" w:cs="Arial"/>
                <w:b/>
                <w:bCs/>
                <w:color w:val="FFFFFF"/>
                <w:sz w:val="22"/>
                <w:szCs w:val="18"/>
                <w:lang w:val="es-BO" w:eastAsia="es-MX"/>
              </w:rPr>
              <w:t>TOTAL</w:t>
            </w:r>
          </w:p>
        </w:tc>
        <w:tc>
          <w:tcPr>
            <w:tcW w:w="4691" w:type="dxa"/>
            <w:tcBorders>
              <w:top w:val="single" w:sz="8" w:space="0" w:color="000000"/>
              <w:left w:val="nil"/>
              <w:bottom w:val="single" w:sz="8" w:space="0" w:color="000000"/>
              <w:right w:val="single" w:sz="8" w:space="0" w:color="000000"/>
            </w:tcBorders>
            <w:shd w:val="clear" w:color="000000" w:fill="002060"/>
            <w:vAlign w:val="center"/>
            <w:hideMark/>
          </w:tcPr>
          <w:p w14:paraId="04E9809A" w14:textId="77777777" w:rsidR="00B341BE" w:rsidRPr="00371454" w:rsidRDefault="00B341BE" w:rsidP="00B341BE">
            <w:pPr>
              <w:jc w:val="center"/>
              <w:rPr>
                <w:rFonts w:ascii="Arial" w:hAnsi="Arial" w:cs="Arial"/>
                <w:b/>
                <w:bCs/>
                <w:color w:val="FFFFFF"/>
                <w:sz w:val="22"/>
                <w:szCs w:val="18"/>
                <w:lang w:val="es-BO" w:eastAsia="es-MX"/>
              </w:rPr>
            </w:pPr>
            <w:r w:rsidRPr="00371454">
              <w:rPr>
                <w:rFonts w:ascii="Arial" w:hAnsi="Arial" w:cs="Arial"/>
                <w:b/>
                <w:bCs/>
                <w:color w:val="FFFFFF"/>
                <w:sz w:val="22"/>
                <w:szCs w:val="18"/>
                <w:lang w:val="es-BO" w:eastAsia="es-MX"/>
              </w:rPr>
              <w:t>OBSERVACIÓN</w:t>
            </w:r>
          </w:p>
        </w:tc>
      </w:tr>
      <w:tr w:rsidR="00B341BE" w:rsidRPr="00371454" w14:paraId="5B4F7BE1" w14:textId="77777777" w:rsidTr="00B341BE">
        <w:trPr>
          <w:trHeight w:val="871"/>
          <w:jc w:val="center"/>
        </w:trPr>
        <w:tc>
          <w:tcPr>
            <w:tcW w:w="2302" w:type="dxa"/>
            <w:tcBorders>
              <w:top w:val="nil"/>
              <w:left w:val="single" w:sz="8" w:space="0" w:color="000000"/>
              <w:bottom w:val="single" w:sz="8" w:space="0" w:color="000000"/>
              <w:right w:val="single" w:sz="8" w:space="0" w:color="000000"/>
            </w:tcBorders>
            <w:shd w:val="clear" w:color="auto" w:fill="auto"/>
            <w:vAlign w:val="center"/>
            <w:hideMark/>
          </w:tcPr>
          <w:p w14:paraId="064DA278" w14:textId="77777777" w:rsidR="00B341BE" w:rsidRPr="00371454" w:rsidRDefault="00B341BE" w:rsidP="00B341BE">
            <w:pPr>
              <w:rPr>
                <w:rFonts w:ascii="Arial" w:hAnsi="Arial" w:cs="Arial"/>
                <w:b/>
                <w:bCs/>
                <w:sz w:val="22"/>
                <w:szCs w:val="18"/>
                <w:lang w:val="es-BO" w:eastAsia="es-MX"/>
              </w:rPr>
            </w:pPr>
            <w:r w:rsidRPr="00371454">
              <w:rPr>
                <w:rFonts w:ascii="Arial" w:hAnsi="Arial" w:cs="Arial"/>
                <w:b/>
                <w:bCs/>
                <w:sz w:val="22"/>
                <w:szCs w:val="18"/>
                <w:lang w:val="es-BO" w:eastAsia="es-MX"/>
              </w:rPr>
              <w:t>Proyectos EDTP en revisión Ministerio de Salud Y Deportes</w:t>
            </w:r>
          </w:p>
        </w:tc>
        <w:tc>
          <w:tcPr>
            <w:tcW w:w="1424" w:type="dxa"/>
            <w:tcBorders>
              <w:top w:val="nil"/>
              <w:left w:val="nil"/>
              <w:bottom w:val="single" w:sz="8" w:space="0" w:color="000000"/>
              <w:right w:val="single" w:sz="8" w:space="0" w:color="000000"/>
            </w:tcBorders>
            <w:shd w:val="clear" w:color="auto" w:fill="auto"/>
            <w:vAlign w:val="center"/>
            <w:hideMark/>
          </w:tcPr>
          <w:p w14:paraId="6B5E8EB0" w14:textId="77777777" w:rsidR="00B341BE" w:rsidRPr="00371454" w:rsidRDefault="00B341BE" w:rsidP="00B341BE">
            <w:pPr>
              <w:jc w:val="center"/>
              <w:rPr>
                <w:rFonts w:ascii="Arial" w:hAnsi="Arial" w:cs="Arial"/>
                <w:bCs/>
                <w:sz w:val="22"/>
                <w:szCs w:val="18"/>
                <w:lang w:val="es-BO" w:eastAsia="es-MX"/>
              </w:rPr>
            </w:pPr>
            <w:r w:rsidRPr="00371454">
              <w:rPr>
                <w:rFonts w:ascii="Arial" w:hAnsi="Arial" w:cs="Arial"/>
                <w:bCs/>
                <w:sz w:val="22"/>
                <w:szCs w:val="18"/>
                <w:lang w:val="es-BO" w:eastAsia="es-MX"/>
              </w:rPr>
              <w:t>3</w:t>
            </w:r>
          </w:p>
        </w:tc>
        <w:tc>
          <w:tcPr>
            <w:tcW w:w="4691" w:type="dxa"/>
            <w:tcBorders>
              <w:top w:val="nil"/>
              <w:left w:val="nil"/>
              <w:bottom w:val="single" w:sz="8" w:space="0" w:color="000000"/>
              <w:right w:val="single" w:sz="8" w:space="0" w:color="000000"/>
            </w:tcBorders>
            <w:shd w:val="clear" w:color="auto" w:fill="auto"/>
            <w:vAlign w:val="center"/>
            <w:hideMark/>
          </w:tcPr>
          <w:p w14:paraId="2594DF83" w14:textId="77777777" w:rsidR="00B341BE" w:rsidRPr="00371454" w:rsidRDefault="00B341BE" w:rsidP="00B341BE">
            <w:pPr>
              <w:rPr>
                <w:rFonts w:ascii="Arial" w:hAnsi="Arial" w:cs="Arial"/>
                <w:sz w:val="22"/>
                <w:szCs w:val="18"/>
                <w:lang w:val="es-BO" w:eastAsia="es-MX"/>
              </w:rPr>
            </w:pPr>
            <w:proofErr w:type="gramStart"/>
            <w:r w:rsidRPr="00371454">
              <w:rPr>
                <w:rFonts w:ascii="Arial" w:hAnsi="Arial" w:cs="Arial"/>
                <w:sz w:val="22"/>
                <w:szCs w:val="18"/>
                <w:lang w:val="es-BO" w:eastAsia="es-MX"/>
              </w:rPr>
              <w:t>se</w:t>
            </w:r>
            <w:proofErr w:type="gramEnd"/>
            <w:r w:rsidRPr="00371454">
              <w:rPr>
                <w:rFonts w:ascii="Arial" w:hAnsi="Arial" w:cs="Arial"/>
                <w:sz w:val="22"/>
                <w:szCs w:val="18"/>
                <w:lang w:val="es-BO" w:eastAsia="es-MX"/>
              </w:rPr>
              <w:t xml:space="preserve"> encuentran en revisión a para el informe de PRE. FACTIBILIDAD Y PERTINENCIA DE SEDES</w:t>
            </w:r>
          </w:p>
        </w:tc>
      </w:tr>
      <w:tr w:rsidR="00B341BE" w:rsidRPr="00371454" w14:paraId="1B7C2DF6" w14:textId="77777777" w:rsidTr="00B341BE">
        <w:trPr>
          <w:trHeight w:val="461"/>
          <w:jc w:val="center"/>
        </w:trPr>
        <w:tc>
          <w:tcPr>
            <w:tcW w:w="2302" w:type="dxa"/>
            <w:tcBorders>
              <w:top w:val="nil"/>
              <w:left w:val="single" w:sz="8" w:space="0" w:color="000000"/>
              <w:bottom w:val="single" w:sz="8" w:space="0" w:color="000000"/>
              <w:right w:val="single" w:sz="8" w:space="0" w:color="000000"/>
            </w:tcBorders>
            <w:shd w:val="clear" w:color="auto" w:fill="auto"/>
            <w:vAlign w:val="center"/>
          </w:tcPr>
          <w:p w14:paraId="13505808" w14:textId="77777777" w:rsidR="00B341BE" w:rsidRPr="00371454" w:rsidRDefault="00B341BE" w:rsidP="00B341BE">
            <w:pPr>
              <w:rPr>
                <w:rFonts w:ascii="Arial" w:hAnsi="Arial" w:cs="Arial"/>
                <w:b/>
                <w:bCs/>
                <w:sz w:val="22"/>
                <w:szCs w:val="18"/>
                <w:lang w:val="es-BO" w:eastAsia="es-MX"/>
              </w:rPr>
            </w:pPr>
            <w:r w:rsidRPr="00371454">
              <w:rPr>
                <w:rFonts w:ascii="Arial" w:hAnsi="Arial" w:cs="Arial"/>
                <w:b/>
                <w:bCs/>
                <w:sz w:val="22"/>
                <w:szCs w:val="18"/>
                <w:lang w:val="es-BO" w:eastAsia="es-MX"/>
              </w:rPr>
              <w:t>Proyectos en Revisión Programa EMPODERAR</w:t>
            </w:r>
          </w:p>
        </w:tc>
        <w:tc>
          <w:tcPr>
            <w:tcW w:w="1424" w:type="dxa"/>
            <w:tcBorders>
              <w:top w:val="nil"/>
              <w:left w:val="nil"/>
              <w:bottom w:val="single" w:sz="8" w:space="0" w:color="000000"/>
              <w:right w:val="single" w:sz="8" w:space="0" w:color="000000"/>
            </w:tcBorders>
            <w:shd w:val="clear" w:color="auto" w:fill="auto"/>
            <w:vAlign w:val="center"/>
          </w:tcPr>
          <w:p w14:paraId="0C4DF6F6" w14:textId="77777777" w:rsidR="00B341BE" w:rsidRPr="00371454" w:rsidRDefault="00B341BE" w:rsidP="00B341BE">
            <w:pPr>
              <w:jc w:val="center"/>
              <w:rPr>
                <w:rFonts w:ascii="Arial" w:hAnsi="Arial" w:cs="Arial"/>
                <w:bCs/>
                <w:sz w:val="22"/>
                <w:szCs w:val="18"/>
                <w:lang w:val="es-BO" w:eastAsia="es-MX"/>
              </w:rPr>
            </w:pPr>
            <w:r w:rsidRPr="00371454">
              <w:rPr>
                <w:rFonts w:ascii="Arial" w:hAnsi="Arial" w:cs="Arial"/>
                <w:bCs/>
                <w:sz w:val="22"/>
                <w:szCs w:val="18"/>
                <w:lang w:val="es-BO" w:eastAsia="es-MX"/>
              </w:rPr>
              <w:t>6</w:t>
            </w:r>
          </w:p>
        </w:tc>
        <w:tc>
          <w:tcPr>
            <w:tcW w:w="4691" w:type="dxa"/>
            <w:tcBorders>
              <w:top w:val="nil"/>
              <w:left w:val="nil"/>
              <w:bottom w:val="single" w:sz="8" w:space="0" w:color="000000"/>
              <w:right w:val="single" w:sz="8" w:space="0" w:color="000000"/>
            </w:tcBorders>
            <w:shd w:val="clear" w:color="auto" w:fill="auto"/>
            <w:vAlign w:val="center"/>
          </w:tcPr>
          <w:p w14:paraId="2607FCDB" w14:textId="77777777" w:rsidR="00B341BE" w:rsidRPr="00371454" w:rsidRDefault="00B341BE" w:rsidP="00B341BE">
            <w:pPr>
              <w:rPr>
                <w:rFonts w:ascii="Arial" w:hAnsi="Arial" w:cs="Arial"/>
                <w:sz w:val="22"/>
                <w:szCs w:val="18"/>
                <w:lang w:val="es-BO" w:eastAsia="es-MX"/>
              </w:rPr>
            </w:pPr>
            <w:r w:rsidRPr="00371454">
              <w:rPr>
                <w:rFonts w:ascii="Arial" w:hAnsi="Arial" w:cs="Arial"/>
                <w:sz w:val="22"/>
                <w:szCs w:val="18"/>
                <w:lang w:val="es-BO" w:eastAsia="es-MX"/>
              </w:rPr>
              <w:t>Se encuentran en revisión los EDTP, las Alianzas productivas</w:t>
            </w:r>
          </w:p>
        </w:tc>
      </w:tr>
      <w:tr w:rsidR="00B341BE" w:rsidRPr="00371454" w14:paraId="779D927A" w14:textId="77777777" w:rsidTr="00B341BE">
        <w:trPr>
          <w:trHeight w:val="461"/>
          <w:jc w:val="center"/>
        </w:trPr>
        <w:tc>
          <w:tcPr>
            <w:tcW w:w="2302" w:type="dxa"/>
            <w:tcBorders>
              <w:top w:val="nil"/>
              <w:left w:val="single" w:sz="8" w:space="0" w:color="000000"/>
              <w:bottom w:val="single" w:sz="8" w:space="0" w:color="000000"/>
              <w:right w:val="single" w:sz="8" w:space="0" w:color="000000"/>
            </w:tcBorders>
            <w:shd w:val="clear" w:color="auto" w:fill="auto"/>
            <w:vAlign w:val="center"/>
            <w:hideMark/>
          </w:tcPr>
          <w:p w14:paraId="05FBE607" w14:textId="77777777" w:rsidR="00B341BE" w:rsidRPr="00371454" w:rsidRDefault="00B341BE" w:rsidP="00B341BE">
            <w:pPr>
              <w:rPr>
                <w:rFonts w:ascii="Arial" w:hAnsi="Arial" w:cs="Arial"/>
                <w:b/>
                <w:bCs/>
                <w:sz w:val="22"/>
                <w:szCs w:val="18"/>
                <w:lang w:val="es-BO" w:eastAsia="es-MX"/>
              </w:rPr>
            </w:pPr>
            <w:r w:rsidRPr="00371454">
              <w:rPr>
                <w:rFonts w:ascii="Arial" w:hAnsi="Arial" w:cs="Arial"/>
                <w:b/>
                <w:bCs/>
                <w:sz w:val="22"/>
                <w:szCs w:val="18"/>
                <w:lang w:val="es-BO" w:eastAsia="es-MX"/>
              </w:rPr>
              <w:t xml:space="preserve">Proyectos EDTP  Revisión </w:t>
            </w:r>
            <w:proofErr w:type="spellStart"/>
            <w:r w:rsidRPr="00371454">
              <w:rPr>
                <w:rFonts w:ascii="Arial" w:hAnsi="Arial" w:cs="Arial"/>
                <w:b/>
                <w:bCs/>
                <w:sz w:val="22"/>
                <w:szCs w:val="18"/>
                <w:lang w:val="es-BO" w:eastAsia="es-MX"/>
              </w:rPr>
              <w:t>MMAyA</w:t>
            </w:r>
            <w:proofErr w:type="spellEnd"/>
          </w:p>
        </w:tc>
        <w:tc>
          <w:tcPr>
            <w:tcW w:w="1424" w:type="dxa"/>
            <w:tcBorders>
              <w:top w:val="nil"/>
              <w:left w:val="nil"/>
              <w:bottom w:val="single" w:sz="8" w:space="0" w:color="000000"/>
              <w:right w:val="single" w:sz="8" w:space="0" w:color="000000"/>
            </w:tcBorders>
            <w:shd w:val="clear" w:color="auto" w:fill="auto"/>
            <w:vAlign w:val="center"/>
            <w:hideMark/>
          </w:tcPr>
          <w:p w14:paraId="2BB43BBD" w14:textId="169DC38A" w:rsidR="00B341BE" w:rsidRPr="00371454" w:rsidRDefault="0018741B" w:rsidP="00B341BE">
            <w:pPr>
              <w:jc w:val="center"/>
              <w:rPr>
                <w:rFonts w:ascii="Arial" w:hAnsi="Arial" w:cs="Arial"/>
                <w:bCs/>
                <w:sz w:val="22"/>
                <w:szCs w:val="18"/>
                <w:lang w:val="es-BO" w:eastAsia="es-MX"/>
              </w:rPr>
            </w:pPr>
            <w:r>
              <w:rPr>
                <w:rFonts w:ascii="Arial" w:hAnsi="Arial" w:cs="Arial"/>
                <w:bCs/>
                <w:sz w:val="22"/>
                <w:szCs w:val="18"/>
                <w:lang w:val="es-BO" w:eastAsia="es-MX"/>
              </w:rPr>
              <w:t>7</w:t>
            </w:r>
          </w:p>
        </w:tc>
        <w:tc>
          <w:tcPr>
            <w:tcW w:w="4691" w:type="dxa"/>
            <w:tcBorders>
              <w:top w:val="nil"/>
              <w:left w:val="nil"/>
              <w:bottom w:val="single" w:sz="8" w:space="0" w:color="000000"/>
              <w:right w:val="single" w:sz="8" w:space="0" w:color="000000"/>
            </w:tcBorders>
            <w:shd w:val="clear" w:color="auto" w:fill="auto"/>
            <w:vAlign w:val="center"/>
            <w:hideMark/>
          </w:tcPr>
          <w:p w14:paraId="3C64870B" w14:textId="77777777" w:rsidR="00B341BE" w:rsidRPr="00371454" w:rsidRDefault="00B341BE" w:rsidP="00B341BE">
            <w:pPr>
              <w:rPr>
                <w:rFonts w:ascii="Arial" w:hAnsi="Arial" w:cs="Arial"/>
                <w:sz w:val="22"/>
                <w:szCs w:val="18"/>
                <w:lang w:val="es-BO" w:eastAsia="es-MX"/>
              </w:rPr>
            </w:pPr>
            <w:r w:rsidRPr="00371454">
              <w:rPr>
                <w:rFonts w:ascii="Arial" w:hAnsi="Arial" w:cs="Arial"/>
                <w:sz w:val="22"/>
                <w:szCs w:val="18"/>
                <w:lang w:val="es-BO" w:eastAsia="es-MX"/>
              </w:rPr>
              <w:t>Se cuenta en revisión en Ministerio de Medio Ambiente y Agua EDTP.</w:t>
            </w:r>
          </w:p>
        </w:tc>
      </w:tr>
      <w:tr w:rsidR="00B341BE" w:rsidRPr="00371454" w14:paraId="24A770EB" w14:textId="77777777" w:rsidTr="00B341BE">
        <w:trPr>
          <w:trHeight w:val="417"/>
          <w:jc w:val="center"/>
        </w:trPr>
        <w:tc>
          <w:tcPr>
            <w:tcW w:w="2302" w:type="dxa"/>
            <w:tcBorders>
              <w:top w:val="nil"/>
              <w:left w:val="single" w:sz="8" w:space="0" w:color="000000"/>
              <w:bottom w:val="single" w:sz="8" w:space="0" w:color="000000"/>
              <w:right w:val="single" w:sz="8" w:space="0" w:color="000000"/>
            </w:tcBorders>
            <w:shd w:val="clear" w:color="auto" w:fill="002060"/>
            <w:vAlign w:val="center"/>
          </w:tcPr>
          <w:p w14:paraId="73093838" w14:textId="77777777" w:rsidR="00B341BE" w:rsidRPr="00371454" w:rsidRDefault="00B341BE" w:rsidP="00B341BE">
            <w:pPr>
              <w:rPr>
                <w:rFonts w:ascii="Arial" w:hAnsi="Arial" w:cs="Arial"/>
                <w:b/>
                <w:bCs/>
                <w:color w:val="FFFFFF" w:themeColor="background1"/>
                <w:sz w:val="22"/>
                <w:szCs w:val="18"/>
                <w:lang w:val="es-BO" w:eastAsia="es-MX"/>
              </w:rPr>
            </w:pPr>
            <w:r w:rsidRPr="00371454">
              <w:rPr>
                <w:rFonts w:ascii="Arial" w:hAnsi="Arial" w:cs="Arial"/>
                <w:b/>
                <w:bCs/>
                <w:color w:val="FFFFFF" w:themeColor="background1"/>
                <w:sz w:val="22"/>
                <w:szCs w:val="18"/>
                <w:lang w:val="es-BO" w:eastAsia="es-MX"/>
              </w:rPr>
              <w:t>TOTAL</w:t>
            </w:r>
          </w:p>
        </w:tc>
        <w:tc>
          <w:tcPr>
            <w:tcW w:w="1424" w:type="dxa"/>
            <w:tcBorders>
              <w:top w:val="nil"/>
              <w:left w:val="nil"/>
              <w:bottom w:val="single" w:sz="8" w:space="0" w:color="000000"/>
              <w:right w:val="single" w:sz="8" w:space="0" w:color="000000"/>
            </w:tcBorders>
            <w:shd w:val="clear" w:color="auto" w:fill="002060"/>
            <w:vAlign w:val="center"/>
          </w:tcPr>
          <w:p w14:paraId="43BEBDBF" w14:textId="47370ACB" w:rsidR="00B341BE" w:rsidRPr="00371454" w:rsidRDefault="0018741B" w:rsidP="00B341BE">
            <w:pPr>
              <w:jc w:val="center"/>
              <w:rPr>
                <w:rFonts w:ascii="Arial" w:hAnsi="Arial" w:cs="Arial"/>
                <w:b/>
                <w:color w:val="FFFFFF" w:themeColor="background1"/>
                <w:sz w:val="22"/>
                <w:szCs w:val="18"/>
                <w:lang w:val="es-BO" w:eastAsia="es-MX"/>
              </w:rPr>
            </w:pPr>
            <w:r>
              <w:rPr>
                <w:rFonts w:ascii="Arial" w:hAnsi="Arial" w:cs="Arial"/>
                <w:b/>
                <w:color w:val="FFFFFF" w:themeColor="background1"/>
                <w:sz w:val="22"/>
                <w:szCs w:val="18"/>
                <w:lang w:val="es-BO" w:eastAsia="es-MX"/>
              </w:rPr>
              <w:t>16</w:t>
            </w:r>
          </w:p>
        </w:tc>
        <w:tc>
          <w:tcPr>
            <w:tcW w:w="4691" w:type="dxa"/>
            <w:tcBorders>
              <w:top w:val="nil"/>
              <w:left w:val="nil"/>
              <w:bottom w:val="single" w:sz="8" w:space="0" w:color="000000"/>
              <w:right w:val="single" w:sz="8" w:space="0" w:color="000000"/>
            </w:tcBorders>
            <w:shd w:val="clear" w:color="auto" w:fill="002060"/>
            <w:vAlign w:val="center"/>
          </w:tcPr>
          <w:p w14:paraId="0782168A" w14:textId="77777777" w:rsidR="00B341BE" w:rsidRPr="00371454" w:rsidRDefault="00B341BE" w:rsidP="00B341BE">
            <w:pPr>
              <w:rPr>
                <w:rFonts w:ascii="Arial" w:hAnsi="Arial" w:cs="Arial"/>
                <w:b/>
                <w:color w:val="FFFFFF" w:themeColor="background1"/>
                <w:sz w:val="22"/>
                <w:szCs w:val="18"/>
                <w:lang w:val="es-BO" w:eastAsia="es-MX"/>
              </w:rPr>
            </w:pPr>
          </w:p>
        </w:tc>
      </w:tr>
    </w:tbl>
    <w:p w14:paraId="46A3B778" w14:textId="77777777" w:rsidR="00B341BE" w:rsidRDefault="00B341BE" w:rsidP="00B341BE">
      <w:pPr>
        <w:jc w:val="both"/>
        <w:rPr>
          <w:rFonts w:ascii="Arial" w:hAnsi="Arial" w:cs="Arial"/>
          <w:b/>
          <w:bCs/>
          <w:lang w:val="es-BO"/>
        </w:rPr>
      </w:pPr>
      <w:r w:rsidRPr="00512F97">
        <w:rPr>
          <w:rFonts w:ascii="Arial" w:hAnsi="Arial" w:cs="Arial"/>
          <w:b/>
          <w:bCs/>
          <w:lang w:val="es-BO"/>
        </w:rPr>
        <w:fldChar w:fldCharType="end"/>
      </w:r>
    </w:p>
    <w:p w14:paraId="7E976E9A" w14:textId="77777777" w:rsidR="00B341BE" w:rsidRPr="008F6668" w:rsidRDefault="00B341BE" w:rsidP="00B341BE">
      <w:pPr>
        <w:jc w:val="center"/>
        <w:rPr>
          <w:rFonts w:ascii="Arial" w:hAnsi="Arial" w:cs="Arial"/>
          <w:b/>
          <w:bCs/>
          <w:sz w:val="22"/>
          <w:lang w:val="es-BO"/>
        </w:rPr>
      </w:pPr>
      <w:r w:rsidRPr="008F6668">
        <w:rPr>
          <w:rFonts w:ascii="Arial" w:hAnsi="Arial" w:cs="Arial"/>
          <w:b/>
          <w:bCs/>
          <w:sz w:val="22"/>
          <w:lang w:val="es-BO"/>
        </w:rPr>
        <w:t>Resumen de las actividades realizadas al inicio de la gestión 2023</w:t>
      </w:r>
    </w:p>
    <w:p w14:paraId="127B0BE0" w14:textId="77777777" w:rsidR="00B341BE" w:rsidRDefault="00B341BE" w:rsidP="00B341BE">
      <w:pPr>
        <w:jc w:val="both"/>
        <w:rPr>
          <w:rFonts w:ascii="Arial" w:hAnsi="Arial" w:cs="Arial"/>
          <w:b/>
          <w:bCs/>
          <w:lang w:val="es-BO"/>
        </w:rPr>
      </w:pPr>
    </w:p>
    <w:tbl>
      <w:tblPr>
        <w:tblW w:w="8568" w:type="dxa"/>
        <w:jc w:val="center"/>
        <w:tblCellMar>
          <w:left w:w="70" w:type="dxa"/>
          <w:right w:w="70" w:type="dxa"/>
        </w:tblCellMar>
        <w:tblLook w:val="04A0" w:firstRow="1" w:lastRow="0" w:firstColumn="1" w:lastColumn="0" w:noHBand="0" w:noVBand="1"/>
      </w:tblPr>
      <w:tblGrid>
        <w:gridCol w:w="3897"/>
        <w:gridCol w:w="1239"/>
        <w:gridCol w:w="3432"/>
      </w:tblGrid>
      <w:tr w:rsidR="00371454" w:rsidRPr="00371454" w14:paraId="3EA8DB9D" w14:textId="77777777" w:rsidTr="00371454">
        <w:trPr>
          <w:trHeight w:val="161"/>
          <w:jc w:val="center"/>
        </w:trPr>
        <w:tc>
          <w:tcPr>
            <w:tcW w:w="3897"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158342A8" w14:textId="77777777" w:rsidR="00B341BE" w:rsidRPr="00371454" w:rsidRDefault="00B341BE" w:rsidP="00B341BE">
            <w:pPr>
              <w:jc w:val="center"/>
              <w:rPr>
                <w:rFonts w:ascii="Arial" w:hAnsi="Arial" w:cs="Arial"/>
                <w:b/>
                <w:bCs/>
                <w:sz w:val="22"/>
                <w:szCs w:val="18"/>
                <w:lang w:val="es-MX" w:eastAsia="es-MX"/>
              </w:rPr>
            </w:pPr>
            <w:r w:rsidRPr="00371454">
              <w:rPr>
                <w:rFonts w:ascii="Arial" w:hAnsi="Arial" w:cs="Arial"/>
                <w:b/>
                <w:bCs/>
                <w:sz w:val="22"/>
                <w:szCs w:val="18"/>
                <w:lang w:val="es-BO" w:eastAsia="es-MX"/>
              </w:rPr>
              <w:t>ACTIVIDADES</w:t>
            </w:r>
          </w:p>
        </w:tc>
        <w:tc>
          <w:tcPr>
            <w:tcW w:w="1239" w:type="dxa"/>
            <w:tcBorders>
              <w:top w:val="single" w:sz="4" w:space="0" w:color="000000"/>
              <w:left w:val="nil"/>
              <w:bottom w:val="single" w:sz="4" w:space="0" w:color="000000"/>
              <w:right w:val="single" w:sz="4" w:space="0" w:color="000000"/>
            </w:tcBorders>
            <w:shd w:val="clear" w:color="auto" w:fill="002060"/>
            <w:vAlign w:val="center"/>
            <w:hideMark/>
          </w:tcPr>
          <w:p w14:paraId="67A0D5EF" w14:textId="77777777" w:rsidR="00B341BE" w:rsidRPr="00371454" w:rsidRDefault="00B341BE" w:rsidP="00B341BE">
            <w:pPr>
              <w:jc w:val="center"/>
              <w:rPr>
                <w:rFonts w:ascii="Arial" w:hAnsi="Arial" w:cs="Arial"/>
                <w:b/>
                <w:bCs/>
                <w:sz w:val="22"/>
                <w:szCs w:val="18"/>
                <w:lang w:val="es-MX" w:eastAsia="es-MX"/>
              </w:rPr>
            </w:pPr>
            <w:r w:rsidRPr="00371454">
              <w:rPr>
                <w:rFonts w:ascii="Arial" w:hAnsi="Arial" w:cs="Arial"/>
                <w:b/>
                <w:bCs/>
                <w:sz w:val="22"/>
                <w:szCs w:val="18"/>
                <w:lang w:val="es-BO" w:eastAsia="es-MX"/>
              </w:rPr>
              <w:t>TOTAL</w:t>
            </w:r>
          </w:p>
        </w:tc>
        <w:tc>
          <w:tcPr>
            <w:tcW w:w="3432" w:type="dxa"/>
            <w:tcBorders>
              <w:top w:val="single" w:sz="4" w:space="0" w:color="000000"/>
              <w:left w:val="nil"/>
              <w:bottom w:val="single" w:sz="4" w:space="0" w:color="000000"/>
              <w:right w:val="single" w:sz="4" w:space="0" w:color="000000"/>
            </w:tcBorders>
            <w:shd w:val="clear" w:color="auto" w:fill="002060"/>
            <w:vAlign w:val="center"/>
            <w:hideMark/>
          </w:tcPr>
          <w:p w14:paraId="203C26CA" w14:textId="77777777" w:rsidR="00B341BE" w:rsidRPr="00371454" w:rsidRDefault="00B341BE" w:rsidP="00B341BE">
            <w:pPr>
              <w:jc w:val="center"/>
              <w:rPr>
                <w:rFonts w:ascii="Arial" w:hAnsi="Arial" w:cs="Arial"/>
                <w:b/>
                <w:bCs/>
                <w:sz w:val="22"/>
                <w:szCs w:val="18"/>
                <w:lang w:val="es-MX" w:eastAsia="es-MX"/>
              </w:rPr>
            </w:pPr>
            <w:r w:rsidRPr="00371454">
              <w:rPr>
                <w:rFonts w:ascii="Arial" w:hAnsi="Arial" w:cs="Arial"/>
                <w:b/>
                <w:bCs/>
                <w:sz w:val="22"/>
                <w:szCs w:val="18"/>
                <w:lang w:val="es-BO" w:eastAsia="es-MX"/>
              </w:rPr>
              <w:t>OBSERVACIÓN</w:t>
            </w:r>
          </w:p>
        </w:tc>
      </w:tr>
      <w:tr w:rsidR="00371454" w:rsidRPr="00371454" w14:paraId="71C6A098" w14:textId="77777777" w:rsidTr="00371454">
        <w:trPr>
          <w:trHeight w:val="517"/>
          <w:jc w:val="center"/>
        </w:trPr>
        <w:tc>
          <w:tcPr>
            <w:tcW w:w="3897" w:type="dxa"/>
            <w:tcBorders>
              <w:top w:val="nil"/>
              <w:left w:val="single" w:sz="4" w:space="0" w:color="000000"/>
              <w:bottom w:val="single" w:sz="4" w:space="0" w:color="000000"/>
              <w:right w:val="single" w:sz="4" w:space="0" w:color="000000"/>
            </w:tcBorders>
            <w:shd w:val="clear" w:color="auto" w:fill="auto"/>
            <w:vAlign w:val="center"/>
            <w:hideMark/>
          </w:tcPr>
          <w:p w14:paraId="0A60D78C" w14:textId="77777777" w:rsidR="00B341BE" w:rsidRPr="00371454" w:rsidRDefault="00B341BE" w:rsidP="00B341BE">
            <w:pPr>
              <w:rPr>
                <w:rFonts w:ascii="Arial" w:hAnsi="Arial" w:cs="Arial"/>
                <w:b/>
                <w:bCs/>
                <w:sz w:val="22"/>
                <w:szCs w:val="18"/>
                <w:lang w:val="es-MX" w:eastAsia="es-MX"/>
              </w:rPr>
            </w:pPr>
            <w:r w:rsidRPr="00371454">
              <w:rPr>
                <w:rFonts w:ascii="Arial" w:hAnsi="Arial" w:cs="Arial"/>
                <w:b/>
                <w:bCs/>
                <w:sz w:val="22"/>
                <w:szCs w:val="18"/>
                <w:lang w:val="es-BO" w:eastAsia="es-MX"/>
              </w:rPr>
              <w:t xml:space="preserve">PROYECTOS DE EDTP CON CONVENIO </w:t>
            </w:r>
          </w:p>
        </w:tc>
        <w:tc>
          <w:tcPr>
            <w:tcW w:w="1239" w:type="dxa"/>
            <w:tcBorders>
              <w:top w:val="nil"/>
              <w:left w:val="nil"/>
              <w:bottom w:val="single" w:sz="4" w:space="0" w:color="000000"/>
              <w:right w:val="single" w:sz="4" w:space="0" w:color="000000"/>
            </w:tcBorders>
            <w:shd w:val="clear" w:color="auto" w:fill="auto"/>
            <w:vAlign w:val="center"/>
            <w:hideMark/>
          </w:tcPr>
          <w:p w14:paraId="4039BEEC" w14:textId="77777777" w:rsidR="00B341BE" w:rsidRPr="00371454" w:rsidRDefault="00B341BE" w:rsidP="00B341BE">
            <w:pPr>
              <w:jc w:val="center"/>
              <w:rPr>
                <w:rFonts w:ascii="Arial" w:hAnsi="Arial" w:cs="Arial"/>
                <w:b/>
                <w:bCs/>
                <w:sz w:val="22"/>
                <w:szCs w:val="18"/>
                <w:lang w:val="es-MX" w:eastAsia="es-MX"/>
              </w:rPr>
            </w:pPr>
            <w:r w:rsidRPr="00371454">
              <w:rPr>
                <w:rFonts w:ascii="Arial" w:hAnsi="Arial" w:cs="Arial"/>
                <w:b/>
                <w:bCs/>
                <w:sz w:val="22"/>
                <w:szCs w:val="18"/>
                <w:lang w:val="es-BO" w:eastAsia="es-MX"/>
              </w:rPr>
              <w:t>2</w:t>
            </w:r>
          </w:p>
        </w:tc>
        <w:tc>
          <w:tcPr>
            <w:tcW w:w="3432" w:type="dxa"/>
            <w:tcBorders>
              <w:top w:val="nil"/>
              <w:left w:val="nil"/>
              <w:bottom w:val="single" w:sz="4" w:space="0" w:color="000000"/>
              <w:right w:val="single" w:sz="4" w:space="0" w:color="000000"/>
            </w:tcBorders>
            <w:shd w:val="clear" w:color="auto" w:fill="auto"/>
            <w:vAlign w:val="center"/>
            <w:hideMark/>
          </w:tcPr>
          <w:p w14:paraId="025E2BE5" w14:textId="77777777" w:rsidR="00B341BE" w:rsidRPr="00371454" w:rsidRDefault="00B341BE" w:rsidP="00B341BE">
            <w:pPr>
              <w:jc w:val="both"/>
              <w:rPr>
                <w:rFonts w:ascii="Arial" w:hAnsi="Arial" w:cs="Arial"/>
                <w:sz w:val="22"/>
                <w:szCs w:val="18"/>
                <w:lang w:val="es-MX" w:eastAsia="es-MX"/>
              </w:rPr>
            </w:pPr>
            <w:r w:rsidRPr="00371454">
              <w:rPr>
                <w:rFonts w:ascii="Arial" w:hAnsi="Arial" w:cs="Arial"/>
                <w:sz w:val="22"/>
                <w:szCs w:val="18"/>
                <w:lang w:val="es-MX" w:eastAsia="es-MX"/>
              </w:rPr>
              <w:t>Se encuentran dos proyectos con convenio y  espera de licitación o invitación directa Para la contratación de  empresas ejecutoras</w:t>
            </w:r>
          </w:p>
        </w:tc>
      </w:tr>
      <w:tr w:rsidR="00371454" w:rsidRPr="00371454" w14:paraId="70EB187A" w14:textId="77777777" w:rsidTr="00371454">
        <w:trPr>
          <w:trHeight w:val="517"/>
          <w:jc w:val="center"/>
        </w:trPr>
        <w:tc>
          <w:tcPr>
            <w:tcW w:w="3897" w:type="dxa"/>
            <w:tcBorders>
              <w:top w:val="nil"/>
              <w:left w:val="single" w:sz="4" w:space="0" w:color="000000"/>
              <w:bottom w:val="single" w:sz="4" w:space="0" w:color="000000"/>
              <w:right w:val="single" w:sz="4" w:space="0" w:color="000000"/>
            </w:tcBorders>
            <w:shd w:val="clear" w:color="auto" w:fill="auto"/>
            <w:vAlign w:val="center"/>
            <w:hideMark/>
          </w:tcPr>
          <w:p w14:paraId="6C0BCE18" w14:textId="77777777" w:rsidR="00B341BE" w:rsidRPr="00371454" w:rsidRDefault="00B341BE" w:rsidP="00B341BE">
            <w:pPr>
              <w:rPr>
                <w:rFonts w:ascii="Arial" w:hAnsi="Arial" w:cs="Arial"/>
                <w:b/>
                <w:bCs/>
                <w:sz w:val="22"/>
                <w:szCs w:val="18"/>
                <w:lang w:val="es-MX" w:eastAsia="es-MX"/>
              </w:rPr>
            </w:pPr>
            <w:r w:rsidRPr="00371454">
              <w:rPr>
                <w:rFonts w:ascii="Arial" w:hAnsi="Arial" w:cs="Arial"/>
                <w:b/>
                <w:bCs/>
                <w:sz w:val="22"/>
                <w:szCs w:val="18"/>
                <w:lang w:val="es-BO" w:eastAsia="es-MX"/>
              </w:rPr>
              <w:t>LEVANTAMIENTO TOPOGRÁFICO</w:t>
            </w:r>
          </w:p>
        </w:tc>
        <w:tc>
          <w:tcPr>
            <w:tcW w:w="1239" w:type="dxa"/>
            <w:tcBorders>
              <w:top w:val="nil"/>
              <w:left w:val="nil"/>
              <w:bottom w:val="single" w:sz="4" w:space="0" w:color="000000"/>
              <w:right w:val="single" w:sz="4" w:space="0" w:color="000000"/>
            </w:tcBorders>
            <w:shd w:val="clear" w:color="auto" w:fill="auto"/>
            <w:vAlign w:val="center"/>
            <w:hideMark/>
          </w:tcPr>
          <w:p w14:paraId="1BEE6EA0" w14:textId="77777777" w:rsidR="00B341BE" w:rsidRPr="00371454" w:rsidRDefault="00B341BE" w:rsidP="00B341BE">
            <w:pPr>
              <w:jc w:val="center"/>
              <w:rPr>
                <w:rFonts w:ascii="Arial" w:hAnsi="Arial" w:cs="Arial"/>
                <w:bCs/>
                <w:sz w:val="22"/>
                <w:szCs w:val="18"/>
                <w:lang w:val="es-MX" w:eastAsia="es-MX"/>
              </w:rPr>
            </w:pPr>
            <w:r w:rsidRPr="00371454">
              <w:rPr>
                <w:rFonts w:ascii="Arial" w:hAnsi="Arial" w:cs="Arial"/>
                <w:bCs/>
                <w:sz w:val="22"/>
                <w:szCs w:val="18"/>
                <w:lang w:val="es-BO" w:eastAsia="es-MX"/>
              </w:rPr>
              <w:t>16</w:t>
            </w:r>
          </w:p>
        </w:tc>
        <w:tc>
          <w:tcPr>
            <w:tcW w:w="3432" w:type="dxa"/>
            <w:tcBorders>
              <w:top w:val="nil"/>
              <w:left w:val="nil"/>
              <w:bottom w:val="single" w:sz="4" w:space="0" w:color="000000"/>
              <w:right w:val="single" w:sz="4" w:space="0" w:color="000000"/>
            </w:tcBorders>
            <w:shd w:val="clear" w:color="auto" w:fill="auto"/>
            <w:vAlign w:val="center"/>
            <w:hideMark/>
          </w:tcPr>
          <w:p w14:paraId="2516A600" w14:textId="77777777" w:rsidR="00B341BE" w:rsidRPr="00371454" w:rsidRDefault="00B341BE" w:rsidP="00B341BE">
            <w:pPr>
              <w:rPr>
                <w:rFonts w:ascii="Arial" w:hAnsi="Arial" w:cs="Arial"/>
                <w:sz w:val="22"/>
                <w:szCs w:val="18"/>
                <w:lang w:val="es-MX" w:eastAsia="es-MX"/>
              </w:rPr>
            </w:pPr>
            <w:r w:rsidRPr="00371454">
              <w:rPr>
                <w:rFonts w:ascii="Arial" w:hAnsi="Arial" w:cs="Arial"/>
                <w:sz w:val="22"/>
                <w:szCs w:val="18"/>
                <w:lang w:val="es-BO" w:eastAsia="es-MX"/>
              </w:rPr>
              <w:t>Se han atendido las solicitudes de levantamiento topográfico necesarios para la elaboración de Proyectos.</w:t>
            </w:r>
          </w:p>
        </w:tc>
      </w:tr>
      <w:tr w:rsidR="00371454" w:rsidRPr="00371454" w14:paraId="1B314979" w14:textId="77777777" w:rsidTr="00371454">
        <w:trPr>
          <w:trHeight w:val="387"/>
          <w:jc w:val="center"/>
        </w:trPr>
        <w:tc>
          <w:tcPr>
            <w:tcW w:w="3897" w:type="dxa"/>
            <w:tcBorders>
              <w:top w:val="nil"/>
              <w:left w:val="single" w:sz="4" w:space="0" w:color="000000"/>
              <w:bottom w:val="single" w:sz="4" w:space="0" w:color="000000"/>
              <w:right w:val="single" w:sz="4" w:space="0" w:color="000000"/>
            </w:tcBorders>
            <w:shd w:val="clear" w:color="auto" w:fill="auto"/>
            <w:vAlign w:val="center"/>
            <w:hideMark/>
          </w:tcPr>
          <w:p w14:paraId="0616EF4B" w14:textId="77777777" w:rsidR="00B341BE" w:rsidRPr="00371454" w:rsidRDefault="00B341BE" w:rsidP="00B341BE">
            <w:pPr>
              <w:rPr>
                <w:rFonts w:ascii="Arial" w:hAnsi="Arial" w:cs="Arial"/>
                <w:b/>
                <w:bCs/>
                <w:sz w:val="22"/>
                <w:szCs w:val="18"/>
                <w:lang w:val="es-MX" w:eastAsia="es-MX"/>
              </w:rPr>
            </w:pPr>
            <w:r w:rsidRPr="00371454">
              <w:rPr>
                <w:rFonts w:ascii="Arial" w:hAnsi="Arial" w:cs="Arial"/>
                <w:b/>
                <w:bCs/>
                <w:sz w:val="22"/>
                <w:szCs w:val="18"/>
                <w:lang w:val="es-BO" w:eastAsia="es-MX"/>
              </w:rPr>
              <w:t>ESTUDIO SOCIO ECONÓMICO</w:t>
            </w:r>
          </w:p>
        </w:tc>
        <w:tc>
          <w:tcPr>
            <w:tcW w:w="1239" w:type="dxa"/>
            <w:tcBorders>
              <w:top w:val="nil"/>
              <w:left w:val="nil"/>
              <w:bottom w:val="single" w:sz="4" w:space="0" w:color="000000"/>
              <w:right w:val="single" w:sz="4" w:space="0" w:color="000000"/>
            </w:tcBorders>
            <w:shd w:val="clear" w:color="auto" w:fill="auto"/>
            <w:vAlign w:val="center"/>
            <w:hideMark/>
          </w:tcPr>
          <w:p w14:paraId="38E6C42C" w14:textId="77777777" w:rsidR="00B341BE" w:rsidRPr="00371454" w:rsidRDefault="00B341BE" w:rsidP="00B341BE">
            <w:pPr>
              <w:jc w:val="center"/>
              <w:rPr>
                <w:rFonts w:ascii="Arial" w:hAnsi="Arial" w:cs="Arial"/>
                <w:sz w:val="22"/>
                <w:szCs w:val="18"/>
                <w:lang w:val="es-MX" w:eastAsia="es-MX"/>
              </w:rPr>
            </w:pPr>
            <w:r w:rsidRPr="00371454">
              <w:rPr>
                <w:rFonts w:ascii="Arial" w:hAnsi="Arial" w:cs="Arial"/>
                <w:sz w:val="22"/>
                <w:szCs w:val="18"/>
                <w:lang w:val="es-BO" w:eastAsia="es-MX"/>
              </w:rPr>
              <w:t>13</w:t>
            </w:r>
          </w:p>
        </w:tc>
        <w:tc>
          <w:tcPr>
            <w:tcW w:w="3432" w:type="dxa"/>
            <w:tcBorders>
              <w:top w:val="nil"/>
              <w:left w:val="nil"/>
              <w:bottom w:val="single" w:sz="4" w:space="0" w:color="000000"/>
              <w:right w:val="single" w:sz="4" w:space="0" w:color="000000"/>
            </w:tcBorders>
            <w:shd w:val="clear" w:color="auto" w:fill="auto"/>
            <w:vAlign w:val="center"/>
            <w:hideMark/>
          </w:tcPr>
          <w:p w14:paraId="0800A11B" w14:textId="77777777" w:rsidR="00B341BE" w:rsidRPr="00371454" w:rsidRDefault="00B341BE" w:rsidP="00B341BE">
            <w:pPr>
              <w:rPr>
                <w:rFonts w:ascii="Arial" w:hAnsi="Arial" w:cs="Arial"/>
                <w:sz w:val="22"/>
                <w:szCs w:val="18"/>
                <w:lang w:val="es-MX" w:eastAsia="es-MX"/>
              </w:rPr>
            </w:pPr>
            <w:r w:rsidRPr="00371454">
              <w:rPr>
                <w:rFonts w:ascii="Arial" w:hAnsi="Arial" w:cs="Arial"/>
                <w:sz w:val="22"/>
                <w:szCs w:val="18"/>
                <w:lang w:val="es-BO" w:eastAsia="es-MX"/>
              </w:rPr>
              <w:t>Se elaboraron estudios Socioeconómico de actualización y nuevos para los proyectos.</w:t>
            </w:r>
          </w:p>
        </w:tc>
      </w:tr>
      <w:tr w:rsidR="00371454" w:rsidRPr="00371454" w14:paraId="36FBF63D" w14:textId="77777777" w:rsidTr="00371454">
        <w:trPr>
          <w:trHeight w:val="517"/>
          <w:jc w:val="center"/>
        </w:trPr>
        <w:tc>
          <w:tcPr>
            <w:tcW w:w="3897" w:type="dxa"/>
            <w:tcBorders>
              <w:top w:val="nil"/>
              <w:left w:val="single" w:sz="4" w:space="0" w:color="000000"/>
              <w:bottom w:val="single" w:sz="4" w:space="0" w:color="000000"/>
              <w:right w:val="single" w:sz="4" w:space="0" w:color="000000"/>
            </w:tcBorders>
            <w:shd w:val="clear" w:color="auto" w:fill="auto"/>
            <w:vAlign w:val="center"/>
            <w:hideMark/>
          </w:tcPr>
          <w:p w14:paraId="4CDC776E" w14:textId="77777777" w:rsidR="00B341BE" w:rsidRPr="00371454" w:rsidRDefault="00B341BE" w:rsidP="00B341BE">
            <w:pPr>
              <w:rPr>
                <w:rFonts w:ascii="Arial" w:hAnsi="Arial" w:cs="Arial"/>
                <w:b/>
                <w:bCs/>
                <w:sz w:val="22"/>
                <w:szCs w:val="18"/>
                <w:lang w:val="es-MX" w:eastAsia="es-MX"/>
              </w:rPr>
            </w:pPr>
            <w:r w:rsidRPr="00371454">
              <w:rPr>
                <w:rFonts w:ascii="Arial" w:hAnsi="Arial" w:cs="Arial"/>
                <w:b/>
                <w:bCs/>
                <w:sz w:val="22"/>
                <w:szCs w:val="18"/>
                <w:lang w:val="es-BO" w:eastAsia="es-MX"/>
              </w:rPr>
              <w:t>ELABORACIÓN DE INFORME TÉCNICO DE CONDICIONES PREVIAS (ITCP)</w:t>
            </w:r>
          </w:p>
        </w:tc>
        <w:tc>
          <w:tcPr>
            <w:tcW w:w="1239" w:type="dxa"/>
            <w:tcBorders>
              <w:top w:val="nil"/>
              <w:left w:val="nil"/>
              <w:bottom w:val="single" w:sz="4" w:space="0" w:color="000000"/>
              <w:right w:val="single" w:sz="4" w:space="0" w:color="000000"/>
            </w:tcBorders>
            <w:shd w:val="clear" w:color="auto" w:fill="auto"/>
            <w:vAlign w:val="center"/>
            <w:hideMark/>
          </w:tcPr>
          <w:p w14:paraId="40DE93F2" w14:textId="77777777" w:rsidR="00B341BE" w:rsidRPr="00371454" w:rsidRDefault="00B341BE" w:rsidP="00B341BE">
            <w:pPr>
              <w:jc w:val="center"/>
              <w:rPr>
                <w:rFonts w:ascii="Arial" w:hAnsi="Arial" w:cs="Arial"/>
                <w:sz w:val="22"/>
                <w:szCs w:val="18"/>
                <w:lang w:val="es-MX" w:eastAsia="es-MX"/>
              </w:rPr>
            </w:pPr>
            <w:r w:rsidRPr="00371454">
              <w:rPr>
                <w:rFonts w:ascii="Arial" w:hAnsi="Arial" w:cs="Arial"/>
                <w:sz w:val="22"/>
                <w:szCs w:val="18"/>
                <w:lang w:val="es-BO" w:eastAsia="es-MX"/>
              </w:rPr>
              <w:t>7</w:t>
            </w:r>
          </w:p>
        </w:tc>
        <w:tc>
          <w:tcPr>
            <w:tcW w:w="3432" w:type="dxa"/>
            <w:tcBorders>
              <w:top w:val="nil"/>
              <w:left w:val="nil"/>
              <w:bottom w:val="single" w:sz="4" w:space="0" w:color="000000"/>
              <w:right w:val="single" w:sz="4" w:space="0" w:color="000000"/>
            </w:tcBorders>
            <w:shd w:val="clear" w:color="auto" w:fill="auto"/>
            <w:vAlign w:val="center"/>
            <w:hideMark/>
          </w:tcPr>
          <w:p w14:paraId="35DE94B7" w14:textId="77777777" w:rsidR="00B341BE" w:rsidRPr="00371454" w:rsidRDefault="00B341BE" w:rsidP="00B341BE">
            <w:pPr>
              <w:rPr>
                <w:rFonts w:ascii="Arial" w:hAnsi="Arial" w:cs="Arial"/>
                <w:sz w:val="22"/>
                <w:szCs w:val="18"/>
                <w:lang w:val="es-MX" w:eastAsia="es-MX"/>
              </w:rPr>
            </w:pPr>
            <w:r w:rsidRPr="00371454">
              <w:rPr>
                <w:rFonts w:ascii="Arial" w:hAnsi="Arial" w:cs="Arial"/>
                <w:sz w:val="22"/>
                <w:szCs w:val="18"/>
                <w:lang w:val="es-BO" w:eastAsia="es-MX"/>
              </w:rPr>
              <w:t>Se elaboraron informe técnico de condiciones previas (ITCP).</w:t>
            </w:r>
          </w:p>
        </w:tc>
      </w:tr>
      <w:tr w:rsidR="00371454" w:rsidRPr="00371454" w14:paraId="1F2122B3" w14:textId="77777777" w:rsidTr="00371454">
        <w:trPr>
          <w:trHeight w:val="161"/>
          <w:jc w:val="center"/>
        </w:trPr>
        <w:tc>
          <w:tcPr>
            <w:tcW w:w="3897" w:type="dxa"/>
            <w:tcBorders>
              <w:top w:val="nil"/>
              <w:left w:val="single" w:sz="4" w:space="0" w:color="000000"/>
              <w:bottom w:val="single" w:sz="4" w:space="0" w:color="000000"/>
              <w:right w:val="single" w:sz="4" w:space="0" w:color="000000"/>
            </w:tcBorders>
            <w:shd w:val="clear" w:color="auto" w:fill="002060"/>
            <w:vAlign w:val="center"/>
            <w:hideMark/>
          </w:tcPr>
          <w:p w14:paraId="7B22601E" w14:textId="77777777" w:rsidR="00B341BE" w:rsidRPr="00371454" w:rsidRDefault="00B341BE" w:rsidP="00B341BE">
            <w:pPr>
              <w:jc w:val="center"/>
              <w:rPr>
                <w:rFonts w:ascii="Arial" w:hAnsi="Arial" w:cs="Arial"/>
                <w:b/>
                <w:bCs/>
                <w:sz w:val="22"/>
                <w:szCs w:val="18"/>
                <w:lang w:val="es-MX" w:eastAsia="es-MX"/>
              </w:rPr>
            </w:pPr>
            <w:r w:rsidRPr="00371454">
              <w:rPr>
                <w:rFonts w:ascii="Arial" w:hAnsi="Arial" w:cs="Arial"/>
                <w:b/>
                <w:bCs/>
                <w:sz w:val="22"/>
                <w:szCs w:val="18"/>
                <w:lang w:val="es-BO" w:eastAsia="es-MX"/>
              </w:rPr>
              <w:t>TOTAL</w:t>
            </w:r>
          </w:p>
        </w:tc>
        <w:tc>
          <w:tcPr>
            <w:tcW w:w="1239" w:type="dxa"/>
            <w:tcBorders>
              <w:top w:val="nil"/>
              <w:left w:val="nil"/>
              <w:bottom w:val="single" w:sz="4" w:space="0" w:color="000000"/>
              <w:right w:val="single" w:sz="4" w:space="0" w:color="000000"/>
            </w:tcBorders>
            <w:shd w:val="clear" w:color="auto" w:fill="002060"/>
            <w:vAlign w:val="center"/>
            <w:hideMark/>
          </w:tcPr>
          <w:p w14:paraId="70CE568E" w14:textId="77777777" w:rsidR="00B341BE" w:rsidRPr="00371454" w:rsidRDefault="00B341BE" w:rsidP="00B341BE">
            <w:pPr>
              <w:jc w:val="center"/>
              <w:rPr>
                <w:rFonts w:ascii="Calibri" w:hAnsi="Calibri" w:cs="Calibri"/>
                <w:sz w:val="22"/>
                <w:lang w:val="es-MX" w:eastAsia="es-MX"/>
              </w:rPr>
            </w:pPr>
            <w:r w:rsidRPr="00371454">
              <w:rPr>
                <w:rFonts w:ascii="Calibri" w:hAnsi="Calibri" w:cs="Calibri"/>
                <w:sz w:val="22"/>
                <w:lang w:val="es-MX" w:eastAsia="es-MX"/>
              </w:rPr>
              <w:t>38</w:t>
            </w:r>
          </w:p>
        </w:tc>
        <w:tc>
          <w:tcPr>
            <w:tcW w:w="3432" w:type="dxa"/>
            <w:tcBorders>
              <w:top w:val="nil"/>
              <w:left w:val="nil"/>
              <w:bottom w:val="single" w:sz="4" w:space="0" w:color="000000"/>
              <w:right w:val="single" w:sz="4" w:space="0" w:color="000000"/>
            </w:tcBorders>
            <w:shd w:val="clear" w:color="auto" w:fill="002060"/>
            <w:vAlign w:val="center"/>
            <w:hideMark/>
          </w:tcPr>
          <w:p w14:paraId="36DB88F0" w14:textId="77777777" w:rsidR="00B341BE" w:rsidRPr="00371454" w:rsidRDefault="00B341BE" w:rsidP="00B341BE">
            <w:pPr>
              <w:jc w:val="center"/>
              <w:rPr>
                <w:rFonts w:ascii="Arial" w:hAnsi="Arial" w:cs="Arial"/>
                <w:b/>
                <w:bCs/>
                <w:sz w:val="22"/>
                <w:szCs w:val="18"/>
                <w:lang w:val="es-MX" w:eastAsia="es-MX"/>
              </w:rPr>
            </w:pPr>
          </w:p>
        </w:tc>
      </w:tr>
    </w:tbl>
    <w:p w14:paraId="6EFADAFB" w14:textId="77777777" w:rsidR="0042301E" w:rsidRDefault="0042301E" w:rsidP="00B341BE">
      <w:pPr>
        <w:spacing w:before="240" w:after="240"/>
        <w:jc w:val="both"/>
        <w:rPr>
          <w:rFonts w:ascii="Arial" w:hAnsi="Arial" w:cs="Arial"/>
          <w:b/>
          <w:bCs/>
          <w:sz w:val="22"/>
          <w:lang w:val="es-BO" w:eastAsia="es-BO"/>
        </w:rPr>
      </w:pPr>
    </w:p>
    <w:p w14:paraId="7B691E12" w14:textId="77777777" w:rsidR="0042301E" w:rsidRDefault="0042301E" w:rsidP="00B341BE">
      <w:pPr>
        <w:spacing w:before="240" w:after="240"/>
        <w:jc w:val="both"/>
        <w:rPr>
          <w:rFonts w:ascii="Arial" w:hAnsi="Arial" w:cs="Arial"/>
          <w:b/>
          <w:bCs/>
          <w:sz w:val="22"/>
          <w:lang w:val="es-BO" w:eastAsia="es-BO"/>
        </w:rPr>
      </w:pPr>
    </w:p>
    <w:p w14:paraId="28688399" w14:textId="28AFCD71" w:rsidR="00B341BE" w:rsidRPr="00B341BE" w:rsidRDefault="00B341BE" w:rsidP="00B341BE">
      <w:pPr>
        <w:spacing w:before="240" w:after="240"/>
        <w:jc w:val="both"/>
        <w:rPr>
          <w:rFonts w:ascii="Arial" w:hAnsi="Arial" w:cs="Arial"/>
          <w:b/>
          <w:bCs/>
          <w:sz w:val="22"/>
          <w:lang w:val="es-BO" w:eastAsia="es-BO"/>
        </w:rPr>
      </w:pPr>
      <w:r w:rsidRPr="00B341BE">
        <w:rPr>
          <w:rFonts w:ascii="Arial" w:hAnsi="Arial" w:cs="Arial"/>
          <w:b/>
          <w:bCs/>
          <w:sz w:val="22"/>
          <w:lang w:val="es-BO" w:eastAsia="es-BO"/>
        </w:rPr>
        <w:t>PROYECTOS ELABORADOS</w:t>
      </w:r>
    </w:p>
    <w:p w14:paraId="4C8D3E47" w14:textId="77777777" w:rsidR="00B341BE" w:rsidRPr="00B341BE" w:rsidRDefault="00B341BE" w:rsidP="00B341BE">
      <w:pPr>
        <w:spacing w:before="240" w:after="240"/>
        <w:jc w:val="both"/>
        <w:rPr>
          <w:rFonts w:ascii="Arial" w:hAnsi="Arial" w:cs="Arial"/>
          <w:bCs/>
          <w:sz w:val="22"/>
          <w:lang w:val="es-BO" w:eastAsia="es-BO"/>
        </w:rPr>
      </w:pPr>
      <w:r w:rsidRPr="00B341BE">
        <w:rPr>
          <w:rFonts w:ascii="Arial" w:hAnsi="Arial" w:cs="Arial"/>
          <w:bCs/>
          <w:sz w:val="22"/>
          <w:lang w:val="es-BO" w:eastAsia="es-BO"/>
        </w:rPr>
        <w:t>Los proyectos elaborados de acuerdo a las necesidades de la población fueron realizados en sus diferentes etapas y componentes conformando el Estudio de Diseño Técnico de Pre Inversión (EDTP), para este fin se realizaron los estudios que se detallan:</w:t>
      </w:r>
    </w:p>
    <w:p w14:paraId="619AFE63" w14:textId="77777777" w:rsidR="00B341BE" w:rsidRPr="00B341BE" w:rsidRDefault="00B341BE" w:rsidP="0043124E">
      <w:pPr>
        <w:pStyle w:val="Prrafodelista"/>
        <w:numPr>
          <w:ilvl w:val="0"/>
          <w:numId w:val="66"/>
        </w:numPr>
        <w:spacing w:before="240" w:after="240"/>
        <w:jc w:val="both"/>
        <w:rPr>
          <w:rFonts w:ascii="Arial" w:hAnsi="Arial" w:cs="Arial"/>
          <w:bCs/>
          <w:sz w:val="22"/>
          <w:lang w:val="es-BO" w:eastAsia="es-BO"/>
        </w:rPr>
      </w:pPr>
      <w:r w:rsidRPr="00B341BE">
        <w:rPr>
          <w:rFonts w:ascii="Arial" w:hAnsi="Arial" w:cs="Arial"/>
          <w:bCs/>
          <w:sz w:val="22"/>
          <w:lang w:val="es-BO" w:eastAsia="es-BO"/>
        </w:rPr>
        <w:t>Se realiza el levantamiento topográfico del jugar de emplazamiento de la obra, ejecutado por el Gobierno Autónomo Municipal de Villa Tuna.</w:t>
      </w:r>
    </w:p>
    <w:p w14:paraId="121DF894" w14:textId="77777777" w:rsidR="00B341BE" w:rsidRPr="00B341BE" w:rsidRDefault="00B341BE" w:rsidP="00B341BE">
      <w:pPr>
        <w:pStyle w:val="Prrafodelista"/>
        <w:spacing w:before="240" w:after="240"/>
        <w:jc w:val="both"/>
        <w:rPr>
          <w:rFonts w:ascii="Arial" w:hAnsi="Arial" w:cs="Arial"/>
          <w:bCs/>
          <w:sz w:val="22"/>
          <w:lang w:val="es-BO" w:eastAsia="es-BO"/>
        </w:rPr>
      </w:pPr>
    </w:p>
    <w:p w14:paraId="22D60CBA" w14:textId="77777777" w:rsidR="00B341BE" w:rsidRPr="00B341BE" w:rsidRDefault="00B341BE" w:rsidP="0043124E">
      <w:pPr>
        <w:pStyle w:val="Prrafodelista"/>
        <w:numPr>
          <w:ilvl w:val="0"/>
          <w:numId w:val="66"/>
        </w:numPr>
        <w:spacing w:before="240" w:after="240"/>
        <w:jc w:val="both"/>
        <w:rPr>
          <w:rFonts w:ascii="Arial" w:hAnsi="Arial" w:cs="Arial"/>
          <w:bCs/>
          <w:sz w:val="22"/>
          <w:lang w:val="es-BO" w:eastAsia="es-BO"/>
        </w:rPr>
      </w:pPr>
      <w:r w:rsidRPr="00B341BE">
        <w:rPr>
          <w:rFonts w:ascii="Arial" w:hAnsi="Arial" w:cs="Arial"/>
          <w:bCs/>
          <w:sz w:val="22"/>
          <w:lang w:val="es-BO" w:eastAsia="es-BO"/>
        </w:rPr>
        <w:t>Estudio de geotecnia realizado en situ del lugar del proyecto, realizado por Consultoría externa.</w:t>
      </w:r>
    </w:p>
    <w:p w14:paraId="08B2EF93" w14:textId="77777777" w:rsidR="00B341BE" w:rsidRPr="00B341BE" w:rsidRDefault="00B341BE" w:rsidP="00B341BE">
      <w:pPr>
        <w:pStyle w:val="Prrafodelista"/>
        <w:rPr>
          <w:rFonts w:ascii="Arial" w:hAnsi="Arial" w:cs="Arial"/>
          <w:bCs/>
          <w:sz w:val="22"/>
          <w:lang w:val="es-BO" w:eastAsia="es-BO"/>
        </w:rPr>
      </w:pPr>
    </w:p>
    <w:p w14:paraId="539D9020" w14:textId="77777777" w:rsidR="00B341BE" w:rsidRPr="00B341BE" w:rsidRDefault="00B341BE" w:rsidP="0043124E">
      <w:pPr>
        <w:pStyle w:val="Prrafodelista"/>
        <w:numPr>
          <w:ilvl w:val="0"/>
          <w:numId w:val="66"/>
        </w:numPr>
        <w:spacing w:before="240" w:after="240"/>
        <w:jc w:val="both"/>
        <w:rPr>
          <w:rFonts w:ascii="Arial" w:hAnsi="Arial" w:cs="Arial"/>
          <w:bCs/>
          <w:sz w:val="22"/>
          <w:lang w:val="es-BO" w:eastAsia="es-BO"/>
        </w:rPr>
      </w:pPr>
      <w:r w:rsidRPr="00B341BE">
        <w:rPr>
          <w:rFonts w:ascii="Arial" w:hAnsi="Arial" w:cs="Arial"/>
          <w:bCs/>
          <w:sz w:val="22"/>
          <w:lang w:val="es-BO" w:eastAsia="es-BO"/>
        </w:rPr>
        <w:t>Licencia Ambiental Una vez terminada el EDTP se realiza por consultoría externa la obtención de la licencia ambiental de la actividad obra o proyecto según la ley 1333 y Decreto Supremo 3856 y 3549.</w:t>
      </w:r>
    </w:p>
    <w:p w14:paraId="5EAEFE87" w14:textId="77777777" w:rsidR="00B341BE" w:rsidRPr="00B341BE" w:rsidRDefault="00B341BE" w:rsidP="00B341BE">
      <w:pPr>
        <w:spacing w:before="240" w:after="240"/>
        <w:jc w:val="both"/>
        <w:rPr>
          <w:rFonts w:ascii="Arial" w:hAnsi="Arial" w:cs="Arial"/>
          <w:bCs/>
          <w:sz w:val="22"/>
          <w:lang w:val="es-BO" w:eastAsia="es-BO"/>
        </w:rPr>
      </w:pPr>
      <w:r w:rsidRPr="00B341BE">
        <w:rPr>
          <w:rFonts w:ascii="Arial" w:hAnsi="Arial" w:cs="Arial"/>
          <w:bCs/>
          <w:sz w:val="22"/>
          <w:lang w:val="es-BO" w:eastAsia="es-BO"/>
        </w:rPr>
        <w:t xml:space="preserve">De acuerdo a la actividad del proyecto y según la especialidad de cada componente se desarrolló según esquema: </w:t>
      </w:r>
    </w:p>
    <w:p w14:paraId="4FD7A4D3" w14:textId="449D9299" w:rsidR="00595E20" w:rsidRPr="00B341BE" w:rsidRDefault="00595E20" w:rsidP="0092274C">
      <w:pPr>
        <w:spacing w:before="240"/>
        <w:jc w:val="center"/>
        <w:rPr>
          <w:rFonts w:ascii="Arial" w:hAnsi="Arial" w:cs="Arial"/>
          <w:b/>
          <w:bCs/>
          <w:sz w:val="22"/>
          <w:szCs w:val="22"/>
          <w:lang w:val="es-BO"/>
        </w:rPr>
      </w:pPr>
    </w:p>
    <w:p w14:paraId="3C798D6A" w14:textId="77777777" w:rsidR="00B341BE" w:rsidRPr="00512F97" w:rsidRDefault="00B341BE" w:rsidP="00B341BE">
      <w:pPr>
        <w:spacing w:before="240" w:after="240"/>
        <w:jc w:val="both"/>
        <w:rPr>
          <w:rFonts w:ascii="Arial" w:hAnsi="Arial" w:cs="Arial"/>
          <w:bCs/>
          <w:lang w:val="es-BO" w:eastAsia="es-BO"/>
        </w:rPr>
      </w:pPr>
      <w:r w:rsidRPr="00512F97">
        <w:rPr>
          <w:rFonts w:ascii="Arial" w:hAnsi="Arial" w:cs="Arial"/>
          <w:bCs/>
          <w:noProof/>
          <w:lang w:val="es-BO" w:eastAsia="es-BO"/>
        </w:rPr>
        <w:drawing>
          <wp:inline distT="0" distB="0" distL="0" distR="0" wp14:anchorId="20E78C71" wp14:editId="2F7D751F">
            <wp:extent cx="5281575" cy="3119755"/>
            <wp:effectExtent l="0" t="0" r="0" b="0"/>
            <wp:docPr id="138" name="Diagrama 1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6B2F5313" w14:textId="7C5E834C" w:rsidR="00205723" w:rsidRPr="00B341BE" w:rsidRDefault="00B341BE" w:rsidP="00B341BE">
      <w:pPr>
        <w:spacing w:before="240" w:after="240"/>
        <w:jc w:val="both"/>
        <w:rPr>
          <w:rFonts w:ascii="Arial" w:hAnsi="Arial" w:cs="Arial"/>
          <w:sz w:val="22"/>
          <w:lang w:val="es-BO"/>
        </w:rPr>
      </w:pPr>
      <w:r w:rsidRPr="00B341BE">
        <w:rPr>
          <w:rFonts w:ascii="Arial" w:hAnsi="Arial" w:cs="Arial"/>
          <w:sz w:val="22"/>
          <w:lang w:val="es-BO"/>
        </w:rPr>
        <w:t xml:space="preserve">De acuerdo al esquema, desarrollado se muestra el procedimiento según al área que corresponda se encuentra en salud y educación son remitidos a la Dirección de desarrollo humano para realizar el informe Técnico de condiciones Previas de ITCP los proyectos de </w:t>
      </w:r>
      <w:r w:rsidRPr="00B341BE">
        <w:rPr>
          <w:rFonts w:ascii="Arial" w:hAnsi="Arial" w:cs="Arial"/>
          <w:sz w:val="22"/>
          <w:lang w:val="es-BO"/>
        </w:rPr>
        <w:lastRenderedPageBreak/>
        <w:t>Saneamiento Básico, sistema de agua potable, Puente y Otros. Son realizados por los Técnicos de Unidad de Pre inversión, así como los demás componentes</w:t>
      </w:r>
    </w:p>
    <w:p w14:paraId="1A412F1B" w14:textId="77777777" w:rsidR="00B341BE" w:rsidRPr="00B341BE" w:rsidRDefault="00B341BE" w:rsidP="00B341BE">
      <w:pPr>
        <w:spacing w:before="240" w:after="240"/>
        <w:jc w:val="both"/>
        <w:rPr>
          <w:rFonts w:ascii="Arial" w:hAnsi="Arial" w:cs="Arial"/>
          <w:b/>
          <w:sz w:val="22"/>
          <w:lang w:val="es-BO"/>
        </w:rPr>
      </w:pPr>
      <w:r w:rsidRPr="00B341BE">
        <w:rPr>
          <w:rFonts w:ascii="Arial" w:hAnsi="Arial" w:cs="Arial"/>
          <w:b/>
          <w:sz w:val="22"/>
          <w:lang w:val="es-BO"/>
        </w:rPr>
        <w:t>PRESUPUESTO DE PROYECTOS</w:t>
      </w:r>
    </w:p>
    <w:p w14:paraId="59CC437C" w14:textId="5819C129" w:rsidR="00B341BE" w:rsidRDefault="00B341BE" w:rsidP="00B341BE">
      <w:pPr>
        <w:spacing w:before="240" w:after="240"/>
        <w:jc w:val="both"/>
        <w:rPr>
          <w:rFonts w:ascii="Arial" w:hAnsi="Arial" w:cs="Arial"/>
          <w:sz w:val="22"/>
          <w:lang w:val="es-BO"/>
        </w:rPr>
      </w:pPr>
      <w:r w:rsidRPr="00B341BE">
        <w:rPr>
          <w:rFonts w:ascii="Arial" w:hAnsi="Arial" w:cs="Arial"/>
          <w:sz w:val="22"/>
          <w:lang w:val="es-BO"/>
        </w:rPr>
        <w:t>La Dirección de Planificación y seguimiento a</w:t>
      </w:r>
      <w:r w:rsidR="008F6668">
        <w:rPr>
          <w:rFonts w:ascii="Arial" w:hAnsi="Arial" w:cs="Arial"/>
          <w:sz w:val="22"/>
          <w:lang w:val="es-BO"/>
        </w:rPr>
        <w:t xml:space="preserve"> través </w:t>
      </w:r>
      <w:r w:rsidRPr="00B341BE">
        <w:rPr>
          <w:rFonts w:ascii="Arial" w:hAnsi="Arial" w:cs="Arial"/>
          <w:sz w:val="22"/>
          <w:lang w:val="es-BO"/>
        </w:rPr>
        <w:t>de su Unidad de Pre Inversión se detalla los proyectos de Estudios de Diseño Técnico de Pre inversión (EDTP) elaborados en</w:t>
      </w:r>
      <w:r w:rsidR="00DD2270">
        <w:rPr>
          <w:rFonts w:ascii="Arial" w:hAnsi="Arial" w:cs="Arial"/>
          <w:sz w:val="22"/>
          <w:lang w:val="es-BO"/>
        </w:rPr>
        <w:t xml:space="preserve"> el periodo </w:t>
      </w:r>
      <w:proofErr w:type="spellStart"/>
      <w:r w:rsidR="00DD2270">
        <w:rPr>
          <w:rFonts w:ascii="Arial" w:hAnsi="Arial" w:cs="Arial"/>
          <w:sz w:val="22"/>
          <w:lang w:val="es-BO"/>
        </w:rPr>
        <w:t>incial</w:t>
      </w:r>
      <w:proofErr w:type="spellEnd"/>
      <w:r w:rsidR="00DD2270">
        <w:rPr>
          <w:rFonts w:ascii="Arial" w:hAnsi="Arial" w:cs="Arial"/>
          <w:sz w:val="22"/>
          <w:lang w:val="es-BO"/>
        </w:rPr>
        <w:t xml:space="preserve"> de</w:t>
      </w:r>
      <w:r w:rsidRPr="00B341BE">
        <w:rPr>
          <w:rFonts w:ascii="Arial" w:hAnsi="Arial" w:cs="Arial"/>
          <w:sz w:val="22"/>
          <w:lang w:val="es-BO"/>
        </w:rPr>
        <w:t xml:space="preserve"> la gestión 2023 que contribuyen al desarrollo municipal conforme con las políticas y estrategias definidas por la máxima autoridad ejecutiva de nuestra entidad, se presenta en las diferentes Áreas: </w:t>
      </w:r>
    </w:p>
    <w:p w14:paraId="6CD33A63" w14:textId="77777777" w:rsidR="00B341BE" w:rsidRPr="00B341BE" w:rsidRDefault="00B341BE" w:rsidP="00B341BE">
      <w:pPr>
        <w:spacing w:before="240" w:after="240"/>
        <w:jc w:val="both"/>
        <w:rPr>
          <w:rFonts w:ascii="Arial" w:hAnsi="Arial" w:cs="Arial"/>
          <w:b/>
          <w:bCs/>
          <w:sz w:val="22"/>
          <w:szCs w:val="22"/>
          <w:lang w:val="es-BO"/>
        </w:rPr>
      </w:pPr>
      <w:r w:rsidRPr="00B341BE">
        <w:rPr>
          <w:rFonts w:ascii="Arial" w:hAnsi="Arial" w:cs="Arial"/>
          <w:b/>
          <w:bCs/>
          <w:sz w:val="22"/>
          <w:szCs w:val="22"/>
          <w:lang w:val="es-BO"/>
        </w:rPr>
        <w:t xml:space="preserve">PROYECTOS ELABORADOS    </w:t>
      </w:r>
    </w:p>
    <w:p w14:paraId="7E73E983" w14:textId="77777777" w:rsidR="00B341BE" w:rsidRPr="00B341BE" w:rsidRDefault="00B341BE" w:rsidP="00B341BE">
      <w:pPr>
        <w:jc w:val="both"/>
        <w:rPr>
          <w:rFonts w:ascii="Arial" w:hAnsi="Arial" w:cs="Arial"/>
          <w:sz w:val="22"/>
          <w:szCs w:val="22"/>
        </w:rPr>
      </w:pPr>
      <w:r w:rsidRPr="00B341BE">
        <w:rPr>
          <w:rFonts w:ascii="Arial" w:hAnsi="Arial" w:cs="Arial"/>
          <w:b/>
          <w:sz w:val="22"/>
          <w:szCs w:val="22"/>
          <w:lang w:val="es-BO"/>
        </w:rPr>
        <w:t>En el sector de educación:</w:t>
      </w:r>
    </w:p>
    <w:p w14:paraId="3FD2490A" w14:textId="77777777" w:rsidR="00B341BE" w:rsidRPr="008F6668" w:rsidRDefault="00B341BE" w:rsidP="008F6668">
      <w:pPr>
        <w:jc w:val="center"/>
        <w:rPr>
          <w:rFonts w:ascii="Arial" w:hAnsi="Arial" w:cs="Arial"/>
          <w:sz w:val="22"/>
          <w:szCs w:val="22"/>
          <w:lang w:val="es-BO"/>
        </w:rPr>
      </w:pPr>
      <w:r w:rsidRPr="008F6668">
        <w:rPr>
          <w:rFonts w:ascii="Arial" w:hAnsi="Arial" w:cs="Arial"/>
          <w:sz w:val="22"/>
          <w:szCs w:val="22"/>
          <w:lang w:val="es-BO"/>
        </w:rPr>
        <w:fldChar w:fldCharType="begin"/>
      </w:r>
      <w:r w:rsidRPr="008F6668">
        <w:rPr>
          <w:rFonts w:ascii="Arial" w:hAnsi="Arial" w:cs="Arial"/>
          <w:sz w:val="22"/>
          <w:szCs w:val="22"/>
          <w:lang w:val="es-BO"/>
        </w:rPr>
        <w:instrText xml:space="preserve"> LINK Excel.Sheet.12 "F:\\BASE DE DATOS\\GESTION 2023\\10 Informe inicial  2023\\Cuadro del informe Inicial 2023.xlsx" "ELABORADO Y PROGRAMADOS!F12C1:F18C5" \a \f 4 \h  \* MERGEFORMAT </w:instrText>
      </w:r>
      <w:r w:rsidRPr="008F6668">
        <w:rPr>
          <w:rFonts w:ascii="Arial" w:hAnsi="Arial" w:cs="Arial"/>
          <w:sz w:val="22"/>
          <w:szCs w:val="22"/>
          <w:lang w:val="es-BO"/>
        </w:rPr>
        <w:fldChar w:fldCharType="separate"/>
      </w:r>
    </w:p>
    <w:tbl>
      <w:tblPr>
        <w:tblW w:w="8451" w:type="dxa"/>
        <w:tblCellMar>
          <w:left w:w="70" w:type="dxa"/>
          <w:right w:w="70" w:type="dxa"/>
        </w:tblCellMar>
        <w:tblLook w:val="04A0" w:firstRow="1" w:lastRow="0" w:firstColumn="1" w:lastColumn="0" w:noHBand="0" w:noVBand="1"/>
      </w:tblPr>
      <w:tblGrid>
        <w:gridCol w:w="532"/>
        <w:gridCol w:w="3683"/>
        <w:gridCol w:w="1925"/>
        <w:gridCol w:w="886"/>
        <w:gridCol w:w="1425"/>
      </w:tblGrid>
      <w:tr w:rsidR="00B341BE" w:rsidRPr="008F6668" w14:paraId="6941F2E1" w14:textId="77777777" w:rsidTr="00B341BE">
        <w:trPr>
          <w:trHeight w:val="261"/>
        </w:trPr>
        <w:tc>
          <w:tcPr>
            <w:tcW w:w="53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148E79E"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N°</w:t>
            </w:r>
          </w:p>
        </w:tc>
        <w:tc>
          <w:tcPr>
            <w:tcW w:w="4148" w:type="dxa"/>
            <w:tcBorders>
              <w:top w:val="single" w:sz="4" w:space="0" w:color="auto"/>
              <w:left w:val="nil"/>
              <w:bottom w:val="single" w:sz="4" w:space="0" w:color="auto"/>
              <w:right w:val="single" w:sz="4" w:space="0" w:color="auto"/>
            </w:tcBorders>
            <w:shd w:val="clear" w:color="auto" w:fill="002060"/>
            <w:vAlign w:val="center"/>
            <w:hideMark/>
          </w:tcPr>
          <w:p w14:paraId="64EA49D9"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PROYECTO</w:t>
            </w:r>
          </w:p>
        </w:tc>
        <w:tc>
          <w:tcPr>
            <w:tcW w:w="1561" w:type="dxa"/>
            <w:tcBorders>
              <w:top w:val="single" w:sz="4" w:space="0" w:color="auto"/>
              <w:left w:val="nil"/>
              <w:bottom w:val="single" w:sz="4" w:space="0" w:color="auto"/>
              <w:right w:val="single" w:sz="4" w:space="0" w:color="auto"/>
            </w:tcBorders>
            <w:shd w:val="clear" w:color="auto" w:fill="002060"/>
            <w:vAlign w:val="center"/>
            <w:hideMark/>
          </w:tcPr>
          <w:p w14:paraId="0B20058B" w14:textId="76AC6E41"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CENTRAL</w:t>
            </w:r>
          </w:p>
        </w:tc>
        <w:tc>
          <w:tcPr>
            <w:tcW w:w="885" w:type="dxa"/>
            <w:tcBorders>
              <w:top w:val="single" w:sz="4" w:space="0" w:color="auto"/>
              <w:left w:val="nil"/>
              <w:bottom w:val="single" w:sz="4" w:space="0" w:color="auto"/>
              <w:right w:val="single" w:sz="4" w:space="0" w:color="auto"/>
            </w:tcBorders>
            <w:shd w:val="clear" w:color="auto" w:fill="002060"/>
            <w:vAlign w:val="center"/>
            <w:hideMark/>
          </w:tcPr>
          <w:p w14:paraId="6681602A"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DIST.</w:t>
            </w:r>
          </w:p>
        </w:tc>
        <w:tc>
          <w:tcPr>
            <w:tcW w:w="1324" w:type="dxa"/>
            <w:tcBorders>
              <w:top w:val="single" w:sz="4" w:space="0" w:color="auto"/>
              <w:left w:val="nil"/>
              <w:bottom w:val="single" w:sz="4" w:space="0" w:color="auto"/>
              <w:right w:val="single" w:sz="4" w:space="0" w:color="auto"/>
            </w:tcBorders>
            <w:shd w:val="clear" w:color="auto" w:fill="002060"/>
            <w:vAlign w:val="center"/>
            <w:hideMark/>
          </w:tcPr>
          <w:p w14:paraId="0C530DB8"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PRESUP Bs.</w:t>
            </w:r>
          </w:p>
        </w:tc>
      </w:tr>
      <w:tr w:rsidR="00B341BE" w:rsidRPr="008F6668" w14:paraId="40DCFD9D" w14:textId="77777777" w:rsidTr="00B341BE">
        <w:trPr>
          <w:trHeight w:val="143"/>
        </w:trPr>
        <w:tc>
          <w:tcPr>
            <w:tcW w:w="532" w:type="dxa"/>
            <w:tcBorders>
              <w:top w:val="nil"/>
              <w:left w:val="single" w:sz="4" w:space="0" w:color="auto"/>
              <w:bottom w:val="single" w:sz="4" w:space="0" w:color="auto"/>
              <w:right w:val="single" w:sz="4" w:space="0" w:color="auto"/>
            </w:tcBorders>
            <w:shd w:val="clear" w:color="auto" w:fill="auto"/>
            <w:noWrap/>
            <w:vAlign w:val="center"/>
            <w:hideMark/>
          </w:tcPr>
          <w:p w14:paraId="220F93EE"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1</w:t>
            </w:r>
          </w:p>
        </w:tc>
        <w:tc>
          <w:tcPr>
            <w:tcW w:w="4148" w:type="dxa"/>
            <w:tcBorders>
              <w:top w:val="nil"/>
              <w:left w:val="nil"/>
              <w:bottom w:val="single" w:sz="4" w:space="0" w:color="auto"/>
              <w:right w:val="single" w:sz="4" w:space="0" w:color="auto"/>
            </w:tcBorders>
            <w:shd w:val="clear" w:color="auto" w:fill="auto"/>
            <w:vAlign w:val="center"/>
            <w:hideMark/>
          </w:tcPr>
          <w:p w14:paraId="4AAAE468"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CONST. CERCO PERIMETRAL ITEVO</w:t>
            </w:r>
          </w:p>
        </w:tc>
        <w:tc>
          <w:tcPr>
            <w:tcW w:w="1561" w:type="dxa"/>
            <w:tcBorders>
              <w:top w:val="nil"/>
              <w:left w:val="nil"/>
              <w:bottom w:val="single" w:sz="4" w:space="0" w:color="auto"/>
              <w:right w:val="single" w:sz="4" w:space="0" w:color="auto"/>
            </w:tcBorders>
            <w:shd w:val="clear" w:color="auto" w:fill="auto"/>
            <w:vAlign w:val="center"/>
            <w:hideMark/>
          </w:tcPr>
          <w:p w14:paraId="1909468C" w14:textId="500E9CBD"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14 DE SEPTIMBRE</w:t>
            </w:r>
          </w:p>
        </w:tc>
        <w:tc>
          <w:tcPr>
            <w:tcW w:w="885" w:type="dxa"/>
            <w:tcBorders>
              <w:top w:val="nil"/>
              <w:left w:val="nil"/>
              <w:bottom w:val="single" w:sz="4" w:space="0" w:color="auto"/>
              <w:right w:val="single" w:sz="4" w:space="0" w:color="auto"/>
            </w:tcBorders>
            <w:shd w:val="clear" w:color="auto" w:fill="auto"/>
            <w:noWrap/>
            <w:vAlign w:val="center"/>
            <w:hideMark/>
          </w:tcPr>
          <w:p w14:paraId="13E41765"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4</w:t>
            </w:r>
          </w:p>
        </w:tc>
        <w:tc>
          <w:tcPr>
            <w:tcW w:w="1324" w:type="dxa"/>
            <w:tcBorders>
              <w:top w:val="nil"/>
              <w:left w:val="nil"/>
              <w:bottom w:val="single" w:sz="4" w:space="0" w:color="auto"/>
              <w:right w:val="single" w:sz="4" w:space="0" w:color="auto"/>
            </w:tcBorders>
            <w:shd w:val="clear" w:color="auto" w:fill="auto"/>
            <w:noWrap/>
            <w:vAlign w:val="center"/>
            <w:hideMark/>
          </w:tcPr>
          <w:p w14:paraId="30622973"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295.535.17</w:t>
            </w:r>
          </w:p>
        </w:tc>
      </w:tr>
      <w:tr w:rsidR="00B341BE" w:rsidRPr="008F6668" w14:paraId="67A83821" w14:textId="77777777" w:rsidTr="00B341BE">
        <w:trPr>
          <w:trHeight w:val="414"/>
        </w:trPr>
        <w:tc>
          <w:tcPr>
            <w:tcW w:w="532" w:type="dxa"/>
            <w:tcBorders>
              <w:top w:val="nil"/>
              <w:left w:val="single" w:sz="4" w:space="0" w:color="auto"/>
              <w:bottom w:val="single" w:sz="4" w:space="0" w:color="auto"/>
              <w:right w:val="single" w:sz="4" w:space="0" w:color="auto"/>
            </w:tcBorders>
            <w:shd w:val="clear" w:color="auto" w:fill="auto"/>
            <w:noWrap/>
            <w:vAlign w:val="center"/>
            <w:hideMark/>
          </w:tcPr>
          <w:p w14:paraId="78FA4BE5"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2</w:t>
            </w:r>
          </w:p>
        </w:tc>
        <w:tc>
          <w:tcPr>
            <w:tcW w:w="4148" w:type="dxa"/>
            <w:tcBorders>
              <w:top w:val="nil"/>
              <w:left w:val="nil"/>
              <w:bottom w:val="single" w:sz="4" w:space="0" w:color="auto"/>
              <w:right w:val="single" w:sz="4" w:space="0" w:color="auto"/>
            </w:tcBorders>
            <w:shd w:val="clear" w:color="auto" w:fill="auto"/>
            <w:vAlign w:val="center"/>
            <w:hideMark/>
          </w:tcPr>
          <w:p w14:paraId="353E848E"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CONST.  4 AULAS Y 2 TALLERES U.E. PARACTY “B” D-11 VILLA TUNARI</w:t>
            </w:r>
          </w:p>
        </w:tc>
        <w:tc>
          <w:tcPr>
            <w:tcW w:w="1561" w:type="dxa"/>
            <w:tcBorders>
              <w:top w:val="nil"/>
              <w:left w:val="nil"/>
              <w:bottom w:val="single" w:sz="4" w:space="0" w:color="auto"/>
              <w:right w:val="single" w:sz="4" w:space="0" w:color="auto"/>
            </w:tcBorders>
            <w:shd w:val="clear" w:color="auto" w:fill="auto"/>
            <w:vAlign w:val="center"/>
            <w:hideMark/>
          </w:tcPr>
          <w:p w14:paraId="3A7018DF"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CENTRAL PARACTY</w:t>
            </w:r>
          </w:p>
        </w:tc>
        <w:tc>
          <w:tcPr>
            <w:tcW w:w="885" w:type="dxa"/>
            <w:tcBorders>
              <w:top w:val="nil"/>
              <w:left w:val="nil"/>
              <w:bottom w:val="single" w:sz="4" w:space="0" w:color="auto"/>
              <w:right w:val="single" w:sz="4" w:space="0" w:color="auto"/>
            </w:tcBorders>
            <w:shd w:val="clear" w:color="auto" w:fill="auto"/>
            <w:noWrap/>
            <w:vAlign w:val="center"/>
            <w:hideMark/>
          </w:tcPr>
          <w:p w14:paraId="79770251"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7</w:t>
            </w:r>
          </w:p>
        </w:tc>
        <w:tc>
          <w:tcPr>
            <w:tcW w:w="1324" w:type="dxa"/>
            <w:tcBorders>
              <w:top w:val="nil"/>
              <w:left w:val="nil"/>
              <w:bottom w:val="single" w:sz="4" w:space="0" w:color="auto"/>
              <w:right w:val="single" w:sz="4" w:space="0" w:color="auto"/>
            </w:tcBorders>
            <w:shd w:val="clear" w:color="auto" w:fill="auto"/>
            <w:noWrap/>
            <w:vAlign w:val="center"/>
            <w:hideMark/>
          </w:tcPr>
          <w:p w14:paraId="65A0DF6D"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1,277,225.16</w:t>
            </w:r>
          </w:p>
        </w:tc>
      </w:tr>
      <w:tr w:rsidR="00B341BE" w:rsidRPr="008F6668" w14:paraId="729400EB" w14:textId="77777777" w:rsidTr="00B341BE">
        <w:trPr>
          <w:trHeight w:val="414"/>
        </w:trPr>
        <w:tc>
          <w:tcPr>
            <w:tcW w:w="532" w:type="dxa"/>
            <w:tcBorders>
              <w:top w:val="nil"/>
              <w:left w:val="single" w:sz="4" w:space="0" w:color="auto"/>
              <w:bottom w:val="single" w:sz="4" w:space="0" w:color="auto"/>
              <w:right w:val="single" w:sz="4" w:space="0" w:color="auto"/>
            </w:tcBorders>
            <w:shd w:val="clear" w:color="auto" w:fill="auto"/>
            <w:noWrap/>
            <w:vAlign w:val="center"/>
          </w:tcPr>
          <w:p w14:paraId="3B7E3A88"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3</w:t>
            </w:r>
          </w:p>
        </w:tc>
        <w:tc>
          <w:tcPr>
            <w:tcW w:w="4148" w:type="dxa"/>
            <w:tcBorders>
              <w:top w:val="nil"/>
              <w:left w:val="nil"/>
              <w:bottom w:val="single" w:sz="4" w:space="0" w:color="auto"/>
              <w:right w:val="single" w:sz="4" w:space="0" w:color="auto"/>
            </w:tcBorders>
            <w:shd w:val="clear" w:color="auto" w:fill="auto"/>
            <w:vAlign w:val="center"/>
          </w:tcPr>
          <w:p w14:paraId="74984680"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CONST. DE AULAS BAÑOS TINGLADO Y GRADERIAS U.E. 1RO DE MAYO</w:t>
            </w:r>
          </w:p>
        </w:tc>
        <w:tc>
          <w:tcPr>
            <w:tcW w:w="1561" w:type="dxa"/>
            <w:tcBorders>
              <w:top w:val="nil"/>
              <w:left w:val="nil"/>
              <w:bottom w:val="single" w:sz="4" w:space="0" w:color="auto"/>
              <w:right w:val="single" w:sz="4" w:space="0" w:color="auto"/>
            </w:tcBorders>
            <w:shd w:val="clear" w:color="auto" w:fill="auto"/>
            <w:vAlign w:val="center"/>
          </w:tcPr>
          <w:p w14:paraId="10D58733"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INDEPENDIENTE</w:t>
            </w:r>
          </w:p>
        </w:tc>
        <w:tc>
          <w:tcPr>
            <w:tcW w:w="885" w:type="dxa"/>
            <w:tcBorders>
              <w:top w:val="nil"/>
              <w:left w:val="nil"/>
              <w:bottom w:val="single" w:sz="4" w:space="0" w:color="auto"/>
              <w:right w:val="single" w:sz="4" w:space="0" w:color="auto"/>
            </w:tcBorders>
            <w:shd w:val="clear" w:color="auto" w:fill="auto"/>
            <w:noWrap/>
            <w:vAlign w:val="center"/>
          </w:tcPr>
          <w:p w14:paraId="6AB07C2D"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4</w:t>
            </w:r>
          </w:p>
        </w:tc>
        <w:tc>
          <w:tcPr>
            <w:tcW w:w="1324" w:type="dxa"/>
            <w:tcBorders>
              <w:top w:val="nil"/>
              <w:left w:val="nil"/>
              <w:bottom w:val="single" w:sz="4" w:space="0" w:color="auto"/>
              <w:right w:val="single" w:sz="4" w:space="0" w:color="auto"/>
            </w:tcBorders>
            <w:shd w:val="clear" w:color="auto" w:fill="auto"/>
            <w:noWrap/>
            <w:vAlign w:val="center"/>
          </w:tcPr>
          <w:p w14:paraId="0F98C396"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4,922,464.60</w:t>
            </w:r>
          </w:p>
        </w:tc>
      </w:tr>
      <w:tr w:rsidR="00B341BE" w:rsidRPr="008F6668" w14:paraId="5EC87C1F" w14:textId="77777777" w:rsidTr="00B341BE">
        <w:trPr>
          <w:trHeight w:val="562"/>
        </w:trPr>
        <w:tc>
          <w:tcPr>
            <w:tcW w:w="532" w:type="dxa"/>
            <w:tcBorders>
              <w:top w:val="nil"/>
              <w:left w:val="single" w:sz="4" w:space="0" w:color="auto"/>
              <w:bottom w:val="single" w:sz="4" w:space="0" w:color="auto"/>
              <w:right w:val="single" w:sz="4" w:space="0" w:color="auto"/>
            </w:tcBorders>
            <w:shd w:val="clear" w:color="auto" w:fill="auto"/>
            <w:noWrap/>
            <w:vAlign w:val="center"/>
            <w:hideMark/>
          </w:tcPr>
          <w:p w14:paraId="32F436C0"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4</w:t>
            </w:r>
          </w:p>
        </w:tc>
        <w:tc>
          <w:tcPr>
            <w:tcW w:w="4148" w:type="dxa"/>
            <w:tcBorders>
              <w:top w:val="nil"/>
              <w:left w:val="nil"/>
              <w:bottom w:val="single" w:sz="4" w:space="0" w:color="auto"/>
              <w:right w:val="single" w:sz="4" w:space="0" w:color="auto"/>
            </w:tcBorders>
            <w:shd w:val="clear" w:color="auto" w:fill="auto"/>
            <w:vAlign w:val="center"/>
            <w:hideMark/>
          </w:tcPr>
          <w:p w14:paraId="5DE5357F"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CONST. 2 AULAS Y BAÑOS U.E. SAN CRISTOBAL “A” D-7 VILLA TUNARI</w:t>
            </w:r>
          </w:p>
        </w:tc>
        <w:tc>
          <w:tcPr>
            <w:tcW w:w="1561" w:type="dxa"/>
            <w:tcBorders>
              <w:top w:val="nil"/>
              <w:left w:val="nil"/>
              <w:bottom w:val="single" w:sz="4" w:space="0" w:color="auto"/>
              <w:right w:val="single" w:sz="4" w:space="0" w:color="auto"/>
            </w:tcBorders>
            <w:shd w:val="clear" w:color="auto" w:fill="auto"/>
            <w:vAlign w:val="center"/>
            <w:hideMark/>
          </w:tcPr>
          <w:p w14:paraId="3D42297F"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CENTRAL SAN GABRIEL</w:t>
            </w:r>
          </w:p>
        </w:tc>
        <w:tc>
          <w:tcPr>
            <w:tcW w:w="885" w:type="dxa"/>
            <w:tcBorders>
              <w:top w:val="nil"/>
              <w:left w:val="nil"/>
              <w:bottom w:val="single" w:sz="4" w:space="0" w:color="auto"/>
              <w:right w:val="single" w:sz="4" w:space="0" w:color="auto"/>
            </w:tcBorders>
            <w:shd w:val="clear" w:color="auto" w:fill="auto"/>
            <w:noWrap/>
            <w:vAlign w:val="center"/>
            <w:hideMark/>
          </w:tcPr>
          <w:p w14:paraId="2E3EB73E"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7</w:t>
            </w:r>
          </w:p>
        </w:tc>
        <w:tc>
          <w:tcPr>
            <w:tcW w:w="1324" w:type="dxa"/>
            <w:tcBorders>
              <w:top w:val="nil"/>
              <w:left w:val="nil"/>
              <w:bottom w:val="single" w:sz="4" w:space="0" w:color="auto"/>
              <w:right w:val="single" w:sz="4" w:space="0" w:color="auto"/>
            </w:tcBorders>
            <w:shd w:val="clear" w:color="auto" w:fill="auto"/>
            <w:noWrap/>
            <w:vAlign w:val="center"/>
            <w:hideMark/>
          </w:tcPr>
          <w:p w14:paraId="370891A7"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791.179,01</w:t>
            </w:r>
          </w:p>
        </w:tc>
      </w:tr>
      <w:tr w:rsidR="00B341BE" w:rsidRPr="008F6668" w14:paraId="1BA2E01A" w14:textId="77777777" w:rsidTr="00B341BE">
        <w:trPr>
          <w:trHeight w:val="143"/>
        </w:trPr>
        <w:tc>
          <w:tcPr>
            <w:tcW w:w="712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C4EA3E7"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TOTAL</w:t>
            </w:r>
          </w:p>
        </w:tc>
        <w:tc>
          <w:tcPr>
            <w:tcW w:w="1324" w:type="dxa"/>
            <w:tcBorders>
              <w:top w:val="nil"/>
              <w:left w:val="nil"/>
              <w:bottom w:val="single" w:sz="4" w:space="0" w:color="auto"/>
              <w:right w:val="single" w:sz="4" w:space="0" w:color="auto"/>
            </w:tcBorders>
            <w:shd w:val="clear" w:color="auto" w:fill="auto"/>
            <w:noWrap/>
            <w:vAlign w:val="center"/>
            <w:hideMark/>
          </w:tcPr>
          <w:p w14:paraId="7FF2AB4F"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7,286,403.94</w:t>
            </w:r>
          </w:p>
        </w:tc>
      </w:tr>
    </w:tbl>
    <w:p w14:paraId="79F63DC3" w14:textId="77777777" w:rsidR="008F6668" w:rsidRPr="008F6668" w:rsidRDefault="00B341BE" w:rsidP="008F6668">
      <w:pPr>
        <w:jc w:val="center"/>
        <w:rPr>
          <w:rFonts w:ascii="Arial" w:hAnsi="Arial" w:cs="Arial"/>
          <w:sz w:val="22"/>
          <w:szCs w:val="22"/>
          <w:lang w:val="es-BO"/>
        </w:rPr>
      </w:pPr>
      <w:r w:rsidRPr="008F6668">
        <w:rPr>
          <w:rFonts w:ascii="Arial" w:hAnsi="Arial" w:cs="Arial"/>
          <w:sz w:val="22"/>
          <w:szCs w:val="22"/>
          <w:lang w:val="es-BO"/>
        </w:rPr>
        <w:fldChar w:fldCharType="end"/>
      </w:r>
    </w:p>
    <w:p w14:paraId="527BF639" w14:textId="577D38BB" w:rsidR="00B341BE" w:rsidRPr="008F6668" w:rsidRDefault="00B341BE" w:rsidP="00DD2270">
      <w:pPr>
        <w:rPr>
          <w:rFonts w:ascii="Arial" w:hAnsi="Arial" w:cs="Arial"/>
          <w:b/>
          <w:bCs/>
          <w:sz w:val="22"/>
          <w:szCs w:val="22"/>
          <w:lang w:val="es-BO"/>
        </w:rPr>
      </w:pPr>
      <w:r w:rsidRPr="008F6668">
        <w:rPr>
          <w:rFonts w:ascii="Arial" w:hAnsi="Arial" w:cs="Arial"/>
          <w:b/>
          <w:bCs/>
          <w:sz w:val="22"/>
          <w:szCs w:val="22"/>
          <w:lang w:val="es-BO"/>
        </w:rPr>
        <w:t>En el sector de Puentes</w:t>
      </w:r>
      <w:r w:rsidRPr="008F6668">
        <w:rPr>
          <w:rFonts w:ascii="Arial" w:hAnsi="Arial" w:cs="Arial"/>
          <w:b/>
          <w:bCs/>
          <w:sz w:val="22"/>
          <w:szCs w:val="22"/>
          <w:lang w:val="es-BO"/>
        </w:rPr>
        <w:fldChar w:fldCharType="begin"/>
      </w:r>
      <w:r w:rsidRPr="008F6668">
        <w:rPr>
          <w:rFonts w:ascii="Arial" w:hAnsi="Arial" w:cs="Arial"/>
          <w:b/>
          <w:bCs/>
          <w:sz w:val="22"/>
          <w:szCs w:val="22"/>
          <w:lang w:val="es-BO"/>
        </w:rPr>
        <w:instrText xml:space="preserve"> LINK Excel.Sheet.12 "H:\\BASE DE DATOS\\11 Rendicion de cuenta Gestion 2022\\Lista de Proyectios actauale y de consultores .xlsx" "ELABORADOS 2022 OK ASH (2)!F12C1:F23C5" \a \f 4 \h  \* MERGEFORMAT </w:instrText>
      </w:r>
      <w:r w:rsidRPr="008F6668">
        <w:rPr>
          <w:rFonts w:ascii="Arial" w:hAnsi="Arial" w:cs="Arial"/>
          <w:b/>
          <w:bCs/>
          <w:sz w:val="22"/>
          <w:szCs w:val="22"/>
          <w:lang w:val="es-BO"/>
        </w:rPr>
        <w:fldChar w:fldCharType="separate"/>
      </w:r>
      <w:r w:rsidRPr="008F6668">
        <w:rPr>
          <w:rFonts w:ascii="Arial" w:hAnsi="Arial" w:cs="Arial"/>
          <w:sz w:val="22"/>
          <w:szCs w:val="22"/>
          <w:lang w:val="es-BO"/>
        </w:rPr>
        <w:fldChar w:fldCharType="begin"/>
      </w:r>
      <w:r w:rsidRPr="008F6668">
        <w:rPr>
          <w:rFonts w:ascii="Arial" w:hAnsi="Arial" w:cs="Arial"/>
          <w:sz w:val="22"/>
          <w:szCs w:val="22"/>
          <w:lang w:val="es-BO"/>
        </w:rPr>
        <w:instrText xml:space="preserve"> LINK Excel.Sheet.12 "F:\\BASE DE DATOS\\GESTION 2023\\10 Informe inicial  2023\\Cuadro del informe Inicial 2023.xlsx" "ELABORADO Y PROGRAMADOS!F47C1:F54C5" \a \f 4 \h  \* MERGEFORMAT </w:instrText>
      </w:r>
      <w:r w:rsidRPr="008F6668">
        <w:rPr>
          <w:rFonts w:ascii="Arial" w:hAnsi="Arial" w:cs="Arial"/>
          <w:sz w:val="22"/>
          <w:szCs w:val="22"/>
          <w:lang w:val="es-BO"/>
        </w:rPr>
        <w:fldChar w:fldCharType="separate"/>
      </w:r>
    </w:p>
    <w:tbl>
      <w:tblPr>
        <w:tblW w:w="8295" w:type="dxa"/>
        <w:tblCellMar>
          <w:left w:w="70" w:type="dxa"/>
          <w:right w:w="70" w:type="dxa"/>
        </w:tblCellMar>
        <w:tblLook w:val="04A0" w:firstRow="1" w:lastRow="0" w:firstColumn="1" w:lastColumn="0" w:noHBand="0" w:noVBand="1"/>
      </w:tblPr>
      <w:tblGrid>
        <w:gridCol w:w="524"/>
        <w:gridCol w:w="3401"/>
        <w:gridCol w:w="1805"/>
        <w:gridCol w:w="1263"/>
        <w:gridCol w:w="1302"/>
      </w:tblGrid>
      <w:tr w:rsidR="00B341BE" w:rsidRPr="008F6668" w14:paraId="7971CBD2" w14:textId="77777777" w:rsidTr="00B341BE">
        <w:trPr>
          <w:trHeight w:val="373"/>
        </w:trPr>
        <w:tc>
          <w:tcPr>
            <w:tcW w:w="52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8A1CC0F"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N°</w:t>
            </w:r>
          </w:p>
        </w:tc>
        <w:tc>
          <w:tcPr>
            <w:tcW w:w="3401" w:type="dxa"/>
            <w:tcBorders>
              <w:top w:val="single" w:sz="4" w:space="0" w:color="auto"/>
              <w:left w:val="nil"/>
              <w:bottom w:val="single" w:sz="4" w:space="0" w:color="auto"/>
              <w:right w:val="single" w:sz="4" w:space="0" w:color="auto"/>
            </w:tcBorders>
            <w:shd w:val="clear" w:color="auto" w:fill="002060"/>
            <w:vAlign w:val="center"/>
            <w:hideMark/>
          </w:tcPr>
          <w:p w14:paraId="721E561B"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PROYECTO</w:t>
            </w:r>
          </w:p>
        </w:tc>
        <w:tc>
          <w:tcPr>
            <w:tcW w:w="1805" w:type="dxa"/>
            <w:tcBorders>
              <w:top w:val="single" w:sz="4" w:space="0" w:color="auto"/>
              <w:left w:val="nil"/>
              <w:bottom w:val="single" w:sz="4" w:space="0" w:color="auto"/>
              <w:right w:val="single" w:sz="4" w:space="0" w:color="auto"/>
            </w:tcBorders>
            <w:shd w:val="clear" w:color="auto" w:fill="002060"/>
            <w:vAlign w:val="center"/>
            <w:hideMark/>
          </w:tcPr>
          <w:p w14:paraId="10DA30FD" w14:textId="7BAC41AD"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CENTRAL</w:t>
            </w:r>
          </w:p>
        </w:tc>
        <w:tc>
          <w:tcPr>
            <w:tcW w:w="1261" w:type="dxa"/>
            <w:tcBorders>
              <w:top w:val="single" w:sz="4" w:space="0" w:color="auto"/>
              <w:left w:val="nil"/>
              <w:bottom w:val="single" w:sz="4" w:space="0" w:color="auto"/>
              <w:right w:val="single" w:sz="4" w:space="0" w:color="auto"/>
            </w:tcBorders>
            <w:shd w:val="clear" w:color="auto" w:fill="002060"/>
            <w:vAlign w:val="center"/>
            <w:hideMark/>
          </w:tcPr>
          <w:p w14:paraId="1D961209"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DISTRITO</w:t>
            </w:r>
          </w:p>
        </w:tc>
        <w:tc>
          <w:tcPr>
            <w:tcW w:w="1302" w:type="dxa"/>
            <w:tcBorders>
              <w:top w:val="single" w:sz="4" w:space="0" w:color="auto"/>
              <w:left w:val="nil"/>
              <w:bottom w:val="single" w:sz="4" w:space="0" w:color="auto"/>
              <w:right w:val="single" w:sz="4" w:space="0" w:color="auto"/>
            </w:tcBorders>
            <w:shd w:val="clear" w:color="auto" w:fill="002060"/>
            <w:vAlign w:val="center"/>
            <w:hideMark/>
          </w:tcPr>
          <w:p w14:paraId="213E989F"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PRESUP Bs.</w:t>
            </w:r>
          </w:p>
        </w:tc>
      </w:tr>
      <w:tr w:rsidR="00B341BE" w:rsidRPr="008F6668" w14:paraId="3CE10DE4" w14:textId="77777777" w:rsidTr="00B341BE">
        <w:trPr>
          <w:trHeight w:val="625"/>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1DA5431C"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1</w:t>
            </w:r>
          </w:p>
        </w:tc>
        <w:tc>
          <w:tcPr>
            <w:tcW w:w="3401" w:type="dxa"/>
            <w:tcBorders>
              <w:top w:val="nil"/>
              <w:left w:val="nil"/>
              <w:bottom w:val="single" w:sz="4" w:space="0" w:color="auto"/>
              <w:right w:val="single" w:sz="4" w:space="0" w:color="auto"/>
            </w:tcBorders>
            <w:shd w:val="clear" w:color="auto" w:fill="auto"/>
            <w:vAlign w:val="center"/>
            <w:hideMark/>
          </w:tcPr>
          <w:p w14:paraId="680C3A8C"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CONSTRUCCIÓN PUENTE VEHICULAR MELERO CENTRAL AGRARIA LA UNIÓN – D6 VILLA TUNARI</w:t>
            </w:r>
          </w:p>
        </w:tc>
        <w:tc>
          <w:tcPr>
            <w:tcW w:w="1805" w:type="dxa"/>
            <w:tcBorders>
              <w:top w:val="nil"/>
              <w:left w:val="nil"/>
              <w:bottom w:val="single" w:sz="4" w:space="0" w:color="auto"/>
              <w:right w:val="single" w:sz="4" w:space="0" w:color="auto"/>
            </w:tcBorders>
            <w:shd w:val="clear" w:color="auto" w:fill="auto"/>
            <w:vAlign w:val="center"/>
            <w:hideMark/>
          </w:tcPr>
          <w:p w14:paraId="382F0199"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AGRARIA LA UNION</w:t>
            </w:r>
          </w:p>
        </w:tc>
        <w:tc>
          <w:tcPr>
            <w:tcW w:w="1261" w:type="dxa"/>
            <w:tcBorders>
              <w:top w:val="nil"/>
              <w:left w:val="nil"/>
              <w:bottom w:val="single" w:sz="4" w:space="0" w:color="auto"/>
              <w:right w:val="single" w:sz="4" w:space="0" w:color="auto"/>
            </w:tcBorders>
            <w:shd w:val="clear" w:color="auto" w:fill="auto"/>
            <w:noWrap/>
            <w:vAlign w:val="center"/>
            <w:hideMark/>
          </w:tcPr>
          <w:p w14:paraId="7E5D2445"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6</w:t>
            </w:r>
          </w:p>
        </w:tc>
        <w:tc>
          <w:tcPr>
            <w:tcW w:w="1302" w:type="dxa"/>
            <w:tcBorders>
              <w:top w:val="nil"/>
              <w:left w:val="nil"/>
              <w:bottom w:val="single" w:sz="4" w:space="0" w:color="auto"/>
              <w:right w:val="single" w:sz="4" w:space="0" w:color="auto"/>
            </w:tcBorders>
            <w:shd w:val="clear" w:color="auto" w:fill="auto"/>
            <w:noWrap/>
            <w:vAlign w:val="center"/>
            <w:hideMark/>
          </w:tcPr>
          <w:p w14:paraId="5645552A"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990,930.39</w:t>
            </w:r>
          </w:p>
        </w:tc>
      </w:tr>
      <w:tr w:rsidR="00B341BE" w:rsidRPr="008F6668" w14:paraId="5CF1772D" w14:textId="77777777" w:rsidTr="00B341BE">
        <w:trPr>
          <w:trHeight w:val="173"/>
        </w:trPr>
        <w:tc>
          <w:tcPr>
            <w:tcW w:w="6993"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DEB14E"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TOTAL</w:t>
            </w:r>
          </w:p>
        </w:tc>
        <w:tc>
          <w:tcPr>
            <w:tcW w:w="1302" w:type="dxa"/>
            <w:tcBorders>
              <w:top w:val="nil"/>
              <w:left w:val="nil"/>
              <w:bottom w:val="single" w:sz="4" w:space="0" w:color="auto"/>
              <w:right w:val="single" w:sz="4" w:space="0" w:color="auto"/>
            </w:tcBorders>
            <w:shd w:val="clear" w:color="auto" w:fill="auto"/>
            <w:noWrap/>
            <w:vAlign w:val="bottom"/>
            <w:hideMark/>
          </w:tcPr>
          <w:p w14:paraId="1A44D022"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990,930.39</w:t>
            </w:r>
          </w:p>
        </w:tc>
      </w:tr>
    </w:tbl>
    <w:p w14:paraId="70BEFAD5" w14:textId="77777777" w:rsidR="00B341BE" w:rsidRPr="008F6668" w:rsidRDefault="00B341BE" w:rsidP="008F6668">
      <w:pPr>
        <w:jc w:val="center"/>
        <w:rPr>
          <w:rFonts w:ascii="Arial" w:hAnsi="Arial" w:cs="Arial"/>
          <w:sz w:val="22"/>
          <w:szCs w:val="22"/>
          <w:lang w:val="es-BO"/>
        </w:rPr>
      </w:pPr>
      <w:r w:rsidRPr="008F6668">
        <w:rPr>
          <w:rFonts w:ascii="Arial" w:hAnsi="Arial" w:cs="Arial"/>
          <w:sz w:val="22"/>
          <w:szCs w:val="22"/>
          <w:lang w:val="es-BO"/>
        </w:rPr>
        <w:fldChar w:fldCharType="end"/>
      </w:r>
      <w:r w:rsidRPr="008F6668">
        <w:rPr>
          <w:rFonts w:ascii="Arial" w:hAnsi="Arial" w:cs="Arial"/>
          <w:sz w:val="22"/>
          <w:szCs w:val="22"/>
          <w:lang w:val="es-BO"/>
        </w:rPr>
        <w:fldChar w:fldCharType="end"/>
      </w:r>
    </w:p>
    <w:p w14:paraId="61B2246B" w14:textId="53743A21" w:rsidR="00B341BE" w:rsidRPr="008F6668" w:rsidRDefault="00DD2270" w:rsidP="00DD2270">
      <w:pPr>
        <w:rPr>
          <w:rFonts w:ascii="Arial" w:hAnsi="Arial" w:cs="Arial"/>
          <w:b/>
          <w:sz w:val="22"/>
          <w:szCs w:val="22"/>
          <w:lang w:val="es-BO"/>
        </w:rPr>
      </w:pPr>
      <w:r>
        <w:rPr>
          <w:rFonts w:ascii="Arial" w:hAnsi="Arial" w:cs="Arial"/>
          <w:b/>
          <w:sz w:val="22"/>
          <w:szCs w:val="22"/>
          <w:lang w:val="es-BO"/>
        </w:rPr>
        <w:t xml:space="preserve">En el </w:t>
      </w:r>
      <w:r w:rsidR="00B341BE" w:rsidRPr="008F6668">
        <w:rPr>
          <w:rFonts w:ascii="Arial" w:hAnsi="Arial" w:cs="Arial"/>
          <w:b/>
          <w:sz w:val="22"/>
          <w:szCs w:val="22"/>
          <w:lang w:val="es-BO"/>
        </w:rPr>
        <w:t>Sector de Saneamiento Básico</w:t>
      </w:r>
    </w:p>
    <w:tbl>
      <w:tblPr>
        <w:tblpPr w:leftFromText="141" w:rightFromText="141" w:vertAnchor="text" w:horzAnchor="margin" w:tblpY="77"/>
        <w:tblW w:w="8326" w:type="dxa"/>
        <w:tblCellMar>
          <w:left w:w="70" w:type="dxa"/>
          <w:right w:w="70" w:type="dxa"/>
        </w:tblCellMar>
        <w:tblLook w:val="04A0" w:firstRow="1" w:lastRow="0" w:firstColumn="1" w:lastColumn="0" w:noHBand="0" w:noVBand="1"/>
      </w:tblPr>
      <w:tblGrid>
        <w:gridCol w:w="492"/>
        <w:gridCol w:w="3119"/>
        <w:gridCol w:w="1671"/>
        <w:gridCol w:w="1241"/>
        <w:gridCol w:w="1803"/>
      </w:tblGrid>
      <w:tr w:rsidR="00B341BE" w:rsidRPr="008F6668" w14:paraId="5C780909" w14:textId="77777777" w:rsidTr="00B341BE">
        <w:trPr>
          <w:trHeight w:val="192"/>
        </w:trPr>
        <w:tc>
          <w:tcPr>
            <w:tcW w:w="5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A2C00C1"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Nº</w:t>
            </w:r>
          </w:p>
        </w:tc>
        <w:tc>
          <w:tcPr>
            <w:tcW w:w="3310" w:type="dxa"/>
            <w:tcBorders>
              <w:top w:val="single" w:sz="4" w:space="0" w:color="auto"/>
              <w:left w:val="nil"/>
              <w:bottom w:val="single" w:sz="4" w:space="0" w:color="auto"/>
              <w:right w:val="single" w:sz="4" w:space="0" w:color="auto"/>
            </w:tcBorders>
            <w:shd w:val="clear" w:color="auto" w:fill="002060"/>
            <w:vAlign w:val="center"/>
            <w:hideMark/>
          </w:tcPr>
          <w:p w14:paraId="5525A475"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NOMBRE DEL PROYECTO EDTP</w:t>
            </w:r>
          </w:p>
        </w:tc>
        <w:tc>
          <w:tcPr>
            <w:tcW w:w="1761" w:type="dxa"/>
            <w:tcBorders>
              <w:top w:val="single" w:sz="4" w:space="0" w:color="auto"/>
              <w:left w:val="nil"/>
              <w:bottom w:val="single" w:sz="4" w:space="0" w:color="auto"/>
              <w:right w:val="single" w:sz="4" w:space="0" w:color="auto"/>
            </w:tcBorders>
            <w:shd w:val="clear" w:color="auto" w:fill="002060"/>
            <w:vAlign w:val="center"/>
            <w:hideMark/>
          </w:tcPr>
          <w:p w14:paraId="20230D20"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CENTRAL</w:t>
            </w:r>
          </w:p>
        </w:tc>
        <w:tc>
          <w:tcPr>
            <w:tcW w:w="1253" w:type="dxa"/>
            <w:tcBorders>
              <w:top w:val="single" w:sz="4" w:space="0" w:color="auto"/>
              <w:left w:val="nil"/>
              <w:bottom w:val="single" w:sz="4" w:space="0" w:color="auto"/>
              <w:right w:val="single" w:sz="4" w:space="0" w:color="auto"/>
            </w:tcBorders>
            <w:shd w:val="clear" w:color="auto" w:fill="002060"/>
            <w:vAlign w:val="center"/>
            <w:hideMark/>
          </w:tcPr>
          <w:p w14:paraId="7BBB3852"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DISTRITO</w:t>
            </w:r>
          </w:p>
        </w:tc>
        <w:tc>
          <w:tcPr>
            <w:tcW w:w="1488" w:type="dxa"/>
            <w:tcBorders>
              <w:top w:val="single" w:sz="4" w:space="0" w:color="auto"/>
              <w:left w:val="nil"/>
              <w:bottom w:val="single" w:sz="4" w:space="0" w:color="auto"/>
              <w:right w:val="single" w:sz="4" w:space="0" w:color="auto"/>
            </w:tcBorders>
            <w:shd w:val="clear" w:color="auto" w:fill="002060"/>
            <w:vAlign w:val="center"/>
            <w:hideMark/>
          </w:tcPr>
          <w:p w14:paraId="586CAEBA"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PRESUPUESTO</w:t>
            </w:r>
          </w:p>
        </w:tc>
      </w:tr>
      <w:tr w:rsidR="00B341BE" w:rsidRPr="008F6668" w14:paraId="7DE421F9" w14:textId="77777777" w:rsidTr="00B341BE">
        <w:trPr>
          <w:trHeight w:val="530"/>
        </w:trPr>
        <w:tc>
          <w:tcPr>
            <w:tcW w:w="512" w:type="dxa"/>
            <w:tcBorders>
              <w:top w:val="nil"/>
              <w:left w:val="single" w:sz="4" w:space="0" w:color="auto"/>
              <w:bottom w:val="single" w:sz="4" w:space="0" w:color="auto"/>
              <w:right w:val="single" w:sz="4" w:space="0" w:color="auto"/>
            </w:tcBorders>
            <w:shd w:val="clear" w:color="auto" w:fill="auto"/>
            <w:vAlign w:val="center"/>
            <w:hideMark/>
          </w:tcPr>
          <w:p w14:paraId="03FF7497"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1</w:t>
            </w:r>
          </w:p>
        </w:tc>
        <w:tc>
          <w:tcPr>
            <w:tcW w:w="3310" w:type="dxa"/>
            <w:tcBorders>
              <w:top w:val="nil"/>
              <w:left w:val="nil"/>
              <w:bottom w:val="single" w:sz="4" w:space="0" w:color="auto"/>
              <w:right w:val="single" w:sz="4" w:space="0" w:color="auto"/>
            </w:tcBorders>
            <w:shd w:val="clear" w:color="auto" w:fill="auto"/>
            <w:vAlign w:val="center"/>
            <w:hideMark/>
          </w:tcPr>
          <w:p w14:paraId="7A2881EB"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CONST. SISTEMA DE ALCANTARILLADO SANITARIO SANTA ROSA CENTRAL LITORAL D-5 VILLA TUNARI</w:t>
            </w:r>
          </w:p>
        </w:tc>
        <w:tc>
          <w:tcPr>
            <w:tcW w:w="1761" w:type="dxa"/>
            <w:tcBorders>
              <w:top w:val="nil"/>
              <w:left w:val="nil"/>
              <w:bottom w:val="single" w:sz="4" w:space="0" w:color="auto"/>
              <w:right w:val="single" w:sz="4" w:space="0" w:color="auto"/>
            </w:tcBorders>
            <w:shd w:val="clear" w:color="auto" w:fill="auto"/>
            <w:vAlign w:val="center"/>
            <w:hideMark/>
          </w:tcPr>
          <w:p w14:paraId="7F0D15FE"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LITORAL</w:t>
            </w:r>
          </w:p>
        </w:tc>
        <w:tc>
          <w:tcPr>
            <w:tcW w:w="1253" w:type="dxa"/>
            <w:tcBorders>
              <w:top w:val="nil"/>
              <w:left w:val="nil"/>
              <w:bottom w:val="single" w:sz="4" w:space="0" w:color="auto"/>
              <w:right w:val="single" w:sz="4" w:space="0" w:color="auto"/>
            </w:tcBorders>
            <w:shd w:val="clear" w:color="auto" w:fill="auto"/>
            <w:vAlign w:val="center"/>
            <w:hideMark/>
          </w:tcPr>
          <w:p w14:paraId="3411BAC5"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5</w:t>
            </w:r>
          </w:p>
        </w:tc>
        <w:tc>
          <w:tcPr>
            <w:tcW w:w="1488" w:type="dxa"/>
            <w:tcBorders>
              <w:top w:val="nil"/>
              <w:left w:val="nil"/>
              <w:bottom w:val="single" w:sz="4" w:space="0" w:color="auto"/>
              <w:right w:val="single" w:sz="4" w:space="0" w:color="auto"/>
            </w:tcBorders>
            <w:shd w:val="clear" w:color="auto" w:fill="auto"/>
            <w:vAlign w:val="center"/>
            <w:hideMark/>
          </w:tcPr>
          <w:p w14:paraId="2736D708"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3,182,435.34</w:t>
            </w:r>
          </w:p>
        </w:tc>
      </w:tr>
      <w:tr w:rsidR="00B341BE" w:rsidRPr="008F6668" w14:paraId="432AFA97" w14:textId="77777777" w:rsidTr="00B341BE">
        <w:trPr>
          <w:trHeight w:val="240"/>
        </w:trPr>
        <w:tc>
          <w:tcPr>
            <w:tcW w:w="6838"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3F84605"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TOTAL</w:t>
            </w:r>
          </w:p>
        </w:tc>
        <w:tc>
          <w:tcPr>
            <w:tcW w:w="1488" w:type="dxa"/>
            <w:tcBorders>
              <w:top w:val="nil"/>
              <w:left w:val="nil"/>
              <w:bottom w:val="single" w:sz="4" w:space="0" w:color="auto"/>
              <w:right w:val="single" w:sz="4" w:space="0" w:color="auto"/>
            </w:tcBorders>
            <w:shd w:val="clear" w:color="auto" w:fill="auto"/>
            <w:vAlign w:val="center"/>
            <w:hideMark/>
          </w:tcPr>
          <w:p w14:paraId="56A2EB55"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3,182,435.34</w:t>
            </w:r>
          </w:p>
        </w:tc>
      </w:tr>
    </w:tbl>
    <w:p w14:paraId="62DC3D1C" w14:textId="1A607B11" w:rsidR="00B341BE" w:rsidRPr="008F6668" w:rsidRDefault="00B341BE" w:rsidP="008F6668">
      <w:pPr>
        <w:spacing w:before="240" w:after="240"/>
        <w:jc w:val="center"/>
        <w:rPr>
          <w:rFonts w:ascii="Arial" w:hAnsi="Arial" w:cs="Arial"/>
          <w:b/>
          <w:sz w:val="22"/>
          <w:szCs w:val="22"/>
          <w:lang w:val="es-BO"/>
        </w:rPr>
      </w:pPr>
    </w:p>
    <w:p w14:paraId="3621353D" w14:textId="77777777" w:rsidR="00B341BE" w:rsidRPr="008F6668" w:rsidRDefault="00B341BE" w:rsidP="008F6668">
      <w:pPr>
        <w:spacing w:before="240" w:after="240"/>
        <w:jc w:val="center"/>
        <w:rPr>
          <w:rFonts w:ascii="Arial" w:hAnsi="Arial" w:cs="Arial"/>
          <w:b/>
          <w:sz w:val="22"/>
          <w:szCs w:val="22"/>
          <w:lang w:val="es-BO"/>
        </w:rPr>
      </w:pPr>
    </w:p>
    <w:p w14:paraId="33042560" w14:textId="77777777" w:rsidR="00B341BE" w:rsidRPr="008F6668" w:rsidRDefault="00B341BE" w:rsidP="008F6668">
      <w:pPr>
        <w:jc w:val="center"/>
        <w:rPr>
          <w:rFonts w:ascii="Arial" w:hAnsi="Arial" w:cs="Arial"/>
          <w:b/>
          <w:sz w:val="22"/>
          <w:szCs w:val="22"/>
          <w:lang w:val="es-BO"/>
        </w:rPr>
      </w:pPr>
    </w:p>
    <w:p w14:paraId="071BFEF9" w14:textId="77777777" w:rsidR="00B341BE" w:rsidRPr="008F6668" w:rsidRDefault="00B341BE" w:rsidP="008F6668">
      <w:pPr>
        <w:jc w:val="center"/>
        <w:rPr>
          <w:rFonts w:ascii="Arial" w:hAnsi="Arial" w:cs="Arial"/>
          <w:b/>
          <w:sz w:val="22"/>
          <w:szCs w:val="22"/>
          <w:lang w:val="es-BO"/>
        </w:rPr>
      </w:pPr>
    </w:p>
    <w:p w14:paraId="28D59871" w14:textId="77777777" w:rsidR="00B341BE" w:rsidRPr="008F6668" w:rsidRDefault="00B341BE" w:rsidP="008F6668">
      <w:pPr>
        <w:jc w:val="center"/>
        <w:rPr>
          <w:rFonts w:ascii="Arial" w:hAnsi="Arial" w:cs="Arial"/>
          <w:b/>
          <w:sz w:val="22"/>
          <w:szCs w:val="22"/>
          <w:lang w:val="es-BO"/>
        </w:rPr>
      </w:pPr>
    </w:p>
    <w:p w14:paraId="3037BB6C" w14:textId="77777777" w:rsidR="00DD2270" w:rsidRDefault="00DD2270" w:rsidP="008F6668">
      <w:pPr>
        <w:jc w:val="center"/>
        <w:rPr>
          <w:rFonts w:ascii="Arial" w:hAnsi="Arial" w:cs="Arial"/>
          <w:b/>
          <w:sz w:val="22"/>
          <w:szCs w:val="22"/>
          <w:lang w:val="es-BO"/>
        </w:rPr>
      </w:pPr>
    </w:p>
    <w:p w14:paraId="468F876F" w14:textId="77777777" w:rsidR="00DD2270" w:rsidRDefault="00DD2270" w:rsidP="008F6668">
      <w:pPr>
        <w:jc w:val="center"/>
        <w:rPr>
          <w:rFonts w:ascii="Arial" w:hAnsi="Arial" w:cs="Arial"/>
          <w:b/>
          <w:sz w:val="22"/>
          <w:szCs w:val="22"/>
          <w:lang w:val="es-BO"/>
        </w:rPr>
      </w:pPr>
    </w:p>
    <w:p w14:paraId="6945A22E" w14:textId="77777777" w:rsidR="00DD2270" w:rsidRDefault="00DD2270" w:rsidP="008F6668">
      <w:pPr>
        <w:jc w:val="center"/>
        <w:rPr>
          <w:rFonts w:ascii="Arial" w:hAnsi="Arial" w:cs="Arial"/>
          <w:b/>
          <w:sz w:val="22"/>
          <w:szCs w:val="22"/>
          <w:lang w:val="es-BO"/>
        </w:rPr>
      </w:pPr>
    </w:p>
    <w:p w14:paraId="3B62FBFE" w14:textId="77777777" w:rsidR="00DD2270" w:rsidRDefault="00DD2270" w:rsidP="008F6668">
      <w:pPr>
        <w:jc w:val="center"/>
        <w:rPr>
          <w:rFonts w:ascii="Arial" w:hAnsi="Arial" w:cs="Arial"/>
          <w:b/>
          <w:sz w:val="22"/>
          <w:szCs w:val="22"/>
          <w:lang w:val="es-BO"/>
        </w:rPr>
      </w:pPr>
    </w:p>
    <w:p w14:paraId="411AA0E7" w14:textId="7BEF4C85" w:rsidR="00B341BE" w:rsidRPr="008F6668" w:rsidRDefault="00DD2270" w:rsidP="00DD2270">
      <w:pPr>
        <w:rPr>
          <w:rFonts w:ascii="Arial" w:hAnsi="Arial" w:cs="Arial"/>
          <w:sz w:val="22"/>
          <w:szCs w:val="22"/>
          <w:lang w:val="es-BO"/>
        </w:rPr>
      </w:pPr>
      <w:r>
        <w:rPr>
          <w:rFonts w:ascii="Arial" w:hAnsi="Arial" w:cs="Arial"/>
          <w:b/>
          <w:sz w:val="22"/>
          <w:szCs w:val="22"/>
          <w:lang w:val="es-BO"/>
        </w:rPr>
        <w:t xml:space="preserve">En el </w:t>
      </w:r>
      <w:r w:rsidR="00B341BE" w:rsidRPr="008F6668">
        <w:rPr>
          <w:rFonts w:ascii="Arial" w:hAnsi="Arial" w:cs="Arial"/>
          <w:b/>
          <w:sz w:val="22"/>
          <w:szCs w:val="22"/>
          <w:lang w:val="es-BO"/>
        </w:rPr>
        <w:t>Sector de Agua Potable</w:t>
      </w:r>
      <w:r w:rsidR="00B341BE" w:rsidRPr="008F6668">
        <w:rPr>
          <w:rFonts w:ascii="Arial" w:hAnsi="Arial" w:cs="Arial"/>
          <w:sz w:val="22"/>
          <w:szCs w:val="22"/>
          <w:lang w:val="es-BO"/>
        </w:rPr>
        <w:t xml:space="preserve"> </w:t>
      </w:r>
      <w:r w:rsidR="00B341BE" w:rsidRPr="008F6668">
        <w:rPr>
          <w:rFonts w:ascii="Arial" w:hAnsi="Arial" w:cs="Arial"/>
          <w:sz w:val="22"/>
          <w:szCs w:val="22"/>
          <w:lang w:val="es-BO"/>
        </w:rPr>
        <w:fldChar w:fldCharType="begin"/>
      </w:r>
      <w:r w:rsidR="00B341BE" w:rsidRPr="008F6668">
        <w:rPr>
          <w:rFonts w:ascii="Arial" w:hAnsi="Arial" w:cs="Arial"/>
          <w:sz w:val="22"/>
          <w:szCs w:val="22"/>
          <w:lang w:val="es-BO"/>
        </w:rPr>
        <w:instrText xml:space="preserve"> LINK Excel.Sheet.12 "H:\\BASE DE DATOS\\11 Rendicion de cuenta Gestion 2022\\Lista de Proyectios actauale y de consultores .xlsx" "ELABORADOS 2022 OK ASH (2)!F2C1:F32C5" \a \f 4 \h  \* MERGEFORMAT </w:instrText>
      </w:r>
      <w:r w:rsidR="00B341BE" w:rsidRPr="008F6668">
        <w:rPr>
          <w:rFonts w:ascii="Arial" w:hAnsi="Arial" w:cs="Arial"/>
          <w:sz w:val="22"/>
          <w:szCs w:val="22"/>
          <w:lang w:val="es-BO"/>
        </w:rPr>
        <w:fldChar w:fldCharType="separate"/>
      </w:r>
      <w:r w:rsidR="00B341BE" w:rsidRPr="008F6668">
        <w:rPr>
          <w:rFonts w:ascii="Arial" w:hAnsi="Arial" w:cs="Arial"/>
          <w:sz w:val="22"/>
          <w:szCs w:val="22"/>
          <w:lang w:val="es-BO"/>
        </w:rPr>
        <w:fldChar w:fldCharType="begin"/>
      </w:r>
      <w:r w:rsidR="00B341BE" w:rsidRPr="008F6668">
        <w:rPr>
          <w:rFonts w:ascii="Arial" w:hAnsi="Arial" w:cs="Arial"/>
          <w:sz w:val="22"/>
          <w:szCs w:val="22"/>
          <w:lang w:val="es-BO"/>
        </w:rPr>
        <w:instrText xml:space="preserve"> LINK Excel.Sheet.12 "F:\\BASE DE DATOS\\GESTION 2023\\10 Informe inicial  2023\\Cuadro del informe Inicial 2023.xlsx" "ELABORADO Y PROGRAMADOS!F20C1:F24C5" \a \f 4 \h  \* MERGEFORMAT </w:instrText>
      </w:r>
      <w:r w:rsidR="00B341BE" w:rsidRPr="008F6668">
        <w:rPr>
          <w:rFonts w:ascii="Arial" w:hAnsi="Arial" w:cs="Arial"/>
          <w:sz w:val="22"/>
          <w:szCs w:val="22"/>
          <w:lang w:val="es-BO"/>
        </w:rPr>
        <w:fldChar w:fldCharType="separate"/>
      </w:r>
    </w:p>
    <w:tbl>
      <w:tblPr>
        <w:tblW w:w="8219" w:type="dxa"/>
        <w:tblCellMar>
          <w:left w:w="70" w:type="dxa"/>
          <w:right w:w="70" w:type="dxa"/>
        </w:tblCellMar>
        <w:tblLook w:val="04A0" w:firstRow="1" w:lastRow="0" w:firstColumn="1" w:lastColumn="0" w:noHBand="0" w:noVBand="1"/>
      </w:tblPr>
      <w:tblGrid>
        <w:gridCol w:w="516"/>
        <w:gridCol w:w="3351"/>
        <w:gridCol w:w="1778"/>
        <w:gridCol w:w="1243"/>
        <w:gridCol w:w="1803"/>
      </w:tblGrid>
      <w:tr w:rsidR="00B341BE" w:rsidRPr="008F6668" w14:paraId="11C9602C" w14:textId="77777777" w:rsidTr="00B341BE">
        <w:trPr>
          <w:trHeight w:val="222"/>
        </w:trPr>
        <w:tc>
          <w:tcPr>
            <w:tcW w:w="51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9B8D45"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Nº</w:t>
            </w:r>
          </w:p>
        </w:tc>
        <w:tc>
          <w:tcPr>
            <w:tcW w:w="3351" w:type="dxa"/>
            <w:tcBorders>
              <w:top w:val="single" w:sz="4" w:space="0" w:color="auto"/>
              <w:left w:val="nil"/>
              <w:bottom w:val="single" w:sz="4" w:space="0" w:color="auto"/>
              <w:right w:val="single" w:sz="4" w:space="0" w:color="auto"/>
            </w:tcBorders>
            <w:shd w:val="clear" w:color="auto" w:fill="002060"/>
            <w:vAlign w:val="center"/>
            <w:hideMark/>
          </w:tcPr>
          <w:p w14:paraId="2B875141"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NOMBRE DEL PROYECTO EDTP</w:t>
            </w:r>
          </w:p>
        </w:tc>
        <w:tc>
          <w:tcPr>
            <w:tcW w:w="1778" w:type="dxa"/>
            <w:tcBorders>
              <w:top w:val="single" w:sz="4" w:space="0" w:color="auto"/>
              <w:left w:val="nil"/>
              <w:bottom w:val="single" w:sz="4" w:space="0" w:color="auto"/>
              <w:right w:val="single" w:sz="4" w:space="0" w:color="auto"/>
            </w:tcBorders>
            <w:shd w:val="clear" w:color="auto" w:fill="002060"/>
            <w:vAlign w:val="center"/>
            <w:hideMark/>
          </w:tcPr>
          <w:p w14:paraId="01450581"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CENTRAL</w:t>
            </w:r>
          </w:p>
        </w:tc>
        <w:tc>
          <w:tcPr>
            <w:tcW w:w="1243" w:type="dxa"/>
            <w:tcBorders>
              <w:top w:val="single" w:sz="4" w:space="0" w:color="auto"/>
              <w:left w:val="nil"/>
              <w:bottom w:val="single" w:sz="4" w:space="0" w:color="auto"/>
              <w:right w:val="single" w:sz="4" w:space="0" w:color="auto"/>
            </w:tcBorders>
            <w:shd w:val="clear" w:color="auto" w:fill="002060"/>
            <w:vAlign w:val="center"/>
            <w:hideMark/>
          </w:tcPr>
          <w:p w14:paraId="4FF0E600"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DISTRITO</w:t>
            </w:r>
          </w:p>
        </w:tc>
        <w:tc>
          <w:tcPr>
            <w:tcW w:w="1331" w:type="dxa"/>
            <w:tcBorders>
              <w:top w:val="single" w:sz="4" w:space="0" w:color="auto"/>
              <w:left w:val="nil"/>
              <w:bottom w:val="single" w:sz="4" w:space="0" w:color="auto"/>
              <w:right w:val="single" w:sz="4" w:space="0" w:color="auto"/>
            </w:tcBorders>
            <w:shd w:val="clear" w:color="auto" w:fill="002060"/>
            <w:vAlign w:val="center"/>
            <w:hideMark/>
          </w:tcPr>
          <w:p w14:paraId="67B47A6C"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PRESUPUESTO</w:t>
            </w:r>
          </w:p>
        </w:tc>
      </w:tr>
      <w:tr w:rsidR="00B341BE" w:rsidRPr="008F6668" w14:paraId="2C2AB7CF" w14:textId="77777777" w:rsidTr="00B341BE">
        <w:trPr>
          <w:trHeight w:val="612"/>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757B30C7"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1</w:t>
            </w:r>
          </w:p>
        </w:tc>
        <w:tc>
          <w:tcPr>
            <w:tcW w:w="3351" w:type="dxa"/>
            <w:tcBorders>
              <w:top w:val="nil"/>
              <w:left w:val="nil"/>
              <w:bottom w:val="single" w:sz="4" w:space="0" w:color="auto"/>
              <w:right w:val="single" w:sz="4" w:space="0" w:color="auto"/>
            </w:tcBorders>
            <w:shd w:val="clear" w:color="auto" w:fill="auto"/>
            <w:vAlign w:val="center"/>
            <w:hideMark/>
          </w:tcPr>
          <w:p w14:paraId="120B365C"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CONST. SISTEMA DE AGUA POTABLE VILLA LAGUNILLAS CENTRAL UNION ESPIRITU SANTO D10 - VILLA TUNARI</w:t>
            </w:r>
          </w:p>
        </w:tc>
        <w:tc>
          <w:tcPr>
            <w:tcW w:w="1778" w:type="dxa"/>
            <w:tcBorders>
              <w:top w:val="nil"/>
              <w:left w:val="nil"/>
              <w:bottom w:val="single" w:sz="4" w:space="0" w:color="auto"/>
              <w:right w:val="single" w:sz="4" w:space="0" w:color="auto"/>
            </w:tcBorders>
            <w:shd w:val="clear" w:color="auto" w:fill="auto"/>
            <w:vAlign w:val="center"/>
            <w:hideMark/>
          </w:tcPr>
          <w:p w14:paraId="533128D5"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UNION ESPIRITU SANTO</w:t>
            </w:r>
          </w:p>
        </w:tc>
        <w:tc>
          <w:tcPr>
            <w:tcW w:w="1243" w:type="dxa"/>
            <w:tcBorders>
              <w:top w:val="nil"/>
              <w:left w:val="nil"/>
              <w:bottom w:val="single" w:sz="4" w:space="0" w:color="auto"/>
              <w:right w:val="single" w:sz="4" w:space="0" w:color="auto"/>
            </w:tcBorders>
            <w:shd w:val="clear" w:color="auto" w:fill="auto"/>
            <w:vAlign w:val="center"/>
            <w:hideMark/>
          </w:tcPr>
          <w:p w14:paraId="1FF8632D"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10</w:t>
            </w:r>
          </w:p>
        </w:tc>
        <w:tc>
          <w:tcPr>
            <w:tcW w:w="1331" w:type="dxa"/>
            <w:tcBorders>
              <w:top w:val="nil"/>
              <w:left w:val="nil"/>
              <w:bottom w:val="single" w:sz="4" w:space="0" w:color="auto"/>
              <w:right w:val="single" w:sz="4" w:space="0" w:color="auto"/>
            </w:tcBorders>
            <w:shd w:val="clear" w:color="auto" w:fill="auto"/>
            <w:vAlign w:val="center"/>
            <w:hideMark/>
          </w:tcPr>
          <w:p w14:paraId="17016920" w14:textId="77777777" w:rsidR="00B341BE" w:rsidRPr="008F6668" w:rsidRDefault="00B341BE" w:rsidP="008F6668">
            <w:pPr>
              <w:jc w:val="center"/>
              <w:rPr>
                <w:rFonts w:ascii="Arial" w:hAnsi="Arial" w:cs="Arial"/>
                <w:color w:val="000000"/>
                <w:sz w:val="22"/>
                <w:szCs w:val="22"/>
                <w:lang w:val="es-BO" w:eastAsia="es-MX"/>
              </w:rPr>
            </w:pPr>
            <w:r w:rsidRPr="008F6668">
              <w:rPr>
                <w:rFonts w:ascii="Arial" w:hAnsi="Arial" w:cs="Arial"/>
                <w:color w:val="000000"/>
                <w:sz w:val="22"/>
                <w:szCs w:val="22"/>
                <w:lang w:val="es-BO" w:eastAsia="es-MX"/>
              </w:rPr>
              <w:t>500,623.69</w:t>
            </w:r>
          </w:p>
        </w:tc>
      </w:tr>
      <w:tr w:rsidR="00B341BE" w:rsidRPr="008F6668" w14:paraId="600B256F" w14:textId="77777777" w:rsidTr="00B341BE">
        <w:trPr>
          <w:trHeight w:val="222"/>
        </w:trPr>
        <w:tc>
          <w:tcPr>
            <w:tcW w:w="688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A491A"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TOTAL</w:t>
            </w:r>
          </w:p>
        </w:tc>
        <w:tc>
          <w:tcPr>
            <w:tcW w:w="1331" w:type="dxa"/>
            <w:tcBorders>
              <w:top w:val="nil"/>
              <w:left w:val="nil"/>
              <w:bottom w:val="single" w:sz="4" w:space="0" w:color="auto"/>
              <w:right w:val="single" w:sz="4" w:space="0" w:color="auto"/>
            </w:tcBorders>
            <w:shd w:val="clear" w:color="auto" w:fill="auto"/>
            <w:noWrap/>
            <w:vAlign w:val="center"/>
            <w:hideMark/>
          </w:tcPr>
          <w:p w14:paraId="3A336088"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500,623.69</w:t>
            </w:r>
          </w:p>
        </w:tc>
      </w:tr>
    </w:tbl>
    <w:p w14:paraId="1613B579" w14:textId="7C98B46A" w:rsidR="00B341BE" w:rsidRPr="00B341BE" w:rsidRDefault="00B341BE" w:rsidP="00DD2270">
      <w:pPr>
        <w:spacing w:before="240" w:after="240"/>
        <w:rPr>
          <w:rFonts w:ascii="Arial" w:hAnsi="Arial" w:cs="Arial"/>
          <w:sz w:val="22"/>
          <w:szCs w:val="22"/>
        </w:rPr>
      </w:pPr>
      <w:r w:rsidRPr="008F6668">
        <w:rPr>
          <w:rFonts w:ascii="Arial" w:hAnsi="Arial" w:cs="Arial"/>
          <w:sz w:val="22"/>
          <w:szCs w:val="22"/>
          <w:lang w:val="es-BO"/>
        </w:rPr>
        <w:fldChar w:fldCharType="end"/>
      </w:r>
      <w:r w:rsidRPr="008F6668">
        <w:rPr>
          <w:rFonts w:ascii="Arial" w:hAnsi="Arial" w:cs="Arial"/>
          <w:sz w:val="22"/>
          <w:szCs w:val="22"/>
          <w:lang w:val="es-BO"/>
        </w:rPr>
        <w:fldChar w:fldCharType="end"/>
      </w:r>
      <w:r w:rsidR="00DD2270" w:rsidRPr="00DD2270">
        <w:rPr>
          <w:rFonts w:ascii="Arial" w:hAnsi="Arial" w:cs="Arial"/>
          <w:b/>
          <w:sz w:val="22"/>
          <w:szCs w:val="22"/>
          <w:lang w:val="es-BO"/>
        </w:rPr>
        <w:t>En el</w:t>
      </w:r>
      <w:r w:rsidR="00DD2270">
        <w:rPr>
          <w:rFonts w:ascii="Arial" w:hAnsi="Arial" w:cs="Arial"/>
          <w:sz w:val="22"/>
          <w:szCs w:val="22"/>
          <w:lang w:val="es-BO"/>
        </w:rPr>
        <w:t xml:space="preserve"> </w:t>
      </w:r>
      <w:r w:rsidRPr="00B341BE">
        <w:rPr>
          <w:rFonts w:ascii="Arial" w:hAnsi="Arial" w:cs="Arial"/>
          <w:b/>
          <w:bCs/>
          <w:sz w:val="22"/>
          <w:szCs w:val="22"/>
          <w:lang w:val="es-BO"/>
        </w:rPr>
        <w:t>Sector de Tinglado:</w:t>
      </w:r>
      <w:r w:rsidRPr="00B341BE">
        <w:rPr>
          <w:rFonts w:ascii="Arial" w:hAnsi="Arial" w:cs="Arial"/>
          <w:b/>
          <w:sz w:val="22"/>
          <w:szCs w:val="22"/>
          <w:lang w:val="es-BO"/>
        </w:rPr>
        <w:fldChar w:fldCharType="begin"/>
      </w:r>
      <w:r w:rsidRPr="00B341BE">
        <w:rPr>
          <w:rFonts w:ascii="Arial" w:hAnsi="Arial" w:cs="Arial"/>
          <w:b/>
          <w:sz w:val="22"/>
          <w:szCs w:val="22"/>
          <w:lang w:val="es-BO"/>
        </w:rPr>
        <w:instrText xml:space="preserve"> LINK Excel.Sheet.12 "F:\\BASE DE DATOS\\GESTION 2023\\10 Informe inicial  2023\\Cuadro del informe Inicial 2023.xlsx" "ELABORADO Y PROGRAMADOS!F36C1:F46C5" \a \f 4 \h  \* MERGEFORMAT </w:instrText>
      </w:r>
      <w:r w:rsidRPr="00B341BE">
        <w:rPr>
          <w:rFonts w:ascii="Arial" w:hAnsi="Arial" w:cs="Arial"/>
          <w:b/>
          <w:sz w:val="22"/>
          <w:szCs w:val="22"/>
          <w:lang w:val="es-BO"/>
        </w:rPr>
        <w:fldChar w:fldCharType="separate"/>
      </w:r>
    </w:p>
    <w:tbl>
      <w:tblPr>
        <w:tblW w:w="8762" w:type="dxa"/>
        <w:tblCellMar>
          <w:left w:w="70" w:type="dxa"/>
          <w:right w:w="70" w:type="dxa"/>
        </w:tblCellMar>
        <w:tblLook w:val="04A0" w:firstRow="1" w:lastRow="0" w:firstColumn="1" w:lastColumn="0" w:noHBand="0" w:noVBand="1"/>
      </w:tblPr>
      <w:tblGrid>
        <w:gridCol w:w="528"/>
        <w:gridCol w:w="3322"/>
        <w:gridCol w:w="1800"/>
        <w:gridCol w:w="1309"/>
        <w:gridCol w:w="1803"/>
      </w:tblGrid>
      <w:tr w:rsidR="00B341BE" w:rsidRPr="008F6668" w14:paraId="1BD1F755" w14:textId="77777777" w:rsidTr="00B341BE">
        <w:trPr>
          <w:trHeight w:val="219"/>
        </w:trPr>
        <w:tc>
          <w:tcPr>
            <w:tcW w:w="553"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D259769"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N°</w:t>
            </w:r>
          </w:p>
        </w:tc>
        <w:tc>
          <w:tcPr>
            <w:tcW w:w="3594" w:type="dxa"/>
            <w:tcBorders>
              <w:top w:val="single" w:sz="4" w:space="0" w:color="auto"/>
              <w:left w:val="nil"/>
              <w:bottom w:val="single" w:sz="4" w:space="0" w:color="auto"/>
              <w:right w:val="single" w:sz="4" w:space="0" w:color="auto"/>
            </w:tcBorders>
            <w:shd w:val="clear" w:color="000000" w:fill="002060"/>
            <w:vAlign w:val="center"/>
            <w:hideMark/>
          </w:tcPr>
          <w:p w14:paraId="762E5050"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 xml:space="preserve">NOMBRE DEL PROYECTO EDTP </w:t>
            </w:r>
          </w:p>
        </w:tc>
        <w:tc>
          <w:tcPr>
            <w:tcW w:w="1906" w:type="dxa"/>
            <w:tcBorders>
              <w:top w:val="single" w:sz="4" w:space="0" w:color="auto"/>
              <w:left w:val="nil"/>
              <w:bottom w:val="single" w:sz="4" w:space="0" w:color="auto"/>
              <w:right w:val="single" w:sz="4" w:space="0" w:color="auto"/>
            </w:tcBorders>
            <w:shd w:val="clear" w:color="000000" w:fill="002060"/>
            <w:vAlign w:val="center"/>
            <w:hideMark/>
          </w:tcPr>
          <w:p w14:paraId="69CBFD9A"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 xml:space="preserve">CENTRAL </w:t>
            </w:r>
          </w:p>
        </w:tc>
        <w:tc>
          <w:tcPr>
            <w:tcW w:w="1334" w:type="dxa"/>
            <w:tcBorders>
              <w:top w:val="single" w:sz="4" w:space="0" w:color="auto"/>
              <w:left w:val="nil"/>
              <w:bottom w:val="single" w:sz="4" w:space="0" w:color="auto"/>
              <w:right w:val="single" w:sz="4" w:space="0" w:color="auto"/>
            </w:tcBorders>
            <w:shd w:val="clear" w:color="000000" w:fill="002060"/>
            <w:vAlign w:val="center"/>
            <w:hideMark/>
          </w:tcPr>
          <w:p w14:paraId="51CCF68E"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DISTRITO</w:t>
            </w:r>
          </w:p>
        </w:tc>
        <w:tc>
          <w:tcPr>
            <w:tcW w:w="1374" w:type="dxa"/>
            <w:tcBorders>
              <w:top w:val="single" w:sz="4" w:space="0" w:color="auto"/>
              <w:left w:val="nil"/>
              <w:bottom w:val="single" w:sz="4" w:space="0" w:color="auto"/>
              <w:right w:val="single" w:sz="4" w:space="0" w:color="auto"/>
            </w:tcBorders>
            <w:shd w:val="clear" w:color="000000" w:fill="002060"/>
            <w:vAlign w:val="center"/>
            <w:hideMark/>
          </w:tcPr>
          <w:p w14:paraId="3F1B77DC" w14:textId="77777777" w:rsidR="00B341BE" w:rsidRPr="008F6668" w:rsidRDefault="00B341BE" w:rsidP="008F6668">
            <w:pPr>
              <w:jc w:val="center"/>
              <w:rPr>
                <w:rFonts w:ascii="Arial" w:hAnsi="Arial" w:cs="Arial"/>
                <w:b/>
                <w:bCs/>
                <w:color w:val="FFFFFF"/>
                <w:sz w:val="22"/>
                <w:szCs w:val="22"/>
                <w:lang w:val="es-BO" w:eastAsia="es-MX"/>
              </w:rPr>
            </w:pPr>
            <w:r w:rsidRPr="008F6668">
              <w:rPr>
                <w:rFonts w:ascii="Arial" w:hAnsi="Arial" w:cs="Arial"/>
                <w:b/>
                <w:bCs/>
                <w:color w:val="FFFFFF"/>
                <w:sz w:val="22"/>
                <w:szCs w:val="22"/>
                <w:lang w:val="es-BO" w:eastAsia="es-MX"/>
              </w:rPr>
              <w:t>PRESUPUESTO Bs.</w:t>
            </w:r>
          </w:p>
        </w:tc>
      </w:tr>
      <w:tr w:rsidR="00B341BE" w:rsidRPr="008F6668" w14:paraId="11D7EAFD" w14:textId="77777777" w:rsidTr="00B341BE">
        <w:trPr>
          <w:trHeight w:val="329"/>
        </w:trPr>
        <w:tc>
          <w:tcPr>
            <w:tcW w:w="553" w:type="dxa"/>
            <w:tcBorders>
              <w:top w:val="nil"/>
              <w:left w:val="single" w:sz="4" w:space="0" w:color="auto"/>
              <w:bottom w:val="single" w:sz="4" w:space="0" w:color="auto"/>
              <w:right w:val="single" w:sz="4" w:space="0" w:color="auto"/>
            </w:tcBorders>
            <w:shd w:val="clear" w:color="auto" w:fill="auto"/>
            <w:vAlign w:val="center"/>
            <w:hideMark/>
          </w:tcPr>
          <w:p w14:paraId="610A4B7F"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1</w:t>
            </w:r>
          </w:p>
        </w:tc>
        <w:tc>
          <w:tcPr>
            <w:tcW w:w="3594" w:type="dxa"/>
            <w:tcBorders>
              <w:top w:val="nil"/>
              <w:left w:val="nil"/>
              <w:bottom w:val="single" w:sz="4" w:space="0" w:color="auto"/>
              <w:right w:val="single" w:sz="4" w:space="0" w:color="auto"/>
            </w:tcBorders>
            <w:shd w:val="clear" w:color="auto" w:fill="auto"/>
            <w:vAlign w:val="center"/>
            <w:hideMark/>
          </w:tcPr>
          <w:p w14:paraId="62FF3C3F"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CONST., TINGLADO GRADERIAS Y RECARPETADO U.E. LA ESTRELLA B - D6 VILLA TUNARI</w:t>
            </w:r>
          </w:p>
        </w:tc>
        <w:tc>
          <w:tcPr>
            <w:tcW w:w="1906" w:type="dxa"/>
            <w:tcBorders>
              <w:top w:val="nil"/>
              <w:left w:val="nil"/>
              <w:bottom w:val="single" w:sz="4" w:space="0" w:color="auto"/>
              <w:right w:val="single" w:sz="4" w:space="0" w:color="auto"/>
            </w:tcBorders>
            <w:shd w:val="clear" w:color="auto" w:fill="auto"/>
            <w:vAlign w:val="center"/>
            <w:hideMark/>
          </w:tcPr>
          <w:p w14:paraId="74B7396A"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AGRARIA LA UNION</w:t>
            </w:r>
          </w:p>
        </w:tc>
        <w:tc>
          <w:tcPr>
            <w:tcW w:w="1334" w:type="dxa"/>
            <w:tcBorders>
              <w:top w:val="nil"/>
              <w:left w:val="nil"/>
              <w:bottom w:val="single" w:sz="4" w:space="0" w:color="auto"/>
              <w:right w:val="single" w:sz="4" w:space="0" w:color="auto"/>
            </w:tcBorders>
            <w:shd w:val="clear" w:color="auto" w:fill="auto"/>
            <w:vAlign w:val="center"/>
            <w:hideMark/>
          </w:tcPr>
          <w:p w14:paraId="3422935E"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6</w:t>
            </w:r>
          </w:p>
        </w:tc>
        <w:tc>
          <w:tcPr>
            <w:tcW w:w="1374" w:type="dxa"/>
            <w:tcBorders>
              <w:top w:val="nil"/>
              <w:left w:val="nil"/>
              <w:bottom w:val="single" w:sz="4" w:space="0" w:color="auto"/>
              <w:right w:val="single" w:sz="4" w:space="0" w:color="auto"/>
            </w:tcBorders>
            <w:shd w:val="clear" w:color="auto" w:fill="auto"/>
            <w:vAlign w:val="center"/>
            <w:hideMark/>
          </w:tcPr>
          <w:p w14:paraId="2D7C3A5E"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976,640.58</w:t>
            </w:r>
          </w:p>
        </w:tc>
      </w:tr>
      <w:tr w:rsidR="00B341BE" w:rsidRPr="008F6668" w14:paraId="783F41B3" w14:textId="77777777" w:rsidTr="00B341BE">
        <w:trPr>
          <w:trHeight w:val="440"/>
        </w:trPr>
        <w:tc>
          <w:tcPr>
            <w:tcW w:w="553" w:type="dxa"/>
            <w:tcBorders>
              <w:top w:val="nil"/>
              <w:left w:val="single" w:sz="4" w:space="0" w:color="auto"/>
              <w:bottom w:val="single" w:sz="4" w:space="0" w:color="auto"/>
              <w:right w:val="single" w:sz="4" w:space="0" w:color="auto"/>
            </w:tcBorders>
            <w:shd w:val="clear" w:color="auto" w:fill="auto"/>
            <w:vAlign w:val="center"/>
            <w:hideMark/>
          </w:tcPr>
          <w:p w14:paraId="235EA04A"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2</w:t>
            </w:r>
          </w:p>
        </w:tc>
        <w:tc>
          <w:tcPr>
            <w:tcW w:w="3594" w:type="dxa"/>
            <w:tcBorders>
              <w:top w:val="nil"/>
              <w:left w:val="nil"/>
              <w:bottom w:val="single" w:sz="4" w:space="0" w:color="auto"/>
              <w:right w:val="single" w:sz="4" w:space="0" w:color="auto"/>
            </w:tcBorders>
            <w:shd w:val="clear" w:color="auto" w:fill="auto"/>
            <w:vAlign w:val="center"/>
            <w:hideMark/>
          </w:tcPr>
          <w:p w14:paraId="0037E917"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CONST. TINGLADO, GRADERIAS Y RECARPETADO CANCHA MULTIPLE U.E. SAN JUAN DE URIYUTA - CIYU VILLA TUNARI</w:t>
            </w:r>
          </w:p>
        </w:tc>
        <w:tc>
          <w:tcPr>
            <w:tcW w:w="1906" w:type="dxa"/>
            <w:tcBorders>
              <w:top w:val="nil"/>
              <w:left w:val="nil"/>
              <w:bottom w:val="single" w:sz="4" w:space="0" w:color="auto"/>
              <w:right w:val="single" w:sz="4" w:space="0" w:color="auto"/>
            </w:tcBorders>
            <w:shd w:val="clear" w:color="auto" w:fill="auto"/>
            <w:vAlign w:val="center"/>
            <w:hideMark/>
          </w:tcPr>
          <w:p w14:paraId="7BF5BF4A"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CENTRAL 2 DE AGOSTO B</w:t>
            </w:r>
          </w:p>
        </w:tc>
        <w:tc>
          <w:tcPr>
            <w:tcW w:w="1334" w:type="dxa"/>
            <w:tcBorders>
              <w:top w:val="nil"/>
              <w:left w:val="nil"/>
              <w:bottom w:val="single" w:sz="4" w:space="0" w:color="auto"/>
              <w:right w:val="single" w:sz="4" w:space="0" w:color="auto"/>
            </w:tcBorders>
            <w:shd w:val="clear" w:color="auto" w:fill="auto"/>
            <w:vAlign w:val="center"/>
            <w:hideMark/>
          </w:tcPr>
          <w:p w14:paraId="1DB872F9"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4</w:t>
            </w:r>
          </w:p>
        </w:tc>
        <w:tc>
          <w:tcPr>
            <w:tcW w:w="1374" w:type="dxa"/>
            <w:tcBorders>
              <w:top w:val="nil"/>
              <w:left w:val="nil"/>
              <w:bottom w:val="single" w:sz="4" w:space="0" w:color="auto"/>
              <w:right w:val="single" w:sz="4" w:space="0" w:color="auto"/>
            </w:tcBorders>
            <w:shd w:val="clear" w:color="auto" w:fill="auto"/>
            <w:vAlign w:val="center"/>
            <w:hideMark/>
          </w:tcPr>
          <w:p w14:paraId="481F6A56"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805,358.47</w:t>
            </w:r>
          </w:p>
        </w:tc>
      </w:tr>
      <w:tr w:rsidR="00B341BE" w:rsidRPr="008F6668" w14:paraId="29A15E39" w14:textId="77777777" w:rsidTr="00B341BE">
        <w:trPr>
          <w:trHeight w:val="329"/>
        </w:trPr>
        <w:tc>
          <w:tcPr>
            <w:tcW w:w="553" w:type="dxa"/>
            <w:tcBorders>
              <w:top w:val="nil"/>
              <w:left w:val="single" w:sz="4" w:space="0" w:color="auto"/>
              <w:bottom w:val="single" w:sz="4" w:space="0" w:color="auto"/>
              <w:right w:val="single" w:sz="4" w:space="0" w:color="auto"/>
            </w:tcBorders>
            <w:shd w:val="clear" w:color="auto" w:fill="auto"/>
            <w:vAlign w:val="center"/>
            <w:hideMark/>
          </w:tcPr>
          <w:p w14:paraId="2DC875C7"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3</w:t>
            </w:r>
          </w:p>
        </w:tc>
        <w:tc>
          <w:tcPr>
            <w:tcW w:w="3594" w:type="dxa"/>
            <w:tcBorders>
              <w:top w:val="nil"/>
              <w:left w:val="nil"/>
              <w:bottom w:val="single" w:sz="4" w:space="0" w:color="auto"/>
              <w:right w:val="single" w:sz="4" w:space="0" w:color="auto"/>
            </w:tcBorders>
            <w:shd w:val="clear" w:color="auto" w:fill="auto"/>
            <w:vAlign w:val="center"/>
            <w:hideMark/>
          </w:tcPr>
          <w:p w14:paraId="7E5B0F9B"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CONST. TINGLADO Y GRADERIAS U.E. TACUARAL D2 – VILLA TUNARI</w:t>
            </w:r>
          </w:p>
        </w:tc>
        <w:tc>
          <w:tcPr>
            <w:tcW w:w="1906" w:type="dxa"/>
            <w:tcBorders>
              <w:top w:val="nil"/>
              <w:left w:val="nil"/>
              <w:bottom w:val="single" w:sz="4" w:space="0" w:color="auto"/>
              <w:right w:val="single" w:sz="4" w:space="0" w:color="auto"/>
            </w:tcBorders>
            <w:shd w:val="clear" w:color="auto" w:fill="auto"/>
            <w:vAlign w:val="center"/>
            <w:hideMark/>
          </w:tcPr>
          <w:p w14:paraId="0672B5FB"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 xml:space="preserve">CENTRAL PEDRO DOMINGO MURILLO DISTRITO </w:t>
            </w:r>
          </w:p>
        </w:tc>
        <w:tc>
          <w:tcPr>
            <w:tcW w:w="1334" w:type="dxa"/>
            <w:tcBorders>
              <w:top w:val="nil"/>
              <w:left w:val="nil"/>
              <w:bottom w:val="single" w:sz="4" w:space="0" w:color="auto"/>
              <w:right w:val="single" w:sz="4" w:space="0" w:color="auto"/>
            </w:tcBorders>
            <w:shd w:val="clear" w:color="auto" w:fill="auto"/>
            <w:vAlign w:val="center"/>
            <w:hideMark/>
          </w:tcPr>
          <w:p w14:paraId="79BC1DA5"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2</w:t>
            </w:r>
          </w:p>
        </w:tc>
        <w:tc>
          <w:tcPr>
            <w:tcW w:w="1374" w:type="dxa"/>
            <w:tcBorders>
              <w:top w:val="nil"/>
              <w:left w:val="nil"/>
              <w:bottom w:val="single" w:sz="4" w:space="0" w:color="auto"/>
              <w:right w:val="single" w:sz="4" w:space="0" w:color="auto"/>
            </w:tcBorders>
            <w:shd w:val="clear" w:color="auto" w:fill="auto"/>
            <w:vAlign w:val="center"/>
            <w:hideMark/>
          </w:tcPr>
          <w:p w14:paraId="40CA3D60"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863,520.70</w:t>
            </w:r>
          </w:p>
        </w:tc>
      </w:tr>
      <w:tr w:rsidR="00B341BE" w:rsidRPr="008F6668" w14:paraId="5DD0DBE5" w14:textId="77777777" w:rsidTr="00B341BE">
        <w:trPr>
          <w:trHeight w:val="121"/>
        </w:trPr>
        <w:tc>
          <w:tcPr>
            <w:tcW w:w="73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EA87C16"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T0TAL</w:t>
            </w:r>
          </w:p>
        </w:tc>
        <w:tc>
          <w:tcPr>
            <w:tcW w:w="1374" w:type="dxa"/>
            <w:tcBorders>
              <w:top w:val="nil"/>
              <w:left w:val="nil"/>
              <w:bottom w:val="single" w:sz="4" w:space="0" w:color="auto"/>
              <w:right w:val="single" w:sz="4" w:space="0" w:color="auto"/>
            </w:tcBorders>
            <w:shd w:val="clear" w:color="auto" w:fill="auto"/>
            <w:vAlign w:val="center"/>
            <w:hideMark/>
          </w:tcPr>
          <w:p w14:paraId="10AD277F" w14:textId="77777777" w:rsidR="00B341BE" w:rsidRPr="008F6668" w:rsidRDefault="00B341BE" w:rsidP="008F6668">
            <w:pPr>
              <w:jc w:val="center"/>
              <w:rPr>
                <w:rFonts w:ascii="Arial" w:hAnsi="Arial" w:cs="Arial"/>
                <w:sz w:val="22"/>
                <w:szCs w:val="22"/>
                <w:lang w:val="es-BO" w:eastAsia="es-MX"/>
              </w:rPr>
            </w:pPr>
            <w:r w:rsidRPr="008F6668">
              <w:rPr>
                <w:rFonts w:ascii="Arial" w:hAnsi="Arial" w:cs="Arial"/>
                <w:sz w:val="22"/>
                <w:szCs w:val="22"/>
                <w:lang w:val="es-BO" w:eastAsia="es-MX"/>
              </w:rPr>
              <w:t>2,645,519.75</w:t>
            </w:r>
          </w:p>
        </w:tc>
      </w:tr>
    </w:tbl>
    <w:p w14:paraId="3FE960C7" w14:textId="567463B7" w:rsidR="00B341BE" w:rsidRPr="00B341BE" w:rsidRDefault="00B341BE" w:rsidP="008F6668">
      <w:pPr>
        <w:spacing w:before="240" w:after="240"/>
        <w:jc w:val="center"/>
        <w:rPr>
          <w:rFonts w:ascii="Arial" w:hAnsi="Arial" w:cs="Arial"/>
          <w:sz w:val="22"/>
          <w:szCs w:val="22"/>
          <w:lang w:val="es-BO"/>
        </w:rPr>
      </w:pPr>
      <w:r w:rsidRPr="00B341BE">
        <w:rPr>
          <w:rFonts w:ascii="Arial" w:hAnsi="Arial" w:cs="Arial"/>
          <w:b/>
          <w:sz w:val="22"/>
          <w:szCs w:val="22"/>
          <w:lang w:val="es-BO"/>
        </w:rPr>
        <w:fldChar w:fldCharType="end"/>
      </w:r>
      <w:r w:rsidRPr="00B341BE">
        <w:rPr>
          <w:rFonts w:ascii="Arial" w:hAnsi="Arial" w:cs="Arial"/>
          <w:b/>
          <w:sz w:val="22"/>
          <w:szCs w:val="22"/>
          <w:lang w:val="es-BO"/>
        </w:rPr>
        <w:t>Resumen de Presupuesto de los proyectos Elaborados</w:t>
      </w:r>
      <w:r w:rsidRPr="00B341BE">
        <w:rPr>
          <w:rFonts w:ascii="Arial" w:hAnsi="Arial" w:cs="Arial"/>
          <w:b/>
          <w:sz w:val="22"/>
          <w:szCs w:val="22"/>
          <w:lang w:val="es-BO"/>
        </w:rPr>
        <w:fldChar w:fldCharType="begin"/>
      </w:r>
      <w:r w:rsidRPr="00B341BE">
        <w:rPr>
          <w:rFonts w:ascii="Arial" w:hAnsi="Arial" w:cs="Arial"/>
          <w:b/>
          <w:sz w:val="22"/>
          <w:szCs w:val="22"/>
          <w:lang w:val="es-BO"/>
        </w:rPr>
        <w:instrText xml:space="preserve"> LINK Excel.Sheet.12 "G:\\BASE DE DATOS\\GESTION 2023\\10 Informe inicial  2023\\Cuadro del informe Inicial 2023.xlsx" "Proy Elaborados!F17C2:F23C5" \a \f 4 \h  \* MERGEFORMAT </w:instrText>
      </w:r>
      <w:r w:rsidRPr="00B341BE">
        <w:rPr>
          <w:rFonts w:ascii="Arial" w:hAnsi="Arial" w:cs="Arial"/>
          <w:b/>
          <w:sz w:val="22"/>
          <w:szCs w:val="22"/>
          <w:lang w:val="es-BO"/>
        </w:rPr>
        <w:fldChar w:fldCharType="separate"/>
      </w:r>
    </w:p>
    <w:tbl>
      <w:tblPr>
        <w:tblW w:w="627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766"/>
        <w:gridCol w:w="1522"/>
        <w:gridCol w:w="1547"/>
        <w:gridCol w:w="1644"/>
      </w:tblGrid>
      <w:tr w:rsidR="00B341BE" w:rsidRPr="00B341BE" w14:paraId="08FED328" w14:textId="77777777" w:rsidTr="00B341BE">
        <w:trPr>
          <w:trHeight w:val="230"/>
          <w:jc w:val="center"/>
        </w:trPr>
        <w:tc>
          <w:tcPr>
            <w:tcW w:w="2117" w:type="dxa"/>
            <w:shd w:val="clear" w:color="000000" w:fill="002060"/>
            <w:vAlign w:val="center"/>
            <w:hideMark/>
          </w:tcPr>
          <w:p w14:paraId="773297AB" w14:textId="77777777" w:rsidR="00B341BE" w:rsidRPr="00B341BE" w:rsidRDefault="00B341BE" w:rsidP="008F6668">
            <w:pPr>
              <w:jc w:val="center"/>
              <w:rPr>
                <w:rFonts w:ascii="Arial" w:hAnsi="Arial" w:cs="Arial"/>
                <w:b/>
                <w:bCs/>
                <w:color w:val="FFFFFF"/>
                <w:sz w:val="22"/>
                <w:szCs w:val="22"/>
                <w:lang w:val="es-BO" w:eastAsia="es-BO"/>
              </w:rPr>
            </w:pPr>
            <w:r w:rsidRPr="00B341BE">
              <w:rPr>
                <w:rFonts w:ascii="Arial" w:hAnsi="Arial" w:cs="Arial"/>
                <w:b/>
                <w:bCs/>
                <w:color w:val="FFFFFF"/>
                <w:sz w:val="22"/>
                <w:szCs w:val="22"/>
                <w:lang w:val="es-BO" w:eastAsia="es-BO"/>
              </w:rPr>
              <w:t>SECTOR</w:t>
            </w:r>
          </w:p>
        </w:tc>
        <w:tc>
          <w:tcPr>
            <w:tcW w:w="632" w:type="dxa"/>
            <w:shd w:val="clear" w:color="000000" w:fill="002060"/>
            <w:vAlign w:val="center"/>
            <w:hideMark/>
          </w:tcPr>
          <w:p w14:paraId="6AF1721B" w14:textId="77777777" w:rsidR="00B341BE" w:rsidRPr="00B341BE" w:rsidRDefault="00B341BE" w:rsidP="008F6668">
            <w:pPr>
              <w:jc w:val="center"/>
              <w:rPr>
                <w:rFonts w:ascii="Arial" w:hAnsi="Arial" w:cs="Arial"/>
                <w:b/>
                <w:bCs/>
                <w:color w:val="FFFFFF"/>
                <w:sz w:val="22"/>
                <w:szCs w:val="22"/>
                <w:lang w:val="es-BO" w:eastAsia="es-BO"/>
              </w:rPr>
            </w:pPr>
            <w:r w:rsidRPr="00B341BE">
              <w:rPr>
                <w:rFonts w:ascii="Arial" w:hAnsi="Arial" w:cs="Arial"/>
                <w:b/>
                <w:bCs/>
                <w:color w:val="FFFFFF"/>
                <w:sz w:val="22"/>
                <w:szCs w:val="22"/>
                <w:lang w:val="es-BO" w:eastAsia="es-BO"/>
              </w:rPr>
              <w:t>Nº PROYECTOS</w:t>
            </w:r>
          </w:p>
        </w:tc>
        <w:tc>
          <w:tcPr>
            <w:tcW w:w="1331" w:type="dxa"/>
            <w:shd w:val="clear" w:color="000000" w:fill="002060"/>
            <w:vAlign w:val="center"/>
            <w:hideMark/>
          </w:tcPr>
          <w:p w14:paraId="4BB360BB" w14:textId="77777777" w:rsidR="00B341BE" w:rsidRPr="00B341BE" w:rsidRDefault="00B341BE" w:rsidP="008F6668">
            <w:pPr>
              <w:jc w:val="center"/>
              <w:rPr>
                <w:rFonts w:ascii="Arial" w:hAnsi="Arial" w:cs="Arial"/>
                <w:b/>
                <w:bCs/>
                <w:color w:val="FFFFFF"/>
                <w:sz w:val="22"/>
                <w:szCs w:val="22"/>
                <w:lang w:val="es-BO" w:eastAsia="es-BO"/>
              </w:rPr>
            </w:pPr>
            <w:r w:rsidRPr="00B341BE">
              <w:rPr>
                <w:rFonts w:ascii="Arial" w:hAnsi="Arial" w:cs="Arial"/>
                <w:b/>
                <w:bCs/>
                <w:color w:val="FFFFFF"/>
                <w:sz w:val="22"/>
                <w:szCs w:val="22"/>
                <w:lang w:val="es-BO" w:eastAsia="es-BO"/>
              </w:rPr>
              <w:t>INVERSIÓN REQUERIDA</w:t>
            </w:r>
          </w:p>
        </w:tc>
        <w:tc>
          <w:tcPr>
            <w:tcW w:w="2198" w:type="dxa"/>
            <w:shd w:val="clear" w:color="000000" w:fill="002060"/>
            <w:vAlign w:val="center"/>
            <w:hideMark/>
          </w:tcPr>
          <w:p w14:paraId="3B92C791" w14:textId="77777777" w:rsidR="00B341BE" w:rsidRPr="00B341BE" w:rsidRDefault="00B341BE" w:rsidP="008F6668">
            <w:pPr>
              <w:jc w:val="center"/>
              <w:rPr>
                <w:rFonts w:ascii="Arial" w:hAnsi="Arial" w:cs="Arial"/>
                <w:b/>
                <w:bCs/>
                <w:color w:val="FFFFFF"/>
                <w:sz w:val="22"/>
                <w:szCs w:val="22"/>
                <w:lang w:val="es-BO" w:eastAsia="es-BO"/>
              </w:rPr>
            </w:pPr>
            <w:r w:rsidRPr="00B341BE">
              <w:rPr>
                <w:rFonts w:ascii="Arial" w:hAnsi="Arial" w:cs="Arial"/>
                <w:b/>
                <w:bCs/>
                <w:color w:val="FFFFFF"/>
                <w:sz w:val="22"/>
                <w:szCs w:val="22"/>
                <w:lang w:val="es-BO" w:eastAsia="es-BO"/>
              </w:rPr>
              <w:t>PORCENTAJE SEGÚN EL MONTO %</w:t>
            </w:r>
          </w:p>
        </w:tc>
      </w:tr>
      <w:tr w:rsidR="00B341BE" w:rsidRPr="00B341BE" w14:paraId="2344B2CC" w14:textId="77777777" w:rsidTr="00B341BE">
        <w:trPr>
          <w:trHeight w:val="230"/>
          <w:jc w:val="center"/>
        </w:trPr>
        <w:tc>
          <w:tcPr>
            <w:tcW w:w="2117" w:type="dxa"/>
            <w:shd w:val="clear" w:color="auto" w:fill="auto"/>
            <w:vAlign w:val="center"/>
            <w:hideMark/>
          </w:tcPr>
          <w:p w14:paraId="32F751F7" w14:textId="77777777" w:rsidR="00B341BE" w:rsidRPr="00B341BE" w:rsidRDefault="00B341BE" w:rsidP="008F6668">
            <w:pPr>
              <w:jc w:val="center"/>
              <w:rPr>
                <w:rFonts w:ascii="Arial" w:hAnsi="Arial" w:cs="Arial"/>
                <w:b/>
                <w:bCs/>
                <w:color w:val="000000"/>
                <w:sz w:val="22"/>
                <w:szCs w:val="22"/>
                <w:lang w:val="es-BO" w:eastAsia="es-BO"/>
              </w:rPr>
            </w:pPr>
            <w:r w:rsidRPr="00B341BE">
              <w:rPr>
                <w:rFonts w:ascii="Arial" w:hAnsi="Arial" w:cs="Arial"/>
                <w:b/>
                <w:bCs/>
                <w:color w:val="000000"/>
                <w:sz w:val="22"/>
                <w:szCs w:val="22"/>
                <w:lang w:val="es-BO" w:eastAsia="es-BO"/>
              </w:rPr>
              <w:t>EDUCACIÓN</w:t>
            </w:r>
          </w:p>
        </w:tc>
        <w:tc>
          <w:tcPr>
            <w:tcW w:w="632" w:type="dxa"/>
            <w:shd w:val="clear" w:color="auto" w:fill="auto"/>
            <w:vAlign w:val="center"/>
            <w:hideMark/>
          </w:tcPr>
          <w:p w14:paraId="55103F8E"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4</w:t>
            </w:r>
          </w:p>
        </w:tc>
        <w:tc>
          <w:tcPr>
            <w:tcW w:w="1331" w:type="dxa"/>
            <w:shd w:val="clear" w:color="auto" w:fill="auto"/>
            <w:vAlign w:val="center"/>
            <w:hideMark/>
          </w:tcPr>
          <w:p w14:paraId="6B6307B8"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6,902,742.35</w:t>
            </w:r>
          </w:p>
        </w:tc>
        <w:tc>
          <w:tcPr>
            <w:tcW w:w="2198" w:type="dxa"/>
            <w:shd w:val="clear" w:color="auto" w:fill="auto"/>
            <w:hideMark/>
          </w:tcPr>
          <w:p w14:paraId="512C1594"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50%</w:t>
            </w:r>
          </w:p>
        </w:tc>
      </w:tr>
      <w:tr w:rsidR="00B341BE" w:rsidRPr="00B341BE" w14:paraId="5A6B6BC7" w14:textId="77777777" w:rsidTr="00B341BE">
        <w:trPr>
          <w:trHeight w:val="230"/>
          <w:jc w:val="center"/>
        </w:trPr>
        <w:tc>
          <w:tcPr>
            <w:tcW w:w="2117" w:type="dxa"/>
            <w:shd w:val="clear" w:color="auto" w:fill="auto"/>
            <w:vAlign w:val="center"/>
            <w:hideMark/>
          </w:tcPr>
          <w:p w14:paraId="1D8C0265" w14:textId="77777777" w:rsidR="00B341BE" w:rsidRPr="00B341BE" w:rsidRDefault="00B341BE" w:rsidP="008F6668">
            <w:pPr>
              <w:jc w:val="center"/>
              <w:rPr>
                <w:rFonts w:ascii="Arial" w:hAnsi="Arial" w:cs="Arial"/>
                <w:b/>
                <w:bCs/>
                <w:color w:val="000000"/>
                <w:sz w:val="22"/>
                <w:szCs w:val="22"/>
                <w:lang w:val="es-BO" w:eastAsia="es-BO"/>
              </w:rPr>
            </w:pPr>
            <w:r w:rsidRPr="00B341BE">
              <w:rPr>
                <w:rFonts w:ascii="Arial" w:hAnsi="Arial" w:cs="Arial"/>
                <w:b/>
                <w:bCs/>
                <w:color w:val="000000"/>
                <w:sz w:val="22"/>
                <w:szCs w:val="22"/>
                <w:lang w:val="es-BO" w:eastAsia="es-BO"/>
              </w:rPr>
              <w:t>PUENTES</w:t>
            </w:r>
          </w:p>
        </w:tc>
        <w:tc>
          <w:tcPr>
            <w:tcW w:w="632" w:type="dxa"/>
            <w:shd w:val="clear" w:color="auto" w:fill="auto"/>
            <w:vAlign w:val="center"/>
            <w:hideMark/>
          </w:tcPr>
          <w:p w14:paraId="1F449EB5"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1</w:t>
            </w:r>
          </w:p>
        </w:tc>
        <w:tc>
          <w:tcPr>
            <w:tcW w:w="1331" w:type="dxa"/>
            <w:shd w:val="clear" w:color="auto" w:fill="auto"/>
            <w:vAlign w:val="center"/>
            <w:hideMark/>
          </w:tcPr>
          <w:p w14:paraId="26893A35"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990,930.39</w:t>
            </w:r>
          </w:p>
        </w:tc>
        <w:tc>
          <w:tcPr>
            <w:tcW w:w="2198" w:type="dxa"/>
            <w:shd w:val="clear" w:color="auto" w:fill="auto"/>
            <w:hideMark/>
          </w:tcPr>
          <w:p w14:paraId="798ABC6C"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7%</w:t>
            </w:r>
          </w:p>
        </w:tc>
      </w:tr>
      <w:tr w:rsidR="00B341BE" w:rsidRPr="00B341BE" w14:paraId="496B6ADB" w14:textId="77777777" w:rsidTr="00B341BE">
        <w:trPr>
          <w:trHeight w:val="230"/>
          <w:jc w:val="center"/>
        </w:trPr>
        <w:tc>
          <w:tcPr>
            <w:tcW w:w="2117" w:type="dxa"/>
            <w:shd w:val="clear" w:color="auto" w:fill="auto"/>
            <w:vAlign w:val="center"/>
            <w:hideMark/>
          </w:tcPr>
          <w:p w14:paraId="66128489" w14:textId="77777777" w:rsidR="00B341BE" w:rsidRPr="00B341BE" w:rsidRDefault="00B341BE" w:rsidP="008F6668">
            <w:pPr>
              <w:jc w:val="center"/>
              <w:rPr>
                <w:rFonts w:ascii="Arial" w:hAnsi="Arial" w:cs="Arial"/>
                <w:b/>
                <w:bCs/>
                <w:color w:val="000000"/>
                <w:sz w:val="22"/>
                <w:szCs w:val="22"/>
                <w:lang w:val="es-BO" w:eastAsia="es-BO"/>
              </w:rPr>
            </w:pPr>
            <w:r w:rsidRPr="00B341BE">
              <w:rPr>
                <w:rFonts w:ascii="Arial" w:hAnsi="Arial" w:cs="Arial"/>
                <w:b/>
                <w:bCs/>
                <w:color w:val="000000"/>
                <w:sz w:val="22"/>
                <w:szCs w:val="22"/>
                <w:lang w:val="es-BO" w:eastAsia="es-BO"/>
              </w:rPr>
              <w:t>SANEAMIENTO BÁSICO (</w:t>
            </w:r>
          </w:p>
        </w:tc>
        <w:tc>
          <w:tcPr>
            <w:tcW w:w="632" w:type="dxa"/>
            <w:shd w:val="clear" w:color="auto" w:fill="auto"/>
            <w:vAlign w:val="center"/>
            <w:hideMark/>
          </w:tcPr>
          <w:p w14:paraId="6F737467"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1</w:t>
            </w:r>
          </w:p>
        </w:tc>
        <w:tc>
          <w:tcPr>
            <w:tcW w:w="1331" w:type="dxa"/>
            <w:shd w:val="clear" w:color="auto" w:fill="auto"/>
            <w:vAlign w:val="center"/>
            <w:hideMark/>
          </w:tcPr>
          <w:p w14:paraId="3B457E31"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3,182,435.34</w:t>
            </w:r>
          </w:p>
        </w:tc>
        <w:tc>
          <w:tcPr>
            <w:tcW w:w="2198" w:type="dxa"/>
            <w:shd w:val="clear" w:color="auto" w:fill="auto"/>
            <w:hideMark/>
          </w:tcPr>
          <w:p w14:paraId="7406F17E"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22%</w:t>
            </w:r>
          </w:p>
        </w:tc>
      </w:tr>
      <w:tr w:rsidR="00B341BE" w:rsidRPr="00B341BE" w14:paraId="1544EA99" w14:textId="77777777" w:rsidTr="00B341BE">
        <w:trPr>
          <w:trHeight w:val="230"/>
          <w:jc w:val="center"/>
        </w:trPr>
        <w:tc>
          <w:tcPr>
            <w:tcW w:w="2117" w:type="dxa"/>
            <w:shd w:val="clear" w:color="auto" w:fill="auto"/>
            <w:vAlign w:val="center"/>
            <w:hideMark/>
          </w:tcPr>
          <w:p w14:paraId="38EF259B" w14:textId="77777777" w:rsidR="00B341BE" w:rsidRPr="00B341BE" w:rsidRDefault="00B341BE" w:rsidP="008F6668">
            <w:pPr>
              <w:jc w:val="center"/>
              <w:rPr>
                <w:rFonts w:ascii="Arial" w:hAnsi="Arial" w:cs="Arial"/>
                <w:b/>
                <w:bCs/>
                <w:color w:val="000000"/>
                <w:sz w:val="22"/>
                <w:szCs w:val="22"/>
                <w:lang w:val="es-BO" w:eastAsia="es-BO"/>
              </w:rPr>
            </w:pPr>
            <w:r w:rsidRPr="00B341BE">
              <w:rPr>
                <w:rFonts w:ascii="Arial" w:hAnsi="Arial" w:cs="Arial"/>
                <w:b/>
                <w:bCs/>
                <w:color w:val="000000"/>
                <w:sz w:val="22"/>
                <w:szCs w:val="22"/>
                <w:lang w:val="es-BO" w:eastAsia="es-BO"/>
              </w:rPr>
              <w:t>AGUA POTABLE</w:t>
            </w:r>
          </w:p>
        </w:tc>
        <w:tc>
          <w:tcPr>
            <w:tcW w:w="632" w:type="dxa"/>
            <w:shd w:val="clear" w:color="auto" w:fill="auto"/>
            <w:vAlign w:val="center"/>
            <w:hideMark/>
          </w:tcPr>
          <w:p w14:paraId="4982812D"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1</w:t>
            </w:r>
          </w:p>
        </w:tc>
        <w:tc>
          <w:tcPr>
            <w:tcW w:w="1331" w:type="dxa"/>
            <w:shd w:val="clear" w:color="auto" w:fill="auto"/>
            <w:vAlign w:val="center"/>
            <w:hideMark/>
          </w:tcPr>
          <w:p w14:paraId="2EA27B55"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500,623.69</w:t>
            </w:r>
          </w:p>
        </w:tc>
        <w:tc>
          <w:tcPr>
            <w:tcW w:w="2198" w:type="dxa"/>
            <w:shd w:val="clear" w:color="auto" w:fill="auto"/>
            <w:hideMark/>
          </w:tcPr>
          <w:p w14:paraId="2A623982"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3%</w:t>
            </w:r>
          </w:p>
        </w:tc>
      </w:tr>
      <w:tr w:rsidR="00B341BE" w:rsidRPr="00B341BE" w14:paraId="2272FE0A" w14:textId="77777777" w:rsidTr="00B341BE">
        <w:trPr>
          <w:trHeight w:val="230"/>
          <w:jc w:val="center"/>
        </w:trPr>
        <w:tc>
          <w:tcPr>
            <w:tcW w:w="2117" w:type="dxa"/>
            <w:shd w:val="clear" w:color="auto" w:fill="auto"/>
            <w:vAlign w:val="center"/>
            <w:hideMark/>
          </w:tcPr>
          <w:p w14:paraId="0FE8B62B" w14:textId="77777777" w:rsidR="00B341BE" w:rsidRPr="00B341BE" w:rsidRDefault="00B341BE" w:rsidP="008F6668">
            <w:pPr>
              <w:jc w:val="center"/>
              <w:rPr>
                <w:rFonts w:ascii="Arial" w:hAnsi="Arial" w:cs="Arial"/>
                <w:b/>
                <w:bCs/>
                <w:color w:val="000000"/>
                <w:sz w:val="22"/>
                <w:szCs w:val="22"/>
                <w:lang w:val="es-BO" w:eastAsia="es-BO"/>
              </w:rPr>
            </w:pPr>
            <w:r w:rsidRPr="00B341BE">
              <w:rPr>
                <w:rFonts w:ascii="Arial" w:hAnsi="Arial" w:cs="Arial"/>
                <w:b/>
                <w:bCs/>
                <w:color w:val="000000"/>
                <w:sz w:val="22"/>
                <w:szCs w:val="22"/>
                <w:lang w:val="es-BO" w:eastAsia="es-BO"/>
              </w:rPr>
              <w:t>TINGLADO</w:t>
            </w:r>
          </w:p>
        </w:tc>
        <w:tc>
          <w:tcPr>
            <w:tcW w:w="632" w:type="dxa"/>
            <w:shd w:val="clear" w:color="auto" w:fill="auto"/>
            <w:vAlign w:val="center"/>
            <w:hideMark/>
          </w:tcPr>
          <w:p w14:paraId="6DA14724"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3</w:t>
            </w:r>
          </w:p>
        </w:tc>
        <w:tc>
          <w:tcPr>
            <w:tcW w:w="1331" w:type="dxa"/>
            <w:shd w:val="clear" w:color="auto" w:fill="auto"/>
            <w:vAlign w:val="center"/>
            <w:hideMark/>
          </w:tcPr>
          <w:p w14:paraId="5F3320C5"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2,645,519.75</w:t>
            </w:r>
          </w:p>
        </w:tc>
        <w:tc>
          <w:tcPr>
            <w:tcW w:w="2198" w:type="dxa"/>
            <w:shd w:val="clear" w:color="auto" w:fill="auto"/>
            <w:hideMark/>
          </w:tcPr>
          <w:p w14:paraId="477D0699" w14:textId="77777777" w:rsidR="00B341BE" w:rsidRPr="00B341BE" w:rsidRDefault="00B341BE" w:rsidP="008F6668">
            <w:pPr>
              <w:jc w:val="center"/>
              <w:rPr>
                <w:rFonts w:ascii="Arial" w:hAnsi="Arial" w:cs="Arial"/>
                <w:color w:val="000000"/>
                <w:sz w:val="22"/>
                <w:szCs w:val="22"/>
                <w:lang w:val="es-BO" w:eastAsia="es-BO"/>
              </w:rPr>
            </w:pPr>
            <w:r w:rsidRPr="00B341BE">
              <w:rPr>
                <w:rFonts w:ascii="Arial" w:hAnsi="Arial" w:cs="Arial"/>
                <w:color w:val="000000"/>
                <w:sz w:val="22"/>
                <w:szCs w:val="22"/>
                <w:lang w:val="es-BO" w:eastAsia="es-BO"/>
              </w:rPr>
              <w:t>18%</w:t>
            </w:r>
          </w:p>
        </w:tc>
      </w:tr>
      <w:tr w:rsidR="00B341BE" w:rsidRPr="00B341BE" w14:paraId="6F5C9F3B" w14:textId="77777777" w:rsidTr="00B341BE">
        <w:trPr>
          <w:trHeight w:val="230"/>
          <w:jc w:val="center"/>
        </w:trPr>
        <w:tc>
          <w:tcPr>
            <w:tcW w:w="2117" w:type="dxa"/>
            <w:shd w:val="clear" w:color="000000" w:fill="002060"/>
            <w:vAlign w:val="center"/>
            <w:hideMark/>
          </w:tcPr>
          <w:p w14:paraId="30889309" w14:textId="4A22596B" w:rsidR="00B341BE" w:rsidRPr="00B341BE" w:rsidRDefault="00B341BE" w:rsidP="008F6668">
            <w:pPr>
              <w:jc w:val="center"/>
              <w:rPr>
                <w:rFonts w:ascii="Arial" w:hAnsi="Arial" w:cs="Arial"/>
                <w:b/>
                <w:bCs/>
                <w:color w:val="FFFFFF"/>
                <w:sz w:val="22"/>
                <w:szCs w:val="22"/>
                <w:lang w:val="es-BO" w:eastAsia="es-BO"/>
              </w:rPr>
            </w:pPr>
            <w:r w:rsidRPr="00B341BE">
              <w:rPr>
                <w:rFonts w:ascii="Arial" w:hAnsi="Arial" w:cs="Arial"/>
                <w:b/>
                <w:bCs/>
                <w:color w:val="FFFFFF"/>
                <w:sz w:val="22"/>
                <w:szCs w:val="22"/>
                <w:lang w:val="es-BO" w:eastAsia="es-BO"/>
              </w:rPr>
              <w:t>TOTAL PROYECTOS</w:t>
            </w:r>
          </w:p>
        </w:tc>
        <w:tc>
          <w:tcPr>
            <w:tcW w:w="632" w:type="dxa"/>
            <w:shd w:val="clear" w:color="000000" w:fill="002060"/>
            <w:vAlign w:val="center"/>
            <w:hideMark/>
          </w:tcPr>
          <w:p w14:paraId="027D8C1A" w14:textId="77777777" w:rsidR="00B341BE" w:rsidRPr="00B341BE" w:rsidRDefault="00B341BE" w:rsidP="008F6668">
            <w:pPr>
              <w:jc w:val="center"/>
              <w:rPr>
                <w:rFonts w:ascii="Arial" w:hAnsi="Arial" w:cs="Arial"/>
                <w:b/>
                <w:bCs/>
                <w:color w:val="FFFFFF"/>
                <w:sz w:val="22"/>
                <w:szCs w:val="22"/>
                <w:lang w:val="es-BO" w:eastAsia="es-BO"/>
              </w:rPr>
            </w:pPr>
            <w:r w:rsidRPr="00B341BE">
              <w:rPr>
                <w:rFonts w:ascii="Arial" w:hAnsi="Arial" w:cs="Arial"/>
                <w:b/>
                <w:bCs/>
                <w:color w:val="FFFFFF"/>
                <w:sz w:val="22"/>
                <w:szCs w:val="22"/>
                <w:lang w:val="es-BO" w:eastAsia="es-BO"/>
              </w:rPr>
              <w:t>10</w:t>
            </w:r>
          </w:p>
        </w:tc>
        <w:tc>
          <w:tcPr>
            <w:tcW w:w="1331" w:type="dxa"/>
            <w:shd w:val="clear" w:color="000000" w:fill="002060"/>
            <w:vAlign w:val="center"/>
            <w:hideMark/>
          </w:tcPr>
          <w:p w14:paraId="25746E08" w14:textId="77777777" w:rsidR="00B341BE" w:rsidRPr="00B341BE" w:rsidRDefault="00B341BE" w:rsidP="008F6668">
            <w:pPr>
              <w:jc w:val="center"/>
              <w:rPr>
                <w:rFonts w:ascii="Arial" w:hAnsi="Arial" w:cs="Arial"/>
                <w:b/>
                <w:bCs/>
                <w:color w:val="FFFFFF"/>
                <w:sz w:val="22"/>
                <w:szCs w:val="22"/>
                <w:lang w:val="es-BO" w:eastAsia="es-BO"/>
              </w:rPr>
            </w:pPr>
            <w:r w:rsidRPr="00B341BE">
              <w:rPr>
                <w:rFonts w:ascii="Arial" w:hAnsi="Arial" w:cs="Arial"/>
                <w:b/>
                <w:bCs/>
                <w:color w:val="FFFFFF"/>
                <w:sz w:val="22"/>
                <w:szCs w:val="22"/>
                <w:lang w:val="es-BO" w:eastAsia="es-BO"/>
              </w:rPr>
              <w:t>14,605,913.11</w:t>
            </w:r>
          </w:p>
        </w:tc>
        <w:tc>
          <w:tcPr>
            <w:tcW w:w="2198" w:type="dxa"/>
            <w:shd w:val="clear" w:color="000000" w:fill="002060"/>
            <w:vAlign w:val="center"/>
            <w:hideMark/>
          </w:tcPr>
          <w:p w14:paraId="7EADDF4E" w14:textId="77777777" w:rsidR="00B341BE" w:rsidRPr="00B341BE" w:rsidRDefault="00B341BE" w:rsidP="008F6668">
            <w:pPr>
              <w:jc w:val="center"/>
              <w:rPr>
                <w:rFonts w:ascii="Arial" w:hAnsi="Arial" w:cs="Arial"/>
                <w:b/>
                <w:bCs/>
                <w:color w:val="FFFFFF"/>
                <w:sz w:val="22"/>
                <w:szCs w:val="22"/>
                <w:lang w:val="es-BO" w:eastAsia="es-BO"/>
              </w:rPr>
            </w:pPr>
            <w:r w:rsidRPr="00B341BE">
              <w:rPr>
                <w:rFonts w:ascii="Arial" w:hAnsi="Arial" w:cs="Arial"/>
                <w:b/>
                <w:bCs/>
                <w:color w:val="FFFFFF"/>
                <w:sz w:val="22"/>
                <w:szCs w:val="22"/>
                <w:lang w:val="es-BO" w:eastAsia="es-BO"/>
              </w:rPr>
              <w:t>100%</w:t>
            </w:r>
          </w:p>
        </w:tc>
      </w:tr>
    </w:tbl>
    <w:p w14:paraId="4F5589DA" w14:textId="77777777" w:rsidR="00B341BE" w:rsidRPr="00B341BE" w:rsidRDefault="00B341BE" w:rsidP="008F6668">
      <w:pPr>
        <w:jc w:val="center"/>
        <w:rPr>
          <w:rFonts w:ascii="Arial" w:hAnsi="Arial" w:cs="Arial"/>
          <w:b/>
          <w:sz w:val="22"/>
          <w:szCs w:val="22"/>
          <w:lang w:val="es-BO"/>
        </w:rPr>
      </w:pPr>
      <w:r w:rsidRPr="00B341BE">
        <w:rPr>
          <w:rFonts w:ascii="Arial" w:hAnsi="Arial" w:cs="Arial"/>
          <w:b/>
          <w:sz w:val="22"/>
          <w:szCs w:val="22"/>
          <w:lang w:val="es-BO"/>
        </w:rPr>
        <w:lastRenderedPageBreak/>
        <w:fldChar w:fldCharType="end"/>
      </w:r>
    </w:p>
    <w:p w14:paraId="319EF3D6" w14:textId="77777777" w:rsidR="008F6668" w:rsidRDefault="008F6668" w:rsidP="00B341BE">
      <w:pPr>
        <w:spacing w:before="240" w:after="240"/>
        <w:jc w:val="both"/>
        <w:rPr>
          <w:rFonts w:ascii="Arial" w:hAnsi="Arial" w:cs="Arial"/>
          <w:b/>
          <w:sz w:val="22"/>
          <w:szCs w:val="22"/>
          <w:lang w:val="es-BO"/>
        </w:rPr>
      </w:pPr>
    </w:p>
    <w:p w14:paraId="64388637" w14:textId="03CB8E3D" w:rsidR="00B341BE" w:rsidRPr="00B341BE" w:rsidRDefault="00B341BE" w:rsidP="00B341BE">
      <w:pPr>
        <w:spacing w:before="240" w:after="240"/>
        <w:jc w:val="both"/>
        <w:rPr>
          <w:rFonts w:ascii="Arial" w:hAnsi="Arial" w:cs="Arial"/>
          <w:b/>
          <w:sz w:val="22"/>
          <w:szCs w:val="22"/>
          <w:lang w:val="es-BO"/>
        </w:rPr>
      </w:pPr>
      <w:r w:rsidRPr="00B341BE">
        <w:rPr>
          <w:rFonts w:ascii="Arial" w:hAnsi="Arial" w:cs="Arial"/>
          <w:b/>
          <w:sz w:val="22"/>
          <w:szCs w:val="22"/>
          <w:lang w:val="es-BO"/>
        </w:rPr>
        <w:t xml:space="preserve">PROYECTOS EDTP ACTUALIZADOS </w:t>
      </w:r>
    </w:p>
    <w:p w14:paraId="6781D541" w14:textId="77777777" w:rsidR="00B341BE" w:rsidRPr="00B341BE" w:rsidRDefault="00B341BE" w:rsidP="00B341BE">
      <w:pPr>
        <w:spacing w:before="240" w:after="240"/>
        <w:jc w:val="both"/>
        <w:rPr>
          <w:rFonts w:ascii="Arial" w:hAnsi="Arial" w:cs="Arial"/>
          <w:sz w:val="22"/>
          <w:szCs w:val="22"/>
          <w:lang w:val="es-BO"/>
        </w:rPr>
      </w:pPr>
      <w:r w:rsidRPr="00B341BE">
        <w:rPr>
          <w:rFonts w:ascii="Arial" w:hAnsi="Arial" w:cs="Arial"/>
          <w:sz w:val="22"/>
          <w:szCs w:val="22"/>
          <w:lang w:val="es-BO"/>
        </w:rPr>
        <w:t>Los siguientes proyectos se encuentran en actualizados en todos sus componentes por la unidad de Pre Invención misma que se tiene:</w:t>
      </w:r>
    </w:p>
    <w:p w14:paraId="7ADF0051" w14:textId="77777777" w:rsidR="00B341BE" w:rsidRPr="008F6668" w:rsidRDefault="00B341BE" w:rsidP="00B341BE">
      <w:pPr>
        <w:spacing w:before="240" w:after="240"/>
        <w:jc w:val="both"/>
        <w:rPr>
          <w:rFonts w:ascii="Arial" w:hAnsi="Arial" w:cs="Arial"/>
          <w:b/>
          <w:sz w:val="22"/>
          <w:szCs w:val="22"/>
          <w:lang w:val="es-BO"/>
        </w:rPr>
      </w:pPr>
      <w:r w:rsidRPr="008F6668">
        <w:rPr>
          <w:rFonts w:ascii="Arial" w:hAnsi="Arial" w:cs="Arial"/>
          <w:b/>
          <w:sz w:val="22"/>
          <w:szCs w:val="22"/>
          <w:lang w:val="es-BO"/>
        </w:rPr>
        <w:t>Área de Salud:</w:t>
      </w:r>
      <w:r w:rsidRPr="008F6668">
        <w:rPr>
          <w:rFonts w:ascii="Arial" w:hAnsi="Arial" w:cs="Arial"/>
          <w:sz w:val="22"/>
          <w:szCs w:val="22"/>
          <w:lang w:val="es-BO"/>
        </w:rPr>
        <w:fldChar w:fldCharType="begin"/>
      </w:r>
      <w:r w:rsidRPr="008F6668">
        <w:rPr>
          <w:rFonts w:ascii="Arial" w:hAnsi="Arial" w:cs="Arial"/>
          <w:sz w:val="22"/>
          <w:szCs w:val="22"/>
          <w:lang w:val="es-BO"/>
        </w:rPr>
        <w:instrText xml:space="preserve"> LINK Excel.Sheet.12 "G:\\BASE DE DATOS\\GESTION 2023\\10 Informe inicial  2023\\Cuadro del informe Inicial 2023.xlsx" "ELABORADO Y PROGRAMADOS!F5C1:F9C5" \a \f 4 \h  \* MERGEFORMAT </w:instrText>
      </w:r>
      <w:r w:rsidRPr="008F6668">
        <w:rPr>
          <w:rFonts w:ascii="Arial" w:hAnsi="Arial" w:cs="Arial"/>
          <w:sz w:val="22"/>
          <w:szCs w:val="22"/>
          <w:lang w:val="es-BO"/>
        </w:rPr>
        <w:fldChar w:fldCharType="separate"/>
      </w:r>
    </w:p>
    <w:tbl>
      <w:tblPr>
        <w:tblW w:w="8323" w:type="dxa"/>
        <w:jc w:val="center"/>
        <w:tblCellMar>
          <w:left w:w="70" w:type="dxa"/>
          <w:right w:w="70" w:type="dxa"/>
        </w:tblCellMar>
        <w:tblLook w:val="04A0" w:firstRow="1" w:lastRow="0" w:firstColumn="1" w:lastColumn="0" w:noHBand="0" w:noVBand="1"/>
      </w:tblPr>
      <w:tblGrid>
        <w:gridCol w:w="525"/>
        <w:gridCol w:w="3373"/>
        <w:gridCol w:w="1781"/>
        <w:gridCol w:w="1338"/>
        <w:gridCol w:w="1425"/>
      </w:tblGrid>
      <w:tr w:rsidR="00B341BE" w:rsidRPr="008F6668" w14:paraId="5BDF3EB3" w14:textId="77777777" w:rsidTr="00B341BE">
        <w:trPr>
          <w:trHeight w:val="233"/>
          <w:jc w:val="center"/>
        </w:trPr>
        <w:tc>
          <w:tcPr>
            <w:tcW w:w="52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81C1E3B"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N°</w:t>
            </w:r>
          </w:p>
        </w:tc>
        <w:tc>
          <w:tcPr>
            <w:tcW w:w="3413" w:type="dxa"/>
            <w:tcBorders>
              <w:top w:val="single" w:sz="4" w:space="0" w:color="auto"/>
              <w:left w:val="nil"/>
              <w:bottom w:val="single" w:sz="4" w:space="0" w:color="auto"/>
              <w:right w:val="single" w:sz="4" w:space="0" w:color="auto"/>
            </w:tcBorders>
            <w:shd w:val="clear" w:color="000000" w:fill="002060"/>
            <w:vAlign w:val="center"/>
            <w:hideMark/>
          </w:tcPr>
          <w:p w14:paraId="49C0B28C"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PROYECTO EDETEP</w:t>
            </w:r>
          </w:p>
        </w:tc>
        <w:tc>
          <w:tcPr>
            <w:tcW w:w="1812" w:type="dxa"/>
            <w:tcBorders>
              <w:top w:val="single" w:sz="4" w:space="0" w:color="auto"/>
              <w:left w:val="nil"/>
              <w:bottom w:val="single" w:sz="4" w:space="0" w:color="auto"/>
              <w:right w:val="single" w:sz="4" w:space="0" w:color="auto"/>
            </w:tcBorders>
            <w:shd w:val="clear" w:color="000000" w:fill="002060"/>
            <w:vAlign w:val="center"/>
            <w:hideMark/>
          </w:tcPr>
          <w:p w14:paraId="008E7B08"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 xml:space="preserve">CENTRAL </w:t>
            </w:r>
          </w:p>
        </w:tc>
        <w:tc>
          <w:tcPr>
            <w:tcW w:w="1266" w:type="dxa"/>
            <w:tcBorders>
              <w:top w:val="single" w:sz="4" w:space="0" w:color="auto"/>
              <w:left w:val="nil"/>
              <w:bottom w:val="single" w:sz="4" w:space="0" w:color="auto"/>
              <w:right w:val="single" w:sz="4" w:space="0" w:color="auto"/>
            </w:tcBorders>
            <w:shd w:val="clear" w:color="000000" w:fill="002060"/>
            <w:vAlign w:val="center"/>
            <w:hideMark/>
          </w:tcPr>
          <w:p w14:paraId="75129109"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DISTROTO.</w:t>
            </w:r>
          </w:p>
        </w:tc>
        <w:tc>
          <w:tcPr>
            <w:tcW w:w="1306" w:type="dxa"/>
            <w:tcBorders>
              <w:top w:val="single" w:sz="4" w:space="0" w:color="auto"/>
              <w:left w:val="nil"/>
              <w:bottom w:val="single" w:sz="4" w:space="0" w:color="auto"/>
              <w:right w:val="single" w:sz="4" w:space="0" w:color="auto"/>
            </w:tcBorders>
            <w:shd w:val="clear" w:color="000000" w:fill="002060"/>
            <w:vAlign w:val="center"/>
            <w:hideMark/>
          </w:tcPr>
          <w:p w14:paraId="6452E9C6"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PRESUP Bs.</w:t>
            </w:r>
          </w:p>
        </w:tc>
      </w:tr>
      <w:tr w:rsidR="00B341BE" w:rsidRPr="008F6668" w14:paraId="0F46EE93" w14:textId="77777777" w:rsidTr="00B341BE">
        <w:trPr>
          <w:trHeight w:val="351"/>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1E7536D7"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1</w:t>
            </w:r>
          </w:p>
        </w:tc>
        <w:tc>
          <w:tcPr>
            <w:tcW w:w="3413" w:type="dxa"/>
            <w:tcBorders>
              <w:top w:val="nil"/>
              <w:left w:val="nil"/>
              <w:bottom w:val="single" w:sz="4" w:space="0" w:color="auto"/>
              <w:right w:val="single" w:sz="4" w:space="0" w:color="auto"/>
            </w:tcBorders>
            <w:shd w:val="clear" w:color="auto" w:fill="auto"/>
            <w:vAlign w:val="center"/>
            <w:hideMark/>
          </w:tcPr>
          <w:p w14:paraId="11C59978"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CONST. CENTRO DE SALUD CON INTERNACION SAN FRANCISCO KM 21 D-4</w:t>
            </w:r>
          </w:p>
        </w:tc>
        <w:tc>
          <w:tcPr>
            <w:tcW w:w="1812" w:type="dxa"/>
            <w:tcBorders>
              <w:top w:val="nil"/>
              <w:left w:val="nil"/>
              <w:bottom w:val="single" w:sz="4" w:space="0" w:color="auto"/>
              <w:right w:val="single" w:sz="4" w:space="0" w:color="auto"/>
            </w:tcBorders>
            <w:shd w:val="clear" w:color="auto" w:fill="auto"/>
            <w:vAlign w:val="center"/>
            <w:hideMark/>
          </w:tcPr>
          <w:p w14:paraId="649D4F62"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2 DE AGOSTO A</w:t>
            </w:r>
          </w:p>
        </w:tc>
        <w:tc>
          <w:tcPr>
            <w:tcW w:w="1266" w:type="dxa"/>
            <w:tcBorders>
              <w:top w:val="nil"/>
              <w:left w:val="nil"/>
              <w:bottom w:val="single" w:sz="4" w:space="0" w:color="auto"/>
              <w:right w:val="single" w:sz="4" w:space="0" w:color="auto"/>
            </w:tcBorders>
            <w:shd w:val="clear" w:color="auto" w:fill="auto"/>
            <w:noWrap/>
            <w:vAlign w:val="center"/>
            <w:hideMark/>
          </w:tcPr>
          <w:p w14:paraId="01FB44B0"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4</w:t>
            </w:r>
          </w:p>
        </w:tc>
        <w:tc>
          <w:tcPr>
            <w:tcW w:w="1306" w:type="dxa"/>
            <w:tcBorders>
              <w:top w:val="nil"/>
              <w:left w:val="nil"/>
              <w:bottom w:val="single" w:sz="4" w:space="0" w:color="auto"/>
              <w:right w:val="single" w:sz="4" w:space="0" w:color="auto"/>
            </w:tcBorders>
            <w:shd w:val="clear" w:color="auto" w:fill="auto"/>
            <w:noWrap/>
            <w:vAlign w:val="center"/>
            <w:hideMark/>
          </w:tcPr>
          <w:p w14:paraId="1F86BE80"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3,356,022.51</w:t>
            </w:r>
          </w:p>
        </w:tc>
      </w:tr>
      <w:tr w:rsidR="00B341BE" w:rsidRPr="008F6668" w14:paraId="24E11988" w14:textId="77777777" w:rsidTr="00B341BE">
        <w:trPr>
          <w:trHeight w:val="351"/>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2F3B3F1E"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2</w:t>
            </w:r>
          </w:p>
        </w:tc>
        <w:tc>
          <w:tcPr>
            <w:tcW w:w="3413" w:type="dxa"/>
            <w:tcBorders>
              <w:top w:val="nil"/>
              <w:left w:val="nil"/>
              <w:bottom w:val="single" w:sz="4" w:space="0" w:color="auto"/>
              <w:right w:val="single" w:sz="4" w:space="0" w:color="auto"/>
            </w:tcBorders>
            <w:shd w:val="clear" w:color="auto" w:fill="auto"/>
            <w:vAlign w:val="center"/>
            <w:hideMark/>
          </w:tcPr>
          <w:p w14:paraId="0EF120D7"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CONST. CENTRO DE SALUD CON INTERNACIÓN DE TRANSITO “PUCA MAYU”-GAM VILLA TUNARI</w:t>
            </w:r>
          </w:p>
        </w:tc>
        <w:tc>
          <w:tcPr>
            <w:tcW w:w="1812" w:type="dxa"/>
            <w:tcBorders>
              <w:top w:val="nil"/>
              <w:left w:val="nil"/>
              <w:bottom w:val="single" w:sz="4" w:space="0" w:color="auto"/>
              <w:right w:val="single" w:sz="4" w:space="0" w:color="auto"/>
            </w:tcBorders>
            <w:shd w:val="clear" w:color="auto" w:fill="auto"/>
            <w:vAlign w:val="center"/>
            <w:hideMark/>
          </w:tcPr>
          <w:p w14:paraId="5385A1C2"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PUCA MAYU</w:t>
            </w:r>
          </w:p>
        </w:tc>
        <w:tc>
          <w:tcPr>
            <w:tcW w:w="1266" w:type="dxa"/>
            <w:tcBorders>
              <w:top w:val="nil"/>
              <w:left w:val="nil"/>
              <w:bottom w:val="single" w:sz="4" w:space="0" w:color="auto"/>
              <w:right w:val="single" w:sz="4" w:space="0" w:color="auto"/>
            </w:tcBorders>
            <w:shd w:val="clear" w:color="auto" w:fill="auto"/>
            <w:noWrap/>
            <w:vAlign w:val="center"/>
            <w:hideMark/>
          </w:tcPr>
          <w:p w14:paraId="489B7E85"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11</w:t>
            </w:r>
          </w:p>
        </w:tc>
        <w:tc>
          <w:tcPr>
            <w:tcW w:w="1306" w:type="dxa"/>
            <w:tcBorders>
              <w:top w:val="nil"/>
              <w:left w:val="nil"/>
              <w:bottom w:val="single" w:sz="4" w:space="0" w:color="auto"/>
              <w:right w:val="single" w:sz="4" w:space="0" w:color="auto"/>
            </w:tcBorders>
            <w:shd w:val="clear" w:color="auto" w:fill="auto"/>
            <w:noWrap/>
            <w:vAlign w:val="center"/>
            <w:hideMark/>
          </w:tcPr>
          <w:p w14:paraId="10519580"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2,182,507.12</w:t>
            </w:r>
          </w:p>
        </w:tc>
      </w:tr>
      <w:tr w:rsidR="00B341BE" w:rsidRPr="008F6668" w14:paraId="137F6127" w14:textId="77777777" w:rsidTr="00B341BE">
        <w:trPr>
          <w:trHeight w:val="233"/>
          <w:jc w:val="center"/>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14:paraId="6A9D3B90"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3</w:t>
            </w:r>
          </w:p>
        </w:tc>
        <w:tc>
          <w:tcPr>
            <w:tcW w:w="3413" w:type="dxa"/>
            <w:tcBorders>
              <w:top w:val="nil"/>
              <w:left w:val="nil"/>
              <w:bottom w:val="single" w:sz="4" w:space="0" w:color="auto"/>
              <w:right w:val="single" w:sz="4" w:space="0" w:color="auto"/>
            </w:tcBorders>
            <w:shd w:val="clear" w:color="auto" w:fill="auto"/>
            <w:vAlign w:val="center"/>
            <w:hideMark/>
          </w:tcPr>
          <w:p w14:paraId="2D02F641"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CONST. CENTRO DE SALUD CON INTERNACION ISINUTA -D7 VILLA TUNARI</w:t>
            </w:r>
          </w:p>
        </w:tc>
        <w:tc>
          <w:tcPr>
            <w:tcW w:w="1812" w:type="dxa"/>
            <w:tcBorders>
              <w:top w:val="nil"/>
              <w:left w:val="nil"/>
              <w:bottom w:val="single" w:sz="4" w:space="0" w:color="auto"/>
              <w:right w:val="single" w:sz="4" w:space="0" w:color="auto"/>
            </w:tcBorders>
            <w:shd w:val="clear" w:color="auto" w:fill="auto"/>
            <w:vAlign w:val="center"/>
            <w:hideMark/>
          </w:tcPr>
          <w:p w14:paraId="65ADE783"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ISINUTA</w:t>
            </w:r>
          </w:p>
        </w:tc>
        <w:tc>
          <w:tcPr>
            <w:tcW w:w="1266" w:type="dxa"/>
            <w:tcBorders>
              <w:top w:val="nil"/>
              <w:left w:val="nil"/>
              <w:bottom w:val="single" w:sz="4" w:space="0" w:color="auto"/>
              <w:right w:val="single" w:sz="4" w:space="0" w:color="auto"/>
            </w:tcBorders>
            <w:shd w:val="clear" w:color="auto" w:fill="auto"/>
            <w:noWrap/>
            <w:vAlign w:val="center"/>
            <w:hideMark/>
          </w:tcPr>
          <w:p w14:paraId="5B978CDE"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8</w:t>
            </w:r>
          </w:p>
        </w:tc>
        <w:tc>
          <w:tcPr>
            <w:tcW w:w="1306" w:type="dxa"/>
            <w:tcBorders>
              <w:top w:val="nil"/>
              <w:left w:val="nil"/>
              <w:bottom w:val="single" w:sz="4" w:space="0" w:color="auto"/>
              <w:right w:val="single" w:sz="4" w:space="0" w:color="auto"/>
            </w:tcBorders>
            <w:shd w:val="clear" w:color="auto" w:fill="auto"/>
            <w:noWrap/>
            <w:vAlign w:val="center"/>
            <w:hideMark/>
          </w:tcPr>
          <w:p w14:paraId="6003F949"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3,387,354.22</w:t>
            </w:r>
          </w:p>
        </w:tc>
      </w:tr>
      <w:tr w:rsidR="00B341BE" w:rsidRPr="008F6668" w14:paraId="796EA3D7" w14:textId="77777777" w:rsidTr="00B341BE">
        <w:trPr>
          <w:trHeight w:val="130"/>
          <w:jc w:val="center"/>
        </w:trPr>
        <w:tc>
          <w:tcPr>
            <w:tcW w:w="7017"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EE3C5"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TOTAL</w:t>
            </w:r>
          </w:p>
        </w:tc>
        <w:tc>
          <w:tcPr>
            <w:tcW w:w="1306" w:type="dxa"/>
            <w:tcBorders>
              <w:top w:val="nil"/>
              <w:left w:val="nil"/>
              <w:bottom w:val="single" w:sz="4" w:space="0" w:color="auto"/>
              <w:right w:val="single" w:sz="4" w:space="0" w:color="auto"/>
            </w:tcBorders>
            <w:shd w:val="clear" w:color="auto" w:fill="auto"/>
            <w:noWrap/>
            <w:vAlign w:val="bottom"/>
            <w:hideMark/>
          </w:tcPr>
          <w:p w14:paraId="6E34C4CB"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8,925,883.85</w:t>
            </w:r>
          </w:p>
        </w:tc>
      </w:tr>
    </w:tbl>
    <w:p w14:paraId="2490784D" w14:textId="77777777" w:rsidR="00B341BE" w:rsidRPr="008F6668" w:rsidRDefault="00B341BE" w:rsidP="00B341BE">
      <w:pPr>
        <w:spacing w:before="240" w:after="240"/>
        <w:jc w:val="both"/>
        <w:rPr>
          <w:rFonts w:ascii="Arial" w:hAnsi="Arial" w:cs="Arial"/>
          <w:sz w:val="22"/>
          <w:szCs w:val="22"/>
          <w:lang w:val="es-BO"/>
        </w:rPr>
      </w:pPr>
      <w:r w:rsidRPr="008F6668">
        <w:rPr>
          <w:rFonts w:ascii="Arial" w:hAnsi="Arial" w:cs="Arial"/>
          <w:b/>
          <w:sz w:val="22"/>
          <w:szCs w:val="22"/>
          <w:lang w:val="es-BO"/>
        </w:rPr>
        <w:fldChar w:fldCharType="end"/>
      </w:r>
      <w:r w:rsidRPr="008F6668">
        <w:rPr>
          <w:rFonts w:ascii="Arial" w:hAnsi="Arial" w:cs="Arial"/>
          <w:b/>
          <w:sz w:val="22"/>
          <w:szCs w:val="22"/>
          <w:lang w:val="es-BO"/>
        </w:rPr>
        <w:t>En área de Educación:</w:t>
      </w:r>
      <w:r w:rsidRPr="008F6668">
        <w:rPr>
          <w:rFonts w:ascii="Arial" w:hAnsi="Arial" w:cs="Arial"/>
          <w:sz w:val="22"/>
          <w:szCs w:val="22"/>
          <w:lang w:val="es-BO"/>
        </w:rPr>
        <w:fldChar w:fldCharType="begin"/>
      </w:r>
      <w:r w:rsidRPr="008F6668">
        <w:rPr>
          <w:rFonts w:ascii="Arial" w:hAnsi="Arial" w:cs="Arial"/>
          <w:sz w:val="22"/>
          <w:szCs w:val="22"/>
          <w:lang w:val="es-BO"/>
        </w:rPr>
        <w:instrText xml:space="preserve"> LINK Excel.Sheet.12 "G:\\BASE DE DATOS\\GESTION 2023\\10 Informe inicial  2023\\Cuadro del informe Inicial 2023.xlsx" "ELABORADO Y PROGRAMADOS!F12C1:F18C5" \a \f 4 \h  \* MERGEFORMAT </w:instrText>
      </w:r>
      <w:r w:rsidRPr="008F6668">
        <w:rPr>
          <w:rFonts w:ascii="Arial" w:hAnsi="Arial" w:cs="Arial"/>
          <w:sz w:val="22"/>
          <w:szCs w:val="22"/>
          <w:lang w:val="es-BO"/>
        </w:rPr>
        <w:fldChar w:fldCharType="separate"/>
      </w:r>
    </w:p>
    <w:tbl>
      <w:tblPr>
        <w:tblW w:w="8334" w:type="dxa"/>
        <w:jc w:val="center"/>
        <w:tblCellMar>
          <w:left w:w="70" w:type="dxa"/>
          <w:right w:w="70" w:type="dxa"/>
        </w:tblCellMar>
        <w:tblLook w:val="04A0" w:firstRow="1" w:lastRow="0" w:firstColumn="1" w:lastColumn="0" w:noHBand="0" w:noVBand="1"/>
      </w:tblPr>
      <w:tblGrid>
        <w:gridCol w:w="526"/>
        <w:gridCol w:w="3320"/>
        <w:gridCol w:w="1792"/>
        <w:gridCol w:w="1271"/>
        <w:gridCol w:w="1425"/>
      </w:tblGrid>
      <w:tr w:rsidR="00B341BE" w:rsidRPr="008F6668" w14:paraId="48CFD64B" w14:textId="77777777" w:rsidTr="00B341BE">
        <w:trPr>
          <w:trHeight w:val="231"/>
          <w:jc w:val="center"/>
        </w:trPr>
        <w:tc>
          <w:tcPr>
            <w:tcW w:w="52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563EBED"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N°</w:t>
            </w:r>
          </w:p>
        </w:tc>
        <w:tc>
          <w:tcPr>
            <w:tcW w:w="3417" w:type="dxa"/>
            <w:tcBorders>
              <w:top w:val="single" w:sz="4" w:space="0" w:color="auto"/>
              <w:left w:val="nil"/>
              <w:bottom w:val="single" w:sz="4" w:space="0" w:color="auto"/>
              <w:right w:val="single" w:sz="4" w:space="0" w:color="auto"/>
            </w:tcBorders>
            <w:shd w:val="clear" w:color="000000" w:fill="002060"/>
            <w:vAlign w:val="center"/>
            <w:hideMark/>
          </w:tcPr>
          <w:p w14:paraId="755EC7A6"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PROYECTO</w:t>
            </w:r>
          </w:p>
        </w:tc>
        <w:tc>
          <w:tcPr>
            <w:tcW w:w="1813" w:type="dxa"/>
            <w:tcBorders>
              <w:top w:val="single" w:sz="4" w:space="0" w:color="auto"/>
              <w:left w:val="nil"/>
              <w:bottom w:val="single" w:sz="4" w:space="0" w:color="auto"/>
              <w:right w:val="single" w:sz="4" w:space="0" w:color="auto"/>
            </w:tcBorders>
            <w:shd w:val="clear" w:color="000000" w:fill="002060"/>
            <w:vAlign w:val="center"/>
            <w:hideMark/>
          </w:tcPr>
          <w:p w14:paraId="501E225D"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 xml:space="preserve">CENTRAL </w:t>
            </w:r>
          </w:p>
        </w:tc>
        <w:tc>
          <w:tcPr>
            <w:tcW w:w="1270" w:type="dxa"/>
            <w:tcBorders>
              <w:top w:val="single" w:sz="4" w:space="0" w:color="auto"/>
              <w:left w:val="nil"/>
              <w:bottom w:val="single" w:sz="4" w:space="0" w:color="auto"/>
              <w:right w:val="single" w:sz="4" w:space="0" w:color="auto"/>
            </w:tcBorders>
            <w:shd w:val="clear" w:color="000000" w:fill="002060"/>
            <w:vAlign w:val="center"/>
            <w:hideMark/>
          </w:tcPr>
          <w:p w14:paraId="2F193BC1"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DIST.</w:t>
            </w:r>
          </w:p>
        </w:tc>
        <w:tc>
          <w:tcPr>
            <w:tcW w:w="1307" w:type="dxa"/>
            <w:tcBorders>
              <w:top w:val="single" w:sz="4" w:space="0" w:color="auto"/>
              <w:left w:val="nil"/>
              <w:bottom w:val="single" w:sz="4" w:space="0" w:color="auto"/>
              <w:right w:val="single" w:sz="4" w:space="0" w:color="auto"/>
            </w:tcBorders>
            <w:shd w:val="clear" w:color="000000" w:fill="002060"/>
            <w:vAlign w:val="center"/>
            <w:hideMark/>
          </w:tcPr>
          <w:p w14:paraId="76161927"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PRESUP Bs.</w:t>
            </w:r>
          </w:p>
        </w:tc>
      </w:tr>
      <w:tr w:rsidR="00B341BE" w:rsidRPr="008F6668" w14:paraId="72C879DB" w14:textId="77777777" w:rsidTr="00B341BE">
        <w:trPr>
          <w:trHeight w:val="407"/>
          <w:jc w:val="center"/>
        </w:trPr>
        <w:tc>
          <w:tcPr>
            <w:tcW w:w="526" w:type="dxa"/>
            <w:tcBorders>
              <w:top w:val="nil"/>
              <w:left w:val="single" w:sz="4" w:space="0" w:color="auto"/>
              <w:bottom w:val="single" w:sz="4" w:space="0" w:color="auto"/>
              <w:right w:val="single" w:sz="4" w:space="0" w:color="auto"/>
            </w:tcBorders>
            <w:shd w:val="clear" w:color="auto" w:fill="auto"/>
            <w:noWrap/>
            <w:vAlign w:val="center"/>
            <w:hideMark/>
          </w:tcPr>
          <w:p w14:paraId="685CCF17"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1</w:t>
            </w:r>
          </w:p>
        </w:tc>
        <w:tc>
          <w:tcPr>
            <w:tcW w:w="3417" w:type="dxa"/>
            <w:tcBorders>
              <w:top w:val="nil"/>
              <w:left w:val="nil"/>
              <w:bottom w:val="single" w:sz="4" w:space="0" w:color="auto"/>
              <w:right w:val="single" w:sz="4" w:space="0" w:color="auto"/>
            </w:tcBorders>
            <w:shd w:val="clear" w:color="auto" w:fill="auto"/>
            <w:vAlign w:val="center"/>
            <w:hideMark/>
          </w:tcPr>
          <w:p w14:paraId="4B818902"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CONSTRUCCIÓN AULAS Y BAÑOS U.E ETERAZAMA A – D5 VILLA TUNARI</w:t>
            </w:r>
          </w:p>
        </w:tc>
        <w:tc>
          <w:tcPr>
            <w:tcW w:w="1813" w:type="dxa"/>
            <w:tcBorders>
              <w:top w:val="nil"/>
              <w:left w:val="nil"/>
              <w:bottom w:val="single" w:sz="4" w:space="0" w:color="auto"/>
              <w:right w:val="single" w:sz="4" w:space="0" w:color="auto"/>
            </w:tcBorders>
            <w:shd w:val="clear" w:color="auto" w:fill="auto"/>
            <w:vAlign w:val="center"/>
            <w:hideMark/>
          </w:tcPr>
          <w:p w14:paraId="437201E5"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CENTRAL ETERAZAMA</w:t>
            </w:r>
          </w:p>
        </w:tc>
        <w:tc>
          <w:tcPr>
            <w:tcW w:w="1270" w:type="dxa"/>
            <w:tcBorders>
              <w:top w:val="nil"/>
              <w:left w:val="nil"/>
              <w:bottom w:val="single" w:sz="4" w:space="0" w:color="auto"/>
              <w:right w:val="single" w:sz="4" w:space="0" w:color="auto"/>
            </w:tcBorders>
            <w:shd w:val="clear" w:color="auto" w:fill="auto"/>
            <w:noWrap/>
            <w:vAlign w:val="center"/>
            <w:hideMark/>
          </w:tcPr>
          <w:p w14:paraId="07BF84D0"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5</w:t>
            </w:r>
          </w:p>
        </w:tc>
        <w:tc>
          <w:tcPr>
            <w:tcW w:w="1307" w:type="dxa"/>
            <w:tcBorders>
              <w:top w:val="nil"/>
              <w:left w:val="nil"/>
              <w:bottom w:val="single" w:sz="4" w:space="0" w:color="auto"/>
              <w:right w:val="single" w:sz="4" w:space="0" w:color="auto"/>
            </w:tcBorders>
            <w:shd w:val="clear" w:color="auto" w:fill="auto"/>
            <w:noWrap/>
            <w:vAlign w:val="center"/>
            <w:hideMark/>
          </w:tcPr>
          <w:p w14:paraId="5956D223" w14:textId="77777777" w:rsidR="00B341BE" w:rsidRPr="008F6668" w:rsidRDefault="00B341BE" w:rsidP="00B341BE">
            <w:pPr>
              <w:jc w:val="right"/>
              <w:rPr>
                <w:rFonts w:ascii="Arial" w:hAnsi="Arial" w:cs="Arial"/>
                <w:sz w:val="22"/>
                <w:szCs w:val="22"/>
                <w:lang w:val="es-BO" w:eastAsia="es-BO"/>
              </w:rPr>
            </w:pPr>
            <w:r w:rsidRPr="008F6668">
              <w:rPr>
                <w:rFonts w:ascii="Arial" w:hAnsi="Arial" w:cs="Arial"/>
                <w:sz w:val="22"/>
                <w:szCs w:val="22"/>
                <w:lang w:val="es-BO" w:eastAsia="es-BO"/>
              </w:rPr>
              <w:t>1,442,859.58</w:t>
            </w:r>
          </w:p>
        </w:tc>
      </w:tr>
      <w:tr w:rsidR="00B341BE" w:rsidRPr="008F6668" w14:paraId="05D8674F" w14:textId="77777777" w:rsidTr="00B341BE">
        <w:trPr>
          <w:trHeight w:val="129"/>
          <w:jc w:val="center"/>
        </w:trPr>
        <w:tc>
          <w:tcPr>
            <w:tcW w:w="702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FF7AB0A"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TOTAL</w:t>
            </w:r>
          </w:p>
        </w:tc>
        <w:tc>
          <w:tcPr>
            <w:tcW w:w="1307" w:type="dxa"/>
            <w:tcBorders>
              <w:top w:val="nil"/>
              <w:left w:val="nil"/>
              <w:bottom w:val="single" w:sz="4" w:space="0" w:color="auto"/>
              <w:right w:val="single" w:sz="4" w:space="0" w:color="auto"/>
            </w:tcBorders>
            <w:shd w:val="clear" w:color="auto" w:fill="auto"/>
            <w:noWrap/>
            <w:vAlign w:val="center"/>
            <w:hideMark/>
          </w:tcPr>
          <w:p w14:paraId="2B696870" w14:textId="77777777" w:rsidR="00B341BE" w:rsidRPr="008F6668" w:rsidRDefault="00B341BE" w:rsidP="00B341BE">
            <w:pPr>
              <w:jc w:val="right"/>
              <w:rPr>
                <w:rFonts w:ascii="Arial" w:hAnsi="Arial" w:cs="Arial"/>
                <w:sz w:val="22"/>
                <w:szCs w:val="22"/>
                <w:lang w:val="es-BO" w:eastAsia="es-BO"/>
              </w:rPr>
            </w:pPr>
            <w:r w:rsidRPr="008F6668">
              <w:rPr>
                <w:rFonts w:ascii="Arial" w:hAnsi="Arial" w:cs="Arial"/>
                <w:sz w:val="22"/>
                <w:szCs w:val="22"/>
                <w:lang w:val="es-BO" w:eastAsia="es-BO"/>
              </w:rPr>
              <w:t>1,442,859.58</w:t>
            </w:r>
          </w:p>
        </w:tc>
      </w:tr>
    </w:tbl>
    <w:p w14:paraId="59FFF446" w14:textId="24FF1702" w:rsidR="00B341BE" w:rsidRPr="008F6668" w:rsidRDefault="00B341BE" w:rsidP="00B341BE">
      <w:pPr>
        <w:jc w:val="both"/>
        <w:rPr>
          <w:rFonts w:ascii="Arial" w:hAnsi="Arial" w:cs="Arial"/>
          <w:b/>
          <w:sz w:val="22"/>
          <w:szCs w:val="22"/>
          <w:lang w:val="es-BO"/>
        </w:rPr>
      </w:pPr>
      <w:r w:rsidRPr="008F6668">
        <w:rPr>
          <w:rFonts w:ascii="Arial" w:hAnsi="Arial" w:cs="Arial"/>
          <w:b/>
          <w:sz w:val="22"/>
          <w:szCs w:val="22"/>
          <w:lang w:val="es-BO"/>
        </w:rPr>
        <w:fldChar w:fldCharType="end"/>
      </w:r>
    </w:p>
    <w:p w14:paraId="043A75F5" w14:textId="77777777" w:rsidR="00B341BE" w:rsidRPr="008F6668" w:rsidRDefault="00B341BE" w:rsidP="00B341BE">
      <w:pPr>
        <w:jc w:val="both"/>
        <w:rPr>
          <w:rFonts w:ascii="Arial" w:hAnsi="Arial" w:cs="Arial"/>
          <w:b/>
          <w:sz w:val="22"/>
          <w:szCs w:val="22"/>
          <w:lang w:val="es-BO"/>
        </w:rPr>
      </w:pPr>
    </w:p>
    <w:p w14:paraId="4B4B1292" w14:textId="77777777" w:rsidR="00B341BE" w:rsidRPr="008F6668" w:rsidRDefault="00B341BE" w:rsidP="00B341BE">
      <w:pPr>
        <w:rPr>
          <w:rFonts w:ascii="Arial" w:hAnsi="Arial" w:cs="Arial"/>
          <w:sz w:val="22"/>
          <w:szCs w:val="22"/>
          <w:lang w:val="es-BO"/>
        </w:rPr>
      </w:pPr>
      <w:r w:rsidRPr="008F6668">
        <w:rPr>
          <w:rFonts w:ascii="Arial" w:hAnsi="Arial" w:cs="Arial"/>
          <w:b/>
          <w:sz w:val="22"/>
          <w:szCs w:val="22"/>
          <w:lang w:val="es-BO"/>
        </w:rPr>
        <w:t>En área tinglado:</w:t>
      </w:r>
      <w:r w:rsidRPr="008F6668">
        <w:rPr>
          <w:rFonts w:ascii="Arial" w:hAnsi="Arial" w:cs="Arial"/>
          <w:sz w:val="22"/>
          <w:szCs w:val="22"/>
          <w:lang w:val="es-BO"/>
        </w:rPr>
        <w:fldChar w:fldCharType="begin"/>
      </w:r>
      <w:r w:rsidRPr="008F6668">
        <w:rPr>
          <w:rFonts w:ascii="Arial" w:hAnsi="Arial" w:cs="Arial"/>
          <w:sz w:val="22"/>
          <w:szCs w:val="22"/>
          <w:lang w:val="es-BO"/>
        </w:rPr>
        <w:instrText xml:space="preserve"> LINK Excel.Sheet.12 "G:\\BASE DE DATOS\\GESTION 2023\\10 Informe inicial  2023\\Cuadro del informe Inicial 2023.xlsx" "ELABORADO Y PROGRAMADOS!F36C1:F46C5" \a \f 4 \h  \* MERGEFORMAT </w:instrText>
      </w:r>
      <w:r w:rsidRPr="008F6668">
        <w:rPr>
          <w:rFonts w:ascii="Arial" w:hAnsi="Arial" w:cs="Arial"/>
          <w:sz w:val="22"/>
          <w:szCs w:val="22"/>
          <w:lang w:val="es-BO"/>
        </w:rPr>
        <w:fldChar w:fldCharType="separate"/>
      </w:r>
    </w:p>
    <w:tbl>
      <w:tblPr>
        <w:tblW w:w="8497" w:type="dxa"/>
        <w:tblCellMar>
          <w:left w:w="70" w:type="dxa"/>
          <w:right w:w="70" w:type="dxa"/>
        </w:tblCellMar>
        <w:tblLook w:val="04A0" w:firstRow="1" w:lastRow="0" w:firstColumn="1" w:lastColumn="0" w:noHBand="0" w:noVBand="1"/>
      </w:tblPr>
      <w:tblGrid>
        <w:gridCol w:w="507"/>
        <w:gridCol w:w="3190"/>
        <w:gridCol w:w="1732"/>
        <w:gridCol w:w="1265"/>
        <w:gridCol w:w="1803"/>
      </w:tblGrid>
      <w:tr w:rsidR="00B341BE" w:rsidRPr="008F6668" w14:paraId="0A2C2828" w14:textId="77777777" w:rsidTr="00B341BE">
        <w:trPr>
          <w:trHeight w:val="162"/>
        </w:trPr>
        <w:tc>
          <w:tcPr>
            <w:tcW w:w="51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A144F85" w14:textId="77777777" w:rsidR="00B341BE" w:rsidRPr="008F6668" w:rsidRDefault="00B341BE" w:rsidP="00B341BE">
            <w:pP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N°</w:t>
            </w:r>
          </w:p>
        </w:tc>
        <w:tc>
          <w:tcPr>
            <w:tcW w:w="3272" w:type="dxa"/>
            <w:tcBorders>
              <w:top w:val="single" w:sz="4" w:space="0" w:color="auto"/>
              <w:left w:val="nil"/>
              <w:bottom w:val="single" w:sz="4" w:space="0" w:color="auto"/>
              <w:right w:val="single" w:sz="4" w:space="0" w:color="auto"/>
            </w:tcBorders>
            <w:shd w:val="clear" w:color="000000" w:fill="002060"/>
            <w:vAlign w:val="center"/>
            <w:hideMark/>
          </w:tcPr>
          <w:p w14:paraId="183B6B0C"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PROYECTO EDTP PRIORIZADOS (CONCLUIDOS)</w:t>
            </w:r>
          </w:p>
        </w:tc>
        <w:tc>
          <w:tcPr>
            <w:tcW w:w="1763" w:type="dxa"/>
            <w:tcBorders>
              <w:top w:val="single" w:sz="4" w:space="0" w:color="auto"/>
              <w:left w:val="nil"/>
              <w:bottom w:val="single" w:sz="4" w:space="0" w:color="auto"/>
              <w:right w:val="single" w:sz="4" w:space="0" w:color="auto"/>
            </w:tcBorders>
            <w:shd w:val="clear" w:color="000000" w:fill="002060"/>
            <w:vAlign w:val="center"/>
            <w:hideMark/>
          </w:tcPr>
          <w:p w14:paraId="3A867B02"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CENTRAL</w:t>
            </w:r>
          </w:p>
        </w:tc>
        <w:tc>
          <w:tcPr>
            <w:tcW w:w="1269" w:type="dxa"/>
            <w:tcBorders>
              <w:top w:val="single" w:sz="4" w:space="0" w:color="auto"/>
              <w:left w:val="nil"/>
              <w:bottom w:val="single" w:sz="4" w:space="0" w:color="auto"/>
              <w:right w:val="single" w:sz="4" w:space="0" w:color="auto"/>
            </w:tcBorders>
            <w:shd w:val="clear" w:color="000000" w:fill="002060"/>
            <w:vAlign w:val="center"/>
            <w:hideMark/>
          </w:tcPr>
          <w:p w14:paraId="5429D8C9"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DISTRITO</w:t>
            </w:r>
          </w:p>
        </w:tc>
        <w:tc>
          <w:tcPr>
            <w:tcW w:w="1676" w:type="dxa"/>
            <w:tcBorders>
              <w:top w:val="single" w:sz="4" w:space="0" w:color="auto"/>
              <w:left w:val="nil"/>
              <w:bottom w:val="single" w:sz="4" w:space="0" w:color="auto"/>
              <w:right w:val="single" w:sz="4" w:space="0" w:color="auto"/>
            </w:tcBorders>
            <w:shd w:val="clear" w:color="000000" w:fill="002060"/>
            <w:vAlign w:val="center"/>
            <w:hideMark/>
          </w:tcPr>
          <w:p w14:paraId="646E87C9"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PRESUPUESTO</w:t>
            </w:r>
          </w:p>
          <w:p w14:paraId="7F5C1204"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Bs.</w:t>
            </w:r>
          </w:p>
        </w:tc>
      </w:tr>
      <w:tr w:rsidR="00B341BE" w:rsidRPr="008F6668" w14:paraId="0EA64FD4" w14:textId="77777777" w:rsidTr="00B341BE">
        <w:trPr>
          <w:trHeight w:val="245"/>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5B0D2E04"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1</w:t>
            </w:r>
          </w:p>
        </w:tc>
        <w:tc>
          <w:tcPr>
            <w:tcW w:w="3272" w:type="dxa"/>
            <w:tcBorders>
              <w:top w:val="nil"/>
              <w:left w:val="nil"/>
              <w:bottom w:val="single" w:sz="4" w:space="0" w:color="auto"/>
              <w:right w:val="single" w:sz="4" w:space="0" w:color="auto"/>
            </w:tcBorders>
            <w:shd w:val="clear" w:color="auto" w:fill="auto"/>
            <w:vAlign w:val="center"/>
            <w:hideMark/>
          </w:tcPr>
          <w:p w14:paraId="23AB4518"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 TINGLADO, GRADERIAS Y CANCHA MULTIPLE U.E. VILLA ISRAEL A D4 VILLA TUNARI</w:t>
            </w:r>
          </w:p>
        </w:tc>
        <w:tc>
          <w:tcPr>
            <w:tcW w:w="1763" w:type="dxa"/>
            <w:tcBorders>
              <w:top w:val="nil"/>
              <w:left w:val="nil"/>
              <w:bottom w:val="single" w:sz="4" w:space="0" w:color="auto"/>
              <w:right w:val="single" w:sz="4" w:space="0" w:color="auto"/>
            </w:tcBorders>
            <w:shd w:val="clear" w:color="auto" w:fill="auto"/>
            <w:vAlign w:val="center"/>
            <w:hideMark/>
          </w:tcPr>
          <w:p w14:paraId="7C8663EF"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CENTRAL NUEVA CHAPARE</w:t>
            </w:r>
          </w:p>
        </w:tc>
        <w:tc>
          <w:tcPr>
            <w:tcW w:w="1269" w:type="dxa"/>
            <w:tcBorders>
              <w:top w:val="nil"/>
              <w:left w:val="nil"/>
              <w:bottom w:val="single" w:sz="4" w:space="0" w:color="auto"/>
              <w:right w:val="single" w:sz="4" w:space="0" w:color="auto"/>
            </w:tcBorders>
            <w:shd w:val="clear" w:color="auto" w:fill="auto"/>
            <w:vAlign w:val="center"/>
            <w:hideMark/>
          </w:tcPr>
          <w:p w14:paraId="4AB4CD32"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4</w:t>
            </w:r>
          </w:p>
        </w:tc>
        <w:tc>
          <w:tcPr>
            <w:tcW w:w="1676" w:type="dxa"/>
            <w:tcBorders>
              <w:top w:val="nil"/>
              <w:left w:val="nil"/>
              <w:bottom w:val="single" w:sz="4" w:space="0" w:color="auto"/>
              <w:right w:val="single" w:sz="4" w:space="0" w:color="auto"/>
            </w:tcBorders>
            <w:shd w:val="clear" w:color="auto" w:fill="auto"/>
            <w:vAlign w:val="center"/>
            <w:hideMark/>
          </w:tcPr>
          <w:p w14:paraId="1530DD4B" w14:textId="77777777" w:rsidR="00B341BE" w:rsidRPr="008F6668" w:rsidRDefault="00B341BE" w:rsidP="00B341BE">
            <w:pPr>
              <w:jc w:val="right"/>
              <w:rPr>
                <w:rFonts w:ascii="Arial" w:hAnsi="Arial" w:cs="Arial"/>
                <w:sz w:val="22"/>
                <w:szCs w:val="22"/>
                <w:lang w:val="es-BO" w:eastAsia="es-BO"/>
              </w:rPr>
            </w:pPr>
            <w:r w:rsidRPr="008F6668">
              <w:rPr>
                <w:rFonts w:ascii="Arial" w:hAnsi="Arial" w:cs="Arial"/>
                <w:sz w:val="22"/>
                <w:szCs w:val="22"/>
                <w:lang w:val="es-BO" w:eastAsia="es-BO"/>
              </w:rPr>
              <w:t>785,353.69</w:t>
            </w:r>
          </w:p>
        </w:tc>
      </w:tr>
      <w:tr w:rsidR="00B341BE" w:rsidRPr="008F6668" w14:paraId="66FB68E0" w14:textId="77777777" w:rsidTr="00B341BE">
        <w:trPr>
          <w:trHeight w:val="245"/>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1D5139BB"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2</w:t>
            </w:r>
          </w:p>
        </w:tc>
        <w:tc>
          <w:tcPr>
            <w:tcW w:w="3272" w:type="dxa"/>
            <w:tcBorders>
              <w:top w:val="nil"/>
              <w:left w:val="nil"/>
              <w:bottom w:val="single" w:sz="4" w:space="0" w:color="auto"/>
              <w:right w:val="single" w:sz="4" w:space="0" w:color="auto"/>
            </w:tcBorders>
            <w:shd w:val="clear" w:color="auto" w:fill="auto"/>
            <w:vAlign w:val="center"/>
            <w:hideMark/>
          </w:tcPr>
          <w:p w14:paraId="502079DF"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 TINGLADO Y GRADERÍAS  U.E. VILLA BOLIVAR “B”  D-2 VILLA TUNARI</w:t>
            </w:r>
          </w:p>
        </w:tc>
        <w:tc>
          <w:tcPr>
            <w:tcW w:w="1763" w:type="dxa"/>
            <w:tcBorders>
              <w:top w:val="nil"/>
              <w:left w:val="nil"/>
              <w:bottom w:val="single" w:sz="4" w:space="0" w:color="auto"/>
              <w:right w:val="single" w:sz="4" w:space="0" w:color="auto"/>
            </w:tcBorders>
            <w:shd w:val="clear" w:color="auto" w:fill="auto"/>
            <w:vAlign w:val="center"/>
            <w:hideMark/>
          </w:tcPr>
          <w:p w14:paraId="08F05008"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CENTRAL PEDRO DOMINGO MURILLO DISTRITO</w:t>
            </w:r>
          </w:p>
        </w:tc>
        <w:tc>
          <w:tcPr>
            <w:tcW w:w="1269" w:type="dxa"/>
            <w:tcBorders>
              <w:top w:val="nil"/>
              <w:left w:val="nil"/>
              <w:bottom w:val="single" w:sz="4" w:space="0" w:color="auto"/>
              <w:right w:val="single" w:sz="4" w:space="0" w:color="auto"/>
            </w:tcBorders>
            <w:shd w:val="clear" w:color="auto" w:fill="auto"/>
            <w:vAlign w:val="center"/>
            <w:hideMark/>
          </w:tcPr>
          <w:p w14:paraId="063B0B97"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2</w:t>
            </w:r>
          </w:p>
        </w:tc>
        <w:tc>
          <w:tcPr>
            <w:tcW w:w="1676" w:type="dxa"/>
            <w:tcBorders>
              <w:top w:val="nil"/>
              <w:left w:val="nil"/>
              <w:bottom w:val="single" w:sz="4" w:space="0" w:color="auto"/>
              <w:right w:val="single" w:sz="4" w:space="0" w:color="auto"/>
            </w:tcBorders>
            <w:shd w:val="clear" w:color="auto" w:fill="auto"/>
            <w:vAlign w:val="center"/>
            <w:hideMark/>
          </w:tcPr>
          <w:p w14:paraId="22385AAD" w14:textId="77777777" w:rsidR="00B341BE" w:rsidRPr="008F6668" w:rsidRDefault="00B341BE" w:rsidP="00B341BE">
            <w:pPr>
              <w:jc w:val="right"/>
              <w:rPr>
                <w:rFonts w:ascii="Arial" w:hAnsi="Arial" w:cs="Arial"/>
                <w:sz w:val="22"/>
                <w:szCs w:val="22"/>
                <w:lang w:val="es-BO" w:eastAsia="es-BO"/>
              </w:rPr>
            </w:pPr>
            <w:r w:rsidRPr="008F6668">
              <w:rPr>
                <w:rFonts w:ascii="Arial" w:hAnsi="Arial" w:cs="Arial"/>
                <w:sz w:val="22"/>
                <w:szCs w:val="22"/>
                <w:lang w:val="es-BO" w:eastAsia="es-BO"/>
              </w:rPr>
              <w:t>886,790.02</w:t>
            </w:r>
          </w:p>
        </w:tc>
      </w:tr>
      <w:tr w:rsidR="00B341BE" w:rsidRPr="008F6668" w14:paraId="7C0CDABB" w14:textId="77777777" w:rsidTr="00B341BE">
        <w:trPr>
          <w:trHeight w:val="245"/>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55F344E5"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lastRenderedPageBreak/>
              <w:t>3</w:t>
            </w:r>
          </w:p>
        </w:tc>
        <w:tc>
          <w:tcPr>
            <w:tcW w:w="3272" w:type="dxa"/>
            <w:tcBorders>
              <w:top w:val="nil"/>
              <w:left w:val="nil"/>
              <w:bottom w:val="single" w:sz="4" w:space="0" w:color="auto"/>
              <w:right w:val="single" w:sz="4" w:space="0" w:color="auto"/>
            </w:tcBorders>
            <w:shd w:val="clear" w:color="auto" w:fill="auto"/>
            <w:vAlign w:val="center"/>
            <w:hideMark/>
          </w:tcPr>
          <w:p w14:paraId="70A6F821"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CONSTRUCCIÓN TINGLADO, GRADERÍA Y CANCHA MULTIPE U.E. SAN CRISTOBAL “A” D-7 VILLA TUNARI</w:t>
            </w:r>
          </w:p>
        </w:tc>
        <w:tc>
          <w:tcPr>
            <w:tcW w:w="1763" w:type="dxa"/>
            <w:tcBorders>
              <w:top w:val="nil"/>
              <w:left w:val="nil"/>
              <w:bottom w:val="single" w:sz="4" w:space="0" w:color="auto"/>
              <w:right w:val="single" w:sz="4" w:space="0" w:color="auto"/>
            </w:tcBorders>
            <w:shd w:val="clear" w:color="auto" w:fill="auto"/>
            <w:vAlign w:val="center"/>
            <w:hideMark/>
          </w:tcPr>
          <w:p w14:paraId="5089FC41"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CENTRAL SAN GABRIEL</w:t>
            </w:r>
          </w:p>
        </w:tc>
        <w:tc>
          <w:tcPr>
            <w:tcW w:w="1269" w:type="dxa"/>
            <w:tcBorders>
              <w:top w:val="nil"/>
              <w:left w:val="nil"/>
              <w:bottom w:val="single" w:sz="4" w:space="0" w:color="auto"/>
              <w:right w:val="single" w:sz="4" w:space="0" w:color="auto"/>
            </w:tcBorders>
            <w:shd w:val="clear" w:color="auto" w:fill="auto"/>
            <w:vAlign w:val="center"/>
            <w:hideMark/>
          </w:tcPr>
          <w:p w14:paraId="589F239A"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7</w:t>
            </w:r>
          </w:p>
        </w:tc>
        <w:tc>
          <w:tcPr>
            <w:tcW w:w="1676" w:type="dxa"/>
            <w:tcBorders>
              <w:top w:val="nil"/>
              <w:left w:val="nil"/>
              <w:bottom w:val="single" w:sz="4" w:space="0" w:color="auto"/>
              <w:right w:val="single" w:sz="4" w:space="0" w:color="auto"/>
            </w:tcBorders>
            <w:shd w:val="clear" w:color="auto" w:fill="auto"/>
            <w:vAlign w:val="center"/>
            <w:hideMark/>
          </w:tcPr>
          <w:p w14:paraId="6C25AA8D" w14:textId="77777777" w:rsidR="00B341BE" w:rsidRPr="008F6668" w:rsidRDefault="00B341BE" w:rsidP="00B341BE">
            <w:pPr>
              <w:jc w:val="right"/>
              <w:rPr>
                <w:rFonts w:ascii="Arial" w:hAnsi="Arial" w:cs="Arial"/>
                <w:sz w:val="22"/>
                <w:szCs w:val="22"/>
                <w:lang w:val="es-BO" w:eastAsia="es-BO"/>
              </w:rPr>
            </w:pPr>
            <w:r w:rsidRPr="008F6668">
              <w:rPr>
                <w:rFonts w:ascii="Arial" w:hAnsi="Arial" w:cs="Arial"/>
                <w:sz w:val="22"/>
                <w:szCs w:val="22"/>
                <w:lang w:val="es-BO" w:eastAsia="es-BO"/>
              </w:rPr>
              <w:t>791,179.01</w:t>
            </w:r>
          </w:p>
        </w:tc>
      </w:tr>
      <w:tr w:rsidR="00B341BE" w:rsidRPr="008F6668" w14:paraId="4F1ED63F" w14:textId="77777777" w:rsidTr="00B341BE">
        <w:trPr>
          <w:trHeight w:val="326"/>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14302D59"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4</w:t>
            </w:r>
          </w:p>
        </w:tc>
        <w:tc>
          <w:tcPr>
            <w:tcW w:w="3272" w:type="dxa"/>
            <w:tcBorders>
              <w:top w:val="nil"/>
              <w:left w:val="nil"/>
              <w:bottom w:val="single" w:sz="4" w:space="0" w:color="auto"/>
              <w:right w:val="single" w:sz="4" w:space="0" w:color="auto"/>
            </w:tcBorders>
            <w:shd w:val="clear" w:color="auto" w:fill="auto"/>
            <w:vAlign w:val="center"/>
            <w:hideMark/>
          </w:tcPr>
          <w:p w14:paraId="17487B16"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 TINGLADO, GRADERIAS Y RECARPETADO CANCHA MULTIPLE U.E. MAXIMILIANO PAREDES D-6 VILLA TUNARI</w:t>
            </w:r>
          </w:p>
        </w:tc>
        <w:tc>
          <w:tcPr>
            <w:tcW w:w="1763" w:type="dxa"/>
            <w:tcBorders>
              <w:top w:val="nil"/>
              <w:left w:val="nil"/>
              <w:bottom w:val="single" w:sz="4" w:space="0" w:color="auto"/>
              <w:right w:val="single" w:sz="4" w:space="0" w:color="auto"/>
            </w:tcBorders>
            <w:shd w:val="clear" w:color="auto" w:fill="auto"/>
            <w:vAlign w:val="center"/>
            <w:hideMark/>
          </w:tcPr>
          <w:p w14:paraId="52A6C6F8"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CENTRAL MARISCAL SUCRE "A"</w:t>
            </w:r>
          </w:p>
        </w:tc>
        <w:tc>
          <w:tcPr>
            <w:tcW w:w="1269" w:type="dxa"/>
            <w:tcBorders>
              <w:top w:val="nil"/>
              <w:left w:val="nil"/>
              <w:bottom w:val="single" w:sz="4" w:space="0" w:color="auto"/>
              <w:right w:val="single" w:sz="4" w:space="0" w:color="auto"/>
            </w:tcBorders>
            <w:shd w:val="clear" w:color="auto" w:fill="auto"/>
            <w:vAlign w:val="center"/>
            <w:hideMark/>
          </w:tcPr>
          <w:p w14:paraId="632BF8F9"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6</w:t>
            </w:r>
          </w:p>
        </w:tc>
        <w:tc>
          <w:tcPr>
            <w:tcW w:w="1676" w:type="dxa"/>
            <w:tcBorders>
              <w:top w:val="nil"/>
              <w:left w:val="nil"/>
              <w:bottom w:val="single" w:sz="4" w:space="0" w:color="auto"/>
              <w:right w:val="single" w:sz="4" w:space="0" w:color="auto"/>
            </w:tcBorders>
            <w:shd w:val="clear" w:color="auto" w:fill="auto"/>
            <w:vAlign w:val="center"/>
            <w:hideMark/>
          </w:tcPr>
          <w:p w14:paraId="28FB6357" w14:textId="77777777" w:rsidR="00B341BE" w:rsidRPr="008F6668" w:rsidRDefault="00B341BE" w:rsidP="00B341BE">
            <w:pPr>
              <w:jc w:val="right"/>
              <w:rPr>
                <w:rFonts w:ascii="Arial" w:hAnsi="Arial" w:cs="Arial"/>
                <w:sz w:val="22"/>
                <w:szCs w:val="22"/>
                <w:lang w:val="es-BO" w:eastAsia="es-BO"/>
              </w:rPr>
            </w:pPr>
            <w:r w:rsidRPr="008F6668">
              <w:rPr>
                <w:rFonts w:ascii="Arial" w:hAnsi="Arial" w:cs="Arial"/>
                <w:sz w:val="22"/>
                <w:szCs w:val="22"/>
                <w:lang w:val="es-BO" w:eastAsia="es-BO"/>
              </w:rPr>
              <w:t>815,439.46</w:t>
            </w:r>
          </w:p>
        </w:tc>
      </w:tr>
      <w:tr w:rsidR="00B341BE" w:rsidRPr="008F6668" w14:paraId="634F44EE" w14:textId="77777777" w:rsidTr="00B341BE">
        <w:trPr>
          <w:trHeight w:val="245"/>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6D0E2053"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5</w:t>
            </w:r>
          </w:p>
        </w:tc>
        <w:tc>
          <w:tcPr>
            <w:tcW w:w="3272" w:type="dxa"/>
            <w:tcBorders>
              <w:top w:val="nil"/>
              <w:left w:val="nil"/>
              <w:bottom w:val="single" w:sz="4" w:space="0" w:color="auto"/>
              <w:right w:val="single" w:sz="4" w:space="0" w:color="auto"/>
            </w:tcBorders>
            <w:shd w:val="clear" w:color="auto" w:fill="auto"/>
            <w:vAlign w:val="center"/>
            <w:hideMark/>
          </w:tcPr>
          <w:p w14:paraId="51FB1081"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 TINGLADO Y GRADERIAS U.E. TIGRES – CENTRAL 1º DE ABRIL – D4 VILLA TUNARI</w:t>
            </w:r>
          </w:p>
        </w:tc>
        <w:tc>
          <w:tcPr>
            <w:tcW w:w="1763" w:type="dxa"/>
            <w:tcBorders>
              <w:top w:val="nil"/>
              <w:left w:val="nil"/>
              <w:bottom w:val="single" w:sz="4" w:space="0" w:color="auto"/>
              <w:right w:val="single" w:sz="4" w:space="0" w:color="auto"/>
            </w:tcBorders>
            <w:shd w:val="clear" w:color="auto" w:fill="auto"/>
            <w:vAlign w:val="center"/>
            <w:hideMark/>
          </w:tcPr>
          <w:p w14:paraId="27B5048C"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CENTRAL 1RO DE ABRIL</w:t>
            </w:r>
          </w:p>
        </w:tc>
        <w:tc>
          <w:tcPr>
            <w:tcW w:w="1269" w:type="dxa"/>
            <w:tcBorders>
              <w:top w:val="nil"/>
              <w:left w:val="nil"/>
              <w:bottom w:val="single" w:sz="4" w:space="0" w:color="auto"/>
              <w:right w:val="single" w:sz="4" w:space="0" w:color="auto"/>
            </w:tcBorders>
            <w:shd w:val="clear" w:color="auto" w:fill="auto"/>
            <w:vAlign w:val="center"/>
            <w:hideMark/>
          </w:tcPr>
          <w:p w14:paraId="667C46F9"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4</w:t>
            </w:r>
          </w:p>
        </w:tc>
        <w:tc>
          <w:tcPr>
            <w:tcW w:w="1676" w:type="dxa"/>
            <w:tcBorders>
              <w:top w:val="nil"/>
              <w:left w:val="nil"/>
              <w:bottom w:val="single" w:sz="4" w:space="0" w:color="auto"/>
              <w:right w:val="single" w:sz="4" w:space="0" w:color="auto"/>
            </w:tcBorders>
            <w:shd w:val="clear" w:color="auto" w:fill="auto"/>
            <w:vAlign w:val="center"/>
            <w:hideMark/>
          </w:tcPr>
          <w:p w14:paraId="48BBAFAC" w14:textId="77777777" w:rsidR="00B341BE" w:rsidRPr="008F6668" w:rsidRDefault="00B341BE" w:rsidP="00B341BE">
            <w:pPr>
              <w:jc w:val="right"/>
              <w:rPr>
                <w:rFonts w:ascii="Arial" w:hAnsi="Arial" w:cs="Arial"/>
                <w:sz w:val="22"/>
                <w:szCs w:val="22"/>
                <w:lang w:val="es-BO" w:eastAsia="es-BO"/>
              </w:rPr>
            </w:pPr>
            <w:r w:rsidRPr="008F6668">
              <w:rPr>
                <w:rFonts w:ascii="Arial" w:hAnsi="Arial" w:cs="Arial"/>
                <w:sz w:val="22"/>
                <w:szCs w:val="22"/>
                <w:lang w:val="es-BO" w:eastAsia="es-BO"/>
              </w:rPr>
              <w:t>677,682.34</w:t>
            </w:r>
          </w:p>
        </w:tc>
      </w:tr>
      <w:tr w:rsidR="00B341BE" w:rsidRPr="008F6668" w14:paraId="70B4498A" w14:textId="77777777" w:rsidTr="00B341BE">
        <w:trPr>
          <w:trHeight w:val="245"/>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73144A6E"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6</w:t>
            </w:r>
          </w:p>
        </w:tc>
        <w:tc>
          <w:tcPr>
            <w:tcW w:w="3272" w:type="dxa"/>
            <w:tcBorders>
              <w:top w:val="nil"/>
              <w:left w:val="nil"/>
              <w:bottom w:val="single" w:sz="4" w:space="0" w:color="auto"/>
              <w:right w:val="single" w:sz="4" w:space="0" w:color="auto"/>
            </w:tcBorders>
            <w:shd w:val="clear" w:color="auto" w:fill="auto"/>
            <w:vAlign w:val="center"/>
            <w:hideMark/>
          </w:tcPr>
          <w:p w14:paraId="6C785458"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 TINGLADO, GRADERIAS Y RECARPETADO U.E. SAN PEDRO "A" D-6 VILLA TUNARI</w:t>
            </w:r>
          </w:p>
        </w:tc>
        <w:tc>
          <w:tcPr>
            <w:tcW w:w="1763" w:type="dxa"/>
            <w:tcBorders>
              <w:top w:val="nil"/>
              <w:left w:val="nil"/>
              <w:bottom w:val="single" w:sz="4" w:space="0" w:color="auto"/>
              <w:right w:val="single" w:sz="4" w:space="0" w:color="auto"/>
            </w:tcBorders>
            <w:shd w:val="clear" w:color="auto" w:fill="auto"/>
            <w:vAlign w:val="center"/>
            <w:hideMark/>
          </w:tcPr>
          <w:p w14:paraId="5F48B3DF"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CENTRAL BOLIVAR</w:t>
            </w:r>
          </w:p>
        </w:tc>
        <w:tc>
          <w:tcPr>
            <w:tcW w:w="1269" w:type="dxa"/>
            <w:tcBorders>
              <w:top w:val="nil"/>
              <w:left w:val="nil"/>
              <w:bottom w:val="single" w:sz="4" w:space="0" w:color="auto"/>
              <w:right w:val="single" w:sz="4" w:space="0" w:color="auto"/>
            </w:tcBorders>
            <w:shd w:val="clear" w:color="auto" w:fill="auto"/>
            <w:vAlign w:val="center"/>
            <w:hideMark/>
          </w:tcPr>
          <w:p w14:paraId="03294E41"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6</w:t>
            </w:r>
          </w:p>
        </w:tc>
        <w:tc>
          <w:tcPr>
            <w:tcW w:w="1676" w:type="dxa"/>
            <w:tcBorders>
              <w:top w:val="nil"/>
              <w:left w:val="nil"/>
              <w:bottom w:val="single" w:sz="4" w:space="0" w:color="auto"/>
              <w:right w:val="single" w:sz="4" w:space="0" w:color="auto"/>
            </w:tcBorders>
            <w:shd w:val="clear" w:color="auto" w:fill="auto"/>
            <w:vAlign w:val="center"/>
            <w:hideMark/>
          </w:tcPr>
          <w:p w14:paraId="62ABB7BA"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764,363.14</w:t>
            </w:r>
          </w:p>
        </w:tc>
      </w:tr>
      <w:tr w:rsidR="00B341BE" w:rsidRPr="008F6668" w14:paraId="51B37F22" w14:textId="77777777" w:rsidTr="00B341BE">
        <w:trPr>
          <w:trHeight w:val="89"/>
        </w:trPr>
        <w:tc>
          <w:tcPr>
            <w:tcW w:w="682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F762459"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TOTAL</w:t>
            </w:r>
          </w:p>
        </w:tc>
        <w:tc>
          <w:tcPr>
            <w:tcW w:w="1676" w:type="dxa"/>
            <w:tcBorders>
              <w:top w:val="nil"/>
              <w:left w:val="nil"/>
              <w:bottom w:val="single" w:sz="4" w:space="0" w:color="auto"/>
              <w:right w:val="single" w:sz="4" w:space="0" w:color="auto"/>
            </w:tcBorders>
            <w:shd w:val="clear" w:color="auto" w:fill="auto"/>
            <w:vAlign w:val="center"/>
            <w:hideMark/>
          </w:tcPr>
          <w:p w14:paraId="025D55DC" w14:textId="77777777" w:rsidR="00B341BE" w:rsidRPr="008F6668" w:rsidRDefault="00B341BE" w:rsidP="00B341BE">
            <w:pPr>
              <w:jc w:val="right"/>
              <w:rPr>
                <w:rFonts w:ascii="Arial" w:hAnsi="Arial" w:cs="Arial"/>
                <w:sz w:val="22"/>
                <w:szCs w:val="22"/>
                <w:lang w:val="es-BO" w:eastAsia="es-BO"/>
              </w:rPr>
            </w:pPr>
            <w:r w:rsidRPr="008F6668">
              <w:rPr>
                <w:rFonts w:ascii="Arial" w:hAnsi="Arial" w:cs="Arial"/>
                <w:sz w:val="22"/>
                <w:szCs w:val="22"/>
                <w:lang w:val="es-BO" w:eastAsia="es-BO"/>
              </w:rPr>
              <w:t>4,720,807.66</w:t>
            </w:r>
          </w:p>
        </w:tc>
      </w:tr>
    </w:tbl>
    <w:p w14:paraId="6E212D9E" w14:textId="77777777" w:rsidR="00B341BE" w:rsidRPr="008F6668" w:rsidRDefault="00B341BE" w:rsidP="00B341BE">
      <w:pPr>
        <w:rPr>
          <w:rFonts w:ascii="Arial" w:hAnsi="Arial" w:cs="Arial"/>
          <w:b/>
          <w:sz w:val="22"/>
          <w:szCs w:val="22"/>
          <w:lang w:val="es-BO"/>
        </w:rPr>
      </w:pPr>
      <w:r w:rsidRPr="008F6668">
        <w:rPr>
          <w:rFonts w:ascii="Arial" w:hAnsi="Arial" w:cs="Arial"/>
          <w:b/>
          <w:sz w:val="22"/>
          <w:szCs w:val="22"/>
          <w:lang w:val="es-BO"/>
        </w:rPr>
        <w:fldChar w:fldCharType="end"/>
      </w:r>
    </w:p>
    <w:p w14:paraId="0888A818" w14:textId="77777777" w:rsidR="00B341BE" w:rsidRPr="008F6668" w:rsidRDefault="00B341BE" w:rsidP="00B341BE">
      <w:pPr>
        <w:jc w:val="both"/>
        <w:rPr>
          <w:rFonts w:ascii="Arial" w:hAnsi="Arial" w:cs="Arial"/>
          <w:sz w:val="22"/>
          <w:szCs w:val="22"/>
          <w:lang w:val="es-BO"/>
        </w:rPr>
      </w:pPr>
      <w:r w:rsidRPr="008F6668">
        <w:rPr>
          <w:rFonts w:ascii="Arial" w:hAnsi="Arial" w:cs="Arial"/>
          <w:b/>
          <w:sz w:val="22"/>
          <w:szCs w:val="22"/>
          <w:lang w:val="es-BO"/>
        </w:rPr>
        <w:t>En área de puentes:</w:t>
      </w:r>
      <w:r w:rsidRPr="008F6668">
        <w:rPr>
          <w:rFonts w:ascii="Arial" w:hAnsi="Arial" w:cs="Arial"/>
          <w:sz w:val="22"/>
          <w:szCs w:val="22"/>
          <w:lang w:val="es-BO"/>
        </w:rPr>
        <w:fldChar w:fldCharType="begin"/>
      </w:r>
      <w:r w:rsidRPr="008F6668">
        <w:rPr>
          <w:rFonts w:ascii="Arial" w:hAnsi="Arial" w:cs="Arial"/>
          <w:sz w:val="22"/>
          <w:szCs w:val="22"/>
          <w:lang w:val="es-BO"/>
        </w:rPr>
        <w:instrText xml:space="preserve"> LINK Excel.Sheet.12 "G:\\BASE DE DATOS\\GESTION 2023\\10 Informe inicial  2023\\Cuadro del informe Inicial 2023.xlsx" "ELABORADO Y PROGRAMADOS!F49C1:F56C5" \a \f 4 \h  \* MERGEFORMAT </w:instrText>
      </w:r>
      <w:r w:rsidRPr="008F6668">
        <w:rPr>
          <w:rFonts w:ascii="Arial" w:hAnsi="Arial" w:cs="Arial"/>
          <w:sz w:val="22"/>
          <w:szCs w:val="22"/>
          <w:lang w:val="es-BO"/>
        </w:rPr>
        <w:fldChar w:fldCharType="separate"/>
      </w:r>
    </w:p>
    <w:tbl>
      <w:tblPr>
        <w:tblW w:w="8126" w:type="dxa"/>
        <w:tblCellMar>
          <w:left w:w="70" w:type="dxa"/>
          <w:right w:w="70" w:type="dxa"/>
        </w:tblCellMar>
        <w:tblLook w:val="04A0" w:firstRow="1" w:lastRow="0" w:firstColumn="1" w:lastColumn="0" w:noHBand="0" w:noVBand="1"/>
      </w:tblPr>
      <w:tblGrid>
        <w:gridCol w:w="499"/>
        <w:gridCol w:w="3463"/>
        <w:gridCol w:w="1721"/>
        <w:gridCol w:w="1203"/>
        <w:gridCol w:w="1425"/>
      </w:tblGrid>
      <w:tr w:rsidR="00B341BE" w:rsidRPr="008F6668" w14:paraId="59B2669A" w14:textId="77777777" w:rsidTr="00B341BE">
        <w:trPr>
          <w:trHeight w:val="240"/>
        </w:trPr>
        <w:tc>
          <w:tcPr>
            <w:tcW w:w="49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DA558E9"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N°</w:t>
            </w:r>
          </w:p>
        </w:tc>
        <w:tc>
          <w:tcPr>
            <w:tcW w:w="3463" w:type="dxa"/>
            <w:tcBorders>
              <w:top w:val="single" w:sz="4" w:space="0" w:color="auto"/>
              <w:left w:val="nil"/>
              <w:bottom w:val="single" w:sz="4" w:space="0" w:color="auto"/>
              <w:right w:val="single" w:sz="4" w:space="0" w:color="auto"/>
            </w:tcBorders>
            <w:shd w:val="clear" w:color="000000" w:fill="002060"/>
            <w:vAlign w:val="center"/>
            <w:hideMark/>
          </w:tcPr>
          <w:p w14:paraId="4B50EBB0"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PROYECTO</w:t>
            </w:r>
          </w:p>
        </w:tc>
        <w:tc>
          <w:tcPr>
            <w:tcW w:w="1721" w:type="dxa"/>
            <w:tcBorders>
              <w:top w:val="single" w:sz="4" w:space="0" w:color="auto"/>
              <w:left w:val="nil"/>
              <w:bottom w:val="single" w:sz="4" w:space="0" w:color="auto"/>
              <w:right w:val="single" w:sz="4" w:space="0" w:color="auto"/>
            </w:tcBorders>
            <w:shd w:val="clear" w:color="000000" w:fill="002060"/>
            <w:vAlign w:val="center"/>
            <w:hideMark/>
          </w:tcPr>
          <w:p w14:paraId="7A6EA151"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 xml:space="preserve">CENTRAL </w:t>
            </w:r>
          </w:p>
        </w:tc>
        <w:tc>
          <w:tcPr>
            <w:tcW w:w="1201" w:type="dxa"/>
            <w:tcBorders>
              <w:top w:val="single" w:sz="4" w:space="0" w:color="auto"/>
              <w:left w:val="nil"/>
              <w:bottom w:val="single" w:sz="4" w:space="0" w:color="auto"/>
              <w:right w:val="single" w:sz="4" w:space="0" w:color="auto"/>
            </w:tcBorders>
            <w:shd w:val="clear" w:color="000000" w:fill="002060"/>
            <w:vAlign w:val="center"/>
            <w:hideMark/>
          </w:tcPr>
          <w:p w14:paraId="012F8D3A"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DISTRITO</w:t>
            </w:r>
          </w:p>
        </w:tc>
        <w:tc>
          <w:tcPr>
            <w:tcW w:w="1240" w:type="dxa"/>
            <w:tcBorders>
              <w:top w:val="single" w:sz="4" w:space="0" w:color="auto"/>
              <w:left w:val="nil"/>
              <w:bottom w:val="single" w:sz="4" w:space="0" w:color="auto"/>
              <w:right w:val="single" w:sz="4" w:space="0" w:color="auto"/>
            </w:tcBorders>
            <w:shd w:val="clear" w:color="000000" w:fill="002060"/>
            <w:vAlign w:val="center"/>
            <w:hideMark/>
          </w:tcPr>
          <w:p w14:paraId="184993A9"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PRESUP Bs.</w:t>
            </w:r>
          </w:p>
        </w:tc>
      </w:tr>
      <w:tr w:rsidR="00B341BE" w:rsidRPr="008F6668" w14:paraId="7A24ADDC" w14:textId="77777777" w:rsidTr="00B341BE">
        <w:trPr>
          <w:trHeight w:val="402"/>
        </w:trPr>
        <w:tc>
          <w:tcPr>
            <w:tcW w:w="499" w:type="dxa"/>
            <w:tcBorders>
              <w:top w:val="nil"/>
              <w:left w:val="single" w:sz="4" w:space="0" w:color="auto"/>
              <w:bottom w:val="single" w:sz="4" w:space="0" w:color="auto"/>
              <w:right w:val="single" w:sz="4" w:space="0" w:color="auto"/>
            </w:tcBorders>
            <w:shd w:val="clear" w:color="auto" w:fill="auto"/>
            <w:noWrap/>
            <w:vAlign w:val="center"/>
            <w:hideMark/>
          </w:tcPr>
          <w:p w14:paraId="2C170DBB"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1</w:t>
            </w:r>
          </w:p>
        </w:tc>
        <w:tc>
          <w:tcPr>
            <w:tcW w:w="3463" w:type="dxa"/>
            <w:tcBorders>
              <w:top w:val="nil"/>
              <w:left w:val="nil"/>
              <w:bottom w:val="single" w:sz="4" w:space="0" w:color="auto"/>
              <w:right w:val="single" w:sz="4" w:space="0" w:color="auto"/>
            </w:tcBorders>
            <w:shd w:val="clear" w:color="auto" w:fill="auto"/>
            <w:vAlign w:val="center"/>
            <w:hideMark/>
          </w:tcPr>
          <w:p w14:paraId="0B7690C2" w14:textId="77777777" w:rsidR="00B341BE" w:rsidRPr="008F6668" w:rsidRDefault="00B341BE" w:rsidP="00B341BE">
            <w:pPr>
              <w:jc w:val="both"/>
              <w:rPr>
                <w:rFonts w:ascii="Arial" w:hAnsi="Arial" w:cs="Arial"/>
                <w:color w:val="000000"/>
                <w:sz w:val="22"/>
                <w:szCs w:val="22"/>
                <w:lang w:val="es-BO" w:eastAsia="es-BO"/>
              </w:rPr>
            </w:pPr>
            <w:r w:rsidRPr="008F6668">
              <w:rPr>
                <w:rFonts w:ascii="Arial" w:hAnsi="Arial" w:cs="Arial"/>
                <w:color w:val="000000"/>
                <w:sz w:val="22"/>
                <w:szCs w:val="22"/>
                <w:lang w:val="es-BO" w:eastAsia="es-BO"/>
              </w:rPr>
              <w:t>CONST. PUENTE VEHICULAR AMBROSIA II, SINDICATO AMBROSIA CENTRAL ESPÍRITU SANTO – DISTRITO 10</w:t>
            </w:r>
          </w:p>
        </w:tc>
        <w:tc>
          <w:tcPr>
            <w:tcW w:w="1721" w:type="dxa"/>
            <w:tcBorders>
              <w:top w:val="nil"/>
              <w:left w:val="nil"/>
              <w:bottom w:val="single" w:sz="4" w:space="0" w:color="auto"/>
              <w:right w:val="single" w:sz="4" w:space="0" w:color="auto"/>
            </w:tcBorders>
            <w:shd w:val="clear" w:color="auto" w:fill="auto"/>
            <w:vAlign w:val="center"/>
            <w:hideMark/>
          </w:tcPr>
          <w:p w14:paraId="5E9C2370"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ESPIRITU SANTO</w:t>
            </w:r>
          </w:p>
        </w:tc>
        <w:tc>
          <w:tcPr>
            <w:tcW w:w="1201" w:type="dxa"/>
            <w:tcBorders>
              <w:top w:val="nil"/>
              <w:left w:val="nil"/>
              <w:bottom w:val="single" w:sz="4" w:space="0" w:color="auto"/>
              <w:right w:val="single" w:sz="4" w:space="0" w:color="auto"/>
            </w:tcBorders>
            <w:shd w:val="clear" w:color="auto" w:fill="auto"/>
            <w:noWrap/>
            <w:vAlign w:val="center"/>
            <w:hideMark/>
          </w:tcPr>
          <w:p w14:paraId="27086C09"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10</w:t>
            </w:r>
          </w:p>
        </w:tc>
        <w:tc>
          <w:tcPr>
            <w:tcW w:w="1240" w:type="dxa"/>
            <w:tcBorders>
              <w:top w:val="nil"/>
              <w:left w:val="nil"/>
              <w:bottom w:val="single" w:sz="4" w:space="0" w:color="auto"/>
              <w:right w:val="single" w:sz="4" w:space="0" w:color="auto"/>
            </w:tcBorders>
            <w:shd w:val="clear" w:color="auto" w:fill="auto"/>
            <w:noWrap/>
            <w:vAlign w:val="center"/>
            <w:hideMark/>
          </w:tcPr>
          <w:p w14:paraId="092561C6"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1060963.63</w:t>
            </w:r>
          </w:p>
        </w:tc>
      </w:tr>
      <w:tr w:rsidR="00B341BE" w:rsidRPr="008F6668" w14:paraId="0A52D9F7" w14:textId="77777777" w:rsidTr="00B341BE">
        <w:trPr>
          <w:trHeight w:val="335"/>
        </w:trPr>
        <w:tc>
          <w:tcPr>
            <w:tcW w:w="499" w:type="dxa"/>
            <w:tcBorders>
              <w:top w:val="nil"/>
              <w:left w:val="single" w:sz="4" w:space="0" w:color="auto"/>
              <w:bottom w:val="single" w:sz="4" w:space="0" w:color="auto"/>
              <w:right w:val="single" w:sz="4" w:space="0" w:color="auto"/>
            </w:tcBorders>
            <w:shd w:val="clear" w:color="auto" w:fill="auto"/>
            <w:noWrap/>
            <w:vAlign w:val="center"/>
            <w:hideMark/>
          </w:tcPr>
          <w:p w14:paraId="6C2ED551"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2</w:t>
            </w:r>
          </w:p>
        </w:tc>
        <w:tc>
          <w:tcPr>
            <w:tcW w:w="3463" w:type="dxa"/>
            <w:tcBorders>
              <w:top w:val="nil"/>
              <w:left w:val="nil"/>
              <w:bottom w:val="single" w:sz="4" w:space="0" w:color="auto"/>
              <w:right w:val="single" w:sz="4" w:space="0" w:color="auto"/>
            </w:tcBorders>
            <w:shd w:val="clear" w:color="auto" w:fill="auto"/>
            <w:vAlign w:val="center"/>
            <w:hideMark/>
          </w:tcPr>
          <w:p w14:paraId="5BBA8321" w14:textId="77777777" w:rsidR="00B341BE" w:rsidRPr="008F6668" w:rsidRDefault="00B341BE" w:rsidP="00B341BE">
            <w:pPr>
              <w:jc w:val="both"/>
              <w:rPr>
                <w:rFonts w:ascii="Arial" w:hAnsi="Arial" w:cs="Arial"/>
                <w:color w:val="000000"/>
                <w:sz w:val="22"/>
                <w:szCs w:val="22"/>
                <w:lang w:val="es-BO" w:eastAsia="es-BO"/>
              </w:rPr>
            </w:pPr>
            <w:r w:rsidRPr="008F6668">
              <w:rPr>
                <w:rFonts w:ascii="Arial" w:hAnsi="Arial" w:cs="Arial"/>
                <w:color w:val="000000"/>
                <w:sz w:val="22"/>
                <w:szCs w:val="22"/>
                <w:lang w:val="es-BO" w:eastAsia="es-BO"/>
              </w:rPr>
              <w:t>CONSTRUCCIÓN PUENTE VEHICULAR JORDAN 2 SINDICATO VILLA JORDAN – CENTRAL UNION ESPIRITU SANTO – D10 VILLA TUNARI</w:t>
            </w:r>
          </w:p>
        </w:tc>
        <w:tc>
          <w:tcPr>
            <w:tcW w:w="1721" w:type="dxa"/>
            <w:tcBorders>
              <w:top w:val="nil"/>
              <w:left w:val="nil"/>
              <w:bottom w:val="single" w:sz="4" w:space="0" w:color="auto"/>
              <w:right w:val="single" w:sz="4" w:space="0" w:color="auto"/>
            </w:tcBorders>
            <w:shd w:val="clear" w:color="auto" w:fill="auto"/>
            <w:vAlign w:val="center"/>
            <w:hideMark/>
          </w:tcPr>
          <w:p w14:paraId="1D4568D3"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UNION ESPIRITU SANTO</w:t>
            </w:r>
          </w:p>
        </w:tc>
        <w:tc>
          <w:tcPr>
            <w:tcW w:w="1201" w:type="dxa"/>
            <w:tcBorders>
              <w:top w:val="nil"/>
              <w:left w:val="nil"/>
              <w:bottom w:val="single" w:sz="4" w:space="0" w:color="auto"/>
              <w:right w:val="single" w:sz="4" w:space="0" w:color="auto"/>
            </w:tcBorders>
            <w:shd w:val="clear" w:color="auto" w:fill="auto"/>
            <w:noWrap/>
            <w:vAlign w:val="center"/>
            <w:hideMark/>
          </w:tcPr>
          <w:p w14:paraId="0AD32658"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10</w:t>
            </w:r>
          </w:p>
        </w:tc>
        <w:tc>
          <w:tcPr>
            <w:tcW w:w="1240" w:type="dxa"/>
            <w:tcBorders>
              <w:top w:val="nil"/>
              <w:left w:val="nil"/>
              <w:bottom w:val="single" w:sz="4" w:space="0" w:color="auto"/>
              <w:right w:val="single" w:sz="4" w:space="0" w:color="auto"/>
            </w:tcBorders>
            <w:shd w:val="clear" w:color="auto" w:fill="auto"/>
            <w:noWrap/>
            <w:vAlign w:val="center"/>
            <w:hideMark/>
          </w:tcPr>
          <w:p w14:paraId="6172C094"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1,088,274.13</w:t>
            </w:r>
          </w:p>
        </w:tc>
      </w:tr>
      <w:tr w:rsidR="00B341BE" w:rsidRPr="008F6668" w14:paraId="72795C4C" w14:textId="77777777" w:rsidTr="00B341BE">
        <w:trPr>
          <w:trHeight w:val="335"/>
        </w:trPr>
        <w:tc>
          <w:tcPr>
            <w:tcW w:w="499" w:type="dxa"/>
            <w:tcBorders>
              <w:top w:val="nil"/>
              <w:left w:val="single" w:sz="4" w:space="0" w:color="auto"/>
              <w:bottom w:val="single" w:sz="4" w:space="0" w:color="auto"/>
              <w:right w:val="single" w:sz="4" w:space="0" w:color="auto"/>
            </w:tcBorders>
            <w:shd w:val="clear" w:color="auto" w:fill="auto"/>
            <w:noWrap/>
            <w:vAlign w:val="center"/>
            <w:hideMark/>
          </w:tcPr>
          <w:p w14:paraId="2780974C"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3</w:t>
            </w:r>
          </w:p>
        </w:tc>
        <w:tc>
          <w:tcPr>
            <w:tcW w:w="3463" w:type="dxa"/>
            <w:tcBorders>
              <w:top w:val="nil"/>
              <w:left w:val="nil"/>
              <w:bottom w:val="single" w:sz="4" w:space="0" w:color="auto"/>
              <w:right w:val="single" w:sz="4" w:space="0" w:color="auto"/>
            </w:tcBorders>
            <w:shd w:val="clear" w:color="auto" w:fill="auto"/>
            <w:vAlign w:val="center"/>
            <w:hideMark/>
          </w:tcPr>
          <w:p w14:paraId="0B390BCA" w14:textId="77777777" w:rsidR="00B341BE" w:rsidRPr="008F6668" w:rsidRDefault="00B341BE" w:rsidP="00B341BE">
            <w:pPr>
              <w:jc w:val="both"/>
              <w:rPr>
                <w:rFonts w:ascii="Arial" w:hAnsi="Arial" w:cs="Arial"/>
                <w:color w:val="000000"/>
                <w:sz w:val="22"/>
                <w:szCs w:val="22"/>
                <w:lang w:val="es-BO" w:eastAsia="es-BO"/>
              </w:rPr>
            </w:pPr>
            <w:r w:rsidRPr="008F6668">
              <w:rPr>
                <w:rFonts w:ascii="Arial" w:hAnsi="Arial" w:cs="Arial"/>
                <w:color w:val="000000"/>
                <w:sz w:val="22"/>
                <w:szCs w:val="22"/>
                <w:lang w:val="es-BO" w:eastAsia="es-BO"/>
              </w:rPr>
              <w:t>CONSTRUCCIÓN PUENTE VEHICULAR NUEVA AMERICA CENTRAL NUEVA TACOPAYA – D8 VILLA TUNARI</w:t>
            </w:r>
          </w:p>
        </w:tc>
        <w:tc>
          <w:tcPr>
            <w:tcW w:w="1721" w:type="dxa"/>
            <w:tcBorders>
              <w:top w:val="nil"/>
              <w:left w:val="nil"/>
              <w:bottom w:val="single" w:sz="4" w:space="0" w:color="auto"/>
              <w:right w:val="single" w:sz="4" w:space="0" w:color="auto"/>
            </w:tcBorders>
            <w:shd w:val="clear" w:color="auto" w:fill="auto"/>
            <w:vAlign w:val="center"/>
            <w:hideMark/>
          </w:tcPr>
          <w:p w14:paraId="2685FB4F"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NUEVA TACOPAYA</w:t>
            </w:r>
          </w:p>
        </w:tc>
        <w:tc>
          <w:tcPr>
            <w:tcW w:w="1201" w:type="dxa"/>
            <w:tcBorders>
              <w:top w:val="nil"/>
              <w:left w:val="nil"/>
              <w:bottom w:val="single" w:sz="4" w:space="0" w:color="auto"/>
              <w:right w:val="single" w:sz="4" w:space="0" w:color="auto"/>
            </w:tcBorders>
            <w:shd w:val="clear" w:color="auto" w:fill="auto"/>
            <w:noWrap/>
            <w:vAlign w:val="center"/>
            <w:hideMark/>
          </w:tcPr>
          <w:p w14:paraId="7D06BEA4"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8</w:t>
            </w:r>
          </w:p>
        </w:tc>
        <w:tc>
          <w:tcPr>
            <w:tcW w:w="1240" w:type="dxa"/>
            <w:tcBorders>
              <w:top w:val="nil"/>
              <w:left w:val="nil"/>
              <w:bottom w:val="single" w:sz="4" w:space="0" w:color="auto"/>
              <w:right w:val="single" w:sz="4" w:space="0" w:color="auto"/>
            </w:tcBorders>
            <w:shd w:val="clear" w:color="auto" w:fill="auto"/>
            <w:noWrap/>
            <w:vAlign w:val="center"/>
            <w:hideMark/>
          </w:tcPr>
          <w:p w14:paraId="06CC9B95"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847,159.60</w:t>
            </w:r>
          </w:p>
        </w:tc>
      </w:tr>
      <w:tr w:rsidR="00B341BE" w:rsidRPr="008F6668" w14:paraId="09FF07BC" w14:textId="77777777" w:rsidTr="00B341BE">
        <w:trPr>
          <w:trHeight w:val="335"/>
        </w:trPr>
        <w:tc>
          <w:tcPr>
            <w:tcW w:w="499" w:type="dxa"/>
            <w:tcBorders>
              <w:top w:val="nil"/>
              <w:left w:val="single" w:sz="4" w:space="0" w:color="auto"/>
              <w:bottom w:val="single" w:sz="4" w:space="0" w:color="auto"/>
              <w:right w:val="single" w:sz="4" w:space="0" w:color="auto"/>
            </w:tcBorders>
            <w:shd w:val="clear" w:color="auto" w:fill="auto"/>
            <w:noWrap/>
            <w:vAlign w:val="center"/>
            <w:hideMark/>
          </w:tcPr>
          <w:p w14:paraId="34D6C027"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4</w:t>
            </w:r>
          </w:p>
        </w:tc>
        <w:tc>
          <w:tcPr>
            <w:tcW w:w="3463" w:type="dxa"/>
            <w:tcBorders>
              <w:top w:val="nil"/>
              <w:left w:val="nil"/>
              <w:bottom w:val="single" w:sz="4" w:space="0" w:color="auto"/>
              <w:right w:val="single" w:sz="4" w:space="0" w:color="auto"/>
            </w:tcBorders>
            <w:shd w:val="clear" w:color="auto" w:fill="auto"/>
            <w:vAlign w:val="center"/>
            <w:hideMark/>
          </w:tcPr>
          <w:p w14:paraId="2D966B6A" w14:textId="77777777" w:rsidR="00B341BE" w:rsidRPr="008F6668" w:rsidRDefault="00B341BE" w:rsidP="00B341BE">
            <w:pPr>
              <w:jc w:val="both"/>
              <w:rPr>
                <w:rFonts w:ascii="Arial" w:hAnsi="Arial" w:cs="Arial"/>
                <w:color w:val="000000"/>
                <w:sz w:val="22"/>
                <w:szCs w:val="22"/>
                <w:lang w:val="es-BO" w:eastAsia="es-BO"/>
              </w:rPr>
            </w:pPr>
            <w:r w:rsidRPr="008F6668">
              <w:rPr>
                <w:rFonts w:ascii="Arial" w:hAnsi="Arial" w:cs="Arial"/>
                <w:color w:val="000000"/>
                <w:sz w:val="22"/>
                <w:szCs w:val="22"/>
                <w:lang w:val="es-BO" w:eastAsia="es-BO"/>
              </w:rPr>
              <w:t>CONSTRUCCIÓN PUENTE VEHICULAR HERMOSILLAS – CENTRAL MARISCAL SUCRE A – DISTRITO Nº 6</w:t>
            </w:r>
          </w:p>
        </w:tc>
        <w:tc>
          <w:tcPr>
            <w:tcW w:w="1721" w:type="dxa"/>
            <w:tcBorders>
              <w:top w:val="nil"/>
              <w:left w:val="nil"/>
              <w:bottom w:val="single" w:sz="4" w:space="0" w:color="auto"/>
              <w:right w:val="single" w:sz="4" w:space="0" w:color="auto"/>
            </w:tcBorders>
            <w:shd w:val="clear" w:color="auto" w:fill="auto"/>
            <w:vAlign w:val="center"/>
            <w:hideMark/>
          </w:tcPr>
          <w:p w14:paraId="7EA393C7"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MARISCAL SUCRE A</w:t>
            </w:r>
          </w:p>
        </w:tc>
        <w:tc>
          <w:tcPr>
            <w:tcW w:w="1201" w:type="dxa"/>
            <w:tcBorders>
              <w:top w:val="nil"/>
              <w:left w:val="nil"/>
              <w:bottom w:val="single" w:sz="4" w:space="0" w:color="auto"/>
              <w:right w:val="single" w:sz="4" w:space="0" w:color="auto"/>
            </w:tcBorders>
            <w:shd w:val="clear" w:color="auto" w:fill="auto"/>
            <w:noWrap/>
            <w:vAlign w:val="center"/>
            <w:hideMark/>
          </w:tcPr>
          <w:p w14:paraId="64692410"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6</w:t>
            </w:r>
          </w:p>
        </w:tc>
        <w:tc>
          <w:tcPr>
            <w:tcW w:w="1240" w:type="dxa"/>
            <w:tcBorders>
              <w:top w:val="nil"/>
              <w:left w:val="nil"/>
              <w:bottom w:val="single" w:sz="4" w:space="0" w:color="auto"/>
              <w:right w:val="single" w:sz="4" w:space="0" w:color="auto"/>
            </w:tcBorders>
            <w:shd w:val="clear" w:color="auto" w:fill="auto"/>
            <w:noWrap/>
            <w:vAlign w:val="center"/>
            <w:hideMark/>
          </w:tcPr>
          <w:p w14:paraId="309973DF"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769,758.71</w:t>
            </w:r>
          </w:p>
        </w:tc>
      </w:tr>
      <w:tr w:rsidR="00B341BE" w:rsidRPr="008F6668" w14:paraId="4E29080A" w14:textId="77777777" w:rsidTr="00B341BE">
        <w:trPr>
          <w:trHeight w:val="335"/>
        </w:trPr>
        <w:tc>
          <w:tcPr>
            <w:tcW w:w="499" w:type="dxa"/>
            <w:tcBorders>
              <w:top w:val="nil"/>
              <w:left w:val="single" w:sz="4" w:space="0" w:color="auto"/>
              <w:bottom w:val="single" w:sz="4" w:space="0" w:color="auto"/>
              <w:right w:val="single" w:sz="4" w:space="0" w:color="auto"/>
            </w:tcBorders>
            <w:shd w:val="clear" w:color="auto" w:fill="auto"/>
            <w:noWrap/>
            <w:vAlign w:val="center"/>
            <w:hideMark/>
          </w:tcPr>
          <w:p w14:paraId="17D862FC"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5</w:t>
            </w:r>
          </w:p>
        </w:tc>
        <w:tc>
          <w:tcPr>
            <w:tcW w:w="3463" w:type="dxa"/>
            <w:tcBorders>
              <w:top w:val="nil"/>
              <w:left w:val="nil"/>
              <w:bottom w:val="single" w:sz="4" w:space="0" w:color="auto"/>
              <w:right w:val="single" w:sz="4" w:space="0" w:color="auto"/>
            </w:tcBorders>
            <w:shd w:val="clear" w:color="auto" w:fill="auto"/>
            <w:vAlign w:val="center"/>
            <w:hideMark/>
          </w:tcPr>
          <w:p w14:paraId="635A0D0D" w14:textId="77777777" w:rsidR="00B341BE" w:rsidRPr="008F6668" w:rsidRDefault="00B341BE" w:rsidP="00B341BE">
            <w:pPr>
              <w:jc w:val="both"/>
              <w:rPr>
                <w:rFonts w:ascii="Arial" w:hAnsi="Arial" w:cs="Arial"/>
                <w:color w:val="000000"/>
                <w:sz w:val="22"/>
                <w:szCs w:val="22"/>
                <w:lang w:val="es-BO" w:eastAsia="es-BO"/>
              </w:rPr>
            </w:pPr>
            <w:r w:rsidRPr="008F6668">
              <w:rPr>
                <w:rFonts w:ascii="Arial" w:hAnsi="Arial" w:cs="Arial"/>
                <w:color w:val="000000"/>
                <w:sz w:val="22"/>
                <w:szCs w:val="22"/>
                <w:lang w:val="es-BO" w:eastAsia="es-BO"/>
              </w:rPr>
              <w:t>CONSTRUCCION PUENTE VEHICULAR CHAVO MAYU CENTRAL UNCIA D – 8 VILLA TUNARI</w:t>
            </w:r>
          </w:p>
        </w:tc>
        <w:tc>
          <w:tcPr>
            <w:tcW w:w="1721" w:type="dxa"/>
            <w:tcBorders>
              <w:top w:val="nil"/>
              <w:left w:val="nil"/>
              <w:bottom w:val="single" w:sz="4" w:space="0" w:color="auto"/>
              <w:right w:val="single" w:sz="4" w:space="0" w:color="auto"/>
            </w:tcBorders>
            <w:shd w:val="clear" w:color="auto" w:fill="auto"/>
            <w:vAlign w:val="center"/>
            <w:hideMark/>
          </w:tcPr>
          <w:p w14:paraId="10B38BB6"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UNCIA</w:t>
            </w:r>
          </w:p>
        </w:tc>
        <w:tc>
          <w:tcPr>
            <w:tcW w:w="1201" w:type="dxa"/>
            <w:tcBorders>
              <w:top w:val="nil"/>
              <w:left w:val="nil"/>
              <w:bottom w:val="single" w:sz="4" w:space="0" w:color="auto"/>
              <w:right w:val="single" w:sz="4" w:space="0" w:color="auto"/>
            </w:tcBorders>
            <w:shd w:val="clear" w:color="auto" w:fill="auto"/>
            <w:noWrap/>
            <w:vAlign w:val="center"/>
            <w:hideMark/>
          </w:tcPr>
          <w:p w14:paraId="53036C61"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8</w:t>
            </w:r>
          </w:p>
        </w:tc>
        <w:tc>
          <w:tcPr>
            <w:tcW w:w="1240" w:type="dxa"/>
            <w:tcBorders>
              <w:top w:val="nil"/>
              <w:left w:val="nil"/>
              <w:bottom w:val="single" w:sz="4" w:space="0" w:color="auto"/>
              <w:right w:val="single" w:sz="4" w:space="0" w:color="auto"/>
            </w:tcBorders>
            <w:shd w:val="clear" w:color="auto" w:fill="auto"/>
            <w:noWrap/>
            <w:vAlign w:val="center"/>
            <w:hideMark/>
          </w:tcPr>
          <w:p w14:paraId="4561A5F8"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1,403,402.16</w:t>
            </w:r>
          </w:p>
        </w:tc>
      </w:tr>
      <w:tr w:rsidR="00B341BE" w:rsidRPr="008F6668" w14:paraId="3A559FF9" w14:textId="77777777" w:rsidTr="00B341BE">
        <w:trPr>
          <w:trHeight w:val="111"/>
        </w:trPr>
        <w:tc>
          <w:tcPr>
            <w:tcW w:w="6886"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264585"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TOTAL</w:t>
            </w:r>
          </w:p>
        </w:tc>
        <w:tc>
          <w:tcPr>
            <w:tcW w:w="1240" w:type="dxa"/>
            <w:tcBorders>
              <w:top w:val="nil"/>
              <w:left w:val="nil"/>
              <w:bottom w:val="single" w:sz="4" w:space="0" w:color="auto"/>
              <w:right w:val="single" w:sz="4" w:space="0" w:color="auto"/>
            </w:tcBorders>
            <w:shd w:val="clear" w:color="auto" w:fill="auto"/>
            <w:noWrap/>
            <w:vAlign w:val="center"/>
            <w:hideMark/>
          </w:tcPr>
          <w:p w14:paraId="3245C9A5"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5,169,558.23</w:t>
            </w:r>
          </w:p>
        </w:tc>
      </w:tr>
    </w:tbl>
    <w:p w14:paraId="01E6F5EB" w14:textId="65A3CC81" w:rsidR="00B341BE" w:rsidRDefault="00B341BE" w:rsidP="00B341BE">
      <w:pPr>
        <w:jc w:val="both"/>
        <w:rPr>
          <w:rFonts w:ascii="Arial" w:hAnsi="Arial" w:cs="Arial"/>
          <w:b/>
          <w:sz w:val="22"/>
          <w:szCs w:val="22"/>
          <w:lang w:val="es-BO"/>
        </w:rPr>
      </w:pPr>
      <w:r w:rsidRPr="008F6668">
        <w:rPr>
          <w:rFonts w:ascii="Arial" w:hAnsi="Arial" w:cs="Arial"/>
          <w:b/>
          <w:sz w:val="22"/>
          <w:szCs w:val="22"/>
          <w:lang w:val="es-BO"/>
        </w:rPr>
        <w:lastRenderedPageBreak/>
        <w:fldChar w:fldCharType="end"/>
      </w:r>
    </w:p>
    <w:p w14:paraId="57E95F3B" w14:textId="2EF749A1" w:rsidR="008F6668" w:rsidRDefault="008F6668" w:rsidP="00B341BE">
      <w:pPr>
        <w:jc w:val="both"/>
        <w:rPr>
          <w:rFonts w:ascii="Arial" w:hAnsi="Arial" w:cs="Arial"/>
          <w:b/>
          <w:sz w:val="22"/>
          <w:szCs w:val="22"/>
          <w:lang w:val="es-BO"/>
        </w:rPr>
      </w:pPr>
    </w:p>
    <w:p w14:paraId="5FD06E3E" w14:textId="5A2228AC" w:rsidR="008F6668" w:rsidRDefault="008F6668" w:rsidP="00B341BE">
      <w:pPr>
        <w:jc w:val="both"/>
        <w:rPr>
          <w:rFonts w:ascii="Arial" w:hAnsi="Arial" w:cs="Arial"/>
          <w:b/>
          <w:sz w:val="22"/>
          <w:szCs w:val="22"/>
          <w:lang w:val="es-BO"/>
        </w:rPr>
      </w:pPr>
    </w:p>
    <w:p w14:paraId="6B7F3AC1" w14:textId="77777777" w:rsidR="008F6668" w:rsidRPr="008F6668" w:rsidRDefault="008F6668" w:rsidP="00B341BE">
      <w:pPr>
        <w:jc w:val="both"/>
        <w:rPr>
          <w:rFonts w:ascii="Arial" w:hAnsi="Arial" w:cs="Arial"/>
          <w:b/>
          <w:sz w:val="22"/>
          <w:szCs w:val="22"/>
          <w:lang w:val="es-BO"/>
        </w:rPr>
      </w:pPr>
    </w:p>
    <w:p w14:paraId="1474DF69" w14:textId="77777777" w:rsidR="00B341BE" w:rsidRPr="008F6668" w:rsidRDefault="00B341BE" w:rsidP="00B341BE">
      <w:pPr>
        <w:jc w:val="both"/>
        <w:rPr>
          <w:rFonts w:ascii="Arial" w:hAnsi="Arial" w:cs="Arial"/>
          <w:b/>
          <w:sz w:val="22"/>
          <w:szCs w:val="22"/>
          <w:lang w:val="es-BO"/>
        </w:rPr>
      </w:pPr>
      <w:r w:rsidRPr="008F6668">
        <w:rPr>
          <w:rFonts w:ascii="Arial" w:hAnsi="Arial" w:cs="Arial"/>
          <w:b/>
          <w:sz w:val="22"/>
          <w:szCs w:val="22"/>
          <w:lang w:val="es-BO"/>
        </w:rPr>
        <w:t>Área saneamiento Básico:</w:t>
      </w:r>
      <w:r w:rsidRPr="008F6668">
        <w:rPr>
          <w:rFonts w:ascii="Arial" w:hAnsi="Arial" w:cs="Arial"/>
          <w:b/>
          <w:sz w:val="22"/>
          <w:szCs w:val="22"/>
          <w:lang w:val="es-BO"/>
        </w:rPr>
        <w:fldChar w:fldCharType="begin"/>
      </w:r>
      <w:r w:rsidRPr="008F6668">
        <w:rPr>
          <w:rFonts w:ascii="Arial" w:hAnsi="Arial" w:cs="Arial"/>
          <w:b/>
          <w:sz w:val="22"/>
          <w:szCs w:val="22"/>
          <w:lang w:val="es-BO"/>
        </w:rPr>
        <w:instrText xml:space="preserve"> LINK Excel.Sheet.12 "G:\\BASE DE DATOS\\GESTION 2023\\10 Informe inicial  2023\\Cuadro del informe Inicial 2023.xlsx" "ELABORADO Y PROGRAMADOS!F60C1:F66C5" \a \f 4 \h  \* MERGEFORMAT </w:instrText>
      </w:r>
      <w:r w:rsidRPr="008F6668">
        <w:rPr>
          <w:rFonts w:ascii="Arial" w:hAnsi="Arial" w:cs="Arial"/>
          <w:b/>
          <w:sz w:val="22"/>
          <w:szCs w:val="22"/>
          <w:lang w:val="es-BO"/>
        </w:rPr>
        <w:fldChar w:fldCharType="separate"/>
      </w:r>
    </w:p>
    <w:tbl>
      <w:tblPr>
        <w:tblW w:w="8137" w:type="dxa"/>
        <w:tblCellMar>
          <w:left w:w="70" w:type="dxa"/>
          <w:right w:w="70" w:type="dxa"/>
        </w:tblCellMar>
        <w:tblLook w:val="04A0" w:firstRow="1" w:lastRow="0" w:firstColumn="1" w:lastColumn="0" w:noHBand="0" w:noVBand="1"/>
      </w:tblPr>
      <w:tblGrid>
        <w:gridCol w:w="500"/>
        <w:gridCol w:w="3145"/>
        <w:gridCol w:w="1482"/>
        <w:gridCol w:w="1207"/>
        <w:gridCol w:w="1803"/>
      </w:tblGrid>
      <w:tr w:rsidR="00B341BE" w:rsidRPr="008F6668" w14:paraId="42090D14" w14:textId="77777777" w:rsidTr="00B341BE">
        <w:trPr>
          <w:trHeight w:val="300"/>
        </w:trPr>
        <w:tc>
          <w:tcPr>
            <w:tcW w:w="50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2AB8AF9"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Nº</w:t>
            </w:r>
          </w:p>
        </w:tc>
        <w:tc>
          <w:tcPr>
            <w:tcW w:w="3464" w:type="dxa"/>
            <w:tcBorders>
              <w:top w:val="single" w:sz="4" w:space="0" w:color="auto"/>
              <w:left w:val="nil"/>
              <w:bottom w:val="single" w:sz="4" w:space="0" w:color="auto"/>
              <w:right w:val="single" w:sz="4" w:space="0" w:color="auto"/>
            </w:tcBorders>
            <w:shd w:val="clear" w:color="000000" w:fill="002060"/>
            <w:vAlign w:val="center"/>
            <w:hideMark/>
          </w:tcPr>
          <w:p w14:paraId="69FF5C67"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NOMBRE DEL PROYECTO</w:t>
            </w:r>
          </w:p>
        </w:tc>
        <w:tc>
          <w:tcPr>
            <w:tcW w:w="1571" w:type="dxa"/>
            <w:tcBorders>
              <w:top w:val="single" w:sz="4" w:space="0" w:color="auto"/>
              <w:left w:val="nil"/>
              <w:bottom w:val="single" w:sz="4" w:space="0" w:color="auto"/>
              <w:right w:val="single" w:sz="4" w:space="0" w:color="auto"/>
            </w:tcBorders>
            <w:shd w:val="clear" w:color="000000" w:fill="002060"/>
            <w:vAlign w:val="center"/>
            <w:hideMark/>
          </w:tcPr>
          <w:p w14:paraId="0488D57B"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CENTRAL</w:t>
            </w:r>
          </w:p>
        </w:tc>
        <w:tc>
          <w:tcPr>
            <w:tcW w:w="1207" w:type="dxa"/>
            <w:tcBorders>
              <w:top w:val="single" w:sz="4" w:space="0" w:color="auto"/>
              <w:left w:val="nil"/>
              <w:bottom w:val="single" w:sz="4" w:space="0" w:color="auto"/>
              <w:right w:val="single" w:sz="4" w:space="0" w:color="auto"/>
            </w:tcBorders>
            <w:shd w:val="clear" w:color="000000" w:fill="002060"/>
            <w:vAlign w:val="center"/>
            <w:hideMark/>
          </w:tcPr>
          <w:p w14:paraId="10727F0B"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DISTRITO</w:t>
            </w:r>
          </w:p>
        </w:tc>
        <w:tc>
          <w:tcPr>
            <w:tcW w:w="1395" w:type="dxa"/>
            <w:tcBorders>
              <w:top w:val="single" w:sz="4" w:space="0" w:color="auto"/>
              <w:left w:val="nil"/>
              <w:bottom w:val="single" w:sz="4" w:space="0" w:color="auto"/>
              <w:right w:val="single" w:sz="4" w:space="0" w:color="auto"/>
            </w:tcBorders>
            <w:shd w:val="clear" w:color="000000" w:fill="002060"/>
            <w:vAlign w:val="center"/>
            <w:hideMark/>
          </w:tcPr>
          <w:p w14:paraId="138074AF"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PRESUPUESTO</w:t>
            </w:r>
          </w:p>
        </w:tc>
      </w:tr>
      <w:tr w:rsidR="00B341BE" w:rsidRPr="008F6668" w14:paraId="39057A54" w14:textId="77777777" w:rsidTr="00B341BE">
        <w:trPr>
          <w:trHeight w:val="452"/>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047983F"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1</w:t>
            </w:r>
          </w:p>
        </w:tc>
        <w:tc>
          <w:tcPr>
            <w:tcW w:w="3464" w:type="dxa"/>
            <w:tcBorders>
              <w:top w:val="nil"/>
              <w:left w:val="nil"/>
              <w:bottom w:val="single" w:sz="4" w:space="0" w:color="auto"/>
              <w:right w:val="single" w:sz="4" w:space="0" w:color="auto"/>
            </w:tcBorders>
            <w:shd w:val="clear" w:color="auto" w:fill="auto"/>
            <w:vAlign w:val="center"/>
            <w:hideMark/>
          </w:tcPr>
          <w:p w14:paraId="05A89CE1"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CONST. SISTEMA DE ALCANTARILLADO SANITARIO CHIPIRIRI CENTRAL CHIPIRIRI D-2</w:t>
            </w:r>
          </w:p>
        </w:tc>
        <w:tc>
          <w:tcPr>
            <w:tcW w:w="1571" w:type="dxa"/>
            <w:tcBorders>
              <w:top w:val="nil"/>
              <w:left w:val="nil"/>
              <w:bottom w:val="single" w:sz="4" w:space="0" w:color="auto"/>
              <w:right w:val="single" w:sz="4" w:space="0" w:color="auto"/>
            </w:tcBorders>
            <w:shd w:val="clear" w:color="auto" w:fill="auto"/>
            <w:vAlign w:val="center"/>
            <w:hideMark/>
          </w:tcPr>
          <w:p w14:paraId="30971E1C"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CHIPIRIRI</w:t>
            </w:r>
          </w:p>
        </w:tc>
        <w:tc>
          <w:tcPr>
            <w:tcW w:w="1207" w:type="dxa"/>
            <w:tcBorders>
              <w:top w:val="nil"/>
              <w:left w:val="nil"/>
              <w:bottom w:val="single" w:sz="4" w:space="0" w:color="auto"/>
              <w:right w:val="single" w:sz="4" w:space="0" w:color="auto"/>
            </w:tcBorders>
            <w:shd w:val="clear" w:color="auto" w:fill="auto"/>
            <w:noWrap/>
            <w:vAlign w:val="center"/>
            <w:hideMark/>
          </w:tcPr>
          <w:p w14:paraId="306ADEC1"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2</w:t>
            </w:r>
          </w:p>
        </w:tc>
        <w:tc>
          <w:tcPr>
            <w:tcW w:w="1395" w:type="dxa"/>
            <w:tcBorders>
              <w:top w:val="nil"/>
              <w:left w:val="nil"/>
              <w:bottom w:val="single" w:sz="4" w:space="0" w:color="auto"/>
              <w:right w:val="single" w:sz="4" w:space="0" w:color="auto"/>
            </w:tcBorders>
            <w:shd w:val="clear" w:color="auto" w:fill="auto"/>
            <w:noWrap/>
            <w:vAlign w:val="center"/>
            <w:hideMark/>
          </w:tcPr>
          <w:p w14:paraId="0EF07000"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16,718,218.99</w:t>
            </w:r>
          </w:p>
        </w:tc>
      </w:tr>
      <w:tr w:rsidR="00B341BE" w:rsidRPr="008F6668" w14:paraId="2847CE45" w14:textId="77777777" w:rsidTr="00B341BE">
        <w:trPr>
          <w:trHeight w:val="452"/>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232C98D"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2</w:t>
            </w:r>
          </w:p>
        </w:tc>
        <w:tc>
          <w:tcPr>
            <w:tcW w:w="3464" w:type="dxa"/>
            <w:tcBorders>
              <w:top w:val="nil"/>
              <w:left w:val="nil"/>
              <w:bottom w:val="single" w:sz="4" w:space="0" w:color="auto"/>
              <w:right w:val="single" w:sz="4" w:space="0" w:color="auto"/>
            </w:tcBorders>
            <w:shd w:val="clear" w:color="auto" w:fill="auto"/>
            <w:vAlign w:val="center"/>
            <w:hideMark/>
          </w:tcPr>
          <w:p w14:paraId="116AE251"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CONSTRUCCION SISTEMA DE ALCANTARILLADO SANITARIO PARACTI CENTRAL PARACTI D-9</w:t>
            </w:r>
          </w:p>
        </w:tc>
        <w:tc>
          <w:tcPr>
            <w:tcW w:w="1571" w:type="dxa"/>
            <w:tcBorders>
              <w:top w:val="nil"/>
              <w:left w:val="nil"/>
              <w:bottom w:val="single" w:sz="4" w:space="0" w:color="auto"/>
              <w:right w:val="single" w:sz="4" w:space="0" w:color="auto"/>
            </w:tcBorders>
            <w:shd w:val="clear" w:color="auto" w:fill="auto"/>
            <w:vAlign w:val="center"/>
            <w:hideMark/>
          </w:tcPr>
          <w:p w14:paraId="4C790AD4"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PARACTI</w:t>
            </w:r>
          </w:p>
        </w:tc>
        <w:tc>
          <w:tcPr>
            <w:tcW w:w="1207" w:type="dxa"/>
            <w:tcBorders>
              <w:top w:val="nil"/>
              <w:left w:val="nil"/>
              <w:bottom w:val="single" w:sz="4" w:space="0" w:color="auto"/>
              <w:right w:val="single" w:sz="4" w:space="0" w:color="auto"/>
            </w:tcBorders>
            <w:shd w:val="clear" w:color="auto" w:fill="auto"/>
            <w:noWrap/>
            <w:vAlign w:val="center"/>
            <w:hideMark/>
          </w:tcPr>
          <w:p w14:paraId="5AA132D7"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9</w:t>
            </w:r>
          </w:p>
        </w:tc>
        <w:tc>
          <w:tcPr>
            <w:tcW w:w="1395" w:type="dxa"/>
            <w:tcBorders>
              <w:top w:val="nil"/>
              <w:left w:val="nil"/>
              <w:bottom w:val="single" w:sz="4" w:space="0" w:color="auto"/>
              <w:right w:val="single" w:sz="4" w:space="0" w:color="auto"/>
            </w:tcBorders>
            <w:shd w:val="clear" w:color="auto" w:fill="auto"/>
            <w:noWrap/>
            <w:vAlign w:val="center"/>
            <w:hideMark/>
          </w:tcPr>
          <w:p w14:paraId="75285B69"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9,316,700.31</w:t>
            </w:r>
          </w:p>
        </w:tc>
      </w:tr>
      <w:tr w:rsidR="00B341BE" w:rsidRPr="008F6668" w14:paraId="59F9C807" w14:textId="77777777" w:rsidTr="00B341BE">
        <w:trPr>
          <w:trHeight w:val="166"/>
        </w:trPr>
        <w:tc>
          <w:tcPr>
            <w:tcW w:w="674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5C1021C"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TOTAL</w:t>
            </w:r>
          </w:p>
        </w:tc>
        <w:tc>
          <w:tcPr>
            <w:tcW w:w="1395" w:type="dxa"/>
            <w:tcBorders>
              <w:top w:val="nil"/>
              <w:left w:val="nil"/>
              <w:bottom w:val="single" w:sz="4" w:space="0" w:color="auto"/>
              <w:right w:val="single" w:sz="4" w:space="0" w:color="auto"/>
            </w:tcBorders>
            <w:shd w:val="clear" w:color="auto" w:fill="auto"/>
            <w:noWrap/>
            <w:vAlign w:val="center"/>
            <w:hideMark/>
          </w:tcPr>
          <w:p w14:paraId="387ACC3B"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26,034,919.30</w:t>
            </w:r>
          </w:p>
        </w:tc>
      </w:tr>
    </w:tbl>
    <w:p w14:paraId="5E7B9127" w14:textId="77777777" w:rsidR="00B341BE" w:rsidRPr="008F6668" w:rsidRDefault="00B341BE" w:rsidP="00B341BE">
      <w:pPr>
        <w:jc w:val="both"/>
        <w:rPr>
          <w:rFonts w:ascii="Arial" w:hAnsi="Arial" w:cs="Arial"/>
          <w:sz w:val="22"/>
          <w:szCs w:val="22"/>
          <w:lang w:val="es-BO"/>
        </w:rPr>
      </w:pPr>
      <w:r w:rsidRPr="008F6668">
        <w:rPr>
          <w:rFonts w:ascii="Arial" w:hAnsi="Arial" w:cs="Arial"/>
          <w:b/>
          <w:sz w:val="22"/>
          <w:szCs w:val="22"/>
          <w:lang w:val="es-BO"/>
        </w:rPr>
        <w:fldChar w:fldCharType="end"/>
      </w:r>
      <w:r w:rsidRPr="008F6668">
        <w:rPr>
          <w:rFonts w:ascii="Arial" w:hAnsi="Arial" w:cs="Arial"/>
          <w:sz w:val="22"/>
          <w:szCs w:val="22"/>
          <w:lang w:val="es-BO"/>
        </w:rPr>
        <w:fldChar w:fldCharType="begin"/>
      </w:r>
      <w:r w:rsidRPr="008F6668">
        <w:rPr>
          <w:rFonts w:ascii="Arial" w:hAnsi="Arial" w:cs="Arial"/>
          <w:sz w:val="22"/>
          <w:szCs w:val="22"/>
          <w:lang w:val="es-BO"/>
        </w:rPr>
        <w:instrText xml:space="preserve"> LINK Excel.Sheet.12 "G:\\BASE DE DATOS\\GESTION 2023\\10 Informe inicial  2023\\Cuadro del informe Inicial 2023.xlsx" "ELABORADO Y PROGRAMADOS!F60C1:F65C5" \a \f 4 \h  \* MERGEFORMAT </w:instrText>
      </w:r>
      <w:r w:rsidRPr="008F6668">
        <w:rPr>
          <w:rFonts w:ascii="Arial" w:hAnsi="Arial" w:cs="Arial"/>
          <w:sz w:val="22"/>
          <w:szCs w:val="22"/>
          <w:lang w:val="es-BO"/>
        </w:rPr>
        <w:fldChar w:fldCharType="separate"/>
      </w:r>
    </w:p>
    <w:p w14:paraId="457C727D" w14:textId="77777777" w:rsidR="00B341BE" w:rsidRPr="008F6668" w:rsidRDefault="00B341BE" w:rsidP="00B341BE">
      <w:pPr>
        <w:jc w:val="both"/>
        <w:rPr>
          <w:rFonts w:ascii="Arial" w:hAnsi="Arial" w:cs="Arial"/>
          <w:sz w:val="22"/>
          <w:szCs w:val="22"/>
        </w:rPr>
      </w:pPr>
      <w:r w:rsidRPr="008F6668">
        <w:rPr>
          <w:rFonts w:ascii="Arial" w:hAnsi="Arial" w:cs="Arial"/>
          <w:sz w:val="22"/>
          <w:szCs w:val="22"/>
          <w:lang w:val="es-BO"/>
        </w:rPr>
        <w:fldChar w:fldCharType="end"/>
      </w:r>
      <w:r w:rsidRPr="008F6668">
        <w:rPr>
          <w:rFonts w:ascii="Arial" w:hAnsi="Arial" w:cs="Arial"/>
          <w:sz w:val="22"/>
          <w:szCs w:val="22"/>
          <w:lang w:val="es-BO"/>
        </w:rPr>
        <w:t xml:space="preserve"> </w:t>
      </w:r>
      <w:r w:rsidRPr="008F6668">
        <w:rPr>
          <w:rFonts w:ascii="Arial" w:hAnsi="Arial" w:cs="Arial"/>
          <w:b/>
          <w:sz w:val="22"/>
          <w:szCs w:val="22"/>
          <w:lang w:val="es-BO"/>
        </w:rPr>
        <w:t>Resumen de proyectos EDTP Actualizados:</w:t>
      </w:r>
    </w:p>
    <w:p w14:paraId="5240FFC6" w14:textId="77777777" w:rsidR="00B341BE" w:rsidRPr="008F6668" w:rsidRDefault="00B341BE" w:rsidP="00B341BE">
      <w:pPr>
        <w:jc w:val="both"/>
        <w:rPr>
          <w:rFonts w:ascii="Arial" w:hAnsi="Arial" w:cs="Arial"/>
          <w:sz w:val="22"/>
          <w:szCs w:val="22"/>
          <w:lang w:val="es-BO"/>
        </w:rPr>
      </w:pPr>
      <w:r w:rsidRPr="008F6668">
        <w:rPr>
          <w:rFonts w:ascii="Arial" w:hAnsi="Arial" w:cs="Arial"/>
          <w:sz w:val="22"/>
          <w:szCs w:val="22"/>
          <w:lang w:val="es-BO"/>
        </w:rPr>
        <w:fldChar w:fldCharType="begin"/>
      </w:r>
      <w:r w:rsidRPr="008F6668">
        <w:rPr>
          <w:rFonts w:ascii="Arial" w:hAnsi="Arial" w:cs="Arial"/>
          <w:sz w:val="22"/>
          <w:szCs w:val="22"/>
          <w:lang w:val="es-BO"/>
        </w:rPr>
        <w:instrText xml:space="preserve"> LINK Excel.Sheet.12 "G:\\BASE DE DATOS\\GESTION 2023\\10 Informe inicial  2023\\Cuadro del informe Inicial 2023.xlsx" "Proy Elaborados!F26C2:F33C5" \a \f 4 \h  \* MERGEFORMAT </w:instrText>
      </w:r>
      <w:r w:rsidRPr="008F6668">
        <w:rPr>
          <w:rFonts w:ascii="Arial" w:hAnsi="Arial" w:cs="Arial"/>
          <w:sz w:val="22"/>
          <w:szCs w:val="22"/>
          <w:lang w:val="es-BO"/>
        </w:rPr>
        <w:fldChar w:fldCharType="separate"/>
      </w:r>
    </w:p>
    <w:tbl>
      <w:tblPr>
        <w:tblW w:w="680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910"/>
        <w:gridCol w:w="1522"/>
        <w:gridCol w:w="1587"/>
        <w:gridCol w:w="1782"/>
      </w:tblGrid>
      <w:tr w:rsidR="00B341BE" w:rsidRPr="008F6668" w14:paraId="77471799" w14:textId="77777777" w:rsidTr="00B341BE">
        <w:trPr>
          <w:trHeight w:val="233"/>
          <w:jc w:val="center"/>
        </w:trPr>
        <w:tc>
          <w:tcPr>
            <w:tcW w:w="2124" w:type="dxa"/>
            <w:shd w:val="clear" w:color="000000" w:fill="002060"/>
            <w:vAlign w:val="center"/>
            <w:hideMark/>
          </w:tcPr>
          <w:p w14:paraId="22A12B05"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MX" w:eastAsia="es-BO"/>
              </w:rPr>
              <w:t>SECTOR</w:t>
            </w:r>
          </w:p>
        </w:tc>
        <w:tc>
          <w:tcPr>
            <w:tcW w:w="1134" w:type="dxa"/>
            <w:shd w:val="clear" w:color="000000" w:fill="002060"/>
            <w:vAlign w:val="center"/>
            <w:hideMark/>
          </w:tcPr>
          <w:p w14:paraId="1BFC1B5C"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MX" w:eastAsia="es-BO"/>
              </w:rPr>
              <w:t>Nº PROYECTOS</w:t>
            </w:r>
          </w:p>
        </w:tc>
        <w:tc>
          <w:tcPr>
            <w:tcW w:w="1587" w:type="dxa"/>
            <w:shd w:val="clear" w:color="000000" w:fill="002060"/>
            <w:vAlign w:val="center"/>
            <w:hideMark/>
          </w:tcPr>
          <w:p w14:paraId="31B26945"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MX" w:eastAsia="es-BO"/>
              </w:rPr>
              <w:t>INVERSIÓN REQUERIDA</w:t>
            </w:r>
          </w:p>
        </w:tc>
        <w:tc>
          <w:tcPr>
            <w:tcW w:w="1956" w:type="dxa"/>
            <w:shd w:val="clear" w:color="000000" w:fill="002060"/>
            <w:vAlign w:val="center"/>
            <w:hideMark/>
          </w:tcPr>
          <w:p w14:paraId="247D5588"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MX" w:eastAsia="es-BO"/>
              </w:rPr>
              <w:t>PORCENTAJE SEGÚN EL MONTO %</w:t>
            </w:r>
          </w:p>
        </w:tc>
      </w:tr>
      <w:tr w:rsidR="00B341BE" w:rsidRPr="008F6668" w14:paraId="1A439506" w14:textId="77777777" w:rsidTr="00B341BE">
        <w:trPr>
          <w:trHeight w:val="233"/>
          <w:jc w:val="center"/>
        </w:trPr>
        <w:tc>
          <w:tcPr>
            <w:tcW w:w="2124" w:type="dxa"/>
            <w:shd w:val="clear" w:color="auto" w:fill="auto"/>
            <w:vAlign w:val="center"/>
            <w:hideMark/>
          </w:tcPr>
          <w:p w14:paraId="7D613693" w14:textId="77777777" w:rsidR="00B341BE" w:rsidRPr="008F6668" w:rsidRDefault="00B341BE" w:rsidP="00B341BE">
            <w:pPr>
              <w:rPr>
                <w:rFonts w:ascii="Arial" w:hAnsi="Arial" w:cs="Arial"/>
                <w:bCs/>
                <w:sz w:val="22"/>
                <w:szCs w:val="22"/>
                <w:lang w:val="es-BO" w:eastAsia="es-BO"/>
              </w:rPr>
            </w:pPr>
            <w:r w:rsidRPr="008F6668">
              <w:rPr>
                <w:rFonts w:ascii="Arial" w:hAnsi="Arial" w:cs="Arial"/>
                <w:bCs/>
                <w:sz w:val="22"/>
                <w:szCs w:val="22"/>
                <w:lang w:val="es-BO" w:eastAsia="es-BO"/>
              </w:rPr>
              <w:t>SALUD</w:t>
            </w:r>
          </w:p>
        </w:tc>
        <w:tc>
          <w:tcPr>
            <w:tcW w:w="1134" w:type="dxa"/>
            <w:shd w:val="clear" w:color="auto" w:fill="auto"/>
            <w:vAlign w:val="center"/>
            <w:hideMark/>
          </w:tcPr>
          <w:p w14:paraId="1577981F" w14:textId="77777777" w:rsidR="00B341BE" w:rsidRPr="008F6668" w:rsidRDefault="00B341BE" w:rsidP="00B341BE">
            <w:pPr>
              <w:jc w:val="center"/>
              <w:rPr>
                <w:rFonts w:ascii="Arial" w:hAnsi="Arial" w:cs="Arial"/>
                <w:bCs/>
                <w:sz w:val="22"/>
                <w:szCs w:val="22"/>
                <w:lang w:val="es-BO" w:eastAsia="es-BO"/>
              </w:rPr>
            </w:pPr>
            <w:r w:rsidRPr="008F6668">
              <w:rPr>
                <w:rFonts w:ascii="Arial" w:hAnsi="Arial" w:cs="Arial"/>
                <w:bCs/>
                <w:sz w:val="22"/>
                <w:szCs w:val="22"/>
                <w:lang w:val="es-BO" w:eastAsia="es-BO"/>
              </w:rPr>
              <w:t>3</w:t>
            </w:r>
          </w:p>
        </w:tc>
        <w:tc>
          <w:tcPr>
            <w:tcW w:w="1587" w:type="dxa"/>
            <w:shd w:val="clear" w:color="auto" w:fill="auto"/>
            <w:vAlign w:val="center"/>
            <w:hideMark/>
          </w:tcPr>
          <w:p w14:paraId="28139456" w14:textId="77777777" w:rsidR="00B341BE" w:rsidRPr="008F6668" w:rsidRDefault="00B341BE" w:rsidP="00B341BE">
            <w:pPr>
              <w:jc w:val="right"/>
              <w:rPr>
                <w:rFonts w:ascii="Arial" w:hAnsi="Arial" w:cs="Arial"/>
                <w:bCs/>
                <w:sz w:val="22"/>
                <w:szCs w:val="22"/>
                <w:lang w:val="es-BO" w:eastAsia="es-BO"/>
              </w:rPr>
            </w:pPr>
            <w:r w:rsidRPr="008F6668">
              <w:rPr>
                <w:rFonts w:ascii="Arial" w:hAnsi="Arial" w:cs="Arial"/>
                <w:bCs/>
                <w:sz w:val="22"/>
                <w:szCs w:val="22"/>
                <w:lang w:val="es-BO" w:eastAsia="es-BO"/>
              </w:rPr>
              <w:t>8,925,883.85</w:t>
            </w:r>
          </w:p>
        </w:tc>
        <w:tc>
          <w:tcPr>
            <w:tcW w:w="1956" w:type="dxa"/>
            <w:shd w:val="clear" w:color="auto" w:fill="auto"/>
            <w:hideMark/>
          </w:tcPr>
          <w:p w14:paraId="122E6E21" w14:textId="77777777" w:rsidR="00B341BE" w:rsidRPr="008F6668" w:rsidRDefault="00B341BE" w:rsidP="00B341BE">
            <w:pPr>
              <w:jc w:val="center"/>
              <w:rPr>
                <w:rFonts w:ascii="Arial" w:hAnsi="Arial" w:cs="Arial"/>
                <w:bCs/>
                <w:sz w:val="22"/>
                <w:szCs w:val="22"/>
                <w:lang w:val="es-BO" w:eastAsia="es-BO"/>
              </w:rPr>
            </w:pPr>
            <w:r w:rsidRPr="008F6668">
              <w:rPr>
                <w:rFonts w:ascii="Arial" w:hAnsi="Arial" w:cs="Arial"/>
                <w:bCs/>
                <w:sz w:val="22"/>
                <w:szCs w:val="22"/>
                <w:lang w:val="es-BO" w:eastAsia="es-BO"/>
              </w:rPr>
              <w:t>19%</w:t>
            </w:r>
          </w:p>
        </w:tc>
      </w:tr>
      <w:tr w:rsidR="00B341BE" w:rsidRPr="008F6668" w14:paraId="63A5CC38" w14:textId="77777777" w:rsidTr="00B341BE">
        <w:trPr>
          <w:trHeight w:val="233"/>
          <w:jc w:val="center"/>
        </w:trPr>
        <w:tc>
          <w:tcPr>
            <w:tcW w:w="2124" w:type="dxa"/>
            <w:shd w:val="clear" w:color="auto" w:fill="auto"/>
            <w:vAlign w:val="center"/>
            <w:hideMark/>
          </w:tcPr>
          <w:p w14:paraId="2DB8C107" w14:textId="77777777" w:rsidR="00B341BE" w:rsidRPr="008F6668" w:rsidRDefault="00B341BE" w:rsidP="00B341BE">
            <w:pPr>
              <w:jc w:val="both"/>
              <w:rPr>
                <w:rFonts w:ascii="Arial" w:hAnsi="Arial" w:cs="Arial"/>
                <w:bCs/>
                <w:color w:val="000000"/>
                <w:sz w:val="22"/>
                <w:szCs w:val="22"/>
                <w:lang w:val="es-BO" w:eastAsia="es-BO"/>
              </w:rPr>
            </w:pPr>
            <w:r w:rsidRPr="008F6668">
              <w:rPr>
                <w:rFonts w:ascii="Arial" w:hAnsi="Arial" w:cs="Arial"/>
                <w:bCs/>
                <w:color w:val="000000"/>
                <w:sz w:val="22"/>
                <w:szCs w:val="22"/>
                <w:lang w:val="es-MX" w:eastAsia="es-BO"/>
              </w:rPr>
              <w:t>EDUCACIÓN</w:t>
            </w:r>
          </w:p>
        </w:tc>
        <w:tc>
          <w:tcPr>
            <w:tcW w:w="1134" w:type="dxa"/>
            <w:shd w:val="clear" w:color="auto" w:fill="auto"/>
            <w:vAlign w:val="center"/>
            <w:hideMark/>
          </w:tcPr>
          <w:p w14:paraId="23D1E5B6"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MX" w:eastAsia="es-BO"/>
              </w:rPr>
              <w:t>1</w:t>
            </w:r>
          </w:p>
        </w:tc>
        <w:tc>
          <w:tcPr>
            <w:tcW w:w="1587" w:type="dxa"/>
            <w:shd w:val="clear" w:color="auto" w:fill="auto"/>
            <w:vAlign w:val="center"/>
            <w:hideMark/>
          </w:tcPr>
          <w:p w14:paraId="46664B7D"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MX" w:eastAsia="es-BO"/>
              </w:rPr>
              <w:t>1,442,859.58</w:t>
            </w:r>
          </w:p>
        </w:tc>
        <w:tc>
          <w:tcPr>
            <w:tcW w:w="1956" w:type="dxa"/>
            <w:shd w:val="clear" w:color="auto" w:fill="auto"/>
            <w:hideMark/>
          </w:tcPr>
          <w:p w14:paraId="5D6AC21D" w14:textId="77777777" w:rsidR="00B341BE" w:rsidRPr="008F6668" w:rsidRDefault="00B341BE" w:rsidP="00B341BE">
            <w:pPr>
              <w:jc w:val="center"/>
              <w:rPr>
                <w:rFonts w:ascii="Arial" w:hAnsi="Arial" w:cs="Arial"/>
                <w:bCs/>
                <w:sz w:val="22"/>
                <w:szCs w:val="22"/>
                <w:lang w:val="es-BO" w:eastAsia="es-BO"/>
              </w:rPr>
            </w:pPr>
            <w:r w:rsidRPr="008F6668">
              <w:rPr>
                <w:rFonts w:ascii="Arial" w:hAnsi="Arial" w:cs="Arial"/>
                <w:bCs/>
                <w:sz w:val="22"/>
                <w:szCs w:val="22"/>
                <w:lang w:val="es-BO" w:eastAsia="es-BO"/>
              </w:rPr>
              <w:t>3%</w:t>
            </w:r>
          </w:p>
        </w:tc>
      </w:tr>
      <w:tr w:rsidR="00B341BE" w:rsidRPr="008F6668" w14:paraId="035AFCFE" w14:textId="77777777" w:rsidTr="00B341BE">
        <w:trPr>
          <w:trHeight w:val="233"/>
          <w:jc w:val="center"/>
        </w:trPr>
        <w:tc>
          <w:tcPr>
            <w:tcW w:w="2124" w:type="dxa"/>
            <w:shd w:val="clear" w:color="auto" w:fill="auto"/>
            <w:vAlign w:val="center"/>
            <w:hideMark/>
          </w:tcPr>
          <w:p w14:paraId="6A985995" w14:textId="77777777" w:rsidR="00B341BE" w:rsidRPr="008F6668" w:rsidRDefault="00B341BE" w:rsidP="00B341BE">
            <w:pPr>
              <w:jc w:val="both"/>
              <w:rPr>
                <w:rFonts w:ascii="Arial" w:hAnsi="Arial" w:cs="Arial"/>
                <w:bCs/>
                <w:color w:val="000000"/>
                <w:sz w:val="22"/>
                <w:szCs w:val="22"/>
                <w:lang w:val="es-BO" w:eastAsia="es-BO"/>
              </w:rPr>
            </w:pPr>
            <w:r w:rsidRPr="008F6668">
              <w:rPr>
                <w:rFonts w:ascii="Arial" w:hAnsi="Arial" w:cs="Arial"/>
                <w:bCs/>
                <w:color w:val="000000"/>
                <w:sz w:val="22"/>
                <w:szCs w:val="22"/>
                <w:lang w:val="es-MX" w:eastAsia="es-BO"/>
              </w:rPr>
              <w:t>TINGLADO</w:t>
            </w:r>
          </w:p>
        </w:tc>
        <w:tc>
          <w:tcPr>
            <w:tcW w:w="1134" w:type="dxa"/>
            <w:shd w:val="clear" w:color="auto" w:fill="auto"/>
            <w:vAlign w:val="center"/>
            <w:hideMark/>
          </w:tcPr>
          <w:p w14:paraId="71B18FC7"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MX" w:eastAsia="es-BO"/>
              </w:rPr>
              <w:t>6</w:t>
            </w:r>
          </w:p>
        </w:tc>
        <w:tc>
          <w:tcPr>
            <w:tcW w:w="1587" w:type="dxa"/>
            <w:shd w:val="clear" w:color="auto" w:fill="auto"/>
            <w:vAlign w:val="center"/>
            <w:hideMark/>
          </w:tcPr>
          <w:p w14:paraId="43E5BFA7"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MX" w:eastAsia="es-BO"/>
              </w:rPr>
              <w:t>4,720,807.66</w:t>
            </w:r>
          </w:p>
        </w:tc>
        <w:tc>
          <w:tcPr>
            <w:tcW w:w="1956" w:type="dxa"/>
            <w:shd w:val="clear" w:color="auto" w:fill="auto"/>
            <w:hideMark/>
          </w:tcPr>
          <w:p w14:paraId="5FF634F8" w14:textId="77777777" w:rsidR="00B341BE" w:rsidRPr="008F6668" w:rsidRDefault="00B341BE" w:rsidP="00B341BE">
            <w:pPr>
              <w:jc w:val="center"/>
              <w:rPr>
                <w:rFonts w:ascii="Arial" w:hAnsi="Arial" w:cs="Arial"/>
                <w:bCs/>
                <w:sz w:val="22"/>
                <w:szCs w:val="22"/>
                <w:lang w:val="es-BO" w:eastAsia="es-BO"/>
              </w:rPr>
            </w:pPr>
            <w:r w:rsidRPr="008F6668">
              <w:rPr>
                <w:rFonts w:ascii="Arial" w:hAnsi="Arial" w:cs="Arial"/>
                <w:bCs/>
                <w:sz w:val="22"/>
                <w:szCs w:val="22"/>
                <w:lang w:val="es-BO" w:eastAsia="es-BO"/>
              </w:rPr>
              <w:t>10%</w:t>
            </w:r>
          </w:p>
        </w:tc>
      </w:tr>
      <w:tr w:rsidR="00B341BE" w:rsidRPr="008F6668" w14:paraId="0689A1FB" w14:textId="77777777" w:rsidTr="00B341BE">
        <w:trPr>
          <w:trHeight w:val="233"/>
          <w:jc w:val="center"/>
        </w:trPr>
        <w:tc>
          <w:tcPr>
            <w:tcW w:w="2124" w:type="dxa"/>
            <w:shd w:val="clear" w:color="auto" w:fill="auto"/>
            <w:vAlign w:val="center"/>
            <w:hideMark/>
          </w:tcPr>
          <w:p w14:paraId="54A84928" w14:textId="77777777" w:rsidR="00B341BE" w:rsidRPr="008F6668" w:rsidRDefault="00B341BE" w:rsidP="00B341BE">
            <w:pPr>
              <w:jc w:val="both"/>
              <w:rPr>
                <w:rFonts w:ascii="Arial" w:hAnsi="Arial" w:cs="Arial"/>
                <w:bCs/>
                <w:color w:val="000000"/>
                <w:sz w:val="22"/>
                <w:szCs w:val="22"/>
                <w:lang w:val="es-BO" w:eastAsia="es-BO"/>
              </w:rPr>
            </w:pPr>
            <w:r w:rsidRPr="008F6668">
              <w:rPr>
                <w:rFonts w:ascii="Arial" w:hAnsi="Arial" w:cs="Arial"/>
                <w:bCs/>
                <w:color w:val="000000"/>
                <w:sz w:val="22"/>
                <w:szCs w:val="22"/>
                <w:lang w:val="es-MX" w:eastAsia="es-BO"/>
              </w:rPr>
              <w:t>PUENTES</w:t>
            </w:r>
          </w:p>
        </w:tc>
        <w:tc>
          <w:tcPr>
            <w:tcW w:w="1134" w:type="dxa"/>
            <w:shd w:val="clear" w:color="auto" w:fill="auto"/>
            <w:vAlign w:val="center"/>
            <w:hideMark/>
          </w:tcPr>
          <w:p w14:paraId="570B55CD"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MX" w:eastAsia="es-BO"/>
              </w:rPr>
              <w:t>5</w:t>
            </w:r>
          </w:p>
        </w:tc>
        <w:tc>
          <w:tcPr>
            <w:tcW w:w="1587" w:type="dxa"/>
            <w:shd w:val="clear" w:color="auto" w:fill="auto"/>
            <w:vAlign w:val="center"/>
            <w:hideMark/>
          </w:tcPr>
          <w:p w14:paraId="68E7843E"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MX" w:eastAsia="es-BO"/>
              </w:rPr>
              <w:t>5,169,558.23</w:t>
            </w:r>
          </w:p>
        </w:tc>
        <w:tc>
          <w:tcPr>
            <w:tcW w:w="1956" w:type="dxa"/>
            <w:shd w:val="clear" w:color="auto" w:fill="auto"/>
            <w:hideMark/>
          </w:tcPr>
          <w:p w14:paraId="14C93882" w14:textId="77777777" w:rsidR="00B341BE" w:rsidRPr="008F6668" w:rsidRDefault="00B341BE" w:rsidP="00B341BE">
            <w:pPr>
              <w:jc w:val="center"/>
              <w:rPr>
                <w:rFonts w:ascii="Arial" w:hAnsi="Arial" w:cs="Arial"/>
                <w:bCs/>
                <w:sz w:val="22"/>
                <w:szCs w:val="22"/>
                <w:lang w:val="es-BO" w:eastAsia="es-BO"/>
              </w:rPr>
            </w:pPr>
            <w:r w:rsidRPr="008F6668">
              <w:rPr>
                <w:rFonts w:ascii="Arial" w:hAnsi="Arial" w:cs="Arial"/>
                <w:bCs/>
                <w:sz w:val="22"/>
                <w:szCs w:val="22"/>
                <w:lang w:val="es-BO" w:eastAsia="es-BO"/>
              </w:rPr>
              <w:t>11%</w:t>
            </w:r>
          </w:p>
        </w:tc>
      </w:tr>
      <w:tr w:rsidR="00B341BE" w:rsidRPr="008F6668" w14:paraId="1D58FB98" w14:textId="77777777" w:rsidTr="00B341BE">
        <w:trPr>
          <w:trHeight w:val="233"/>
          <w:jc w:val="center"/>
        </w:trPr>
        <w:tc>
          <w:tcPr>
            <w:tcW w:w="2124" w:type="dxa"/>
            <w:shd w:val="clear" w:color="auto" w:fill="auto"/>
            <w:vAlign w:val="center"/>
            <w:hideMark/>
          </w:tcPr>
          <w:p w14:paraId="6917C9FC" w14:textId="77777777" w:rsidR="00B341BE" w:rsidRPr="008F6668" w:rsidRDefault="00B341BE" w:rsidP="00B341BE">
            <w:pPr>
              <w:jc w:val="both"/>
              <w:rPr>
                <w:rFonts w:ascii="Arial" w:hAnsi="Arial" w:cs="Arial"/>
                <w:bCs/>
                <w:color w:val="000000"/>
                <w:sz w:val="22"/>
                <w:szCs w:val="22"/>
                <w:lang w:val="es-BO" w:eastAsia="es-BO"/>
              </w:rPr>
            </w:pPr>
            <w:r w:rsidRPr="008F6668">
              <w:rPr>
                <w:rFonts w:ascii="Arial" w:hAnsi="Arial" w:cs="Arial"/>
                <w:bCs/>
                <w:color w:val="000000"/>
                <w:sz w:val="22"/>
                <w:szCs w:val="22"/>
                <w:lang w:val="es-MX" w:eastAsia="es-BO"/>
              </w:rPr>
              <w:t>SANEAMIENTO BÁSICO</w:t>
            </w:r>
          </w:p>
        </w:tc>
        <w:tc>
          <w:tcPr>
            <w:tcW w:w="1134" w:type="dxa"/>
            <w:shd w:val="clear" w:color="auto" w:fill="auto"/>
            <w:vAlign w:val="center"/>
            <w:hideMark/>
          </w:tcPr>
          <w:p w14:paraId="50ACC467"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MX" w:eastAsia="es-BO"/>
              </w:rPr>
              <w:t>2</w:t>
            </w:r>
          </w:p>
        </w:tc>
        <w:tc>
          <w:tcPr>
            <w:tcW w:w="1587" w:type="dxa"/>
            <w:shd w:val="clear" w:color="auto" w:fill="auto"/>
            <w:noWrap/>
            <w:vAlign w:val="bottom"/>
            <w:hideMark/>
          </w:tcPr>
          <w:p w14:paraId="0EF786ED"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26,034,919.30</w:t>
            </w:r>
          </w:p>
        </w:tc>
        <w:tc>
          <w:tcPr>
            <w:tcW w:w="1956" w:type="dxa"/>
            <w:shd w:val="clear" w:color="auto" w:fill="auto"/>
            <w:hideMark/>
          </w:tcPr>
          <w:p w14:paraId="48FFEDF7" w14:textId="77777777" w:rsidR="00B341BE" w:rsidRPr="008F6668" w:rsidRDefault="00B341BE" w:rsidP="00B341BE">
            <w:pPr>
              <w:jc w:val="center"/>
              <w:rPr>
                <w:rFonts w:ascii="Arial" w:hAnsi="Arial" w:cs="Arial"/>
                <w:bCs/>
                <w:sz w:val="22"/>
                <w:szCs w:val="22"/>
                <w:lang w:val="es-BO" w:eastAsia="es-BO"/>
              </w:rPr>
            </w:pPr>
            <w:r w:rsidRPr="008F6668">
              <w:rPr>
                <w:rFonts w:ascii="Arial" w:hAnsi="Arial" w:cs="Arial"/>
                <w:bCs/>
                <w:sz w:val="22"/>
                <w:szCs w:val="22"/>
                <w:lang w:val="es-BO" w:eastAsia="es-BO"/>
              </w:rPr>
              <w:t>56%</w:t>
            </w:r>
          </w:p>
        </w:tc>
      </w:tr>
      <w:tr w:rsidR="00B341BE" w:rsidRPr="008F6668" w14:paraId="79CAF4E6" w14:textId="77777777" w:rsidTr="00B341BE">
        <w:trPr>
          <w:trHeight w:val="233"/>
          <w:jc w:val="center"/>
        </w:trPr>
        <w:tc>
          <w:tcPr>
            <w:tcW w:w="2124" w:type="dxa"/>
            <w:shd w:val="clear" w:color="000000" w:fill="002060"/>
            <w:vAlign w:val="center"/>
            <w:hideMark/>
          </w:tcPr>
          <w:p w14:paraId="79B8A80B" w14:textId="77777777" w:rsidR="00B341BE" w:rsidRPr="008F6668" w:rsidRDefault="00B341BE" w:rsidP="00B341BE">
            <w:pPr>
              <w:rPr>
                <w:rFonts w:ascii="Arial" w:hAnsi="Arial" w:cs="Arial"/>
                <w:b/>
                <w:bCs/>
                <w:color w:val="FFFFFF"/>
                <w:sz w:val="22"/>
                <w:szCs w:val="22"/>
                <w:lang w:val="es-BO" w:eastAsia="es-BO"/>
              </w:rPr>
            </w:pPr>
            <w:r w:rsidRPr="008F6668">
              <w:rPr>
                <w:rFonts w:ascii="Arial" w:hAnsi="Arial" w:cs="Arial"/>
                <w:b/>
                <w:bCs/>
                <w:color w:val="FFFFFF"/>
                <w:sz w:val="22"/>
                <w:szCs w:val="22"/>
                <w:lang w:val="es-MX" w:eastAsia="es-BO"/>
              </w:rPr>
              <w:t xml:space="preserve">TOTAL, PROYECTOS </w:t>
            </w:r>
          </w:p>
        </w:tc>
        <w:tc>
          <w:tcPr>
            <w:tcW w:w="1134" w:type="dxa"/>
            <w:shd w:val="clear" w:color="000000" w:fill="002060"/>
            <w:vAlign w:val="center"/>
            <w:hideMark/>
          </w:tcPr>
          <w:p w14:paraId="3C13A62E" w14:textId="77777777" w:rsidR="00B341BE" w:rsidRPr="008F6668" w:rsidRDefault="00B341BE" w:rsidP="00B341BE">
            <w:pPr>
              <w:jc w:val="center"/>
              <w:rPr>
                <w:rFonts w:ascii="Arial" w:hAnsi="Arial" w:cs="Arial"/>
                <w:b/>
                <w:bCs/>
                <w:color w:val="FFFFFF"/>
                <w:sz w:val="22"/>
                <w:szCs w:val="22"/>
                <w:highlight w:val="yellow"/>
                <w:lang w:val="es-BO" w:eastAsia="es-BO"/>
              </w:rPr>
            </w:pPr>
            <w:r w:rsidRPr="008F6668">
              <w:rPr>
                <w:rFonts w:ascii="Arial" w:hAnsi="Arial" w:cs="Arial"/>
                <w:b/>
                <w:bCs/>
                <w:color w:val="FFFFFF"/>
                <w:sz w:val="22"/>
                <w:szCs w:val="22"/>
                <w:lang w:val="es-MX" w:eastAsia="es-BO"/>
              </w:rPr>
              <w:t>17</w:t>
            </w:r>
          </w:p>
        </w:tc>
        <w:tc>
          <w:tcPr>
            <w:tcW w:w="1587" w:type="dxa"/>
            <w:shd w:val="clear" w:color="000000" w:fill="002060"/>
            <w:vAlign w:val="center"/>
            <w:hideMark/>
          </w:tcPr>
          <w:p w14:paraId="58DB1A09" w14:textId="77777777" w:rsidR="00B341BE" w:rsidRPr="008F6668" w:rsidRDefault="00B341BE" w:rsidP="00B341BE">
            <w:pPr>
              <w:jc w:val="right"/>
              <w:rPr>
                <w:rFonts w:ascii="Arial" w:hAnsi="Arial" w:cs="Arial"/>
                <w:b/>
                <w:bCs/>
                <w:color w:val="FFFFFF"/>
                <w:sz w:val="22"/>
                <w:szCs w:val="22"/>
                <w:highlight w:val="yellow"/>
                <w:lang w:val="es-BO" w:eastAsia="es-BO"/>
              </w:rPr>
            </w:pPr>
            <w:r w:rsidRPr="008F6668">
              <w:rPr>
                <w:rFonts w:ascii="Arial" w:hAnsi="Arial" w:cs="Arial"/>
                <w:b/>
                <w:bCs/>
                <w:color w:val="FFFFFF"/>
                <w:sz w:val="22"/>
                <w:szCs w:val="22"/>
                <w:lang w:val="es-MX" w:eastAsia="es-BO"/>
              </w:rPr>
              <w:t>46,294,028.62</w:t>
            </w:r>
          </w:p>
        </w:tc>
        <w:tc>
          <w:tcPr>
            <w:tcW w:w="1956" w:type="dxa"/>
            <w:shd w:val="clear" w:color="000000" w:fill="002060"/>
            <w:vAlign w:val="center"/>
            <w:hideMark/>
          </w:tcPr>
          <w:p w14:paraId="6882B79D" w14:textId="77777777" w:rsidR="00B341BE" w:rsidRPr="008F6668" w:rsidRDefault="00B341BE" w:rsidP="00B341BE">
            <w:pPr>
              <w:jc w:val="center"/>
              <w:rPr>
                <w:rFonts w:ascii="Arial" w:hAnsi="Arial" w:cs="Arial"/>
                <w:b/>
                <w:bCs/>
                <w:color w:val="FFFFFF"/>
                <w:sz w:val="22"/>
                <w:szCs w:val="22"/>
                <w:highlight w:val="yellow"/>
                <w:lang w:val="es-BO" w:eastAsia="es-BO"/>
              </w:rPr>
            </w:pPr>
            <w:r w:rsidRPr="008F6668">
              <w:rPr>
                <w:rFonts w:ascii="Arial" w:hAnsi="Arial" w:cs="Arial"/>
                <w:b/>
                <w:bCs/>
                <w:color w:val="FFFFFF"/>
                <w:sz w:val="22"/>
                <w:szCs w:val="22"/>
                <w:lang w:val="es-MX" w:eastAsia="es-BO"/>
              </w:rPr>
              <w:t>100%</w:t>
            </w:r>
          </w:p>
        </w:tc>
      </w:tr>
    </w:tbl>
    <w:p w14:paraId="7A2206D9" w14:textId="77777777" w:rsidR="00B341BE" w:rsidRPr="00B341BE" w:rsidRDefault="00B341BE" w:rsidP="00B341BE">
      <w:pPr>
        <w:jc w:val="both"/>
        <w:rPr>
          <w:rFonts w:ascii="Arial" w:hAnsi="Arial" w:cs="Arial"/>
          <w:sz w:val="22"/>
          <w:szCs w:val="22"/>
          <w:lang w:val="es-BO"/>
        </w:rPr>
      </w:pPr>
      <w:r w:rsidRPr="008F6668">
        <w:rPr>
          <w:rFonts w:ascii="Arial" w:hAnsi="Arial" w:cs="Arial"/>
          <w:sz w:val="22"/>
          <w:szCs w:val="22"/>
          <w:lang w:val="es-BO"/>
        </w:rPr>
        <w:fldChar w:fldCharType="end"/>
      </w:r>
    </w:p>
    <w:p w14:paraId="066DB73C" w14:textId="77777777" w:rsidR="00B341BE" w:rsidRPr="00B341BE" w:rsidRDefault="00B341BE" w:rsidP="00B341BE">
      <w:pPr>
        <w:rPr>
          <w:rFonts w:ascii="Arial" w:hAnsi="Arial" w:cs="Arial"/>
          <w:b/>
          <w:sz w:val="22"/>
          <w:szCs w:val="22"/>
          <w:lang w:val="es-BO"/>
        </w:rPr>
      </w:pPr>
      <w:r w:rsidRPr="00B341BE">
        <w:rPr>
          <w:rFonts w:ascii="Arial" w:hAnsi="Arial" w:cs="Arial"/>
          <w:b/>
          <w:sz w:val="22"/>
          <w:szCs w:val="22"/>
          <w:lang w:val="es-BO"/>
        </w:rPr>
        <w:t>SUPERVISIÓN Y FISCALIZACIÓN DE PROYECTOS ELABORADOS POR CONSULTORÍA EXTERNAS:</w:t>
      </w:r>
    </w:p>
    <w:p w14:paraId="3A1B2AC6" w14:textId="77777777" w:rsidR="00B341BE" w:rsidRPr="00B341BE" w:rsidRDefault="00B341BE" w:rsidP="00B341BE">
      <w:pPr>
        <w:jc w:val="both"/>
        <w:rPr>
          <w:rFonts w:ascii="Arial" w:hAnsi="Arial" w:cs="Arial"/>
          <w:sz w:val="22"/>
          <w:szCs w:val="22"/>
          <w:lang w:val="es-BO"/>
        </w:rPr>
      </w:pPr>
      <w:r w:rsidRPr="00B341BE">
        <w:rPr>
          <w:rFonts w:ascii="Arial" w:hAnsi="Arial" w:cs="Arial"/>
          <w:sz w:val="22"/>
          <w:szCs w:val="22"/>
          <w:lang w:val="es-BO"/>
        </w:rPr>
        <w:t xml:space="preserve">Dentro la supervisión y fiscalización Por el gobierno autónomo municipal de Villa Tunari misma que se adjudicó la empresa BIA SRL. </w:t>
      </w:r>
      <w:proofErr w:type="gramStart"/>
      <w:r w:rsidRPr="00B341BE">
        <w:rPr>
          <w:rFonts w:ascii="Arial" w:hAnsi="Arial" w:cs="Arial"/>
          <w:sz w:val="22"/>
          <w:szCs w:val="22"/>
          <w:lang w:val="es-BO"/>
        </w:rPr>
        <w:t>en</w:t>
      </w:r>
      <w:proofErr w:type="gramEnd"/>
      <w:r w:rsidRPr="00B341BE">
        <w:rPr>
          <w:rFonts w:ascii="Arial" w:hAnsi="Arial" w:cs="Arial"/>
          <w:sz w:val="22"/>
          <w:szCs w:val="22"/>
          <w:lang w:val="es-BO"/>
        </w:rPr>
        <w:t xml:space="preserve"> la gestión 2022 se encuentra en supervisión y fiscalización se describe:</w:t>
      </w:r>
    </w:p>
    <w:p w14:paraId="5D90B87D" w14:textId="77777777" w:rsidR="00B341BE" w:rsidRPr="00B341BE" w:rsidRDefault="00B341BE" w:rsidP="00B341BE">
      <w:pPr>
        <w:jc w:val="both"/>
        <w:rPr>
          <w:rFonts w:ascii="Arial" w:hAnsi="Arial" w:cs="Arial"/>
          <w:sz w:val="22"/>
          <w:szCs w:val="22"/>
          <w:lang w:val="es-BO"/>
        </w:rPr>
      </w:pPr>
    </w:p>
    <w:tbl>
      <w:tblPr>
        <w:tblW w:w="5616" w:type="pct"/>
        <w:jc w:val="center"/>
        <w:tblCellMar>
          <w:left w:w="70" w:type="dxa"/>
          <w:right w:w="70" w:type="dxa"/>
        </w:tblCellMar>
        <w:tblLook w:val="04A0" w:firstRow="1" w:lastRow="0" w:firstColumn="1" w:lastColumn="0" w:noHBand="0" w:noVBand="1"/>
      </w:tblPr>
      <w:tblGrid>
        <w:gridCol w:w="302"/>
        <w:gridCol w:w="998"/>
        <w:gridCol w:w="823"/>
        <w:gridCol w:w="807"/>
        <w:gridCol w:w="904"/>
        <w:gridCol w:w="799"/>
        <w:gridCol w:w="926"/>
        <w:gridCol w:w="1148"/>
        <w:gridCol w:w="1029"/>
        <w:gridCol w:w="942"/>
        <w:gridCol w:w="1408"/>
      </w:tblGrid>
      <w:tr w:rsidR="00B341BE" w:rsidRPr="00B341BE" w14:paraId="54329DEB" w14:textId="77777777" w:rsidTr="00B341BE">
        <w:trPr>
          <w:trHeight w:val="714"/>
          <w:jc w:val="center"/>
        </w:trPr>
        <w:tc>
          <w:tcPr>
            <w:tcW w:w="150"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402896D"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N°</w:t>
            </w:r>
          </w:p>
        </w:tc>
        <w:tc>
          <w:tcPr>
            <w:tcW w:w="495" w:type="pct"/>
            <w:tcBorders>
              <w:top w:val="single" w:sz="4" w:space="0" w:color="auto"/>
              <w:left w:val="nil"/>
              <w:bottom w:val="single" w:sz="4" w:space="0" w:color="auto"/>
              <w:right w:val="single" w:sz="4" w:space="0" w:color="auto"/>
            </w:tcBorders>
            <w:shd w:val="clear" w:color="auto" w:fill="002060"/>
            <w:vAlign w:val="center"/>
            <w:hideMark/>
          </w:tcPr>
          <w:p w14:paraId="405ED14C"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PROYECTO</w:t>
            </w:r>
          </w:p>
        </w:tc>
        <w:tc>
          <w:tcPr>
            <w:tcW w:w="408" w:type="pct"/>
            <w:tcBorders>
              <w:top w:val="single" w:sz="4" w:space="0" w:color="auto"/>
              <w:left w:val="nil"/>
              <w:bottom w:val="single" w:sz="4" w:space="0" w:color="auto"/>
              <w:right w:val="single" w:sz="4" w:space="0" w:color="auto"/>
            </w:tcBorders>
            <w:shd w:val="clear" w:color="auto" w:fill="002060"/>
            <w:vAlign w:val="center"/>
            <w:hideMark/>
          </w:tcPr>
          <w:p w14:paraId="10901B04"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 xml:space="preserve">CENTRAL </w:t>
            </w:r>
          </w:p>
        </w:tc>
        <w:tc>
          <w:tcPr>
            <w:tcW w:w="400" w:type="pct"/>
            <w:tcBorders>
              <w:top w:val="single" w:sz="4" w:space="0" w:color="auto"/>
              <w:left w:val="nil"/>
              <w:bottom w:val="single" w:sz="4" w:space="0" w:color="auto"/>
              <w:right w:val="single" w:sz="4" w:space="0" w:color="auto"/>
            </w:tcBorders>
            <w:shd w:val="clear" w:color="auto" w:fill="002060"/>
            <w:vAlign w:val="center"/>
            <w:hideMark/>
          </w:tcPr>
          <w:p w14:paraId="03692A18"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DISTRITO</w:t>
            </w:r>
          </w:p>
        </w:tc>
        <w:tc>
          <w:tcPr>
            <w:tcW w:w="448" w:type="pct"/>
            <w:tcBorders>
              <w:top w:val="single" w:sz="4" w:space="0" w:color="auto"/>
              <w:left w:val="nil"/>
              <w:bottom w:val="single" w:sz="4" w:space="0" w:color="auto"/>
              <w:right w:val="single" w:sz="4" w:space="0" w:color="auto"/>
            </w:tcBorders>
            <w:shd w:val="clear" w:color="auto" w:fill="002060"/>
            <w:vAlign w:val="center"/>
            <w:hideMark/>
          </w:tcPr>
          <w:p w14:paraId="748092B0"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PLAZO</w:t>
            </w:r>
          </w:p>
        </w:tc>
        <w:tc>
          <w:tcPr>
            <w:tcW w:w="396" w:type="pct"/>
            <w:tcBorders>
              <w:top w:val="single" w:sz="4" w:space="0" w:color="auto"/>
              <w:left w:val="nil"/>
              <w:bottom w:val="single" w:sz="4" w:space="0" w:color="auto"/>
              <w:right w:val="single" w:sz="4" w:space="0" w:color="auto"/>
            </w:tcBorders>
            <w:shd w:val="clear" w:color="auto" w:fill="002060"/>
            <w:vAlign w:val="center"/>
            <w:hideMark/>
          </w:tcPr>
          <w:p w14:paraId="03885E15"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SECTOR</w:t>
            </w:r>
          </w:p>
        </w:tc>
        <w:tc>
          <w:tcPr>
            <w:tcW w:w="459" w:type="pct"/>
            <w:tcBorders>
              <w:top w:val="single" w:sz="4" w:space="0" w:color="auto"/>
              <w:left w:val="nil"/>
              <w:bottom w:val="single" w:sz="4" w:space="0" w:color="auto"/>
              <w:right w:val="single" w:sz="4" w:space="0" w:color="auto"/>
            </w:tcBorders>
            <w:shd w:val="clear" w:color="auto" w:fill="002060"/>
            <w:vAlign w:val="center"/>
            <w:hideMark/>
          </w:tcPr>
          <w:p w14:paraId="218DEDB9"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MONTO DE PRE INVERSIÓN</w:t>
            </w:r>
          </w:p>
        </w:tc>
        <w:tc>
          <w:tcPr>
            <w:tcW w:w="569" w:type="pct"/>
            <w:tcBorders>
              <w:top w:val="single" w:sz="4" w:space="0" w:color="auto"/>
              <w:left w:val="nil"/>
              <w:bottom w:val="single" w:sz="4" w:space="0" w:color="auto"/>
              <w:right w:val="single" w:sz="4" w:space="0" w:color="auto"/>
            </w:tcBorders>
            <w:shd w:val="clear" w:color="auto" w:fill="002060"/>
            <w:vAlign w:val="center"/>
            <w:hideMark/>
          </w:tcPr>
          <w:p w14:paraId="5CE59E7C"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ELABORADO</w:t>
            </w:r>
          </w:p>
          <w:p w14:paraId="6FFDD170"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POR LA CONSULTORA</w:t>
            </w:r>
          </w:p>
        </w:tc>
        <w:tc>
          <w:tcPr>
            <w:tcW w:w="510" w:type="pct"/>
            <w:tcBorders>
              <w:top w:val="single" w:sz="4" w:space="0" w:color="auto"/>
              <w:left w:val="nil"/>
              <w:bottom w:val="single" w:sz="4" w:space="0" w:color="auto"/>
              <w:right w:val="single" w:sz="4" w:space="0" w:color="auto"/>
            </w:tcBorders>
            <w:shd w:val="clear" w:color="auto" w:fill="002060"/>
            <w:vAlign w:val="center"/>
            <w:hideMark/>
          </w:tcPr>
          <w:p w14:paraId="7758A015" w14:textId="69E2F1C2" w:rsidR="00B341BE" w:rsidRPr="00B341BE" w:rsidRDefault="00B341BE" w:rsidP="00B341BE">
            <w:pPr>
              <w:jc w:val="center"/>
              <w:rPr>
                <w:rFonts w:ascii="Arial" w:hAnsi="Arial" w:cs="Arial"/>
                <w:b/>
                <w:bCs/>
                <w:color w:val="FFFFFF" w:themeColor="background1"/>
                <w:sz w:val="14"/>
                <w:szCs w:val="14"/>
                <w:lang w:val="es-BO" w:eastAsia="es-BO"/>
              </w:rPr>
            </w:pPr>
            <w:r>
              <w:rPr>
                <w:rFonts w:ascii="Arial" w:hAnsi="Arial" w:cs="Arial"/>
                <w:b/>
                <w:bCs/>
                <w:color w:val="FFFFFF" w:themeColor="background1"/>
                <w:sz w:val="14"/>
                <w:szCs w:val="14"/>
                <w:lang w:val="es-BO" w:eastAsia="es-BO"/>
              </w:rPr>
              <w:t>% L. P AV</w:t>
            </w:r>
            <w:r w:rsidRPr="00B341BE">
              <w:rPr>
                <w:rFonts w:ascii="Arial" w:hAnsi="Arial" w:cs="Arial"/>
                <w:b/>
                <w:bCs/>
                <w:color w:val="FFFFFF" w:themeColor="background1"/>
                <w:sz w:val="14"/>
                <w:szCs w:val="14"/>
                <w:lang w:val="es-BO" w:eastAsia="es-BO"/>
              </w:rPr>
              <w:t>ANCE FINANCIERO</w:t>
            </w:r>
          </w:p>
        </w:tc>
        <w:tc>
          <w:tcPr>
            <w:tcW w:w="467" w:type="pct"/>
            <w:tcBorders>
              <w:top w:val="single" w:sz="4" w:space="0" w:color="auto"/>
              <w:left w:val="nil"/>
              <w:bottom w:val="single" w:sz="4" w:space="0" w:color="auto"/>
              <w:right w:val="single" w:sz="4" w:space="0" w:color="auto"/>
            </w:tcBorders>
            <w:shd w:val="clear" w:color="auto" w:fill="002060"/>
          </w:tcPr>
          <w:p w14:paraId="1E024323"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AVANCE  FISICO DE PROYECTO</w:t>
            </w:r>
          </w:p>
        </w:tc>
        <w:tc>
          <w:tcPr>
            <w:tcW w:w="698"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57D652C8"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SUPERVISADO  POR</w:t>
            </w:r>
          </w:p>
        </w:tc>
      </w:tr>
      <w:tr w:rsidR="00B341BE" w:rsidRPr="00B341BE" w14:paraId="61624359" w14:textId="77777777" w:rsidTr="00B341BE">
        <w:trPr>
          <w:trHeight w:val="1959"/>
          <w:jc w:val="center"/>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14:paraId="34E1235A"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1</w:t>
            </w:r>
          </w:p>
        </w:tc>
        <w:tc>
          <w:tcPr>
            <w:tcW w:w="495" w:type="pct"/>
            <w:tcBorders>
              <w:top w:val="nil"/>
              <w:left w:val="nil"/>
              <w:bottom w:val="single" w:sz="4" w:space="0" w:color="auto"/>
              <w:right w:val="single" w:sz="4" w:space="0" w:color="auto"/>
            </w:tcBorders>
            <w:shd w:val="clear" w:color="auto" w:fill="auto"/>
            <w:vAlign w:val="center"/>
            <w:hideMark/>
          </w:tcPr>
          <w:p w14:paraId="3C160B83" w14:textId="77777777" w:rsidR="00B341BE" w:rsidRPr="00B341BE" w:rsidRDefault="00B341BE" w:rsidP="00B341BE">
            <w:pPr>
              <w:rPr>
                <w:rFonts w:ascii="Arial" w:hAnsi="Arial" w:cs="Arial"/>
                <w:color w:val="000000"/>
                <w:sz w:val="14"/>
                <w:szCs w:val="14"/>
                <w:lang w:val="es-BO" w:eastAsia="es-BO"/>
              </w:rPr>
            </w:pPr>
            <w:r w:rsidRPr="00B341BE">
              <w:rPr>
                <w:rFonts w:ascii="Arial" w:hAnsi="Arial" w:cs="Arial"/>
                <w:color w:val="000000"/>
                <w:sz w:val="14"/>
                <w:szCs w:val="14"/>
                <w:lang w:val="es-BO" w:eastAsia="es-BO"/>
              </w:rPr>
              <w:t>CONST. SISTEMA DE AGUA POTABLE TRES CENTRALES – CENTRAL AGRARIA LA UNIÓN, MARISCAL SUCRE A Y B – D6 VILLA TUNARI</w:t>
            </w:r>
          </w:p>
        </w:tc>
        <w:tc>
          <w:tcPr>
            <w:tcW w:w="408" w:type="pct"/>
            <w:tcBorders>
              <w:top w:val="nil"/>
              <w:left w:val="nil"/>
              <w:bottom w:val="single" w:sz="4" w:space="0" w:color="auto"/>
              <w:right w:val="single" w:sz="4" w:space="0" w:color="auto"/>
            </w:tcBorders>
            <w:shd w:val="clear" w:color="auto" w:fill="auto"/>
            <w:vAlign w:val="center"/>
            <w:hideMark/>
          </w:tcPr>
          <w:p w14:paraId="34C475EF"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AGRARIA LA UNIÓN</w:t>
            </w:r>
          </w:p>
        </w:tc>
        <w:tc>
          <w:tcPr>
            <w:tcW w:w="400" w:type="pct"/>
            <w:tcBorders>
              <w:top w:val="nil"/>
              <w:left w:val="nil"/>
              <w:bottom w:val="single" w:sz="4" w:space="0" w:color="auto"/>
              <w:right w:val="single" w:sz="4" w:space="0" w:color="auto"/>
            </w:tcBorders>
            <w:shd w:val="clear" w:color="auto" w:fill="auto"/>
            <w:noWrap/>
            <w:vAlign w:val="center"/>
            <w:hideMark/>
          </w:tcPr>
          <w:p w14:paraId="6FED2764"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6</w:t>
            </w:r>
          </w:p>
        </w:tc>
        <w:tc>
          <w:tcPr>
            <w:tcW w:w="448" w:type="pct"/>
            <w:tcBorders>
              <w:top w:val="nil"/>
              <w:left w:val="nil"/>
              <w:bottom w:val="single" w:sz="4" w:space="0" w:color="auto"/>
              <w:right w:val="single" w:sz="4" w:space="0" w:color="auto"/>
            </w:tcBorders>
            <w:shd w:val="clear" w:color="auto" w:fill="auto"/>
            <w:vAlign w:val="center"/>
            <w:hideMark/>
          </w:tcPr>
          <w:p w14:paraId="780D11CC"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210 Días Calendarios</w:t>
            </w:r>
          </w:p>
        </w:tc>
        <w:tc>
          <w:tcPr>
            <w:tcW w:w="396" w:type="pct"/>
            <w:tcBorders>
              <w:top w:val="nil"/>
              <w:left w:val="nil"/>
              <w:bottom w:val="single" w:sz="4" w:space="0" w:color="auto"/>
              <w:right w:val="single" w:sz="4" w:space="0" w:color="auto"/>
            </w:tcBorders>
            <w:shd w:val="clear" w:color="auto" w:fill="auto"/>
            <w:vAlign w:val="center"/>
            <w:hideMark/>
          </w:tcPr>
          <w:p w14:paraId="2870C3A9"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AGUA POTABLE</w:t>
            </w:r>
          </w:p>
        </w:tc>
        <w:tc>
          <w:tcPr>
            <w:tcW w:w="459" w:type="pct"/>
            <w:tcBorders>
              <w:top w:val="nil"/>
              <w:left w:val="nil"/>
              <w:bottom w:val="single" w:sz="4" w:space="0" w:color="auto"/>
              <w:right w:val="single" w:sz="4" w:space="0" w:color="auto"/>
            </w:tcBorders>
            <w:shd w:val="clear" w:color="auto" w:fill="auto"/>
            <w:noWrap/>
            <w:vAlign w:val="center"/>
            <w:hideMark/>
          </w:tcPr>
          <w:p w14:paraId="090EEA50"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40.000,00</w:t>
            </w:r>
          </w:p>
        </w:tc>
        <w:tc>
          <w:tcPr>
            <w:tcW w:w="569" w:type="pct"/>
            <w:tcBorders>
              <w:top w:val="nil"/>
              <w:left w:val="nil"/>
              <w:bottom w:val="single" w:sz="4" w:space="0" w:color="auto"/>
              <w:right w:val="single" w:sz="4" w:space="0" w:color="auto"/>
            </w:tcBorders>
            <w:shd w:val="clear" w:color="auto" w:fill="auto"/>
            <w:noWrap/>
            <w:vAlign w:val="center"/>
            <w:hideMark/>
          </w:tcPr>
          <w:p w14:paraId="1C3FB038"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BIA SRL.</w:t>
            </w:r>
          </w:p>
        </w:tc>
        <w:tc>
          <w:tcPr>
            <w:tcW w:w="510" w:type="pct"/>
            <w:tcBorders>
              <w:top w:val="nil"/>
              <w:left w:val="nil"/>
              <w:bottom w:val="single" w:sz="4" w:space="0" w:color="auto"/>
              <w:right w:val="single" w:sz="4" w:space="0" w:color="auto"/>
            </w:tcBorders>
            <w:shd w:val="clear" w:color="auto" w:fill="auto"/>
            <w:noWrap/>
            <w:vAlign w:val="center"/>
            <w:hideMark/>
          </w:tcPr>
          <w:p w14:paraId="52580DD0"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0.00%</w:t>
            </w:r>
          </w:p>
        </w:tc>
        <w:tc>
          <w:tcPr>
            <w:tcW w:w="467" w:type="pct"/>
            <w:tcBorders>
              <w:top w:val="single" w:sz="4" w:space="0" w:color="auto"/>
              <w:left w:val="nil"/>
              <w:bottom w:val="single" w:sz="4" w:space="0" w:color="auto"/>
              <w:right w:val="single" w:sz="4" w:space="0" w:color="auto"/>
            </w:tcBorders>
          </w:tcPr>
          <w:p w14:paraId="1716CA9E" w14:textId="77777777" w:rsidR="00B341BE" w:rsidRPr="00B341BE" w:rsidRDefault="00B341BE" w:rsidP="00B341BE">
            <w:pPr>
              <w:jc w:val="center"/>
              <w:rPr>
                <w:rFonts w:ascii="Arial" w:hAnsi="Arial" w:cs="Arial"/>
                <w:color w:val="000000"/>
                <w:sz w:val="14"/>
                <w:szCs w:val="14"/>
                <w:lang w:val="es-BO" w:eastAsia="es-BO"/>
              </w:rPr>
            </w:pPr>
          </w:p>
          <w:p w14:paraId="6067D202" w14:textId="77777777" w:rsidR="00B341BE" w:rsidRPr="00B341BE" w:rsidRDefault="00B341BE" w:rsidP="00B341BE">
            <w:pPr>
              <w:jc w:val="center"/>
              <w:rPr>
                <w:rFonts w:ascii="Arial" w:hAnsi="Arial" w:cs="Arial"/>
                <w:color w:val="000000"/>
                <w:sz w:val="14"/>
                <w:szCs w:val="14"/>
                <w:lang w:val="es-BO" w:eastAsia="es-BO"/>
              </w:rPr>
            </w:pPr>
          </w:p>
          <w:p w14:paraId="09F082ED" w14:textId="77777777" w:rsidR="00B341BE" w:rsidRPr="00B341BE" w:rsidRDefault="00B341BE" w:rsidP="00B341BE">
            <w:pPr>
              <w:jc w:val="center"/>
              <w:rPr>
                <w:rFonts w:ascii="Arial" w:hAnsi="Arial" w:cs="Arial"/>
                <w:color w:val="000000"/>
                <w:sz w:val="14"/>
                <w:szCs w:val="14"/>
                <w:lang w:val="es-BO" w:eastAsia="es-BO"/>
              </w:rPr>
            </w:pPr>
          </w:p>
          <w:p w14:paraId="6ADB7CA9" w14:textId="77777777" w:rsidR="00B341BE" w:rsidRPr="00B341BE" w:rsidRDefault="00B341BE" w:rsidP="00B341BE">
            <w:pPr>
              <w:tabs>
                <w:tab w:val="left" w:pos="459"/>
              </w:tabs>
              <w:rPr>
                <w:rFonts w:ascii="Arial" w:hAnsi="Arial" w:cs="Arial"/>
                <w:sz w:val="14"/>
                <w:szCs w:val="14"/>
                <w:lang w:val="es-BO" w:eastAsia="es-BO"/>
              </w:rPr>
            </w:pPr>
            <w:r w:rsidRPr="00B341BE">
              <w:rPr>
                <w:rFonts w:ascii="Arial" w:hAnsi="Arial" w:cs="Arial"/>
                <w:sz w:val="14"/>
                <w:szCs w:val="14"/>
                <w:lang w:val="es-BO" w:eastAsia="es-BO"/>
              </w:rPr>
              <w:tab/>
            </w:r>
          </w:p>
          <w:p w14:paraId="014A52F0" w14:textId="77777777" w:rsidR="00B341BE" w:rsidRPr="00B341BE" w:rsidRDefault="00B341BE" w:rsidP="00B341BE">
            <w:pPr>
              <w:tabs>
                <w:tab w:val="left" w:pos="459"/>
              </w:tabs>
              <w:rPr>
                <w:rFonts w:ascii="Arial" w:hAnsi="Arial" w:cs="Arial"/>
                <w:sz w:val="14"/>
                <w:szCs w:val="14"/>
                <w:lang w:val="es-BO" w:eastAsia="es-BO"/>
              </w:rPr>
            </w:pPr>
          </w:p>
          <w:p w14:paraId="1B5C7843" w14:textId="77777777" w:rsidR="00B341BE" w:rsidRPr="00B341BE" w:rsidRDefault="00B341BE" w:rsidP="00B341BE">
            <w:pPr>
              <w:tabs>
                <w:tab w:val="left" w:pos="459"/>
              </w:tabs>
              <w:rPr>
                <w:rFonts w:ascii="Arial" w:hAnsi="Arial" w:cs="Arial"/>
                <w:sz w:val="14"/>
                <w:szCs w:val="14"/>
                <w:lang w:val="es-BO" w:eastAsia="es-BO"/>
              </w:rPr>
            </w:pPr>
          </w:p>
          <w:p w14:paraId="457E6939" w14:textId="77777777" w:rsidR="00B341BE" w:rsidRPr="00B341BE" w:rsidRDefault="00B341BE" w:rsidP="00B341BE">
            <w:pPr>
              <w:tabs>
                <w:tab w:val="left" w:pos="459"/>
              </w:tabs>
              <w:rPr>
                <w:rFonts w:ascii="Arial" w:hAnsi="Arial" w:cs="Arial"/>
                <w:sz w:val="14"/>
                <w:szCs w:val="14"/>
                <w:lang w:val="es-BO" w:eastAsia="es-BO"/>
              </w:rPr>
            </w:pPr>
          </w:p>
          <w:p w14:paraId="1D978E9B" w14:textId="77777777" w:rsidR="00B341BE" w:rsidRPr="00B341BE" w:rsidRDefault="00B341BE" w:rsidP="00B341BE">
            <w:pPr>
              <w:tabs>
                <w:tab w:val="left" w:pos="459"/>
              </w:tabs>
              <w:rPr>
                <w:rFonts w:ascii="Arial" w:hAnsi="Arial" w:cs="Arial"/>
                <w:sz w:val="14"/>
                <w:szCs w:val="14"/>
                <w:lang w:val="es-BO" w:eastAsia="es-BO"/>
              </w:rPr>
            </w:pPr>
            <w:r w:rsidRPr="00B341BE">
              <w:rPr>
                <w:rFonts w:ascii="Arial" w:hAnsi="Arial" w:cs="Arial"/>
                <w:sz w:val="14"/>
                <w:szCs w:val="14"/>
                <w:lang w:val="es-BO" w:eastAsia="es-BO"/>
              </w:rPr>
              <w:t>60%</w:t>
            </w:r>
          </w:p>
        </w:tc>
        <w:tc>
          <w:tcPr>
            <w:tcW w:w="69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4698D7"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ING. NEHEMÍAS CAHIGUARA</w:t>
            </w:r>
          </w:p>
        </w:tc>
      </w:tr>
    </w:tbl>
    <w:p w14:paraId="11BEA5F8" w14:textId="77777777" w:rsidR="00B341BE" w:rsidRPr="00B341BE" w:rsidRDefault="00B341BE" w:rsidP="00B341BE">
      <w:pPr>
        <w:jc w:val="both"/>
        <w:rPr>
          <w:rFonts w:ascii="Arial" w:hAnsi="Arial" w:cs="Arial"/>
          <w:sz w:val="22"/>
          <w:szCs w:val="22"/>
          <w:lang w:val="es-BO"/>
        </w:rPr>
      </w:pPr>
    </w:p>
    <w:p w14:paraId="59F1DF81" w14:textId="77777777" w:rsidR="00B341BE" w:rsidRPr="00B341BE" w:rsidRDefault="00B341BE" w:rsidP="00B341BE">
      <w:pPr>
        <w:jc w:val="both"/>
        <w:rPr>
          <w:rFonts w:ascii="Arial" w:hAnsi="Arial" w:cs="Arial"/>
          <w:sz w:val="22"/>
          <w:szCs w:val="22"/>
          <w:lang w:val="es-BO"/>
        </w:rPr>
      </w:pPr>
      <w:r w:rsidRPr="00B341BE">
        <w:rPr>
          <w:rFonts w:ascii="Arial" w:hAnsi="Arial" w:cs="Arial"/>
          <w:sz w:val="22"/>
          <w:szCs w:val="22"/>
          <w:lang w:val="es-BO"/>
        </w:rPr>
        <w:lastRenderedPageBreak/>
        <w:t xml:space="preserve">Así también se tiene supervisión y fiscalización externa a petición según nota emitida por la empresa CATENARIA INFRAESTRUCTURA SRL. </w:t>
      </w:r>
      <w:proofErr w:type="gramStart"/>
      <w:r w:rsidRPr="00B341BE">
        <w:rPr>
          <w:rFonts w:ascii="Arial" w:hAnsi="Arial" w:cs="Arial"/>
          <w:sz w:val="22"/>
          <w:szCs w:val="22"/>
          <w:lang w:val="es-BO"/>
        </w:rPr>
        <w:t>la</w:t>
      </w:r>
      <w:proofErr w:type="gramEnd"/>
      <w:r w:rsidRPr="00B341BE">
        <w:rPr>
          <w:rFonts w:ascii="Arial" w:hAnsi="Arial" w:cs="Arial"/>
          <w:sz w:val="22"/>
          <w:szCs w:val="22"/>
          <w:lang w:val="es-BO"/>
        </w:rPr>
        <w:t xml:space="preserve"> cual pide la supervisión y seguimiento del proyecto EDTP según se detalla y se encuentra en proceso de revisión de los términos de referencia, aclarar que el Gobierno Municipal de Villa Tunari no está financiando el proyecto de EDTP la misma será cancelado por los beneficiarios de las 3 centrales: </w:t>
      </w:r>
    </w:p>
    <w:p w14:paraId="2F182B7C" w14:textId="77777777" w:rsidR="00B341BE" w:rsidRPr="00B341BE" w:rsidRDefault="00B341BE" w:rsidP="00B341BE">
      <w:pPr>
        <w:jc w:val="both"/>
        <w:rPr>
          <w:rFonts w:ascii="Arial" w:hAnsi="Arial" w:cs="Arial"/>
          <w:sz w:val="22"/>
          <w:szCs w:val="22"/>
          <w:lang w:val="es-BO"/>
        </w:rPr>
      </w:pPr>
    </w:p>
    <w:tbl>
      <w:tblPr>
        <w:tblW w:w="5153" w:type="pct"/>
        <w:jc w:val="center"/>
        <w:tblCellMar>
          <w:left w:w="70" w:type="dxa"/>
          <w:right w:w="70" w:type="dxa"/>
        </w:tblCellMar>
        <w:tblLook w:val="04A0" w:firstRow="1" w:lastRow="0" w:firstColumn="1" w:lastColumn="0" w:noHBand="0" w:noVBand="1"/>
      </w:tblPr>
      <w:tblGrid>
        <w:gridCol w:w="298"/>
        <w:gridCol w:w="1284"/>
        <w:gridCol w:w="1338"/>
        <w:gridCol w:w="794"/>
        <w:gridCol w:w="786"/>
        <w:gridCol w:w="778"/>
        <w:gridCol w:w="919"/>
        <w:gridCol w:w="1043"/>
        <w:gridCol w:w="1012"/>
        <w:gridCol w:w="1005"/>
        <w:gridCol w:w="1160"/>
      </w:tblGrid>
      <w:tr w:rsidR="00B341BE" w:rsidRPr="00B341BE" w14:paraId="1E1057EE" w14:textId="77777777" w:rsidTr="00B341BE">
        <w:trPr>
          <w:trHeight w:val="160"/>
          <w:jc w:val="center"/>
        </w:trPr>
        <w:tc>
          <w:tcPr>
            <w:tcW w:w="153"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D4902CC"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N°</w:t>
            </w:r>
          </w:p>
        </w:tc>
        <w:tc>
          <w:tcPr>
            <w:tcW w:w="614" w:type="pct"/>
            <w:tcBorders>
              <w:top w:val="single" w:sz="4" w:space="0" w:color="auto"/>
              <w:left w:val="nil"/>
              <w:bottom w:val="single" w:sz="4" w:space="0" w:color="auto"/>
              <w:right w:val="single" w:sz="4" w:space="0" w:color="auto"/>
            </w:tcBorders>
            <w:shd w:val="clear" w:color="auto" w:fill="002060"/>
            <w:vAlign w:val="center"/>
            <w:hideMark/>
          </w:tcPr>
          <w:p w14:paraId="04FD2248"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PROYECTO</w:t>
            </w:r>
          </w:p>
        </w:tc>
        <w:tc>
          <w:tcPr>
            <w:tcW w:w="641" w:type="pct"/>
            <w:tcBorders>
              <w:top w:val="single" w:sz="4" w:space="0" w:color="auto"/>
              <w:left w:val="nil"/>
              <w:bottom w:val="single" w:sz="4" w:space="0" w:color="auto"/>
              <w:right w:val="single" w:sz="4" w:space="0" w:color="auto"/>
            </w:tcBorders>
            <w:shd w:val="clear" w:color="auto" w:fill="002060"/>
            <w:vAlign w:val="center"/>
            <w:hideMark/>
          </w:tcPr>
          <w:p w14:paraId="7E18D348"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 xml:space="preserve">CENTRAL </w:t>
            </w:r>
          </w:p>
        </w:tc>
        <w:tc>
          <w:tcPr>
            <w:tcW w:w="385" w:type="pct"/>
            <w:tcBorders>
              <w:top w:val="single" w:sz="4" w:space="0" w:color="auto"/>
              <w:left w:val="nil"/>
              <w:bottom w:val="single" w:sz="4" w:space="0" w:color="auto"/>
              <w:right w:val="single" w:sz="4" w:space="0" w:color="auto"/>
            </w:tcBorders>
            <w:shd w:val="clear" w:color="auto" w:fill="002060"/>
            <w:vAlign w:val="center"/>
            <w:hideMark/>
          </w:tcPr>
          <w:p w14:paraId="196E7B07"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DISTRITO</w:t>
            </w:r>
          </w:p>
        </w:tc>
        <w:tc>
          <w:tcPr>
            <w:tcW w:w="382" w:type="pct"/>
            <w:tcBorders>
              <w:top w:val="single" w:sz="4" w:space="0" w:color="auto"/>
              <w:left w:val="nil"/>
              <w:bottom w:val="single" w:sz="4" w:space="0" w:color="auto"/>
              <w:right w:val="single" w:sz="4" w:space="0" w:color="auto"/>
            </w:tcBorders>
            <w:shd w:val="clear" w:color="auto" w:fill="002060"/>
            <w:vAlign w:val="center"/>
            <w:hideMark/>
          </w:tcPr>
          <w:p w14:paraId="3E727769"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PLAZO</w:t>
            </w:r>
          </w:p>
        </w:tc>
        <w:tc>
          <w:tcPr>
            <w:tcW w:w="378" w:type="pct"/>
            <w:tcBorders>
              <w:top w:val="single" w:sz="4" w:space="0" w:color="auto"/>
              <w:left w:val="nil"/>
              <w:bottom w:val="single" w:sz="4" w:space="0" w:color="auto"/>
              <w:right w:val="single" w:sz="4" w:space="0" w:color="auto"/>
            </w:tcBorders>
            <w:shd w:val="clear" w:color="auto" w:fill="002060"/>
            <w:vAlign w:val="center"/>
            <w:hideMark/>
          </w:tcPr>
          <w:p w14:paraId="485BD601"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SECTOR</w:t>
            </w:r>
          </w:p>
        </w:tc>
        <w:tc>
          <w:tcPr>
            <w:tcW w:w="444" w:type="pct"/>
            <w:tcBorders>
              <w:top w:val="single" w:sz="4" w:space="0" w:color="auto"/>
              <w:left w:val="nil"/>
              <w:bottom w:val="single" w:sz="4" w:space="0" w:color="auto"/>
              <w:right w:val="single" w:sz="4" w:space="0" w:color="auto"/>
            </w:tcBorders>
            <w:shd w:val="clear" w:color="auto" w:fill="002060"/>
            <w:vAlign w:val="center"/>
            <w:hideMark/>
          </w:tcPr>
          <w:p w14:paraId="062DBC8F"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MONTO DE PRE INVERSIÓN</w:t>
            </w:r>
          </w:p>
        </w:tc>
        <w:tc>
          <w:tcPr>
            <w:tcW w:w="502" w:type="pct"/>
            <w:tcBorders>
              <w:top w:val="single" w:sz="4" w:space="0" w:color="auto"/>
              <w:left w:val="nil"/>
              <w:bottom w:val="single" w:sz="4" w:space="0" w:color="auto"/>
              <w:right w:val="single" w:sz="4" w:space="0" w:color="auto"/>
            </w:tcBorders>
            <w:shd w:val="clear" w:color="auto" w:fill="002060"/>
            <w:vAlign w:val="center"/>
            <w:hideMark/>
          </w:tcPr>
          <w:p w14:paraId="23A76569"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ELABORADO</w:t>
            </w:r>
          </w:p>
          <w:p w14:paraId="67EA2E1B"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POR</w:t>
            </w:r>
          </w:p>
        </w:tc>
        <w:tc>
          <w:tcPr>
            <w:tcW w:w="487" w:type="pct"/>
            <w:tcBorders>
              <w:top w:val="single" w:sz="4" w:space="0" w:color="auto"/>
              <w:left w:val="nil"/>
              <w:bottom w:val="single" w:sz="4" w:space="0" w:color="auto"/>
              <w:right w:val="single" w:sz="4" w:space="0" w:color="auto"/>
            </w:tcBorders>
            <w:shd w:val="clear" w:color="auto" w:fill="002060"/>
            <w:vAlign w:val="center"/>
            <w:hideMark/>
          </w:tcPr>
          <w:p w14:paraId="1DF7AE28" w14:textId="0CDF0ECB" w:rsidR="00B341BE" w:rsidRPr="00B341BE" w:rsidRDefault="00B341BE" w:rsidP="00B341BE">
            <w:pPr>
              <w:jc w:val="center"/>
              <w:rPr>
                <w:rFonts w:ascii="Arial" w:hAnsi="Arial" w:cs="Arial"/>
                <w:b/>
                <w:bCs/>
                <w:color w:val="FFFFFF" w:themeColor="background1"/>
                <w:sz w:val="14"/>
                <w:szCs w:val="14"/>
                <w:lang w:val="es-BO" w:eastAsia="es-BO"/>
              </w:rPr>
            </w:pPr>
            <w:r>
              <w:rPr>
                <w:rFonts w:ascii="Arial" w:hAnsi="Arial" w:cs="Arial"/>
                <w:b/>
                <w:bCs/>
                <w:color w:val="FFFFFF" w:themeColor="background1"/>
                <w:sz w:val="14"/>
                <w:szCs w:val="14"/>
                <w:lang w:val="es-BO" w:eastAsia="es-BO"/>
              </w:rPr>
              <w:t>% L. P AV</w:t>
            </w:r>
            <w:r w:rsidRPr="00B341BE">
              <w:rPr>
                <w:rFonts w:ascii="Arial" w:hAnsi="Arial" w:cs="Arial"/>
                <w:b/>
                <w:bCs/>
                <w:color w:val="FFFFFF" w:themeColor="background1"/>
                <w:sz w:val="14"/>
                <w:szCs w:val="14"/>
                <w:lang w:val="es-BO" w:eastAsia="es-BO"/>
              </w:rPr>
              <w:t>ANCE FINANCIERO</w:t>
            </w:r>
          </w:p>
        </w:tc>
        <w:tc>
          <w:tcPr>
            <w:tcW w:w="457" w:type="pct"/>
            <w:tcBorders>
              <w:top w:val="single" w:sz="4" w:space="0" w:color="auto"/>
              <w:left w:val="nil"/>
              <w:bottom w:val="single" w:sz="4" w:space="0" w:color="auto"/>
              <w:right w:val="single" w:sz="4" w:space="0" w:color="auto"/>
            </w:tcBorders>
            <w:shd w:val="clear" w:color="auto" w:fill="002060"/>
          </w:tcPr>
          <w:p w14:paraId="41E10109"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AVANCE  FISICO DE PROYECTO</w:t>
            </w:r>
          </w:p>
        </w:tc>
        <w:tc>
          <w:tcPr>
            <w:tcW w:w="557"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6FF17B33" w14:textId="77777777" w:rsidR="00B341BE" w:rsidRPr="00B341BE" w:rsidRDefault="00B341BE" w:rsidP="00B341BE">
            <w:pPr>
              <w:jc w:val="center"/>
              <w:rPr>
                <w:rFonts w:ascii="Arial" w:hAnsi="Arial" w:cs="Arial"/>
                <w:b/>
                <w:bCs/>
                <w:color w:val="FFFFFF" w:themeColor="background1"/>
                <w:sz w:val="14"/>
                <w:szCs w:val="14"/>
                <w:lang w:val="es-BO" w:eastAsia="es-BO"/>
              </w:rPr>
            </w:pPr>
            <w:r w:rsidRPr="00B341BE">
              <w:rPr>
                <w:rFonts w:ascii="Arial" w:hAnsi="Arial" w:cs="Arial"/>
                <w:b/>
                <w:bCs/>
                <w:color w:val="FFFFFF" w:themeColor="background1"/>
                <w:sz w:val="14"/>
                <w:szCs w:val="14"/>
                <w:lang w:val="es-BO" w:eastAsia="es-BO"/>
              </w:rPr>
              <w:t>SUPERVISADO  POR</w:t>
            </w:r>
          </w:p>
        </w:tc>
      </w:tr>
      <w:tr w:rsidR="00B341BE" w:rsidRPr="00B341BE" w14:paraId="5B037716" w14:textId="77777777" w:rsidTr="00B341BE">
        <w:trPr>
          <w:trHeight w:val="1286"/>
          <w:jc w:val="center"/>
        </w:trPr>
        <w:tc>
          <w:tcPr>
            <w:tcW w:w="153" w:type="pct"/>
            <w:tcBorders>
              <w:top w:val="nil"/>
              <w:left w:val="single" w:sz="4" w:space="0" w:color="auto"/>
              <w:bottom w:val="single" w:sz="4" w:space="0" w:color="auto"/>
              <w:right w:val="single" w:sz="4" w:space="0" w:color="auto"/>
            </w:tcBorders>
            <w:shd w:val="clear" w:color="auto" w:fill="auto"/>
            <w:noWrap/>
            <w:vAlign w:val="center"/>
            <w:hideMark/>
          </w:tcPr>
          <w:p w14:paraId="7409F76F"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1</w:t>
            </w:r>
          </w:p>
        </w:tc>
        <w:tc>
          <w:tcPr>
            <w:tcW w:w="614" w:type="pct"/>
            <w:tcBorders>
              <w:top w:val="nil"/>
              <w:left w:val="nil"/>
              <w:bottom w:val="single" w:sz="4" w:space="0" w:color="auto"/>
              <w:right w:val="single" w:sz="4" w:space="0" w:color="auto"/>
            </w:tcBorders>
            <w:shd w:val="clear" w:color="auto" w:fill="auto"/>
            <w:vAlign w:val="center"/>
            <w:hideMark/>
          </w:tcPr>
          <w:p w14:paraId="3D666372" w14:textId="77777777" w:rsidR="00B341BE" w:rsidRPr="00B341BE" w:rsidRDefault="00B341BE" w:rsidP="00B341BE">
            <w:pPr>
              <w:rPr>
                <w:rFonts w:ascii="Arial" w:hAnsi="Arial" w:cs="Arial"/>
                <w:color w:val="000000"/>
                <w:sz w:val="14"/>
                <w:szCs w:val="14"/>
                <w:lang w:val="es-BO" w:eastAsia="es-BO"/>
              </w:rPr>
            </w:pPr>
            <w:r w:rsidRPr="00B341BE">
              <w:rPr>
                <w:rFonts w:ascii="Arial" w:hAnsi="Arial" w:cs="Arial"/>
                <w:color w:val="000000"/>
                <w:sz w:val="14"/>
                <w:szCs w:val="14"/>
                <w:lang w:val="es-BO" w:eastAsia="es-BO"/>
              </w:rPr>
              <w:t>CONSTRUCCIÓN PAVIMENTO RÍGIDO SAN JOSÉ -5 ESQUINAS</w:t>
            </w:r>
          </w:p>
        </w:tc>
        <w:tc>
          <w:tcPr>
            <w:tcW w:w="641" w:type="pct"/>
            <w:tcBorders>
              <w:top w:val="nil"/>
              <w:left w:val="nil"/>
              <w:bottom w:val="single" w:sz="4" w:space="0" w:color="auto"/>
              <w:right w:val="single" w:sz="4" w:space="0" w:color="auto"/>
            </w:tcBorders>
            <w:shd w:val="clear" w:color="auto" w:fill="auto"/>
            <w:vAlign w:val="center"/>
            <w:hideMark/>
          </w:tcPr>
          <w:p w14:paraId="1C01EBA7" w14:textId="77777777" w:rsidR="00B341BE" w:rsidRPr="00B341BE" w:rsidRDefault="00B341BE" w:rsidP="00B341BE">
            <w:pPr>
              <w:jc w:val="center"/>
              <w:rPr>
                <w:rFonts w:ascii="Arial" w:hAnsi="Arial" w:cs="Arial"/>
                <w:b/>
                <w:bCs/>
                <w:color w:val="000000"/>
                <w:sz w:val="14"/>
                <w:szCs w:val="14"/>
                <w:lang w:val="es-BO" w:eastAsia="es-BO"/>
              </w:rPr>
            </w:pPr>
            <w:r w:rsidRPr="00B341BE">
              <w:rPr>
                <w:rFonts w:ascii="Arial" w:hAnsi="Arial" w:cs="Arial"/>
                <w:b/>
                <w:bCs/>
                <w:color w:val="000000"/>
                <w:sz w:val="14"/>
                <w:szCs w:val="14"/>
                <w:lang w:val="es-BO" w:eastAsia="es-BO"/>
              </w:rPr>
              <w:t>3 CENTRALES INDEPENDENCIA, PEDRO DOMINGO  MURILLO Y 6 DE AGOSTO</w:t>
            </w:r>
          </w:p>
        </w:tc>
        <w:tc>
          <w:tcPr>
            <w:tcW w:w="385" w:type="pct"/>
            <w:tcBorders>
              <w:top w:val="nil"/>
              <w:left w:val="nil"/>
              <w:bottom w:val="single" w:sz="4" w:space="0" w:color="auto"/>
              <w:right w:val="single" w:sz="4" w:space="0" w:color="auto"/>
            </w:tcBorders>
            <w:shd w:val="clear" w:color="auto" w:fill="auto"/>
            <w:noWrap/>
            <w:vAlign w:val="center"/>
            <w:hideMark/>
          </w:tcPr>
          <w:p w14:paraId="10BA13FA"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5</w:t>
            </w:r>
          </w:p>
        </w:tc>
        <w:tc>
          <w:tcPr>
            <w:tcW w:w="382" w:type="pct"/>
            <w:tcBorders>
              <w:top w:val="nil"/>
              <w:left w:val="nil"/>
              <w:bottom w:val="single" w:sz="4" w:space="0" w:color="auto"/>
              <w:right w:val="single" w:sz="4" w:space="0" w:color="auto"/>
            </w:tcBorders>
            <w:shd w:val="clear" w:color="auto" w:fill="auto"/>
            <w:vAlign w:val="center"/>
            <w:hideMark/>
          </w:tcPr>
          <w:p w14:paraId="4D9D1B09"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180 Días calendario</w:t>
            </w:r>
          </w:p>
        </w:tc>
        <w:tc>
          <w:tcPr>
            <w:tcW w:w="378" w:type="pct"/>
            <w:tcBorders>
              <w:top w:val="nil"/>
              <w:left w:val="nil"/>
              <w:bottom w:val="single" w:sz="4" w:space="0" w:color="auto"/>
              <w:right w:val="single" w:sz="4" w:space="0" w:color="auto"/>
            </w:tcBorders>
            <w:shd w:val="clear" w:color="auto" w:fill="auto"/>
            <w:vAlign w:val="center"/>
            <w:hideMark/>
          </w:tcPr>
          <w:p w14:paraId="1F231179"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VIALIDAD</w:t>
            </w:r>
          </w:p>
        </w:tc>
        <w:tc>
          <w:tcPr>
            <w:tcW w:w="444" w:type="pct"/>
            <w:tcBorders>
              <w:top w:val="nil"/>
              <w:left w:val="nil"/>
              <w:bottom w:val="single" w:sz="4" w:space="0" w:color="auto"/>
              <w:right w:val="single" w:sz="4" w:space="0" w:color="auto"/>
            </w:tcBorders>
            <w:shd w:val="clear" w:color="auto" w:fill="auto"/>
            <w:noWrap/>
            <w:vAlign w:val="center"/>
            <w:hideMark/>
          </w:tcPr>
          <w:p w14:paraId="1F620356"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317,376..00.</w:t>
            </w:r>
          </w:p>
        </w:tc>
        <w:tc>
          <w:tcPr>
            <w:tcW w:w="502" w:type="pct"/>
            <w:tcBorders>
              <w:top w:val="nil"/>
              <w:left w:val="nil"/>
              <w:bottom w:val="single" w:sz="4" w:space="0" w:color="auto"/>
              <w:right w:val="single" w:sz="4" w:space="0" w:color="auto"/>
            </w:tcBorders>
            <w:shd w:val="clear" w:color="auto" w:fill="auto"/>
            <w:noWrap/>
            <w:vAlign w:val="center"/>
            <w:hideMark/>
          </w:tcPr>
          <w:p w14:paraId="0E26AC73"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0.00</w:t>
            </w:r>
          </w:p>
        </w:tc>
        <w:tc>
          <w:tcPr>
            <w:tcW w:w="487" w:type="pct"/>
            <w:tcBorders>
              <w:top w:val="nil"/>
              <w:left w:val="nil"/>
              <w:bottom w:val="single" w:sz="4" w:space="0" w:color="auto"/>
              <w:right w:val="single" w:sz="4" w:space="0" w:color="auto"/>
            </w:tcBorders>
            <w:shd w:val="clear" w:color="auto" w:fill="auto"/>
            <w:noWrap/>
            <w:vAlign w:val="center"/>
            <w:hideMark/>
          </w:tcPr>
          <w:p w14:paraId="7CB25FB6" w14:textId="19777740" w:rsidR="00B341BE" w:rsidRPr="00B341BE" w:rsidRDefault="00DD2270" w:rsidP="00B341BE">
            <w:pPr>
              <w:jc w:val="center"/>
              <w:rPr>
                <w:rFonts w:ascii="Arial" w:hAnsi="Arial" w:cs="Arial"/>
                <w:color w:val="000000"/>
                <w:sz w:val="14"/>
                <w:szCs w:val="14"/>
                <w:lang w:val="es-BO" w:eastAsia="es-BO"/>
              </w:rPr>
            </w:pPr>
            <w:r>
              <w:rPr>
                <w:rFonts w:ascii="Arial" w:hAnsi="Arial" w:cs="Arial"/>
                <w:color w:val="000000"/>
                <w:sz w:val="14"/>
                <w:szCs w:val="14"/>
                <w:lang w:val="es-BO" w:eastAsia="es-BO"/>
              </w:rPr>
              <w:t>3</w:t>
            </w:r>
            <w:r w:rsidR="00B341BE" w:rsidRPr="00B341BE">
              <w:rPr>
                <w:rFonts w:ascii="Arial" w:hAnsi="Arial" w:cs="Arial"/>
                <w:color w:val="000000"/>
                <w:sz w:val="14"/>
                <w:szCs w:val="14"/>
                <w:lang w:val="es-BO" w:eastAsia="es-BO"/>
              </w:rPr>
              <w:t>0.00%</w:t>
            </w:r>
          </w:p>
        </w:tc>
        <w:tc>
          <w:tcPr>
            <w:tcW w:w="457" w:type="pct"/>
            <w:tcBorders>
              <w:top w:val="single" w:sz="4" w:space="0" w:color="auto"/>
              <w:left w:val="nil"/>
              <w:bottom w:val="single" w:sz="4" w:space="0" w:color="auto"/>
              <w:right w:val="single" w:sz="4" w:space="0" w:color="auto"/>
            </w:tcBorders>
          </w:tcPr>
          <w:p w14:paraId="620EC233" w14:textId="77777777" w:rsidR="00B341BE" w:rsidRPr="00B341BE" w:rsidRDefault="00B341BE" w:rsidP="00B341BE">
            <w:pPr>
              <w:jc w:val="center"/>
              <w:rPr>
                <w:rFonts w:ascii="Arial" w:hAnsi="Arial" w:cs="Arial"/>
                <w:color w:val="000000"/>
                <w:sz w:val="14"/>
                <w:szCs w:val="14"/>
                <w:lang w:val="es-BO" w:eastAsia="es-BO"/>
              </w:rPr>
            </w:pPr>
          </w:p>
          <w:p w14:paraId="6B3D0CBF" w14:textId="77777777" w:rsidR="00B341BE" w:rsidRPr="00B341BE" w:rsidRDefault="00B341BE" w:rsidP="00B341BE">
            <w:pPr>
              <w:tabs>
                <w:tab w:val="left" w:pos="468"/>
              </w:tabs>
              <w:rPr>
                <w:rFonts w:ascii="Arial" w:hAnsi="Arial" w:cs="Arial"/>
                <w:sz w:val="14"/>
                <w:szCs w:val="14"/>
                <w:lang w:val="es-BO" w:eastAsia="es-BO"/>
              </w:rPr>
            </w:pPr>
            <w:r w:rsidRPr="00B341BE">
              <w:rPr>
                <w:rFonts w:ascii="Arial" w:hAnsi="Arial" w:cs="Arial"/>
                <w:sz w:val="14"/>
                <w:szCs w:val="14"/>
                <w:lang w:val="es-BO" w:eastAsia="es-BO"/>
              </w:rPr>
              <w:tab/>
              <w:t>0.00%</w:t>
            </w:r>
          </w:p>
        </w:tc>
        <w:tc>
          <w:tcPr>
            <w:tcW w:w="5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1EDCA5" w14:textId="77777777" w:rsidR="00B341BE" w:rsidRPr="00B341BE" w:rsidRDefault="00B341BE" w:rsidP="00B341BE">
            <w:pPr>
              <w:jc w:val="center"/>
              <w:rPr>
                <w:rFonts w:ascii="Arial" w:hAnsi="Arial" w:cs="Arial"/>
                <w:color w:val="000000"/>
                <w:sz w:val="14"/>
                <w:szCs w:val="14"/>
                <w:lang w:val="es-BO" w:eastAsia="es-BO"/>
              </w:rPr>
            </w:pPr>
            <w:r w:rsidRPr="00B341BE">
              <w:rPr>
                <w:rFonts w:ascii="Arial" w:hAnsi="Arial" w:cs="Arial"/>
                <w:color w:val="000000"/>
                <w:sz w:val="14"/>
                <w:szCs w:val="14"/>
                <w:lang w:val="es-BO" w:eastAsia="es-BO"/>
              </w:rPr>
              <w:t>ING. PAUL QUINTEROS</w:t>
            </w:r>
          </w:p>
        </w:tc>
      </w:tr>
    </w:tbl>
    <w:p w14:paraId="2EFC7C55" w14:textId="77777777" w:rsidR="00B341BE" w:rsidRPr="00B341BE" w:rsidRDefault="00B341BE" w:rsidP="00B341BE">
      <w:pPr>
        <w:spacing w:before="240" w:after="240"/>
        <w:rPr>
          <w:rFonts w:ascii="Arial" w:hAnsi="Arial" w:cs="Arial"/>
          <w:b/>
          <w:sz w:val="22"/>
          <w:szCs w:val="22"/>
          <w:lang w:val="es-BO"/>
        </w:rPr>
      </w:pPr>
      <w:r w:rsidRPr="00B341BE">
        <w:rPr>
          <w:rFonts w:ascii="Arial" w:hAnsi="Arial" w:cs="Arial"/>
          <w:b/>
          <w:sz w:val="22"/>
          <w:szCs w:val="22"/>
          <w:lang w:val="es-BO"/>
        </w:rPr>
        <w:t xml:space="preserve">PROYECTOS EDTP EN REVISIÓN EN LOS DIFERENTES PROGRAMAS </w:t>
      </w:r>
    </w:p>
    <w:p w14:paraId="3656F1F4" w14:textId="77777777" w:rsidR="00B341BE" w:rsidRPr="00B341BE" w:rsidRDefault="00B341BE" w:rsidP="00B341BE">
      <w:pPr>
        <w:spacing w:before="240" w:after="240"/>
        <w:jc w:val="both"/>
        <w:rPr>
          <w:rFonts w:ascii="Arial" w:hAnsi="Arial" w:cs="Arial"/>
          <w:sz w:val="22"/>
          <w:lang w:val="es-BO"/>
        </w:rPr>
      </w:pPr>
      <w:r w:rsidRPr="00B341BE">
        <w:rPr>
          <w:rFonts w:ascii="Arial" w:hAnsi="Arial" w:cs="Arial"/>
          <w:sz w:val="22"/>
          <w:lang w:val="es-BO"/>
        </w:rPr>
        <w:t xml:space="preserve">Los proyectos se hallan en revisión para gestión de financiamiento en los diferentes programas en EMPODERAR – PAR III, en el sistema de salud en revisión SEDES CBBA, en saneamiento básico el </w:t>
      </w:r>
      <w:proofErr w:type="spellStart"/>
      <w:r w:rsidRPr="00B341BE">
        <w:rPr>
          <w:rFonts w:ascii="Arial" w:hAnsi="Arial" w:cs="Arial"/>
          <w:sz w:val="22"/>
          <w:lang w:val="es-BO"/>
        </w:rPr>
        <w:t>MMAyA</w:t>
      </w:r>
      <w:proofErr w:type="spellEnd"/>
      <w:r w:rsidRPr="00B341BE">
        <w:rPr>
          <w:rFonts w:ascii="Arial" w:hAnsi="Arial" w:cs="Arial"/>
          <w:sz w:val="22"/>
          <w:lang w:val="es-BO"/>
        </w:rPr>
        <w:t>, en sector de vialidad en MDP-FPS CBBA la misma se detalla por sectores:</w:t>
      </w:r>
    </w:p>
    <w:p w14:paraId="408CE98B" w14:textId="77777777" w:rsidR="00B341BE" w:rsidRPr="00B341BE" w:rsidRDefault="00B341BE" w:rsidP="00B341BE">
      <w:pPr>
        <w:spacing w:before="240" w:after="240"/>
        <w:jc w:val="both"/>
        <w:rPr>
          <w:rFonts w:ascii="Arial" w:hAnsi="Arial" w:cs="Arial"/>
          <w:b/>
          <w:sz w:val="22"/>
          <w:lang w:val="es-BO"/>
        </w:rPr>
      </w:pPr>
      <w:r w:rsidRPr="00B341BE">
        <w:rPr>
          <w:rFonts w:ascii="Arial" w:hAnsi="Arial" w:cs="Arial"/>
          <w:b/>
          <w:sz w:val="22"/>
          <w:lang w:val="es-BO"/>
        </w:rPr>
        <w:t>En área de Salud: (SEDES CBBA)</w:t>
      </w:r>
      <w:r w:rsidRPr="00B341BE">
        <w:rPr>
          <w:rFonts w:ascii="Arial" w:hAnsi="Arial" w:cs="Arial"/>
          <w:b/>
          <w:sz w:val="22"/>
          <w:lang w:val="es-BO"/>
        </w:rPr>
        <w:fldChar w:fldCharType="begin"/>
      </w:r>
      <w:r w:rsidRPr="00B341BE">
        <w:rPr>
          <w:rFonts w:ascii="Arial" w:hAnsi="Arial" w:cs="Arial"/>
          <w:b/>
          <w:sz w:val="22"/>
          <w:lang w:val="es-BO"/>
        </w:rPr>
        <w:instrText xml:space="preserve"> LINK Excel.Sheet.12 "G:\\BASE DE DATOS\\GESTION 2023\\10 Informe inicial  2023\\Cuadro del informe Inicial 2023.xlsx" " EN REVISION Y PARA CORREGIR!F4C1:F7C9" \a \f 4 \h  \* MERGEFORMAT </w:instrText>
      </w:r>
      <w:r w:rsidRPr="00B341BE">
        <w:rPr>
          <w:rFonts w:ascii="Arial" w:hAnsi="Arial" w:cs="Arial"/>
          <w:b/>
          <w:sz w:val="22"/>
          <w:lang w:val="es-BO"/>
        </w:rPr>
        <w:fldChar w:fldCharType="separate"/>
      </w:r>
    </w:p>
    <w:tbl>
      <w:tblPr>
        <w:tblW w:w="8705" w:type="dxa"/>
        <w:tblCellMar>
          <w:left w:w="70" w:type="dxa"/>
          <w:right w:w="70" w:type="dxa"/>
        </w:tblCellMar>
        <w:tblLook w:val="04A0" w:firstRow="1" w:lastRow="0" w:firstColumn="1" w:lastColumn="0" w:noHBand="0" w:noVBand="1"/>
      </w:tblPr>
      <w:tblGrid>
        <w:gridCol w:w="496"/>
        <w:gridCol w:w="3749"/>
        <w:gridCol w:w="1265"/>
        <w:gridCol w:w="3195"/>
      </w:tblGrid>
      <w:tr w:rsidR="00B341BE" w:rsidRPr="00B341BE" w14:paraId="6A2F332B" w14:textId="77777777" w:rsidTr="00B341BE">
        <w:trPr>
          <w:trHeight w:val="187"/>
        </w:trPr>
        <w:tc>
          <w:tcPr>
            <w:tcW w:w="49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8E85368" w14:textId="77777777" w:rsidR="00B341BE" w:rsidRPr="00B341BE" w:rsidRDefault="00B341BE" w:rsidP="00B341BE">
            <w:pPr>
              <w:jc w:val="center"/>
              <w:rPr>
                <w:rFonts w:ascii="Arial" w:hAnsi="Arial" w:cs="Arial"/>
                <w:b/>
                <w:bCs/>
                <w:color w:val="FFFFFF"/>
                <w:sz w:val="22"/>
                <w:lang w:val="es-BO" w:eastAsia="es-BO"/>
              </w:rPr>
            </w:pPr>
            <w:r w:rsidRPr="00B341BE">
              <w:rPr>
                <w:rFonts w:ascii="Arial" w:hAnsi="Arial" w:cs="Arial"/>
                <w:b/>
                <w:bCs/>
                <w:color w:val="FFFFFF"/>
                <w:sz w:val="22"/>
                <w:lang w:val="es-BO" w:eastAsia="es-BO"/>
              </w:rPr>
              <w:t>N°</w:t>
            </w:r>
          </w:p>
        </w:tc>
        <w:tc>
          <w:tcPr>
            <w:tcW w:w="3797" w:type="dxa"/>
            <w:tcBorders>
              <w:top w:val="single" w:sz="4" w:space="0" w:color="auto"/>
              <w:left w:val="nil"/>
              <w:bottom w:val="single" w:sz="4" w:space="0" w:color="auto"/>
              <w:right w:val="single" w:sz="4" w:space="0" w:color="auto"/>
            </w:tcBorders>
            <w:shd w:val="clear" w:color="000000" w:fill="002060"/>
            <w:vAlign w:val="center"/>
            <w:hideMark/>
          </w:tcPr>
          <w:p w14:paraId="03D4BBCA" w14:textId="77777777" w:rsidR="00B341BE" w:rsidRPr="00B341BE" w:rsidRDefault="00B341BE" w:rsidP="00B341BE">
            <w:pPr>
              <w:jc w:val="center"/>
              <w:rPr>
                <w:rFonts w:ascii="Arial" w:hAnsi="Arial" w:cs="Arial"/>
                <w:b/>
                <w:bCs/>
                <w:color w:val="FFFFFF"/>
                <w:sz w:val="22"/>
                <w:lang w:val="es-BO" w:eastAsia="es-BO"/>
              </w:rPr>
            </w:pPr>
            <w:r w:rsidRPr="00B341BE">
              <w:rPr>
                <w:rFonts w:ascii="Arial" w:hAnsi="Arial" w:cs="Arial"/>
                <w:b/>
                <w:bCs/>
                <w:color w:val="FFFFFF"/>
                <w:sz w:val="22"/>
                <w:lang w:val="es-BO" w:eastAsia="es-BO"/>
              </w:rPr>
              <w:t>PROYECTO</w:t>
            </w:r>
          </w:p>
        </w:tc>
        <w:tc>
          <w:tcPr>
            <w:tcW w:w="1192" w:type="dxa"/>
            <w:tcBorders>
              <w:top w:val="single" w:sz="4" w:space="0" w:color="auto"/>
              <w:left w:val="nil"/>
              <w:bottom w:val="single" w:sz="4" w:space="0" w:color="auto"/>
              <w:right w:val="single" w:sz="4" w:space="0" w:color="auto"/>
            </w:tcBorders>
            <w:shd w:val="clear" w:color="000000" w:fill="002060"/>
            <w:vAlign w:val="center"/>
            <w:hideMark/>
          </w:tcPr>
          <w:p w14:paraId="1334E35E" w14:textId="77777777" w:rsidR="00B341BE" w:rsidRPr="00B341BE" w:rsidRDefault="00B341BE" w:rsidP="00B341BE">
            <w:pPr>
              <w:jc w:val="center"/>
              <w:rPr>
                <w:rFonts w:ascii="Arial" w:hAnsi="Arial" w:cs="Arial"/>
                <w:b/>
                <w:bCs/>
                <w:color w:val="FFFFFF"/>
                <w:sz w:val="22"/>
                <w:lang w:val="es-BO" w:eastAsia="es-BO"/>
              </w:rPr>
            </w:pPr>
            <w:r w:rsidRPr="00B341BE">
              <w:rPr>
                <w:rFonts w:ascii="Arial" w:hAnsi="Arial" w:cs="Arial"/>
                <w:b/>
                <w:bCs/>
                <w:color w:val="FFFFFF"/>
                <w:sz w:val="22"/>
                <w:lang w:val="es-BO" w:eastAsia="es-BO"/>
              </w:rPr>
              <w:t xml:space="preserve">CENTRAL </w:t>
            </w:r>
          </w:p>
        </w:tc>
        <w:tc>
          <w:tcPr>
            <w:tcW w:w="3220" w:type="dxa"/>
            <w:tcBorders>
              <w:top w:val="single" w:sz="4" w:space="0" w:color="auto"/>
              <w:left w:val="nil"/>
              <w:bottom w:val="single" w:sz="4" w:space="0" w:color="auto"/>
              <w:right w:val="single" w:sz="4" w:space="0" w:color="auto"/>
            </w:tcBorders>
            <w:shd w:val="clear" w:color="000000" w:fill="002060"/>
            <w:vAlign w:val="center"/>
            <w:hideMark/>
          </w:tcPr>
          <w:p w14:paraId="6F033C5A" w14:textId="77777777" w:rsidR="00B341BE" w:rsidRPr="00B341BE" w:rsidRDefault="00B341BE" w:rsidP="00B341BE">
            <w:pPr>
              <w:jc w:val="center"/>
              <w:rPr>
                <w:rFonts w:ascii="Arial" w:hAnsi="Arial" w:cs="Arial"/>
                <w:b/>
                <w:bCs/>
                <w:color w:val="FFFFFF"/>
                <w:sz w:val="22"/>
                <w:lang w:val="es-BO" w:eastAsia="es-BO"/>
              </w:rPr>
            </w:pPr>
            <w:r w:rsidRPr="00B341BE">
              <w:rPr>
                <w:rFonts w:ascii="Arial" w:hAnsi="Arial" w:cs="Arial"/>
                <w:b/>
                <w:bCs/>
                <w:color w:val="FFFFFF"/>
                <w:sz w:val="22"/>
                <w:lang w:val="es-BO" w:eastAsia="es-BO"/>
              </w:rPr>
              <w:t>OBSERVACIONES</w:t>
            </w:r>
          </w:p>
        </w:tc>
      </w:tr>
      <w:tr w:rsidR="00B341BE" w:rsidRPr="00B341BE" w14:paraId="59C8666F" w14:textId="77777777" w:rsidTr="00B341BE">
        <w:trPr>
          <w:trHeight w:val="499"/>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FCAD6CF" w14:textId="77777777" w:rsidR="00B341BE" w:rsidRPr="00B341BE" w:rsidRDefault="00B341BE" w:rsidP="00B341BE">
            <w:pPr>
              <w:jc w:val="center"/>
              <w:rPr>
                <w:rFonts w:ascii="Arial" w:hAnsi="Arial" w:cs="Arial"/>
                <w:color w:val="000000"/>
                <w:sz w:val="22"/>
                <w:lang w:val="es-BO" w:eastAsia="es-BO"/>
              </w:rPr>
            </w:pPr>
            <w:r w:rsidRPr="00B341BE">
              <w:rPr>
                <w:rFonts w:ascii="Arial" w:hAnsi="Arial" w:cs="Arial"/>
                <w:color w:val="000000"/>
                <w:sz w:val="22"/>
                <w:lang w:val="es-BO" w:eastAsia="es-BO"/>
              </w:rPr>
              <w:t>1</w:t>
            </w:r>
          </w:p>
        </w:tc>
        <w:tc>
          <w:tcPr>
            <w:tcW w:w="3797" w:type="dxa"/>
            <w:tcBorders>
              <w:top w:val="nil"/>
              <w:left w:val="nil"/>
              <w:bottom w:val="single" w:sz="4" w:space="0" w:color="auto"/>
              <w:right w:val="single" w:sz="4" w:space="0" w:color="auto"/>
            </w:tcBorders>
            <w:shd w:val="clear" w:color="auto" w:fill="auto"/>
            <w:vAlign w:val="center"/>
            <w:hideMark/>
          </w:tcPr>
          <w:p w14:paraId="139F830B" w14:textId="77777777" w:rsidR="00B341BE" w:rsidRPr="00B341BE" w:rsidRDefault="00B341BE" w:rsidP="00B341BE">
            <w:pPr>
              <w:rPr>
                <w:rFonts w:ascii="Arial" w:hAnsi="Arial" w:cs="Arial"/>
                <w:color w:val="000000"/>
                <w:sz w:val="22"/>
                <w:lang w:val="es-BO" w:eastAsia="es-BO"/>
              </w:rPr>
            </w:pPr>
            <w:r w:rsidRPr="00B341BE">
              <w:rPr>
                <w:rFonts w:ascii="Arial" w:hAnsi="Arial" w:cs="Arial"/>
                <w:color w:val="000000"/>
                <w:sz w:val="22"/>
                <w:lang w:val="es-BO" w:eastAsia="es-BO"/>
              </w:rPr>
              <w:t>CONST. PUESTO DE SALUD SAN JOSE -D5 VILLA TUNARI</w:t>
            </w:r>
          </w:p>
        </w:tc>
        <w:tc>
          <w:tcPr>
            <w:tcW w:w="1192" w:type="dxa"/>
            <w:tcBorders>
              <w:top w:val="nil"/>
              <w:left w:val="nil"/>
              <w:bottom w:val="single" w:sz="4" w:space="0" w:color="auto"/>
              <w:right w:val="single" w:sz="4" w:space="0" w:color="auto"/>
            </w:tcBorders>
            <w:shd w:val="clear" w:color="auto" w:fill="auto"/>
            <w:vAlign w:val="center"/>
            <w:hideMark/>
          </w:tcPr>
          <w:p w14:paraId="6972E72E" w14:textId="77777777" w:rsidR="00B341BE" w:rsidRPr="00B341BE" w:rsidRDefault="00B341BE" w:rsidP="00B341BE">
            <w:pPr>
              <w:jc w:val="center"/>
              <w:rPr>
                <w:rFonts w:ascii="Arial" w:hAnsi="Arial" w:cs="Arial"/>
                <w:color w:val="000000"/>
                <w:sz w:val="22"/>
                <w:lang w:val="es-BO" w:eastAsia="es-BO"/>
              </w:rPr>
            </w:pPr>
            <w:r w:rsidRPr="00B341BE">
              <w:rPr>
                <w:rFonts w:ascii="Arial" w:hAnsi="Arial" w:cs="Arial"/>
                <w:color w:val="000000"/>
                <w:sz w:val="22"/>
                <w:lang w:val="es-BO" w:eastAsia="es-BO"/>
              </w:rPr>
              <w:t>6 DE AGOSTO</w:t>
            </w:r>
          </w:p>
        </w:tc>
        <w:tc>
          <w:tcPr>
            <w:tcW w:w="3220" w:type="dxa"/>
            <w:tcBorders>
              <w:top w:val="nil"/>
              <w:left w:val="nil"/>
              <w:bottom w:val="single" w:sz="4" w:space="0" w:color="auto"/>
              <w:right w:val="single" w:sz="4" w:space="0" w:color="auto"/>
            </w:tcBorders>
            <w:shd w:val="clear" w:color="000000" w:fill="FFFFFF"/>
            <w:vAlign w:val="center"/>
            <w:hideMark/>
          </w:tcPr>
          <w:p w14:paraId="781BB3AA" w14:textId="77777777" w:rsidR="00B341BE" w:rsidRPr="00B341BE" w:rsidRDefault="00B341BE" w:rsidP="00B341BE">
            <w:pPr>
              <w:jc w:val="center"/>
              <w:rPr>
                <w:rFonts w:ascii="Arial" w:hAnsi="Arial" w:cs="Arial"/>
                <w:color w:val="000000"/>
                <w:sz w:val="22"/>
                <w:lang w:val="es-BO" w:eastAsia="es-BO"/>
              </w:rPr>
            </w:pPr>
            <w:r w:rsidRPr="00B341BE">
              <w:rPr>
                <w:rFonts w:ascii="Arial" w:hAnsi="Arial" w:cs="Arial"/>
                <w:color w:val="000000"/>
                <w:sz w:val="22"/>
                <w:lang w:val="es-BO" w:eastAsia="es-BO"/>
              </w:rPr>
              <w:t>EN REVISIÓN PARA EMITIR INFORME  DE PRE FACTIBILIDAD Y PERTINENCIA (SEDES)</w:t>
            </w:r>
          </w:p>
        </w:tc>
      </w:tr>
      <w:tr w:rsidR="00B341BE" w:rsidRPr="00B341BE" w14:paraId="411C5363" w14:textId="77777777" w:rsidTr="00B341BE">
        <w:trPr>
          <w:trHeight w:val="461"/>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80E9CE4" w14:textId="77777777" w:rsidR="00B341BE" w:rsidRPr="00B341BE" w:rsidRDefault="00B341BE" w:rsidP="00B341BE">
            <w:pPr>
              <w:jc w:val="center"/>
              <w:rPr>
                <w:rFonts w:ascii="Arial" w:hAnsi="Arial" w:cs="Arial"/>
                <w:color w:val="000000"/>
                <w:sz w:val="22"/>
                <w:lang w:val="es-BO" w:eastAsia="es-BO"/>
              </w:rPr>
            </w:pPr>
            <w:r w:rsidRPr="00B341BE">
              <w:rPr>
                <w:rFonts w:ascii="Arial" w:hAnsi="Arial" w:cs="Arial"/>
                <w:color w:val="000000"/>
                <w:sz w:val="22"/>
                <w:lang w:val="es-BO" w:eastAsia="es-BO"/>
              </w:rPr>
              <w:t>2</w:t>
            </w:r>
          </w:p>
        </w:tc>
        <w:tc>
          <w:tcPr>
            <w:tcW w:w="3797" w:type="dxa"/>
            <w:tcBorders>
              <w:top w:val="nil"/>
              <w:left w:val="nil"/>
              <w:bottom w:val="single" w:sz="4" w:space="0" w:color="auto"/>
              <w:right w:val="single" w:sz="4" w:space="0" w:color="auto"/>
            </w:tcBorders>
            <w:shd w:val="clear" w:color="auto" w:fill="auto"/>
            <w:vAlign w:val="center"/>
            <w:hideMark/>
          </w:tcPr>
          <w:p w14:paraId="63A5DE99" w14:textId="77777777" w:rsidR="00B341BE" w:rsidRPr="00B341BE" w:rsidRDefault="00B341BE" w:rsidP="00B341BE">
            <w:pPr>
              <w:rPr>
                <w:rFonts w:ascii="Arial" w:hAnsi="Arial" w:cs="Arial"/>
                <w:color w:val="000000"/>
                <w:sz w:val="22"/>
                <w:lang w:val="es-BO" w:eastAsia="es-BO"/>
              </w:rPr>
            </w:pPr>
            <w:r w:rsidRPr="00B341BE">
              <w:rPr>
                <w:rFonts w:ascii="Arial" w:hAnsi="Arial" w:cs="Arial"/>
                <w:color w:val="000000"/>
                <w:sz w:val="22"/>
                <w:lang w:val="es-BO" w:eastAsia="es-BO"/>
              </w:rPr>
              <w:t>CONST. CENTRO DE SALUD CON INTERNACION DE TRANSITO MARISCAL SUCRE “B” – D6 VILLA TUNARI</w:t>
            </w:r>
          </w:p>
        </w:tc>
        <w:tc>
          <w:tcPr>
            <w:tcW w:w="1192" w:type="dxa"/>
            <w:tcBorders>
              <w:top w:val="nil"/>
              <w:left w:val="nil"/>
              <w:bottom w:val="single" w:sz="4" w:space="0" w:color="auto"/>
              <w:right w:val="single" w:sz="4" w:space="0" w:color="auto"/>
            </w:tcBorders>
            <w:shd w:val="clear" w:color="auto" w:fill="auto"/>
            <w:vAlign w:val="center"/>
            <w:hideMark/>
          </w:tcPr>
          <w:p w14:paraId="6D597284" w14:textId="77777777" w:rsidR="00B341BE" w:rsidRPr="00B341BE" w:rsidRDefault="00B341BE" w:rsidP="00B341BE">
            <w:pPr>
              <w:jc w:val="center"/>
              <w:rPr>
                <w:rFonts w:ascii="Arial" w:hAnsi="Arial" w:cs="Arial"/>
                <w:color w:val="000000"/>
                <w:sz w:val="22"/>
                <w:lang w:val="es-BO" w:eastAsia="es-BO"/>
              </w:rPr>
            </w:pPr>
            <w:r w:rsidRPr="00B341BE">
              <w:rPr>
                <w:rFonts w:ascii="Arial" w:hAnsi="Arial" w:cs="Arial"/>
                <w:color w:val="000000"/>
                <w:sz w:val="22"/>
                <w:lang w:val="es-BO" w:eastAsia="es-BO"/>
              </w:rPr>
              <w:t>MARISCAL SUCRE A</w:t>
            </w:r>
          </w:p>
        </w:tc>
        <w:tc>
          <w:tcPr>
            <w:tcW w:w="3220" w:type="dxa"/>
            <w:tcBorders>
              <w:top w:val="nil"/>
              <w:left w:val="nil"/>
              <w:bottom w:val="single" w:sz="4" w:space="0" w:color="auto"/>
              <w:right w:val="single" w:sz="4" w:space="0" w:color="auto"/>
            </w:tcBorders>
            <w:shd w:val="clear" w:color="000000" w:fill="FFFFFF"/>
            <w:vAlign w:val="center"/>
            <w:hideMark/>
          </w:tcPr>
          <w:p w14:paraId="1B8B111D" w14:textId="77777777" w:rsidR="00B341BE" w:rsidRPr="00B341BE" w:rsidRDefault="00B341BE" w:rsidP="00B341BE">
            <w:pPr>
              <w:jc w:val="center"/>
              <w:rPr>
                <w:rFonts w:ascii="Arial" w:hAnsi="Arial" w:cs="Arial"/>
                <w:color w:val="000000"/>
                <w:sz w:val="22"/>
                <w:lang w:val="es-BO" w:eastAsia="es-BO"/>
              </w:rPr>
            </w:pPr>
            <w:r w:rsidRPr="00B341BE">
              <w:rPr>
                <w:rFonts w:ascii="Arial" w:hAnsi="Arial" w:cs="Arial"/>
                <w:color w:val="000000"/>
                <w:sz w:val="22"/>
                <w:lang w:val="es-BO" w:eastAsia="es-BO"/>
              </w:rPr>
              <w:t>EN REVISIÓN PARA EMITIR INFORME  DE PRE FACTIBILIDAD Y PERTINENCIA (SEDES)</w:t>
            </w:r>
          </w:p>
        </w:tc>
      </w:tr>
      <w:tr w:rsidR="00B341BE" w:rsidRPr="00B341BE" w14:paraId="5C4759BD" w14:textId="77777777" w:rsidTr="00B341BE">
        <w:trPr>
          <w:trHeight w:val="48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6B7CC3C" w14:textId="77777777" w:rsidR="00B341BE" w:rsidRPr="00B341BE" w:rsidRDefault="00B341BE" w:rsidP="00B341BE">
            <w:pPr>
              <w:jc w:val="center"/>
              <w:rPr>
                <w:rFonts w:ascii="Arial" w:hAnsi="Arial" w:cs="Arial"/>
                <w:color w:val="000000"/>
                <w:sz w:val="22"/>
                <w:lang w:val="es-BO" w:eastAsia="es-BO"/>
              </w:rPr>
            </w:pPr>
            <w:r w:rsidRPr="00B341BE">
              <w:rPr>
                <w:rFonts w:ascii="Arial" w:hAnsi="Arial" w:cs="Arial"/>
                <w:color w:val="000000"/>
                <w:sz w:val="22"/>
                <w:lang w:val="es-BO" w:eastAsia="es-BO"/>
              </w:rPr>
              <w:t>3</w:t>
            </w:r>
          </w:p>
        </w:tc>
        <w:tc>
          <w:tcPr>
            <w:tcW w:w="3797" w:type="dxa"/>
            <w:tcBorders>
              <w:top w:val="nil"/>
              <w:left w:val="nil"/>
              <w:bottom w:val="single" w:sz="4" w:space="0" w:color="auto"/>
              <w:right w:val="single" w:sz="4" w:space="0" w:color="auto"/>
            </w:tcBorders>
            <w:shd w:val="clear" w:color="auto" w:fill="auto"/>
            <w:vAlign w:val="center"/>
            <w:hideMark/>
          </w:tcPr>
          <w:p w14:paraId="042320BF" w14:textId="77777777" w:rsidR="00B341BE" w:rsidRPr="00B341BE" w:rsidRDefault="00B341BE" w:rsidP="00B341BE">
            <w:pPr>
              <w:rPr>
                <w:rFonts w:ascii="Arial" w:hAnsi="Arial" w:cs="Arial"/>
                <w:color w:val="000000"/>
                <w:sz w:val="22"/>
                <w:lang w:val="es-BO" w:eastAsia="es-BO"/>
              </w:rPr>
            </w:pPr>
            <w:r w:rsidRPr="00B341BE">
              <w:rPr>
                <w:rFonts w:ascii="Arial" w:hAnsi="Arial" w:cs="Arial"/>
                <w:color w:val="000000"/>
                <w:sz w:val="22"/>
                <w:lang w:val="es-BO" w:eastAsia="es-BO"/>
              </w:rPr>
              <w:t>CONST. CENTRO DE SALUD CON INTERNACION ISINUTA -D7 VILLA TUNARI</w:t>
            </w:r>
          </w:p>
        </w:tc>
        <w:tc>
          <w:tcPr>
            <w:tcW w:w="1192" w:type="dxa"/>
            <w:tcBorders>
              <w:top w:val="nil"/>
              <w:left w:val="nil"/>
              <w:bottom w:val="single" w:sz="4" w:space="0" w:color="auto"/>
              <w:right w:val="single" w:sz="4" w:space="0" w:color="auto"/>
            </w:tcBorders>
            <w:shd w:val="clear" w:color="auto" w:fill="auto"/>
            <w:vAlign w:val="center"/>
            <w:hideMark/>
          </w:tcPr>
          <w:p w14:paraId="52ABF81B" w14:textId="77777777" w:rsidR="00B341BE" w:rsidRPr="00B341BE" w:rsidRDefault="00B341BE" w:rsidP="00B341BE">
            <w:pPr>
              <w:jc w:val="center"/>
              <w:rPr>
                <w:rFonts w:ascii="Arial" w:hAnsi="Arial" w:cs="Arial"/>
                <w:color w:val="000000"/>
                <w:sz w:val="22"/>
                <w:lang w:val="es-BO" w:eastAsia="es-BO"/>
              </w:rPr>
            </w:pPr>
            <w:r w:rsidRPr="00B341BE">
              <w:rPr>
                <w:rFonts w:ascii="Arial" w:hAnsi="Arial" w:cs="Arial"/>
                <w:color w:val="000000"/>
                <w:sz w:val="22"/>
                <w:lang w:val="es-BO" w:eastAsia="es-BO"/>
              </w:rPr>
              <w:t>ISINUTA</w:t>
            </w:r>
          </w:p>
        </w:tc>
        <w:tc>
          <w:tcPr>
            <w:tcW w:w="3220" w:type="dxa"/>
            <w:tcBorders>
              <w:top w:val="nil"/>
              <w:left w:val="nil"/>
              <w:bottom w:val="single" w:sz="4" w:space="0" w:color="auto"/>
              <w:right w:val="single" w:sz="4" w:space="0" w:color="auto"/>
            </w:tcBorders>
            <w:shd w:val="clear" w:color="000000" w:fill="FFFFFF"/>
            <w:vAlign w:val="center"/>
            <w:hideMark/>
          </w:tcPr>
          <w:p w14:paraId="2A5A10E8" w14:textId="77777777" w:rsidR="00B341BE" w:rsidRPr="00B341BE" w:rsidRDefault="00B341BE" w:rsidP="00B341BE">
            <w:pPr>
              <w:jc w:val="center"/>
              <w:rPr>
                <w:rFonts w:ascii="Arial" w:hAnsi="Arial" w:cs="Arial"/>
                <w:color w:val="000000"/>
                <w:sz w:val="22"/>
                <w:lang w:val="es-BO" w:eastAsia="es-BO"/>
              </w:rPr>
            </w:pPr>
            <w:r w:rsidRPr="00B341BE">
              <w:rPr>
                <w:rFonts w:ascii="Arial" w:hAnsi="Arial" w:cs="Arial"/>
                <w:color w:val="000000"/>
                <w:sz w:val="22"/>
                <w:lang w:val="es-BO" w:eastAsia="es-BO"/>
              </w:rPr>
              <w:t>EN REVISIÓN PARA EMITIR INFORME  DE PRE FACTIBILIDAD Y PERTINENCIA (SEDES)</w:t>
            </w:r>
          </w:p>
        </w:tc>
      </w:tr>
    </w:tbl>
    <w:p w14:paraId="2812630E" w14:textId="3B5B1872" w:rsidR="00B341BE" w:rsidRPr="00B341BE" w:rsidRDefault="00B341BE" w:rsidP="008F6668">
      <w:pPr>
        <w:spacing w:before="240"/>
        <w:jc w:val="both"/>
        <w:rPr>
          <w:rFonts w:ascii="Arial" w:hAnsi="Arial" w:cs="Arial"/>
          <w:sz w:val="20"/>
        </w:rPr>
      </w:pPr>
      <w:r w:rsidRPr="00B341BE">
        <w:rPr>
          <w:rFonts w:ascii="Arial" w:hAnsi="Arial" w:cs="Arial"/>
          <w:sz w:val="22"/>
          <w:lang w:val="es-BO"/>
        </w:rPr>
        <w:fldChar w:fldCharType="end"/>
      </w:r>
      <w:r w:rsidRPr="00B341BE">
        <w:rPr>
          <w:rFonts w:ascii="Arial" w:hAnsi="Arial" w:cs="Arial"/>
          <w:b/>
          <w:sz w:val="20"/>
          <w:lang w:val="es-BO"/>
        </w:rPr>
        <w:t>En área de Puentes: (EMPODERAR – PAR III)</w:t>
      </w:r>
      <w:r w:rsidRPr="00B341BE">
        <w:rPr>
          <w:rFonts w:ascii="Arial" w:hAnsi="Arial" w:cs="Arial"/>
          <w:sz w:val="20"/>
        </w:rPr>
        <w:t xml:space="preserve"> </w:t>
      </w:r>
    </w:p>
    <w:p w14:paraId="646EDAA3" w14:textId="77777777" w:rsidR="00B341BE" w:rsidRPr="008F6668" w:rsidRDefault="00B341BE" w:rsidP="00B341BE">
      <w:pPr>
        <w:jc w:val="both"/>
        <w:rPr>
          <w:rFonts w:ascii="Arial" w:hAnsi="Arial" w:cs="Arial"/>
          <w:sz w:val="22"/>
          <w:szCs w:val="22"/>
          <w:lang w:val="es-BO"/>
        </w:rPr>
      </w:pPr>
      <w:r w:rsidRPr="008F6668">
        <w:rPr>
          <w:rFonts w:ascii="Arial" w:hAnsi="Arial" w:cs="Arial"/>
          <w:sz w:val="22"/>
          <w:szCs w:val="22"/>
          <w:lang w:val="es-BO"/>
        </w:rPr>
        <w:fldChar w:fldCharType="begin"/>
      </w:r>
      <w:r w:rsidRPr="008F6668">
        <w:rPr>
          <w:rFonts w:ascii="Arial" w:hAnsi="Arial" w:cs="Arial"/>
          <w:sz w:val="22"/>
          <w:szCs w:val="22"/>
          <w:lang w:val="es-BO"/>
        </w:rPr>
        <w:instrText xml:space="preserve"> LINK Excel.Sheet.12 "G:\\BASE DE DATOS\\GESTION 2023\\10 Informe inicial  2023\\02Cuadro del informe Inicial 2023.xlsx" " EN REVISION Y PARA CORREGIR!F56C1:F70C10" \a \f 4 \h  \* MERGEFORMAT </w:instrText>
      </w:r>
      <w:r w:rsidRPr="008F6668">
        <w:rPr>
          <w:rFonts w:ascii="Arial" w:hAnsi="Arial" w:cs="Arial"/>
          <w:sz w:val="22"/>
          <w:szCs w:val="22"/>
          <w:lang w:val="es-BO"/>
        </w:rPr>
        <w:fldChar w:fldCharType="separate"/>
      </w:r>
    </w:p>
    <w:tbl>
      <w:tblPr>
        <w:tblW w:w="8789" w:type="dxa"/>
        <w:jc w:val="center"/>
        <w:tblCellMar>
          <w:left w:w="70" w:type="dxa"/>
          <w:right w:w="70" w:type="dxa"/>
        </w:tblCellMar>
        <w:tblLook w:val="04A0" w:firstRow="1" w:lastRow="0" w:firstColumn="1" w:lastColumn="0" w:noHBand="0" w:noVBand="1"/>
      </w:tblPr>
      <w:tblGrid>
        <w:gridCol w:w="436"/>
        <w:gridCol w:w="2783"/>
        <w:gridCol w:w="1925"/>
        <w:gridCol w:w="1290"/>
        <w:gridCol w:w="2355"/>
      </w:tblGrid>
      <w:tr w:rsidR="00B341BE" w:rsidRPr="008F6668" w14:paraId="685050E1" w14:textId="77777777" w:rsidTr="00B341BE">
        <w:trPr>
          <w:trHeight w:val="112"/>
          <w:jc w:val="center"/>
        </w:trPr>
        <w:tc>
          <w:tcPr>
            <w:tcW w:w="454"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0BC69528"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N°</w:t>
            </w:r>
          </w:p>
        </w:tc>
        <w:tc>
          <w:tcPr>
            <w:tcW w:w="3085" w:type="dxa"/>
            <w:tcBorders>
              <w:top w:val="single" w:sz="4" w:space="0" w:color="auto"/>
              <w:left w:val="nil"/>
              <w:bottom w:val="single" w:sz="4" w:space="0" w:color="auto"/>
              <w:right w:val="single" w:sz="4" w:space="0" w:color="auto"/>
            </w:tcBorders>
            <w:shd w:val="clear" w:color="000000" w:fill="203764"/>
            <w:vAlign w:val="center"/>
            <w:hideMark/>
          </w:tcPr>
          <w:p w14:paraId="5C54CF42"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PROYECTO</w:t>
            </w:r>
          </w:p>
        </w:tc>
        <w:tc>
          <w:tcPr>
            <w:tcW w:w="1561" w:type="dxa"/>
            <w:tcBorders>
              <w:top w:val="single" w:sz="4" w:space="0" w:color="auto"/>
              <w:left w:val="nil"/>
              <w:bottom w:val="single" w:sz="4" w:space="0" w:color="auto"/>
              <w:right w:val="single" w:sz="4" w:space="0" w:color="auto"/>
            </w:tcBorders>
            <w:shd w:val="clear" w:color="000000" w:fill="203764"/>
            <w:vAlign w:val="center"/>
            <w:hideMark/>
          </w:tcPr>
          <w:p w14:paraId="3CA00BDD"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 xml:space="preserve">CENTRAL </w:t>
            </w:r>
          </w:p>
        </w:tc>
        <w:tc>
          <w:tcPr>
            <w:tcW w:w="1334" w:type="dxa"/>
            <w:tcBorders>
              <w:top w:val="single" w:sz="4" w:space="0" w:color="auto"/>
              <w:left w:val="nil"/>
              <w:bottom w:val="single" w:sz="4" w:space="0" w:color="auto"/>
              <w:right w:val="single" w:sz="4" w:space="0" w:color="auto"/>
            </w:tcBorders>
            <w:shd w:val="clear" w:color="000000" w:fill="203764"/>
            <w:vAlign w:val="center"/>
            <w:hideMark/>
          </w:tcPr>
          <w:p w14:paraId="62F404E9"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DISTRITO</w:t>
            </w:r>
          </w:p>
        </w:tc>
        <w:tc>
          <w:tcPr>
            <w:tcW w:w="2355" w:type="dxa"/>
            <w:tcBorders>
              <w:top w:val="single" w:sz="4" w:space="0" w:color="auto"/>
              <w:left w:val="nil"/>
              <w:bottom w:val="single" w:sz="4" w:space="0" w:color="auto"/>
              <w:right w:val="single" w:sz="4" w:space="0" w:color="auto"/>
            </w:tcBorders>
            <w:shd w:val="clear" w:color="8EAADB" w:fill="002060"/>
            <w:vAlign w:val="center"/>
            <w:hideMark/>
          </w:tcPr>
          <w:p w14:paraId="466D4080"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OBSERVACIONES</w:t>
            </w:r>
          </w:p>
        </w:tc>
      </w:tr>
      <w:tr w:rsidR="00B341BE" w:rsidRPr="008F6668" w14:paraId="522DAA8D" w14:textId="77777777" w:rsidTr="00B341BE">
        <w:trPr>
          <w:trHeight w:val="191"/>
          <w:jc w:val="center"/>
        </w:trPr>
        <w:tc>
          <w:tcPr>
            <w:tcW w:w="454" w:type="dxa"/>
            <w:tcBorders>
              <w:top w:val="nil"/>
              <w:left w:val="single" w:sz="4" w:space="0" w:color="auto"/>
              <w:bottom w:val="single" w:sz="4" w:space="0" w:color="auto"/>
              <w:right w:val="single" w:sz="4" w:space="0" w:color="auto"/>
            </w:tcBorders>
            <w:shd w:val="clear" w:color="auto" w:fill="auto"/>
            <w:vAlign w:val="center"/>
            <w:hideMark/>
          </w:tcPr>
          <w:p w14:paraId="6C3BB488"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1</w:t>
            </w:r>
          </w:p>
        </w:tc>
        <w:tc>
          <w:tcPr>
            <w:tcW w:w="3085" w:type="dxa"/>
            <w:tcBorders>
              <w:top w:val="nil"/>
              <w:left w:val="nil"/>
              <w:bottom w:val="single" w:sz="4" w:space="0" w:color="auto"/>
              <w:right w:val="single" w:sz="4" w:space="0" w:color="auto"/>
            </w:tcBorders>
            <w:shd w:val="clear" w:color="auto" w:fill="auto"/>
            <w:vAlign w:val="center"/>
            <w:hideMark/>
          </w:tcPr>
          <w:p w14:paraId="4989BBB8"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CONSTRUCCION PUENTE VEHICULAR SANTA BARBARA - CENTRAL ANZALDO – DISTRITO Nº 9</w:t>
            </w:r>
          </w:p>
        </w:tc>
        <w:tc>
          <w:tcPr>
            <w:tcW w:w="1561" w:type="dxa"/>
            <w:tcBorders>
              <w:top w:val="nil"/>
              <w:left w:val="nil"/>
              <w:bottom w:val="single" w:sz="4" w:space="0" w:color="auto"/>
              <w:right w:val="single" w:sz="4" w:space="0" w:color="auto"/>
            </w:tcBorders>
            <w:shd w:val="clear" w:color="auto" w:fill="auto"/>
            <w:vAlign w:val="center"/>
            <w:hideMark/>
          </w:tcPr>
          <w:p w14:paraId="43F3547D"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UNIDOS ANZALDO</w:t>
            </w:r>
          </w:p>
        </w:tc>
        <w:tc>
          <w:tcPr>
            <w:tcW w:w="1334" w:type="dxa"/>
            <w:tcBorders>
              <w:top w:val="nil"/>
              <w:left w:val="nil"/>
              <w:bottom w:val="single" w:sz="4" w:space="0" w:color="auto"/>
              <w:right w:val="single" w:sz="4" w:space="0" w:color="auto"/>
            </w:tcBorders>
            <w:shd w:val="clear" w:color="auto" w:fill="auto"/>
            <w:vAlign w:val="center"/>
            <w:hideMark/>
          </w:tcPr>
          <w:p w14:paraId="68FD26A9"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9</w:t>
            </w:r>
          </w:p>
        </w:tc>
        <w:tc>
          <w:tcPr>
            <w:tcW w:w="2355" w:type="dxa"/>
            <w:tcBorders>
              <w:top w:val="nil"/>
              <w:left w:val="nil"/>
              <w:bottom w:val="single" w:sz="4" w:space="0" w:color="auto"/>
              <w:right w:val="single" w:sz="4" w:space="0" w:color="auto"/>
            </w:tcBorders>
            <w:shd w:val="clear" w:color="auto" w:fill="auto"/>
            <w:noWrap/>
            <w:vAlign w:val="bottom"/>
            <w:hideMark/>
          </w:tcPr>
          <w:p w14:paraId="52C106C6"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 xml:space="preserve">Devuelto </w:t>
            </w:r>
          </w:p>
        </w:tc>
      </w:tr>
      <w:tr w:rsidR="00B341BE" w:rsidRPr="008F6668" w14:paraId="12BA537D" w14:textId="77777777" w:rsidTr="00B341BE">
        <w:trPr>
          <w:trHeight w:val="287"/>
          <w:jc w:val="center"/>
        </w:trPr>
        <w:tc>
          <w:tcPr>
            <w:tcW w:w="454" w:type="dxa"/>
            <w:tcBorders>
              <w:top w:val="nil"/>
              <w:left w:val="single" w:sz="4" w:space="0" w:color="auto"/>
              <w:bottom w:val="single" w:sz="4" w:space="0" w:color="auto"/>
              <w:right w:val="single" w:sz="4" w:space="0" w:color="auto"/>
            </w:tcBorders>
            <w:shd w:val="clear" w:color="auto" w:fill="auto"/>
            <w:vAlign w:val="center"/>
            <w:hideMark/>
          </w:tcPr>
          <w:p w14:paraId="3CF4CE25"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2</w:t>
            </w:r>
          </w:p>
        </w:tc>
        <w:tc>
          <w:tcPr>
            <w:tcW w:w="3085" w:type="dxa"/>
            <w:tcBorders>
              <w:top w:val="nil"/>
              <w:left w:val="nil"/>
              <w:bottom w:val="single" w:sz="4" w:space="0" w:color="auto"/>
              <w:right w:val="single" w:sz="4" w:space="0" w:color="auto"/>
            </w:tcBorders>
            <w:shd w:val="clear" w:color="auto" w:fill="auto"/>
            <w:vAlign w:val="center"/>
            <w:hideMark/>
          </w:tcPr>
          <w:p w14:paraId="16954300"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 xml:space="preserve">CONSTRUCCION PUENTE VEHICULAR AMBROSIA II, </w:t>
            </w:r>
            <w:r w:rsidRPr="008F6668">
              <w:rPr>
                <w:rFonts w:ascii="Arial" w:hAnsi="Arial" w:cs="Arial"/>
                <w:sz w:val="22"/>
                <w:szCs w:val="22"/>
                <w:lang w:val="es-BO" w:eastAsia="es-BO"/>
              </w:rPr>
              <w:lastRenderedPageBreak/>
              <w:t>SINDICATO AMBROSIA – CENTRAL YUNGAS ESPIRITU SANTO -  DISTRITO 10</w:t>
            </w:r>
          </w:p>
        </w:tc>
        <w:tc>
          <w:tcPr>
            <w:tcW w:w="1561" w:type="dxa"/>
            <w:tcBorders>
              <w:top w:val="nil"/>
              <w:left w:val="nil"/>
              <w:bottom w:val="single" w:sz="4" w:space="0" w:color="auto"/>
              <w:right w:val="single" w:sz="4" w:space="0" w:color="auto"/>
            </w:tcBorders>
            <w:shd w:val="clear" w:color="auto" w:fill="auto"/>
            <w:vAlign w:val="center"/>
            <w:hideMark/>
          </w:tcPr>
          <w:p w14:paraId="77381D81"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lastRenderedPageBreak/>
              <w:t>YUNGAS ESPIRITU SANTO</w:t>
            </w:r>
          </w:p>
        </w:tc>
        <w:tc>
          <w:tcPr>
            <w:tcW w:w="1334" w:type="dxa"/>
            <w:tcBorders>
              <w:top w:val="nil"/>
              <w:left w:val="nil"/>
              <w:bottom w:val="single" w:sz="4" w:space="0" w:color="auto"/>
              <w:right w:val="single" w:sz="4" w:space="0" w:color="auto"/>
            </w:tcBorders>
            <w:shd w:val="clear" w:color="auto" w:fill="auto"/>
            <w:vAlign w:val="center"/>
            <w:hideMark/>
          </w:tcPr>
          <w:p w14:paraId="3ED0DB25"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10</w:t>
            </w:r>
          </w:p>
        </w:tc>
        <w:tc>
          <w:tcPr>
            <w:tcW w:w="2355" w:type="dxa"/>
            <w:tcBorders>
              <w:top w:val="nil"/>
              <w:left w:val="nil"/>
              <w:bottom w:val="single" w:sz="4" w:space="0" w:color="auto"/>
              <w:right w:val="single" w:sz="4" w:space="0" w:color="auto"/>
            </w:tcBorders>
            <w:shd w:val="clear" w:color="auto" w:fill="auto"/>
            <w:noWrap/>
            <w:vAlign w:val="bottom"/>
            <w:hideMark/>
          </w:tcPr>
          <w:p w14:paraId="6D73E8E4"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Falta lianzas Productivas</w:t>
            </w:r>
          </w:p>
        </w:tc>
      </w:tr>
      <w:tr w:rsidR="00B341BE" w:rsidRPr="008F6668" w14:paraId="485348D0" w14:textId="77777777" w:rsidTr="00B341BE">
        <w:trPr>
          <w:trHeight w:val="191"/>
          <w:jc w:val="center"/>
        </w:trPr>
        <w:tc>
          <w:tcPr>
            <w:tcW w:w="454" w:type="dxa"/>
            <w:tcBorders>
              <w:top w:val="nil"/>
              <w:left w:val="single" w:sz="4" w:space="0" w:color="auto"/>
              <w:bottom w:val="single" w:sz="4" w:space="0" w:color="auto"/>
              <w:right w:val="single" w:sz="4" w:space="0" w:color="auto"/>
            </w:tcBorders>
            <w:shd w:val="clear" w:color="auto" w:fill="auto"/>
            <w:vAlign w:val="center"/>
            <w:hideMark/>
          </w:tcPr>
          <w:p w14:paraId="1121A22D"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lastRenderedPageBreak/>
              <w:t>3</w:t>
            </w:r>
          </w:p>
        </w:tc>
        <w:tc>
          <w:tcPr>
            <w:tcW w:w="3085" w:type="dxa"/>
            <w:tcBorders>
              <w:top w:val="nil"/>
              <w:left w:val="nil"/>
              <w:bottom w:val="single" w:sz="4" w:space="0" w:color="auto"/>
              <w:right w:val="single" w:sz="4" w:space="0" w:color="auto"/>
            </w:tcBorders>
            <w:shd w:val="clear" w:color="auto" w:fill="auto"/>
            <w:vAlign w:val="center"/>
            <w:hideMark/>
          </w:tcPr>
          <w:p w14:paraId="525761ED"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 PUENTE VEHICULAR MELERO SINDICATO PUERTO ZUDAÑEZ  CENTRAL AGRARIA LA UNION - D6 VILLA TUNARI</w:t>
            </w:r>
          </w:p>
        </w:tc>
        <w:tc>
          <w:tcPr>
            <w:tcW w:w="1561" w:type="dxa"/>
            <w:tcBorders>
              <w:top w:val="nil"/>
              <w:left w:val="nil"/>
              <w:bottom w:val="single" w:sz="4" w:space="0" w:color="auto"/>
              <w:right w:val="single" w:sz="4" w:space="0" w:color="auto"/>
            </w:tcBorders>
            <w:shd w:val="clear" w:color="auto" w:fill="auto"/>
            <w:vAlign w:val="center"/>
            <w:hideMark/>
          </w:tcPr>
          <w:p w14:paraId="7D54A92B"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AGRARIA LA UNION</w:t>
            </w:r>
          </w:p>
        </w:tc>
        <w:tc>
          <w:tcPr>
            <w:tcW w:w="1334" w:type="dxa"/>
            <w:tcBorders>
              <w:top w:val="nil"/>
              <w:left w:val="nil"/>
              <w:bottom w:val="single" w:sz="4" w:space="0" w:color="auto"/>
              <w:right w:val="single" w:sz="4" w:space="0" w:color="auto"/>
            </w:tcBorders>
            <w:shd w:val="clear" w:color="auto" w:fill="auto"/>
            <w:vAlign w:val="center"/>
            <w:hideMark/>
          </w:tcPr>
          <w:p w14:paraId="33EAE24A"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6</w:t>
            </w:r>
          </w:p>
        </w:tc>
        <w:tc>
          <w:tcPr>
            <w:tcW w:w="2355" w:type="dxa"/>
            <w:tcBorders>
              <w:top w:val="nil"/>
              <w:left w:val="nil"/>
              <w:bottom w:val="single" w:sz="4" w:space="0" w:color="auto"/>
              <w:right w:val="single" w:sz="4" w:space="0" w:color="auto"/>
            </w:tcBorders>
            <w:shd w:val="clear" w:color="auto" w:fill="auto"/>
            <w:noWrap/>
            <w:vAlign w:val="bottom"/>
            <w:hideMark/>
          </w:tcPr>
          <w:p w14:paraId="54F7FA89"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En revisión</w:t>
            </w:r>
          </w:p>
        </w:tc>
      </w:tr>
      <w:tr w:rsidR="00B341BE" w:rsidRPr="008F6668" w14:paraId="07960A69" w14:textId="77777777" w:rsidTr="00B341BE">
        <w:trPr>
          <w:trHeight w:val="191"/>
          <w:jc w:val="center"/>
        </w:trPr>
        <w:tc>
          <w:tcPr>
            <w:tcW w:w="454" w:type="dxa"/>
            <w:tcBorders>
              <w:top w:val="nil"/>
              <w:left w:val="single" w:sz="4" w:space="0" w:color="auto"/>
              <w:bottom w:val="single" w:sz="4" w:space="0" w:color="auto"/>
              <w:right w:val="single" w:sz="4" w:space="0" w:color="auto"/>
            </w:tcBorders>
            <w:shd w:val="clear" w:color="auto" w:fill="auto"/>
            <w:vAlign w:val="center"/>
            <w:hideMark/>
          </w:tcPr>
          <w:p w14:paraId="3E1D34BF"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4</w:t>
            </w:r>
          </w:p>
        </w:tc>
        <w:tc>
          <w:tcPr>
            <w:tcW w:w="3085" w:type="dxa"/>
            <w:tcBorders>
              <w:top w:val="nil"/>
              <w:left w:val="nil"/>
              <w:bottom w:val="single" w:sz="4" w:space="0" w:color="auto"/>
              <w:right w:val="single" w:sz="4" w:space="0" w:color="auto"/>
            </w:tcBorders>
            <w:shd w:val="clear" w:color="auto" w:fill="auto"/>
            <w:vAlign w:val="center"/>
            <w:hideMark/>
          </w:tcPr>
          <w:p w14:paraId="017D4D6C"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CONSTRUCCIÓN PUENTE VEHICULAR HERMOSILLAS – CENTRAL MARISCAL SUCRE A – DISTRITO Nº 6</w:t>
            </w:r>
          </w:p>
        </w:tc>
        <w:tc>
          <w:tcPr>
            <w:tcW w:w="1561" w:type="dxa"/>
            <w:tcBorders>
              <w:top w:val="nil"/>
              <w:left w:val="nil"/>
              <w:bottom w:val="single" w:sz="4" w:space="0" w:color="auto"/>
              <w:right w:val="single" w:sz="4" w:space="0" w:color="auto"/>
            </w:tcBorders>
            <w:shd w:val="clear" w:color="auto" w:fill="auto"/>
            <w:vAlign w:val="center"/>
            <w:hideMark/>
          </w:tcPr>
          <w:p w14:paraId="3F0FC708"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MARISCAL SUCRE A</w:t>
            </w:r>
          </w:p>
        </w:tc>
        <w:tc>
          <w:tcPr>
            <w:tcW w:w="1334" w:type="dxa"/>
            <w:tcBorders>
              <w:top w:val="nil"/>
              <w:left w:val="nil"/>
              <w:bottom w:val="single" w:sz="4" w:space="0" w:color="auto"/>
              <w:right w:val="single" w:sz="4" w:space="0" w:color="auto"/>
            </w:tcBorders>
            <w:shd w:val="clear" w:color="auto" w:fill="auto"/>
            <w:vAlign w:val="center"/>
            <w:hideMark/>
          </w:tcPr>
          <w:p w14:paraId="5B534A7C"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6</w:t>
            </w:r>
          </w:p>
        </w:tc>
        <w:tc>
          <w:tcPr>
            <w:tcW w:w="2355" w:type="dxa"/>
            <w:tcBorders>
              <w:top w:val="nil"/>
              <w:left w:val="nil"/>
              <w:bottom w:val="single" w:sz="4" w:space="0" w:color="auto"/>
              <w:right w:val="single" w:sz="4" w:space="0" w:color="auto"/>
            </w:tcBorders>
            <w:shd w:val="clear" w:color="auto" w:fill="auto"/>
            <w:noWrap/>
            <w:vAlign w:val="bottom"/>
            <w:hideMark/>
          </w:tcPr>
          <w:p w14:paraId="255D4E6A"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Falta lianzas Productivas</w:t>
            </w:r>
          </w:p>
        </w:tc>
      </w:tr>
      <w:tr w:rsidR="00B341BE" w:rsidRPr="008F6668" w14:paraId="56089290" w14:textId="77777777" w:rsidTr="00B341BE">
        <w:trPr>
          <w:trHeight w:val="297"/>
          <w:jc w:val="center"/>
        </w:trPr>
        <w:tc>
          <w:tcPr>
            <w:tcW w:w="454" w:type="dxa"/>
            <w:tcBorders>
              <w:top w:val="nil"/>
              <w:left w:val="single" w:sz="4" w:space="0" w:color="auto"/>
              <w:bottom w:val="single" w:sz="4" w:space="0" w:color="auto"/>
              <w:right w:val="single" w:sz="4" w:space="0" w:color="auto"/>
            </w:tcBorders>
            <w:shd w:val="clear" w:color="auto" w:fill="auto"/>
            <w:vAlign w:val="center"/>
            <w:hideMark/>
          </w:tcPr>
          <w:p w14:paraId="2219FFB7"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5</w:t>
            </w:r>
          </w:p>
        </w:tc>
        <w:tc>
          <w:tcPr>
            <w:tcW w:w="3085" w:type="dxa"/>
            <w:tcBorders>
              <w:top w:val="nil"/>
              <w:left w:val="nil"/>
              <w:bottom w:val="single" w:sz="4" w:space="0" w:color="auto"/>
              <w:right w:val="single" w:sz="4" w:space="0" w:color="auto"/>
            </w:tcBorders>
            <w:shd w:val="clear" w:color="auto" w:fill="auto"/>
            <w:vAlign w:val="center"/>
            <w:hideMark/>
          </w:tcPr>
          <w:p w14:paraId="5A73D157"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CONSTRUCCION PUENTE VEHICULAR INKA MAYU SINDICATO BANDA AZUL – D10 VILLA TUNARI</w:t>
            </w:r>
          </w:p>
        </w:tc>
        <w:tc>
          <w:tcPr>
            <w:tcW w:w="1561" w:type="dxa"/>
            <w:tcBorders>
              <w:top w:val="nil"/>
              <w:left w:val="nil"/>
              <w:bottom w:val="single" w:sz="4" w:space="0" w:color="auto"/>
              <w:right w:val="single" w:sz="4" w:space="0" w:color="auto"/>
            </w:tcBorders>
            <w:shd w:val="clear" w:color="auto" w:fill="auto"/>
            <w:vAlign w:val="center"/>
            <w:hideMark/>
          </w:tcPr>
          <w:p w14:paraId="2832E9D9"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YUNGAS ESPIRITU SANTO</w:t>
            </w:r>
          </w:p>
        </w:tc>
        <w:tc>
          <w:tcPr>
            <w:tcW w:w="1334" w:type="dxa"/>
            <w:tcBorders>
              <w:top w:val="nil"/>
              <w:left w:val="nil"/>
              <w:bottom w:val="single" w:sz="4" w:space="0" w:color="auto"/>
              <w:right w:val="single" w:sz="4" w:space="0" w:color="auto"/>
            </w:tcBorders>
            <w:shd w:val="clear" w:color="auto" w:fill="auto"/>
            <w:vAlign w:val="center"/>
            <w:hideMark/>
          </w:tcPr>
          <w:p w14:paraId="4441EB3F"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10</w:t>
            </w:r>
          </w:p>
        </w:tc>
        <w:tc>
          <w:tcPr>
            <w:tcW w:w="2355" w:type="dxa"/>
            <w:tcBorders>
              <w:top w:val="nil"/>
              <w:left w:val="nil"/>
              <w:bottom w:val="single" w:sz="4" w:space="0" w:color="auto"/>
              <w:right w:val="single" w:sz="4" w:space="0" w:color="auto"/>
            </w:tcBorders>
            <w:shd w:val="clear" w:color="auto" w:fill="auto"/>
            <w:noWrap/>
            <w:vAlign w:val="bottom"/>
            <w:hideMark/>
          </w:tcPr>
          <w:p w14:paraId="2FEA9951"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En revisión</w:t>
            </w:r>
          </w:p>
        </w:tc>
      </w:tr>
      <w:tr w:rsidR="00B341BE" w:rsidRPr="008F6668" w14:paraId="2327A882" w14:textId="77777777" w:rsidTr="00B341BE">
        <w:trPr>
          <w:trHeight w:val="191"/>
          <w:jc w:val="center"/>
        </w:trPr>
        <w:tc>
          <w:tcPr>
            <w:tcW w:w="454" w:type="dxa"/>
            <w:tcBorders>
              <w:top w:val="nil"/>
              <w:left w:val="single" w:sz="4" w:space="0" w:color="auto"/>
              <w:bottom w:val="single" w:sz="4" w:space="0" w:color="auto"/>
              <w:right w:val="single" w:sz="4" w:space="0" w:color="auto"/>
            </w:tcBorders>
            <w:shd w:val="clear" w:color="auto" w:fill="auto"/>
            <w:vAlign w:val="center"/>
            <w:hideMark/>
          </w:tcPr>
          <w:p w14:paraId="21EB8BDC"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6</w:t>
            </w:r>
          </w:p>
        </w:tc>
        <w:tc>
          <w:tcPr>
            <w:tcW w:w="3085" w:type="dxa"/>
            <w:tcBorders>
              <w:top w:val="nil"/>
              <w:left w:val="nil"/>
              <w:bottom w:val="single" w:sz="4" w:space="0" w:color="auto"/>
              <w:right w:val="single" w:sz="4" w:space="0" w:color="auto"/>
            </w:tcBorders>
            <w:shd w:val="clear" w:color="auto" w:fill="auto"/>
            <w:vAlign w:val="center"/>
            <w:hideMark/>
          </w:tcPr>
          <w:p w14:paraId="64613FD3" w14:textId="77777777" w:rsidR="00B341BE" w:rsidRPr="008F6668" w:rsidRDefault="00B341BE" w:rsidP="00B341BE">
            <w:pPr>
              <w:rPr>
                <w:rFonts w:ascii="Arial" w:hAnsi="Arial" w:cs="Arial"/>
                <w:sz w:val="22"/>
                <w:szCs w:val="22"/>
                <w:lang w:val="es-BO" w:eastAsia="es-BO"/>
              </w:rPr>
            </w:pPr>
            <w:r w:rsidRPr="008F6668">
              <w:rPr>
                <w:rFonts w:ascii="Arial" w:hAnsi="Arial" w:cs="Arial"/>
                <w:sz w:val="22"/>
                <w:szCs w:val="22"/>
                <w:lang w:val="es-BO" w:eastAsia="es-BO"/>
              </w:rPr>
              <w:t>CONST. PUENTE MARCELO QUIROGA SANTA CRUZ CENTRAL INDEPENDIENTE D2 VILLA TUNARI</w:t>
            </w:r>
          </w:p>
        </w:tc>
        <w:tc>
          <w:tcPr>
            <w:tcW w:w="1561" w:type="dxa"/>
            <w:tcBorders>
              <w:top w:val="nil"/>
              <w:left w:val="nil"/>
              <w:bottom w:val="single" w:sz="4" w:space="0" w:color="auto"/>
              <w:right w:val="single" w:sz="4" w:space="0" w:color="auto"/>
            </w:tcBorders>
            <w:shd w:val="clear" w:color="auto" w:fill="auto"/>
            <w:vAlign w:val="center"/>
            <w:hideMark/>
          </w:tcPr>
          <w:p w14:paraId="01DA77BE"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INDEPENDIENTE</w:t>
            </w:r>
          </w:p>
        </w:tc>
        <w:tc>
          <w:tcPr>
            <w:tcW w:w="1334" w:type="dxa"/>
            <w:tcBorders>
              <w:top w:val="nil"/>
              <w:left w:val="nil"/>
              <w:bottom w:val="single" w:sz="4" w:space="0" w:color="auto"/>
              <w:right w:val="single" w:sz="4" w:space="0" w:color="auto"/>
            </w:tcBorders>
            <w:shd w:val="clear" w:color="auto" w:fill="auto"/>
            <w:vAlign w:val="center"/>
            <w:hideMark/>
          </w:tcPr>
          <w:p w14:paraId="353071B1" w14:textId="77777777" w:rsidR="00B341BE" w:rsidRPr="008F6668" w:rsidRDefault="00B341BE" w:rsidP="00B341BE">
            <w:pPr>
              <w:jc w:val="center"/>
              <w:rPr>
                <w:rFonts w:ascii="Arial" w:hAnsi="Arial" w:cs="Arial"/>
                <w:sz w:val="22"/>
                <w:szCs w:val="22"/>
                <w:lang w:val="es-BO" w:eastAsia="es-BO"/>
              </w:rPr>
            </w:pPr>
            <w:r w:rsidRPr="008F6668">
              <w:rPr>
                <w:rFonts w:ascii="Arial" w:hAnsi="Arial" w:cs="Arial"/>
                <w:sz w:val="22"/>
                <w:szCs w:val="22"/>
                <w:lang w:val="es-BO" w:eastAsia="es-BO"/>
              </w:rPr>
              <w:t>2</w:t>
            </w:r>
          </w:p>
        </w:tc>
        <w:tc>
          <w:tcPr>
            <w:tcW w:w="2355" w:type="dxa"/>
            <w:tcBorders>
              <w:top w:val="nil"/>
              <w:left w:val="nil"/>
              <w:bottom w:val="single" w:sz="4" w:space="0" w:color="auto"/>
              <w:right w:val="single" w:sz="4" w:space="0" w:color="auto"/>
            </w:tcBorders>
            <w:shd w:val="clear" w:color="auto" w:fill="auto"/>
            <w:noWrap/>
            <w:vAlign w:val="bottom"/>
            <w:hideMark/>
          </w:tcPr>
          <w:p w14:paraId="1E865997"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 xml:space="preserve">Observado </w:t>
            </w:r>
          </w:p>
        </w:tc>
      </w:tr>
    </w:tbl>
    <w:p w14:paraId="437854F9" w14:textId="77777777" w:rsidR="00B341BE" w:rsidRPr="008F6668" w:rsidRDefault="00B341BE" w:rsidP="00B341BE">
      <w:pPr>
        <w:spacing w:before="240"/>
        <w:jc w:val="both"/>
        <w:rPr>
          <w:rFonts w:ascii="Arial" w:hAnsi="Arial" w:cs="Arial"/>
          <w:sz w:val="22"/>
          <w:szCs w:val="22"/>
          <w:lang w:val="es-BO"/>
        </w:rPr>
      </w:pPr>
      <w:r w:rsidRPr="008F6668">
        <w:rPr>
          <w:rFonts w:ascii="Arial" w:hAnsi="Arial" w:cs="Arial"/>
          <w:b/>
          <w:sz w:val="22"/>
          <w:szCs w:val="22"/>
          <w:lang w:val="es-BO"/>
        </w:rPr>
        <w:fldChar w:fldCharType="end"/>
      </w:r>
      <w:r w:rsidRPr="008F6668">
        <w:rPr>
          <w:rFonts w:ascii="Arial" w:hAnsi="Arial" w:cs="Arial"/>
          <w:b/>
          <w:sz w:val="22"/>
          <w:szCs w:val="22"/>
          <w:lang w:val="es-BO"/>
        </w:rPr>
        <w:t>En área de Agua Potable: (</w:t>
      </w:r>
      <w:proofErr w:type="spellStart"/>
      <w:r w:rsidRPr="008F6668">
        <w:rPr>
          <w:rFonts w:ascii="Arial" w:hAnsi="Arial" w:cs="Arial"/>
          <w:b/>
          <w:sz w:val="22"/>
          <w:szCs w:val="22"/>
          <w:lang w:val="es-BO"/>
        </w:rPr>
        <w:t>MMAyA</w:t>
      </w:r>
      <w:proofErr w:type="spellEnd"/>
      <w:r w:rsidRPr="008F6668">
        <w:rPr>
          <w:rFonts w:ascii="Arial" w:hAnsi="Arial" w:cs="Arial"/>
          <w:b/>
          <w:sz w:val="22"/>
          <w:szCs w:val="22"/>
          <w:lang w:val="es-BO"/>
        </w:rPr>
        <w:t>)</w:t>
      </w:r>
      <w:r w:rsidRPr="008F6668">
        <w:rPr>
          <w:rFonts w:ascii="Arial" w:hAnsi="Arial" w:cs="Arial"/>
          <w:sz w:val="22"/>
          <w:szCs w:val="22"/>
          <w:lang w:val="es-BO"/>
        </w:rPr>
        <w:fldChar w:fldCharType="begin"/>
      </w:r>
      <w:r w:rsidRPr="008F6668">
        <w:rPr>
          <w:rFonts w:ascii="Arial" w:hAnsi="Arial" w:cs="Arial"/>
          <w:sz w:val="22"/>
          <w:szCs w:val="22"/>
          <w:lang w:val="es-BO"/>
        </w:rPr>
        <w:instrText xml:space="preserve"> LINK Excel.Sheet.12 "G:\\BASE DE DATOS\\GESTION 2023\\10 Informe inicial  2023\\Cuadro del informe Inicial 2023.xlsx" " EN REVISION Y PARA CORREGIR!F13C1:F18C9" \a \f 4 \h  \* MERGEFORMAT </w:instrText>
      </w:r>
      <w:r w:rsidRPr="008F6668">
        <w:rPr>
          <w:rFonts w:ascii="Arial" w:hAnsi="Arial" w:cs="Arial"/>
          <w:sz w:val="22"/>
          <w:szCs w:val="22"/>
          <w:lang w:val="es-BO"/>
        </w:rPr>
        <w:fldChar w:fldCharType="separate"/>
      </w:r>
    </w:p>
    <w:p w14:paraId="7A60B4D0" w14:textId="77777777" w:rsidR="00B341BE" w:rsidRPr="00B341BE" w:rsidRDefault="00B341BE" w:rsidP="00B341BE">
      <w:pPr>
        <w:jc w:val="both"/>
        <w:rPr>
          <w:rFonts w:ascii="Arial" w:hAnsi="Arial" w:cs="Arial"/>
          <w:b/>
          <w:sz w:val="20"/>
          <w:lang w:val="es-BO"/>
        </w:rPr>
      </w:pPr>
      <w:r w:rsidRPr="008F6668">
        <w:rPr>
          <w:rFonts w:ascii="Arial" w:hAnsi="Arial" w:cs="Arial"/>
          <w:b/>
          <w:sz w:val="22"/>
          <w:szCs w:val="22"/>
          <w:lang w:val="es-BO"/>
        </w:rPr>
        <w:fldChar w:fldCharType="end"/>
      </w:r>
    </w:p>
    <w:tbl>
      <w:tblPr>
        <w:tblW w:w="8830" w:type="dxa"/>
        <w:tblCellMar>
          <w:left w:w="70" w:type="dxa"/>
          <w:right w:w="70" w:type="dxa"/>
        </w:tblCellMar>
        <w:tblLook w:val="04A0" w:firstRow="1" w:lastRow="0" w:firstColumn="1" w:lastColumn="0" w:noHBand="0" w:noVBand="1"/>
      </w:tblPr>
      <w:tblGrid>
        <w:gridCol w:w="392"/>
        <w:gridCol w:w="2097"/>
        <w:gridCol w:w="1559"/>
        <w:gridCol w:w="1134"/>
        <w:gridCol w:w="1749"/>
        <w:gridCol w:w="1899"/>
      </w:tblGrid>
      <w:tr w:rsidR="00B341BE" w:rsidRPr="008F6668" w14:paraId="5D02CC60" w14:textId="77777777" w:rsidTr="0018741B">
        <w:trPr>
          <w:trHeight w:val="143"/>
        </w:trPr>
        <w:tc>
          <w:tcPr>
            <w:tcW w:w="39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B058007"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Nº</w:t>
            </w:r>
          </w:p>
        </w:tc>
        <w:tc>
          <w:tcPr>
            <w:tcW w:w="2033" w:type="dxa"/>
            <w:tcBorders>
              <w:top w:val="single" w:sz="4" w:space="0" w:color="auto"/>
              <w:left w:val="nil"/>
              <w:bottom w:val="single" w:sz="4" w:space="0" w:color="auto"/>
              <w:right w:val="single" w:sz="4" w:space="0" w:color="auto"/>
            </w:tcBorders>
            <w:shd w:val="clear" w:color="000000" w:fill="002060"/>
            <w:vAlign w:val="center"/>
            <w:hideMark/>
          </w:tcPr>
          <w:p w14:paraId="4D0D7F1C"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NOMBRE DEL PROYECTO</w:t>
            </w:r>
          </w:p>
        </w:tc>
        <w:tc>
          <w:tcPr>
            <w:tcW w:w="1513" w:type="dxa"/>
            <w:tcBorders>
              <w:top w:val="single" w:sz="4" w:space="0" w:color="auto"/>
              <w:left w:val="nil"/>
              <w:bottom w:val="single" w:sz="4" w:space="0" w:color="auto"/>
              <w:right w:val="single" w:sz="4" w:space="0" w:color="auto"/>
            </w:tcBorders>
            <w:shd w:val="clear" w:color="000000" w:fill="002060"/>
            <w:vAlign w:val="center"/>
            <w:hideMark/>
          </w:tcPr>
          <w:p w14:paraId="19D224AC"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CENTRAL</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2DD5A99C" w14:textId="77777777" w:rsidR="00B341BE" w:rsidRPr="0018741B" w:rsidRDefault="00B341BE" w:rsidP="00B341BE">
            <w:pPr>
              <w:jc w:val="center"/>
              <w:rPr>
                <w:rFonts w:ascii="Arial" w:hAnsi="Arial" w:cs="Arial"/>
                <w:b/>
                <w:bCs/>
                <w:color w:val="FFFFFF"/>
                <w:sz w:val="20"/>
                <w:szCs w:val="22"/>
                <w:lang w:val="es-BO" w:eastAsia="es-BO"/>
              </w:rPr>
            </w:pPr>
            <w:r w:rsidRPr="0018741B">
              <w:rPr>
                <w:rFonts w:ascii="Arial" w:hAnsi="Arial" w:cs="Arial"/>
                <w:b/>
                <w:bCs/>
                <w:color w:val="FFFFFF"/>
                <w:sz w:val="20"/>
                <w:szCs w:val="22"/>
                <w:lang w:val="es-BO" w:eastAsia="es-BO"/>
              </w:rPr>
              <w:t>DISTRITO</w:t>
            </w:r>
          </w:p>
        </w:tc>
        <w:tc>
          <w:tcPr>
            <w:tcW w:w="1749" w:type="dxa"/>
            <w:tcBorders>
              <w:top w:val="single" w:sz="4" w:space="0" w:color="auto"/>
              <w:left w:val="nil"/>
              <w:bottom w:val="single" w:sz="4" w:space="0" w:color="auto"/>
              <w:right w:val="single" w:sz="4" w:space="0" w:color="auto"/>
            </w:tcBorders>
            <w:shd w:val="clear" w:color="000000" w:fill="002060"/>
            <w:vAlign w:val="center"/>
            <w:hideMark/>
          </w:tcPr>
          <w:p w14:paraId="78D89851" w14:textId="77777777" w:rsidR="00B341BE" w:rsidRPr="0018741B" w:rsidRDefault="00B341BE" w:rsidP="00B341BE">
            <w:pPr>
              <w:jc w:val="center"/>
              <w:rPr>
                <w:rFonts w:ascii="Arial" w:hAnsi="Arial" w:cs="Arial"/>
                <w:b/>
                <w:bCs/>
                <w:color w:val="FFFFFF"/>
                <w:sz w:val="20"/>
                <w:szCs w:val="22"/>
                <w:lang w:val="es-BO" w:eastAsia="es-BO"/>
              </w:rPr>
            </w:pPr>
            <w:r w:rsidRPr="0018741B">
              <w:rPr>
                <w:rFonts w:ascii="Arial" w:hAnsi="Arial" w:cs="Arial"/>
                <w:b/>
                <w:bCs/>
                <w:color w:val="FFFFFF"/>
                <w:sz w:val="20"/>
                <w:szCs w:val="22"/>
                <w:lang w:val="es-BO" w:eastAsia="es-BO"/>
              </w:rPr>
              <w:t>ELABORADO</w:t>
            </w:r>
          </w:p>
        </w:tc>
        <w:tc>
          <w:tcPr>
            <w:tcW w:w="2009" w:type="dxa"/>
            <w:tcBorders>
              <w:top w:val="single" w:sz="4" w:space="0" w:color="auto"/>
              <w:left w:val="nil"/>
              <w:bottom w:val="single" w:sz="4" w:space="0" w:color="auto"/>
              <w:right w:val="single" w:sz="4" w:space="0" w:color="auto"/>
            </w:tcBorders>
            <w:shd w:val="clear" w:color="000000" w:fill="002060"/>
            <w:vAlign w:val="center"/>
            <w:hideMark/>
          </w:tcPr>
          <w:p w14:paraId="285842AE" w14:textId="77777777" w:rsidR="00B341BE" w:rsidRPr="0018741B" w:rsidRDefault="00B341BE" w:rsidP="00B341BE">
            <w:pPr>
              <w:jc w:val="center"/>
              <w:rPr>
                <w:rFonts w:ascii="Arial" w:hAnsi="Arial" w:cs="Arial"/>
                <w:b/>
                <w:bCs/>
                <w:color w:val="FFFFFF"/>
                <w:sz w:val="20"/>
                <w:szCs w:val="22"/>
                <w:lang w:val="es-BO" w:eastAsia="es-BO"/>
              </w:rPr>
            </w:pPr>
            <w:r w:rsidRPr="0018741B">
              <w:rPr>
                <w:rFonts w:ascii="Arial" w:hAnsi="Arial" w:cs="Arial"/>
                <w:b/>
                <w:bCs/>
                <w:color w:val="FFFFFF"/>
                <w:sz w:val="20"/>
                <w:szCs w:val="22"/>
                <w:lang w:val="es-BO" w:eastAsia="es-BO"/>
              </w:rPr>
              <w:t>OBSERVACIONES</w:t>
            </w:r>
          </w:p>
        </w:tc>
      </w:tr>
      <w:tr w:rsidR="0018741B" w:rsidRPr="008F6668" w14:paraId="1A2DABDA" w14:textId="77777777" w:rsidTr="0018741B">
        <w:trPr>
          <w:trHeight w:val="354"/>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14:paraId="4F675D6F" w14:textId="77777777" w:rsidR="0018741B" w:rsidRPr="008F6668" w:rsidRDefault="0018741B" w:rsidP="0018741B">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1</w:t>
            </w:r>
          </w:p>
        </w:tc>
        <w:tc>
          <w:tcPr>
            <w:tcW w:w="2033" w:type="dxa"/>
            <w:tcBorders>
              <w:top w:val="nil"/>
              <w:left w:val="nil"/>
              <w:bottom w:val="single" w:sz="4" w:space="0" w:color="auto"/>
              <w:right w:val="single" w:sz="4" w:space="0" w:color="auto"/>
            </w:tcBorders>
            <w:shd w:val="clear" w:color="FFFFFF" w:fill="FFFFFF"/>
            <w:vAlign w:val="center"/>
            <w:hideMark/>
          </w:tcPr>
          <w:p w14:paraId="4B784E01" w14:textId="785D4ADA" w:rsidR="0018741B" w:rsidRPr="0018741B" w:rsidRDefault="0018741B" w:rsidP="0018741B">
            <w:pPr>
              <w:rPr>
                <w:rFonts w:ascii="Arial" w:hAnsi="Arial" w:cs="Arial"/>
                <w:color w:val="000000"/>
                <w:sz w:val="20"/>
                <w:szCs w:val="22"/>
                <w:lang w:val="es-BO" w:eastAsia="es-BO"/>
              </w:rPr>
            </w:pPr>
            <w:r w:rsidRPr="0018741B">
              <w:rPr>
                <w:rFonts w:ascii="Arial" w:hAnsi="Arial" w:cs="Arial"/>
                <w:color w:val="000000"/>
                <w:sz w:val="20"/>
                <w:szCs w:val="16"/>
                <w:lang w:val="es-BO" w:eastAsia="es-BO"/>
              </w:rPr>
              <w:t>CONSTRUCCION SISTEMA DE ALCANTARILLADO SANITARIO PARACTI  CENTRAL PARACTI D9 VILLA TUNARI</w:t>
            </w:r>
          </w:p>
        </w:tc>
        <w:tc>
          <w:tcPr>
            <w:tcW w:w="1513" w:type="dxa"/>
            <w:tcBorders>
              <w:top w:val="nil"/>
              <w:left w:val="nil"/>
              <w:bottom w:val="single" w:sz="4" w:space="0" w:color="auto"/>
              <w:right w:val="single" w:sz="4" w:space="0" w:color="auto"/>
            </w:tcBorders>
            <w:shd w:val="clear" w:color="auto" w:fill="auto"/>
            <w:vAlign w:val="center"/>
            <w:hideMark/>
          </w:tcPr>
          <w:p w14:paraId="61555EAB" w14:textId="57164953" w:rsidR="0018741B" w:rsidRPr="0018741B" w:rsidRDefault="0018741B" w:rsidP="0018741B">
            <w:pPr>
              <w:jc w:val="center"/>
              <w:rPr>
                <w:rFonts w:ascii="Arial" w:hAnsi="Arial" w:cs="Arial"/>
                <w:color w:val="000000"/>
                <w:sz w:val="20"/>
                <w:szCs w:val="22"/>
                <w:lang w:val="es-BO" w:eastAsia="es-BO"/>
              </w:rPr>
            </w:pPr>
            <w:r w:rsidRPr="0018741B">
              <w:rPr>
                <w:rFonts w:ascii="Arial" w:hAnsi="Arial" w:cs="Arial"/>
                <w:color w:val="000000"/>
                <w:sz w:val="20"/>
                <w:szCs w:val="16"/>
                <w:lang w:val="es-BO" w:eastAsia="es-BO"/>
              </w:rPr>
              <w:t>PARACTI</w:t>
            </w:r>
          </w:p>
        </w:tc>
        <w:tc>
          <w:tcPr>
            <w:tcW w:w="1134" w:type="dxa"/>
            <w:tcBorders>
              <w:top w:val="nil"/>
              <w:left w:val="nil"/>
              <w:bottom w:val="single" w:sz="4" w:space="0" w:color="auto"/>
              <w:right w:val="single" w:sz="4" w:space="0" w:color="auto"/>
            </w:tcBorders>
            <w:shd w:val="clear" w:color="auto" w:fill="auto"/>
            <w:noWrap/>
            <w:vAlign w:val="center"/>
            <w:hideMark/>
          </w:tcPr>
          <w:p w14:paraId="231DABF3" w14:textId="7F325CBA" w:rsidR="0018741B" w:rsidRPr="0018741B" w:rsidRDefault="0018741B" w:rsidP="0018741B">
            <w:pPr>
              <w:jc w:val="center"/>
              <w:rPr>
                <w:rFonts w:ascii="Arial" w:hAnsi="Arial" w:cs="Arial"/>
                <w:color w:val="000000"/>
                <w:sz w:val="20"/>
                <w:szCs w:val="22"/>
                <w:lang w:val="es-BO" w:eastAsia="es-BO"/>
              </w:rPr>
            </w:pPr>
            <w:r w:rsidRPr="0018741B">
              <w:rPr>
                <w:rFonts w:ascii="Arial" w:hAnsi="Arial" w:cs="Arial"/>
                <w:color w:val="000000"/>
                <w:sz w:val="20"/>
                <w:szCs w:val="16"/>
                <w:lang w:val="es-BO" w:eastAsia="es-BO"/>
              </w:rPr>
              <w:t>9</w:t>
            </w:r>
          </w:p>
        </w:tc>
        <w:tc>
          <w:tcPr>
            <w:tcW w:w="1749" w:type="dxa"/>
            <w:tcBorders>
              <w:top w:val="nil"/>
              <w:left w:val="nil"/>
              <w:bottom w:val="single" w:sz="4" w:space="0" w:color="auto"/>
              <w:right w:val="single" w:sz="4" w:space="0" w:color="auto"/>
            </w:tcBorders>
            <w:shd w:val="clear" w:color="auto" w:fill="auto"/>
            <w:vAlign w:val="center"/>
            <w:hideMark/>
          </w:tcPr>
          <w:p w14:paraId="445A5D59" w14:textId="3A5D1F0F" w:rsidR="0018741B" w:rsidRPr="0018741B" w:rsidRDefault="0018741B" w:rsidP="0018741B">
            <w:pPr>
              <w:jc w:val="center"/>
              <w:rPr>
                <w:rFonts w:ascii="Arial" w:hAnsi="Arial" w:cs="Arial"/>
                <w:color w:val="000000"/>
                <w:sz w:val="20"/>
                <w:szCs w:val="22"/>
                <w:lang w:val="es-BO" w:eastAsia="es-BO"/>
              </w:rPr>
            </w:pPr>
            <w:r w:rsidRPr="0018741B">
              <w:rPr>
                <w:rFonts w:ascii="Arial" w:hAnsi="Arial" w:cs="Arial"/>
                <w:color w:val="000000"/>
                <w:sz w:val="20"/>
                <w:szCs w:val="16"/>
                <w:lang w:val="es-BO" w:eastAsia="es-BO"/>
              </w:rPr>
              <w:t>CONSULTORA BIA</w:t>
            </w:r>
          </w:p>
        </w:tc>
        <w:tc>
          <w:tcPr>
            <w:tcW w:w="2009" w:type="dxa"/>
            <w:tcBorders>
              <w:top w:val="nil"/>
              <w:left w:val="nil"/>
              <w:bottom w:val="single" w:sz="4" w:space="0" w:color="auto"/>
              <w:right w:val="single" w:sz="4" w:space="0" w:color="auto"/>
            </w:tcBorders>
            <w:shd w:val="clear" w:color="auto" w:fill="auto"/>
            <w:vAlign w:val="center"/>
            <w:hideMark/>
          </w:tcPr>
          <w:p w14:paraId="59BBF187" w14:textId="77777777" w:rsidR="0018741B" w:rsidRPr="008F6668" w:rsidRDefault="0018741B" w:rsidP="0018741B">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EN REVISIÓN - MMAYA</w:t>
            </w:r>
          </w:p>
        </w:tc>
      </w:tr>
      <w:tr w:rsidR="00B341BE" w:rsidRPr="008F6668" w14:paraId="36C809B8" w14:textId="77777777" w:rsidTr="0018741B">
        <w:trPr>
          <w:trHeight w:val="354"/>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14:paraId="65267B92"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2</w:t>
            </w:r>
          </w:p>
        </w:tc>
        <w:tc>
          <w:tcPr>
            <w:tcW w:w="2033" w:type="dxa"/>
            <w:tcBorders>
              <w:top w:val="nil"/>
              <w:left w:val="nil"/>
              <w:bottom w:val="single" w:sz="4" w:space="0" w:color="auto"/>
              <w:right w:val="single" w:sz="4" w:space="0" w:color="auto"/>
            </w:tcBorders>
            <w:shd w:val="clear" w:color="auto" w:fill="auto"/>
            <w:vAlign w:val="center"/>
            <w:hideMark/>
          </w:tcPr>
          <w:p w14:paraId="105F84C8"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CONST. SISTEMA DE ALCANTARILLADO SANITARIO CHIPIRIRI CENTRAL CHIPIRIRI D-2</w:t>
            </w:r>
          </w:p>
        </w:tc>
        <w:tc>
          <w:tcPr>
            <w:tcW w:w="1513" w:type="dxa"/>
            <w:tcBorders>
              <w:top w:val="nil"/>
              <w:left w:val="nil"/>
              <w:bottom w:val="single" w:sz="4" w:space="0" w:color="auto"/>
              <w:right w:val="single" w:sz="4" w:space="0" w:color="auto"/>
            </w:tcBorders>
            <w:shd w:val="clear" w:color="auto" w:fill="auto"/>
            <w:vAlign w:val="center"/>
            <w:hideMark/>
          </w:tcPr>
          <w:p w14:paraId="3B759FFC"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CHIPIRIRI</w:t>
            </w:r>
          </w:p>
        </w:tc>
        <w:tc>
          <w:tcPr>
            <w:tcW w:w="1134" w:type="dxa"/>
            <w:tcBorders>
              <w:top w:val="nil"/>
              <w:left w:val="nil"/>
              <w:bottom w:val="single" w:sz="4" w:space="0" w:color="auto"/>
              <w:right w:val="single" w:sz="4" w:space="0" w:color="auto"/>
            </w:tcBorders>
            <w:shd w:val="clear" w:color="auto" w:fill="auto"/>
            <w:noWrap/>
            <w:vAlign w:val="center"/>
            <w:hideMark/>
          </w:tcPr>
          <w:p w14:paraId="2A874A49"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2</w:t>
            </w:r>
          </w:p>
        </w:tc>
        <w:tc>
          <w:tcPr>
            <w:tcW w:w="1749" w:type="dxa"/>
            <w:tcBorders>
              <w:top w:val="nil"/>
              <w:left w:val="nil"/>
              <w:bottom w:val="single" w:sz="4" w:space="0" w:color="auto"/>
              <w:right w:val="single" w:sz="4" w:space="0" w:color="auto"/>
            </w:tcBorders>
            <w:shd w:val="clear" w:color="auto" w:fill="auto"/>
            <w:vAlign w:val="center"/>
            <w:hideMark/>
          </w:tcPr>
          <w:p w14:paraId="23398DCA"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CONSULTORA BIA</w:t>
            </w:r>
          </w:p>
        </w:tc>
        <w:tc>
          <w:tcPr>
            <w:tcW w:w="2009" w:type="dxa"/>
            <w:tcBorders>
              <w:top w:val="nil"/>
              <w:left w:val="nil"/>
              <w:bottom w:val="single" w:sz="4" w:space="0" w:color="auto"/>
              <w:right w:val="single" w:sz="4" w:space="0" w:color="auto"/>
            </w:tcBorders>
            <w:shd w:val="clear" w:color="auto" w:fill="auto"/>
            <w:vAlign w:val="center"/>
            <w:hideMark/>
          </w:tcPr>
          <w:p w14:paraId="72014BDB"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EN REVISIÓN - MMAYA</w:t>
            </w:r>
          </w:p>
        </w:tc>
      </w:tr>
      <w:tr w:rsidR="00B341BE" w:rsidRPr="008F6668" w14:paraId="1D58FBCA" w14:textId="77777777" w:rsidTr="0018741B">
        <w:trPr>
          <w:trHeight w:val="354"/>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14:paraId="3329A6BF"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3</w:t>
            </w:r>
          </w:p>
        </w:tc>
        <w:tc>
          <w:tcPr>
            <w:tcW w:w="2033" w:type="dxa"/>
            <w:tcBorders>
              <w:top w:val="nil"/>
              <w:left w:val="nil"/>
              <w:bottom w:val="single" w:sz="4" w:space="0" w:color="auto"/>
              <w:right w:val="single" w:sz="4" w:space="0" w:color="auto"/>
            </w:tcBorders>
            <w:shd w:val="clear" w:color="auto" w:fill="auto"/>
            <w:vAlign w:val="center"/>
            <w:hideMark/>
          </w:tcPr>
          <w:p w14:paraId="5FEEAB20"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 xml:space="preserve">CONSTRUCCION SISTEMA DE ALCANTARILLADO SANITARIO OTB </w:t>
            </w:r>
            <w:r w:rsidRPr="008F6668">
              <w:rPr>
                <w:rFonts w:ascii="Arial" w:hAnsi="Arial" w:cs="Arial"/>
                <w:color w:val="000000"/>
                <w:sz w:val="22"/>
                <w:szCs w:val="22"/>
                <w:lang w:val="es-BO" w:eastAsia="es-BO"/>
              </w:rPr>
              <w:lastRenderedPageBreak/>
              <w:t>BUENA VISTA - CENTRAL LITORAL - DISTRITO 5</w:t>
            </w:r>
          </w:p>
        </w:tc>
        <w:tc>
          <w:tcPr>
            <w:tcW w:w="1513" w:type="dxa"/>
            <w:tcBorders>
              <w:top w:val="nil"/>
              <w:left w:val="nil"/>
              <w:bottom w:val="single" w:sz="4" w:space="0" w:color="auto"/>
              <w:right w:val="single" w:sz="4" w:space="0" w:color="auto"/>
            </w:tcBorders>
            <w:shd w:val="clear" w:color="auto" w:fill="auto"/>
            <w:noWrap/>
            <w:vAlign w:val="center"/>
            <w:hideMark/>
          </w:tcPr>
          <w:p w14:paraId="6227DE3D"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lastRenderedPageBreak/>
              <w:t>LITORAL</w:t>
            </w:r>
          </w:p>
        </w:tc>
        <w:tc>
          <w:tcPr>
            <w:tcW w:w="1134" w:type="dxa"/>
            <w:tcBorders>
              <w:top w:val="nil"/>
              <w:left w:val="nil"/>
              <w:bottom w:val="single" w:sz="4" w:space="0" w:color="auto"/>
              <w:right w:val="single" w:sz="4" w:space="0" w:color="auto"/>
            </w:tcBorders>
            <w:shd w:val="clear" w:color="auto" w:fill="auto"/>
            <w:noWrap/>
            <w:vAlign w:val="center"/>
            <w:hideMark/>
          </w:tcPr>
          <w:p w14:paraId="2E85AE6A"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5</w:t>
            </w:r>
          </w:p>
        </w:tc>
        <w:tc>
          <w:tcPr>
            <w:tcW w:w="1749" w:type="dxa"/>
            <w:tcBorders>
              <w:top w:val="nil"/>
              <w:left w:val="nil"/>
              <w:bottom w:val="single" w:sz="4" w:space="0" w:color="auto"/>
              <w:right w:val="single" w:sz="4" w:space="0" w:color="auto"/>
            </w:tcBorders>
            <w:shd w:val="clear" w:color="auto" w:fill="auto"/>
            <w:vAlign w:val="center"/>
            <w:hideMark/>
          </w:tcPr>
          <w:p w14:paraId="5980F3B2"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CONSULTORA BIA</w:t>
            </w:r>
          </w:p>
        </w:tc>
        <w:tc>
          <w:tcPr>
            <w:tcW w:w="2009" w:type="dxa"/>
            <w:tcBorders>
              <w:top w:val="nil"/>
              <w:left w:val="nil"/>
              <w:bottom w:val="single" w:sz="4" w:space="0" w:color="auto"/>
              <w:right w:val="single" w:sz="4" w:space="0" w:color="auto"/>
            </w:tcBorders>
            <w:shd w:val="clear" w:color="auto" w:fill="auto"/>
            <w:vAlign w:val="center"/>
            <w:hideMark/>
          </w:tcPr>
          <w:p w14:paraId="4311CFAD"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EN REVISIÓN - MMAYA</w:t>
            </w:r>
          </w:p>
        </w:tc>
      </w:tr>
      <w:tr w:rsidR="00B341BE" w:rsidRPr="008F6668" w14:paraId="7BA1BA0E" w14:textId="77777777" w:rsidTr="0018741B">
        <w:trPr>
          <w:trHeight w:val="354"/>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14:paraId="79C022FC"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lastRenderedPageBreak/>
              <w:t>4</w:t>
            </w:r>
          </w:p>
        </w:tc>
        <w:tc>
          <w:tcPr>
            <w:tcW w:w="2033" w:type="dxa"/>
            <w:tcBorders>
              <w:top w:val="nil"/>
              <w:left w:val="nil"/>
              <w:bottom w:val="single" w:sz="4" w:space="0" w:color="auto"/>
              <w:right w:val="single" w:sz="4" w:space="0" w:color="auto"/>
            </w:tcBorders>
            <w:shd w:val="clear" w:color="FFFFFF" w:fill="FFFFFF"/>
            <w:vAlign w:val="center"/>
            <w:hideMark/>
          </w:tcPr>
          <w:p w14:paraId="5B0B1D00"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CONSTRUCCION SISTEMA DE ALCANTARILLADO PUCA MAYU (VILLA TUNARI)</w:t>
            </w:r>
          </w:p>
        </w:tc>
        <w:tc>
          <w:tcPr>
            <w:tcW w:w="1513" w:type="dxa"/>
            <w:tcBorders>
              <w:top w:val="nil"/>
              <w:left w:val="nil"/>
              <w:bottom w:val="single" w:sz="4" w:space="0" w:color="auto"/>
              <w:right w:val="single" w:sz="4" w:space="0" w:color="auto"/>
            </w:tcBorders>
            <w:shd w:val="clear" w:color="FFFFFF" w:fill="FFFFFF"/>
            <w:vAlign w:val="center"/>
            <w:hideMark/>
          </w:tcPr>
          <w:p w14:paraId="546461CA"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PUCA MAYU</w:t>
            </w:r>
          </w:p>
        </w:tc>
        <w:tc>
          <w:tcPr>
            <w:tcW w:w="1134" w:type="dxa"/>
            <w:tcBorders>
              <w:top w:val="nil"/>
              <w:left w:val="nil"/>
              <w:bottom w:val="single" w:sz="4" w:space="0" w:color="auto"/>
              <w:right w:val="single" w:sz="4" w:space="0" w:color="auto"/>
            </w:tcBorders>
            <w:shd w:val="clear" w:color="FFFFFF" w:fill="FFFFFF"/>
            <w:noWrap/>
            <w:vAlign w:val="center"/>
            <w:hideMark/>
          </w:tcPr>
          <w:p w14:paraId="2A086597"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11</w:t>
            </w:r>
          </w:p>
        </w:tc>
        <w:tc>
          <w:tcPr>
            <w:tcW w:w="1749" w:type="dxa"/>
            <w:tcBorders>
              <w:top w:val="nil"/>
              <w:left w:val="nil"/>
              <w:bottom w:val="single" w:sz="4" w:space="0" w:color="auto"/>
              <w:right w:val="single" w:sz="4" w:space="0" w:color="auto"/>
            </w:tcBorders>
            <w:shd w:val="clear" w:color="auto" w:fill="auto"/>
            <w:vAlign w:val="center"/>
            <w:hideMark/>
          </w:tcPr>
          <w:p w14:paraId="1F2E1837"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CONSULTORA BIA</w:t>
            </w:r>
          </w:p>
        </w:tc>
        <w:tc>
          <w:tcPr>
            <w:tcW w:w="2009" w:type="dxa"/>
            <w:tcBorders>
              <w:top w:val="nil"/>
              <w:left w:val="nil"/>
              <w:bottom w:val="single" w:sz="4" w:space="0" w:color="auto"/>
              <w:right w:val="single" w:sz="4" w:space="0" w:color="auto"/>
            </w:tcBorders>
            <w:shd w:val="clear" w:color="auto" w:fill="auto"/>
            <w:vAlign w:val="center"/>
            <w:hideMark/>
          </w:tcPr>
          <w:p w14:paraId="4663BEF6"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EN REVISIÓN - MMAYA</w:t>
            </w:r>
          </w:p>
        </w:tc>
      </w:tr>
      <w:tr w:rsidR="00B341BE" w:rsidRPr="008F6668" w14:paraId="3746368F" w14:textId="77777777" w:rsidTr="0018741B">
        <w:trPr>
          <w:trHeight w:val="354"/>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14:paraId="066BB15C"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5</w:t>
            </w:r>
          </w:p>
        </w:tc>
        <w:tc>
          <w:tcPr>
            <w:tcW w:w="2033" w:type="dxa"/>
            <w:tcBorders>
              <w:top w:val="nil"/>
              <w:left w:val="nil"/>
              <w:bottom w:val="single" w:sz="4" w:space="0" w:color="auto"/>
              <w:right w:val="single" w:sz="4" w:space="0" w:color="auto"/>
            </w:tcBorders>
            <w:shd w:val="clear" w:color="FFFFFF" w:fill="FFFFFF"/>
            <w:vAlign w:val="center"/>
            <w:hideMark/>
          </w:tcPr>
          <w:p w14:paraId="6C7FDD14"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CONST. SIST. DE ALCANTARILLADO SANITARIO PARA OTB'S DE VILLA 14 DE SEPTIEMBRE</w:t>
            </w:r>
          </w:p>
        </w:tc>
        <w:tc>
          <w:tcPr>
            <w:tcW w:w="1513" w:type="dxa"/>
            <w:tcBorders>
              <w:top w:val="nil"/>
              <w:left w:val="nil"/>
              <w:bottom w:val="single" w:sz="4" w:space="0" w:color="auto"/>
              <w:right w:val="single" w:sz="4" w:space="0" w:color="auto"/>
            </w:tcBorders>
            <w:shd w:val="clear" w:color="FFFFFF" w:fill="FFFFFF"/>
            <w:vAlign w:val="center"/>
            <w:hideMark/>
          </w:tcPr>
          <w:p w14:paraId="00512D20"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VILLA 14 DE SEPTIEMBRE</w:t>
            </w:r>
          </w:p>
        </w:tc>
        <w:tc>
          <w:tcPr>
            <w:tcW w:w="1134" w:type="dxa"/>
            <w:tcBorders>
              <w:top w:val="nil"/>
              <w:left w:val="nil"/>
              <w:bottom w:val="single" w:sz="4" w:space="0" w:color="auto"/>
              <w:right w:val="single" w:sz="4" w:space="0" w:color="auto"/>
            </w:tcBorders>
            <w:shd w:val="clear" w:color="FFFFFF" w:fill="FFFFFF"/>
            <w:noWrap/>
            <w:vAlign w:val="center"/>
            <w:hideMark/>
          </w:tcPr>
          <w:p w14:paraId="453CC49F"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3</w:t>
            </w:r>
          </w:p>
        </w:tc>
        <w:tc>
          <w:tcPr>
            <w:tcW w:w="1749" w:type="dxa"/>
            <w:tcBorders>
              <w:top w:val="nil"/>
              <w:left w:val="nil"/>
              <w:bottom w:val="single" w:sz="4" w:space="0" w:color="auto"/>
              <w:right w:val="single" w:sz="4" w:space="0" w:color="auto"/>
            </w:tcBorders>
            <w:shd w:val="clear" w:color="auto" w:fill="auto"/>
            <w:noWrap/>
            <w:vAlign w:val="center"/>
            <w:hideMark/>
          </w:tcPr>
          <w:p w14:paraId="474FD0BE"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CONSULTORÍA</w:t>
            </w:r>
          </w:p>
        </w:tc>
        <w:tc>
          <w:tcPr>
            <w:tcW w:w="2009" w:type="dxa"/>
            <w:tcBorders>
              <w:top w:val="nil"/>
              <w:left w:val="nil"/>
              <w:bottom w:val="single" w:sz="4" w:space="0" w:color="auto"/>
              <w:right w:val="single" w:sz="4" w:space="0" w:color="auto"/>
            </w:tcBorders>
            <w:shd w:val="clear" w:color="auto" w:fill="auto"/>
            <w:vAlign w:val="center"/>
            <w:hideMark/>
          </w:tcPr>
          <w:p w14:paraId="5C07EE1A"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EN REVISIÓN - MMAYA</w:t>
            </w:r>
          </w:p>
        </w:tc>
      </w:tr>
    </w:tbl>
    <w:p w14:paraId="1BA7E0FF" w14:textId="77777777" w:rsidR="00B341BE" w:rsidRPr="00B341BE" w:rsidRDefault="00B341BE" w:rsidP="00B341BE">
      <w:pPr>
        <w:jc w:val="both"/>
        <w:rPr>
          <w:rFonts w:ascii="Arial" w:hAnsi="Arial" w:cs="Arial"/>
          <w:b/>
          <w:sz w:val="20"/>
          <w:lang w:val="es-BO"/>
        </w:rPr>
      </w:pPr>
    </w:p>
    <w:p w14:paraId="126F5056" w14:textId="77777777" w:rsidR="00B341BE" w:rsidRPr="008F6668" w:rsidRDefault="00B341BE" w:rsidP="00B341BE">
      <w:pPr>
        <w:jc w:val="both"/>
        <w:rPr>
          <w:rFonts w:ascii="Arial" w:hAnsi="Arial" w:cs="Arial"/>
          <w:sz w:val="22"/>
        </w:rPr>
      </w:pPr>
      <w:r w:rsidRPr="008F6668">
        <w:rPr>
          <w:rFonts w:ascii="Arial" w:hAnsi="Arial" w:cs="Arial"/>
          <w:b/>
          <w:sz w:val="22"/>
          <w:lang w:val="es-BO"/>
        </w:rPr>
        <w:t>En el área Saneamiento básico: (</w:t>
      </w:r>
      <w:proofErr w:type="spellStart"/>
      <w:r w:rsidRPr="008F6668">
        <w:rPr>
          <w:rFonts w:ascii="Arial" w:hAnsi="Arial" w:cs="Arial"/>
          <w:b/>
          <w:sz w:val="22"/>
          <w:lang w:val="es-BO"/>
        </w:rPr>
        <w:t>MMAyA</w:t>
      </w:r>
      <w:proofErr w:type="spellEnd"/>
      <w:r w:rsidRPr="008F6668">
        <w:rPr>
          <w:rFonts w:ascii="Arial" w:hAnsi="Arial" w:cs="Arial"/>
          <w:b/>
          <w:sz w:val="22"/>
          <w:lang w:val="es-BO"/>
        </w:rPr>
        <w:t>)</w:t>
      </w:r>
    </w:p>
    <w:p w14:paraId="16647B92" w14:textId="5951C31D" w:rsidR="00B341BE" w:rsidRPr="00B341BE" w:rsidRDefault="00B341BE" w:rsidP="00B341BE">
      <w:pPr>
        <w:rPr>
          <w:rFonts w:ascii="Arial" w:hAnsi="Arial" w:cs="Arial"/>
          <w:b/>
          <w:sz w:val="20"/>
          <w:lang w:val="es-BO"/>
        </w:rPr>
      </w:pPr>
    </w:p>
    <w:tbl>
      <w:tblPr>
        <w:tblW w:w="8830" w:type="dxa"/>
        <w:tblCellMar>
          <w:left w:w="70" w:type="dxa"/>
          <w:right w:w="70" w:type="dxa"/>
        </w:tblCellMar>
        <w:tblLook w:val="04A0" w:firstRow="1" w:lastRow="0" w:firstColumn="1" w:lastColumn="0" w:noHBand="0" w:noVBand="1"/>
      </w:tblPr>
      <w:tblGrid>
        <w:gridCol w:w="388"/>
        <w:gridCol w:w="1937"/>
        <w:gridCol w:w="1559"/>
        <w:gridCol w:w="1167"/>
        <w:gridCol w:w="1707"/>
        <w:gridCol w:w="2072"/>
      </w:tblGrid>
      <w:tr w:rsidR="00B341BE" w:rsidRPr="008F6668" w14:paraId="1CB9084C" w14:textId="77777777" w:rsidTr="0018741B">
        <w:trPr>
          <w:trHeight w:val="218"/>
        </w:trPr>
        <w:tc>
          <w:tcPr>
            <w:tcW w:w="38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7E556FF"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Nº</w:t>
            </w:r>
          </w:p>
        </w:tc>
        <w:tc>
          <w:tcPr>
            <w:tcW w:w="1932" w:type="dxa"/>
            <w:tcBorders>
              <w:top w:val="single" w:sz="4" w:space="0" w:color="auto"/>
              <w:left w:val="nil"/>
              <w:bottom w:val="single" w:sz="4" w:space="0" w:color="auto"/>
              <w:right w:val="single" w:sz="4" w:space="0" w:color="auto"/>
            </w:tcBorders>
            <w:shd w:val="clear" w:color="000000" w:fill="002060"/>
            <w:vAlign w:val="center"/>
            <w:hideMark/>
          </w:tcPr>
          <w:p w14:paraId="24474F01"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NOMBRE DEL PROYECTO</w:t>
            </w:r>
          </w:p>
        </w:tc>
        <w:tc>
          <w:tcPr>
            <w:tcW w:w="1555" w:type="dxa"/>
            <w:tcBorders>
              <w:top w:val="single" w:sz="4" w:space="0" w:color="auto"/>
              <w:left w:val="nil"/>
              <w:bottom w:val="single" w:sz="4" w:space="0" w:color="auto"/>
              <w:right w:val="single" w:sz="4" w:space="0" w:color="auto"/>
            </w:tcBorders>
            <w:shd w:val="clear" w:color="000000" w:fill="002060"/>
            <w:vAlign w:val="center"/>
            <w:hideMark/>
          </w:tcPr>
          <w:p w14:paraId="5EAE8F16"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CENTRAL</w:t>
            </w:r>
          </w:p>
        </w:tc>
        <w:tc>
          <w:tcPr>
            <w:tcW w:w="1164" w:type="dxa"/>
            <w:tcBorders>
              <w:top w:val="single" w:sz="4" w:space="0" w:color="auto"/>
              <w:left w:val="nil"/>
              <w:bottom w:val="single" w:sz="4" w:space="0" w:color="auto"/>
              <w:right w:val="single" w:sz="4" w:space="0" w:color="auto"/>
            </w:tcBorders>
            <w:shd w:val="clear" w:color="000000" w:fill="002060"/>
            <w:vAlign w:val="center"/>
            <w:hideMark/>
          </w:tcPr>
          <w:p w14:paraId="69B421E5"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DISTRITO</w:t>
            </w:r>
          </w:p>
        </w:tc>
        <w:tc>
          <w:tcPr>
            <w:tcW w:w="1725" w:type="dxa"/>
            <w:tcBorders>
              <w:top w:val="single" w:sz="4" w:space="0" w:color="auto"/>
              <w:left w:val="nil"/>
              <w:bottom w:val="single" w:sz="4" w:space="0" w:color="auto"/>
              <w:right w:val="single" w:sz="4" w:space="0" w:color="auto"/>
            </w:tcBorders>
            <w:shd w:val="clear" w:color="000000" w:fill="002060"/>
            <w:vAlign w:val="center"/>
            <w:hideMark/>
          </w:tcPr>
          <w:p w14:paraId="3E854567"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ELABORADO</w:t>
            </w:r>
          </w:p>
        </w:tc>
        <w:tc>
          <w:tcPr>
            <w:tcW w:w="2066" w:type="dxa"/>
            <w:tcBorders>
              <w:top w:val="single" w:sz="4" w:space="0" w:color="auto"/>
              <w:left w:val="nil"/>
              <w:bottom w:val="single" w:sz="4" w:space="0" w:color="auto"/>
              <w:right w:val="single" w:sz="4" w:space="0" w:color="auto"/>
            </w:tcBorders>
            <w:shd w:val="clear" w:color="000000" w:fill="002060"/>
            <w:vAlign w:val="center"/>
            <w:hideMark/>
          </w:tcPr>
          <w:p w14:paraId="19C459E3" w14:textId="77777777" w:rsidR="00B341BE" w:rsidRPr="008F6668" w:rsidRDefault="00B341BE" w:rsidP="00B341BE">
            <w:pPr>
              <w:jc w:val="center"/>
              <w:rPr>
                <w:rFonts w:ascii="Arial" w:hAnsi="Arial" w:cs="Arial"/>
                <w:b/>
                <w:bCs/>
                <w:color w:val="FFFFFF"/>
                <w:sz w:val="22"/>
                <w:szCs w:val="22"/>
                <w:lang w:val="es-BO" w:eastAsia="es-BO"/>
              </w:rPr>
            </w:pPr>
            <w:r w:rsidRPr="008F6668">
              <w:rPr>
                <w:rFonts w:ascii="Arial" w:hAnsi="Arial" w:cs="Arial"/>
                <w:b/>
                <w:bCs/>
                <w:color w:val="FFFFFF"/>
                <w:sz w:val="22"/>
                <w:szCs w:val="22"/>
                <w:lang w:val="es-BO" w:eastAsia="es-BO"/>
              </w:rPr>
              <w:t>OBSERVACIONES</w:t>
            </w:r>
          </w:p>
        </w:tc>
      </w:tr>
      <w:tr w:rsidR="00B341BE" w:rsidRPr="008F6668" w14:paraId="042399DC" w14:textId="77777777" w:rsidTr="0018741B">
        <w:trPr>
          <w:trHeight w:val="714"/>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14:paraId="5A7D28A0" w14:textId="28308C17" w:rsidR="00B341BE" w:rsidRPr="008F6668" w:rsidRDefault="0018741B" w:rsidP="00B341BE">
            <w:pPr>
              <w:jc w:val="center"/>
              <w:rPr>
                <w:rFonts w:ascii="Arial" w:hAnsi="Arial" w:cs="Arial"/>
                <w:color w:val="000000"/>
                <w:sz w:val="22"/>
                <w:szCs w:val="22"/>
                <w:lang w:val="es-BO" w:eastAsia="es-BO"/>
              </w:rPr>
            </w:pPr>
            <w:r>
              <w:rPr>
                <w:rFonts w:ascii="Arial" w:hAnsi="Arial" w:cs="Arial"/>
                <w:color w:val="000000"/>
                <w:sz w:val="22"/>
                <w:szCs w:val="22"/>
                <w:lang w:val="es-BO" w:eastAsia="es-BO"/>
              </w:rPr>
              <w:t>1</w:t>
            </w:r>
          </w:p>
        </w:tc>
        <w:tc>
          <w:tcPr>
            <w:tcW w:w="1932" w:type="dxa"/>
            <w:tcBorders>
              <w:top w:val="nil"/>
              <w:left w:val="nil"/>
              <w:bottom w:val="single" w:sz="4" w:space="0" w:color="auto"/>
              <w:right w:val="single" w:sz="4" w:space="0" w:color="auto"/>
            </w:tcBorders>
            <w:shd w:val="clear" w:color="FFFFFF" w:fill="FFFFFF"/>
            <w:vAlign w:val="center"/>
            <w:hideMark/>
          </w:tcPr>
          <w:p w14:paraId="0E8C596B"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CONSTRUCCIÓN SISTEMA DE AGUA POTABLE VILLA 14 DE SEPTIEMBRE - CENTRAL VILLA 14 DE SEPTIEMBRE – DISTRITO Nº 3</w:t>
            </w:r>
          </w:p>
        </w:tc>
        <w:tc>
          <w:tcPr>
            <w:tcW w:w="1555" w:type="dxa"/>
            <w:tcBorders>
              <w:top w:val="nil"/>
              <w:left w:val="nil"/>
              <w:bottom w:val="single" w:sz="4" w:space="0" w:color="auto"/>
              <w:right w:val="single" w:sz="4" w:space="0" w:color="auto"/>
            </w:tcBorders>
            <w:shd w:val="clear" w:color="FFFFFF" w:fill="FFFFFF"/>
            <w:vAlign w:val="center"/>
            <w:hideMark/>
          </w:tcPr>
          <w:p w14:paraId="394F28CD"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VILLA 14 DE SEPTIEMBRE</w:t>
            </w:r>
          </w:p>
        </w:tc>
        <w:tc>
          <w:tcPr>
            <w:tcW w:w="1164" w:type="dxa"/>
            <w:tcBorders>
              <w:top w:val="nil"/>
              <w:left w:val="nil"/>
              <w:bottom w:val="single" w:sz="4" w:space="0" w:color="auto"/>
              <w:right w:val="single" w:sz="4" w:space="0" w:color="auto"/>
            </w:tcBorders>
            <w:shd w:val="clear" w:color="FFFFFF" w:fill="FFFFFF"/>
            <w:noWrap/>
            <w:vAlign w:val="center"/>
            <w:hideMark/>
          </w:tcPr>
          <w:p w14:paraId="2CDD0C87"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3</w:t>
            </w:r>
          </w:p>
        </w:tc>
        <w:tc>
          <w:tcPr>
            <w:tcW w:w="1725" w:type="dxa"/>
            <w:tcBorders>
              <w:top w:val="nil"/>
              <w:left w:val="nil"/>
              <w:bottom w:val="single" w:sz="4" w:space="0" w:color="auto"/>
              <w:right w:val="single" w:sz="4" w:space="0" w:color="auto"/>
            </w:tcBorders>
            <w:shd w:val="clear" w:color="auto" w:fill="auto"/>
            <w:vAlign w:val="center"/>
            <w:hideMark/>
          </w:tcPr>
          <w:p w14:paraId="37365888"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CONSULTORA JALDIN</w:t>
            </w:r>
          </w:p>
        </w:tc>
        <w:tc>
          <w:tcPr>
            <w:tcW w:w="2066" w:type="dxa"/>
            <w:tcBorders>
              <w:top w:val="nil"/>
              <w:left w:val="nil"/>
              <w:bottom w:val="single" w:sz="4" w:space="0" w:color="auto"/>
              <w:right w:val="single" w:sz="4" w:space="0" w:color="auto"/>
            </w:tcBorders>
            <w:shd w:val="clear" w:color="auto" w:fill="auto"/>
            <w:vAlign w:val="center"/>
            <w:hideMark/>
          </w:tcPr>
          <w:p w14:paraId="3AEF29CE"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EN REVISIÓN - MMAYA</w:t>
            </w:r>
          </w:p>
        </w:tc>
      </w:tr>
      <w:tr w:rsidR="00B341BE" w:rsidRPr="008F6668" w14:paraId="49315CB9" w14:textId="77777777" w:rsidTr="0018741B">
        <w:trPr>
          <w:trHeight w:val="535"/>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14:paraId="64D22E1D" w14:textId="307D88FB" w:rsidR="00B341BE" w:rsidRPr="008F6668" w:rsidRDefault="0018741B" w:rsidP="00B341BE">
            <w:pPr>
              <w:jc w:val="center"/>
              <w:rPr>
                <w:rFonts w:ascii="Arial" w:hAnsi="Arial" w:cs="Arial"/>
                <w:color w:val="000000"/>
                <w:sz w:val="22"/>
                <w:szCs w:val="22"/>
                <w:lang w:val="es-BO" w:eastAsia="es-BO"/>
              </w:rPr>
            </w:pPr>
            <w:r>
              <w:rPr>
                <w:rFonts w:ascii="Arial" w:hAnsi="Arial" w:cs="Arial"/>
                <w:color w:val="000000"/>
                <w:sz w:val="22"/>
                <w:szCs w:val="22"/>
                <w:lang w:val="es-BO" w:eastAsia="es-BO"/>
              </w:rPr>
              <w:t>2</w:t>
            </w:r>
          </w:p>
        </w:tc>
        <w:tc>
          <w:tcPr>
            <w:tcW w:w="1932" w:type="dxa"/>
            <w:tcBorders>
              <w:top w:val="nil"/>
              <w:left w:val="nil"/>
              <w:bottom w:val="single" w:sz="4" w:space="0" w:color="auto"/>
              <w:right w:val="single" w:sz="4" w:space="0" w:color="auto"/>
            </w:tcBorders>
            <w:shd w:val="clear" w:color="FFFFFF" w:fill="FFFFFF"/>
            <w:vAlign w:val="center"/>
            <w:hideMark/>
          </w:tcPr>
          <w:p w14:paraId="6E3FFA48"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CONSTRUCCIÓN SISTEMA DE AGUA POTABLE LIBERTAD – CENTRAL VILLA 14 DE SEPTIEMBRE – DISTRITO N° 3</w:t>
            </w:r>
          </w:p>
        </w:tc>
        <w:tc>
          <w:tcPr>
            <w:tcW w:w="1555" w:type="dxa"/>
            <w:tcBorders>
              <w:top w:val="nil"/>
              <w:left w:val="nil"/>
              <w:bottom w:val="single" w:sz="4" w:space="0" w:color="auto"/>
              <w:right w:val="single" w:sz="4" w:space="0" w:color="auto"/>
            </w:tcBorders>
            <w:shd w:val="clear" w:color="FFFFFF" w:fill="FFFFFF"/>
            <w:vAlign w:val="center"/>
            <w:hideMark/>
          </w:tcPr>
          <w:p w14:paraId="27717DA4"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VILLA 14 DE SEPTIEMBRE</w:t>
            </w:r>
          </w:p>
        </w:tc>
        <w:tc>
          <w:tcPr>
            <w:tcW w:w="1164" w:type="dxa"/>
            <w:tcBorders>
              <w:top w:val="nil"/>
              <w:left w:val="nil"/>
              <w:bottom w:val="single" w:sz="4" w:space="0" w:color="auto"/>
              <w:right w:val="single" w:sz="4" w:space="0" w:color="auto"/>
            </w:tcBorders>
            <w:shd w:val="clear" w:color="FFFFFF" w:fill="FFFFFF"/>
            <w:noWrap/>
            <w:vAlign w:val="center"/>
            <w:hideMark/>
          </w:tcPr>
          <w:p w14:paraId="47EDBC31"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3</w:t>
            </w:r>
          </w:p>
        </w:tc>
        <w:tc>
          <w:tcPr>
            <w:tcW w:w="1725" w:type="dxa"/>
            <w:tcBorders>
              <w:top w:val="nil"/>
              <w:left w:val="nil"/>
              <w:bottom w:val="single" w:sz="4" w:space="0" w:color="auto"/>
              <w:right w:val="single" w:sz="4" w:space="0" w:color="auto"/>
            </w:tcBorders>
            <w:shd w:val="clear" w:color="auto" w:fill="auto"/>
            <w:vAlign w:val="center"/>
            <w:hideMark/>
          </w:tcPr>
          <w:p w14:paraId="065985D0"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CONSULTORA BIA</w:t>
            </w:r>
          </w:p>
        </w:tc>
        <w:tc>
          <w:tcPr>
            <w:tcW w:w="2066" w:type="dxa"/>
            <w:tcBorders>
              <w:top w:val="nil"/>
              <w:left w:val="nil"/>
              <w:bottom w:val="single" w:sz="4" w:space="0" w:color="auto"/>
              <w:right w:val="single" w:sz="4" w:space="0" w:color="auto"/>
            </w:tcBorders>
            <w:shd w:val="clear" w:color="auto" w:fill="auto"/>
            <w:vAlign w:val="center"/>
            <w:hideMark/>
          </w:tcPr>
          <w:p w14:paraId="336F2028"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EN REVISIÓN - MMAYA</w:t>
            </w:r>
          </w:p>
        </w:tc>
      </w:tr>
    </w:tbl>
    <w:p w14:paraId="5EAF5E18" w14:textId="77777777" w:rsidR="00B341BE" w:rsidRPr="00B341BE" w:rsidRDefault="00B341BE" w:rsidP="00B341BE">
      <w:pPr>
        <w:rPr>
          <w:rFonts w:ascii="Arial" w:hAnsi="Arial" w:cs="Arial"/>
          <w:sz w:val="20"/>
          <w:lang w:val="es-BO"/>
        </w:rPr>
      </w:pPr>
    </w:p>
    <w:p w14:paraId="08B9B87B" w14:textId="77777777" w:rsidR="00B341BE" w:rsidRPr="008F6668" w:rsidRDefault="00B341BE" w:rsidP="00B341BE">
      <w:pPr>
        <w:rPr>
          <w:rFonts w:ascii="Arial" w:hAnsi="Arial" w:cs="Arial"/>
          <w:b/>
          <w:sz w:val="22"/>
          <w:lang w:val="es-BO"/>
        </w:rPr>
      </w:pPr>
      <w:r w:rsidRPr="008F6668">
        <w:rPr>
          <w:rFonts w:ascii="Arial" w:hAnsi="Arial" w:cs="Arial"/>
          <w:b/>
          <w:sz w:val="22"/>
          <w:lang w:val="es-BO"/>
        </w:rPr>
        <w:t>Resumen de los proyectos en Revisión Para Gestión de Financiamiento</w:t>
      </w:r>
    </w:p>
    <w:p w14:paraId="540C1D93" w14:textId="77777777" w:rsidR="00B341BE" w:rsidRPr="00B341BE" w:rsidRDefault="00B341BE" w:rsidP="00B341BE">
      <w:pPr>
        <w:rPr>
          <w:rFonts w:ascii="Arial" w:hAnsi="Arial" w:cs="Arial"/>
          <w:b/>
          <w:sz w:val="20"/>
          <w:lang w:val="es-BO"/>
        </w:rPr>
      </w:pPr>
    </w:p>
    <w:tbl>
      <w:tblPr>
        <w:tblW w:w="7225" w:type="dxa"/>
        <w:jc w:val="center"/>
        <w:tblCellMar>
          <w:left w:w="70" w:type="dxa"/>
          <w:right w:w="70" w:type="dxa"/>
        </w:tblCellMar>
        <w:tblLook w:val="04A0" w:firstRow="1" w:lastRow="0" w:firstColumn="1" w:lastColumn="0" w:noHBand="0" w:noVBand="1"/>
      </w:tblPr>
      <w:tblGrid>
        <w:gridCol w:w="2409"/>
        <w:gridCol w:w="1991"/>
        <w:gridCol w:w="2825"/>
      </w:tblGrid>
      <w:tr w:rsidR="00B341BE" w:rsidRPr="008F6668" w14:paraId="58BCBFE1" w14:textId="77777777" w:rsidTr="008F6668">
        <w:trPr>
          <w:trHeight w:val="329"/>
          <w:jc w:val="center"/>
        </w:trPr>
        <w:tc>
          <w:tcPr>
            <w:tcW w:w="240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FD764C5" w14:textId="77777777" w:rsidR="00B341BE" w:rsidRPr="008F6668" w:rsidRDefault="00B341BE" w:rsidP="00B341BE">
            <w:pPr>
              <w:jc w:val="center"/>
              <w:rPr>
                <w:rFonts w:ascii="Arial" w:hAnsi="Arial" w:cs="Arial"/>
                <w:b/>
                <w:bCs/>
                <w:color w:val="FFFFFF"/>
                <w:sz w:val="22"/>
                <w:lang w:val="es-MX" w:eastAsia="es-MX"/>
              </w:rPr>
            </w:pPr>
            <w:r w:rsidRPr="008F6668">
              <w:rPr>
                <w:rFonts w:ascii="Arial" w:hAnsi="Arial" w:cs="Arial"/>
                <w:b/>
                <w:bCs/>
                <w:color w:val="FFFFFF"/>
                <w:sz w:val="22"/>
                <w:lang w:val="es-MX" w:eastAsia="es-MX"/>
              </w:rPr>
              <w:t>SECTOR</w:t>
            </w:r>
          </w:p>
        </w:tc>
        <w:tc>
          <w:tcPr>
            <w:tcW w:w="1991" w:type="dxa"/>
            <w:tcBorders>
              <w:top w:val="single" w:sz="4" w:space="0" w:color="auto"/>
              <w:left w:val="nil"/>
              <w:bottom w:val="single" w:sz="4" w:space="0" w:color="auto"/>
              <w:right w:val="single" w:sz="4" w:space="0" w:color="auto"/>
            </w:tcBorders>
            <w:shd w:val="clear" w:color="000000" w:fill="002060"/>
            <w:vAlign w:val="center"/>
            <w:hideMark/>
          </w:tcPr>
          <w:p w14:paraId="3541C7A3" w14:textId="77777777" w:rsidR="00B341BE" w:rsidRPr="008F6668" w:rsidRDefault="00B341BE" w:rsidP="00B341BE">
            <w:pPr>
              <w:jc w:val="center"/>
              <w:rPr>
                <w:rFonts w:ascii="Arial" w:hAnsi="Arial" w:cs="Arial"/>
                <w:b/>
                <w:bCs/>
                <w:color w:val="FFFFFF"/>
                <w:sz w:val="22"/>
                <w:lang w:val="es-MX" w:eastAsia="es-MX"/>
              </w:rPr>
            </w:pPr>
            <w:r w:rsidRPr="008F6668">
              <w:rPr>
                <w:rFonts w:ascii="Arial" w:hAnsi="Arial" w:cs="Arial"/>
                <w:b/>
                <w:bCs/>
                <w:color w:val="FFFFFF"/>
                <w:sz w:val="22"/>
                <w:lang w:val="es-MX" w:eastAsia="es-MX"/>
              </w:rPr>
              <w:t>Nº PROYECTOS</w:t>
            </w:r>
          </w:p>
        </w:tc>
        <w:tc>
          <w:tcPr>
            <w:tcW w:w="2825" w:type="dxa"/>
            <w:tcBorders>
              <w:top w:val="single" w:sz="4" w:space="0" w:color="auto"/>
              <w:left w:val="nil"/>
              <w:bottom w:val="single" w:sz="4" w:space="0" w:color="auto"/>
              <w:right w:val="single" w:sz="4" w:space="0" w:color="auto"/>
            </w:tcBorders>
            <w:shd w:val="clear" w:color="000000" w:fill="002060"/>
            <w:vAlign w:val="center"/>
            <w:hideMark/>
          </w:tcPr>
          <w:p w14:paraId="37948B9C" w14:textId="77777777" w:rsidR="00B341BE" w:rsidRPr="008F6668" w:rsidRDefault="00B341BE" w:rsidP="00B341BE">
            <w:pPr>
              <w:jc w:val="center"/>
              <w:rPr>
                <w:rFonts w:ascii="Arial" w:hAnsi="Arial" w:cs="Arial"/>
                <w:b/>
                <w:bCs/>
                <w:color w:val="FFFFFF"/>
                <w:sz w:val="22"/>
                <w:lang w:val="es-MX" w:eastAsia="es-MX"/>
              </w:rPr>
            </w:pPr>
            <w:r w:rsidRPr="008F6668">
              <w:rPr>
                <w:rFonts w:ascii="Arial" w:hAnsi="Arial" w:cs="Arial"/>
                <w:b/>
                <w:bCs/>
                <w:color w:val="FFFFFF"/>
                <w:sz w:val="22"/>
                <w:lang w:val="es-MX" w:eastAsia="es-MX"/>
              </w:rPr>
              <w:t>PORCENTAJE SEGÚN CANTIDAD EDTP %</w:t>
            </w:r>
          </w:p>
        </w:tc>
      </w:tr>
      <w:tr w:rsidR="00B341BE" w:rsidRPr="008F6668" w14:paraId="6E52FA16" w14:textId="77777777" w:rsidTr="008F6668">
        <w:trPr>
          <w:trHeight w:val="193"/>
          <w:jc w:val="center"/>
        </w:trPr>
        <w:tc>
          <w:tcPr>
            <w:tcW w:w="2409" w:type="dxa"/>
            <w:tcBorders>
              <w:top w:val="nil"/>
              <w:left w:val="single" w:sz="4" w:space="0" w:color="auto"/>
              <w:bottom w:val="single" w:sz="4" w:space="0" w:color="auto"/>
              <w:right w:val="single" w:sz="4" w:space="0" w:color="auto"/>
            </w:tcBorders>
            <w:shd w:val="clear" w:color="auto" w:fill="auto"/>
            <w:vAlign w:val="center"/>
            <w:hideMark/>
          </w:tcPr>
          <w:p w14:paraId="5C19FD45" w14:textId="77777777" w:rsidR="00B341BE" w:rsidRPr="008F6668" w:rsidRDefault="00B341BE" w:rsidP="00B341BE">
            <w:pPr>
              <w:rPr>
                <w:rFonts w:ascii="Arial" w:hAnsi="Arial" w:cs="Arial"/>
                <w:bCs/>
                <w:sz w:val="22"/>
                <w:lang w:val="es-MX" w:eastAsia="es-MX"/>
              </w:rPr>
            </w:pPr>
            <w:r w:rsidRPr="008F6668">
              <w:rPr>
                <w:rFonts w:ascii="Arial" w:hAnsi="Arial" w:cs="Arial"/>
                <w:bCs/>
                <w:sz w:val="22"/>
                <w:lang w:val="es-MX" w:eastAsia="es-MX"/>
              </w:rPr>
              <w:t>SALUD</w:t>
            </w:r>
          </w:p>
        </w:tc>
        <w:tc>
          <w:tcPr>
            <w:tcW w:w="1991" w:type="dxa"/>
            <w:tcBorders>
              <w:top w:val="nil"/>
              <w:left w:val="nil"/>
              <w:bottom w:val="single" w:sz="4" w:space="0" w:color="auto"/>
              <w:right w:val="single" w:sz="4" w:space="0" w:color="auto"/>
            </w:tcBorders>
            <w:shd w:val="clear" w:color="auto" w:fill="auto"/>
            <w:hideMark/>
          </w:tcPr>
          <w:p w14:paraId="6C16146F" w14:textId="77777777" w:rsidR="00B341BE" w:rsidRPr="008F6668" w:rsidRDefault="00B341BE" w:rsidP="00B341BE">
            <w:pPr>
              <w:jc w:val="right"/>
              <w:rPr>
                <w:rFonts w:ascii="Arial" w:hAnsi="Arial" w:cs="Arial"/>
                <w:bCs/>
                <w:color w:val="000000"/>
                <w:sz w:val="22"/>
                <w:lang w:val="es-MX" w:eastAsia="es-MX"/>
              </w:rPr>
            </w:pPr>
            <w:r w:rsidRPr="008F6668">
              <w:rPr>
                <w:rFonts w:ascii="Arial" w:hAnsi="Arial" w:cs="Arial"/>
                <w:bCs/>
                <w:color w:val="000000"/>
                <w:sz w:val="22"/>
                <w:lang w:val="es-MX" w:eastAsia="es-MX"/>
              </w:rPr>
              <w:t>3</w:t>
            </w:r>
          </w:p>
        </w:tc>
        <w:tc>
          <w:tcPr>
            <w:tcW w:w="2825" w:type="dxa"/>
            <w:tcBorders>
              <w:top w:val="nil"/>
              <w:left w:val="nil"/>
              <w:bottom w:val="single" w:sz="4" w:space="0" w:color="auto"/>
              <w:right w:val="single" w:sz="4" w:space="0" w:color="auto"/>
            </w:tcBorders>
            <w:shd w:val="clear" w:color="auto" w:fill="auto"/>
            <w:hideMark/>
          </w:tcPr>
          <w:p w14:paraId="261AD465" w14:textId="77777777" w:rsidR="00B341BE" w:rsidRPr="008F6668" w:rsidRDefault="00B341BE" w:rsidP="00B341BE">
            <w:pPr>
              <w:jc w:val="center"/>
              <w:rPr>
                <w:rFonts w:ascii="Arial" w:hAnsi="Arial" w:cs="Arial"/>
                <w:bCs/>
                <w:color w:val="000000"/>
                <w:sz w:val="22"/>
                <w:lang w:val="es-MX" w:eastAsia="es-MX"/>
              </w:rPr>
            </w:pPr>
            <w:r w:rsidRPr="008F6668">
              <w:rPr>
                <w:rFonts w:ascii="Arial" w:hAnsi="Arial" w:cs="Arial"/>
                <w:bCs/>
                <w:color w:val="000000"/>
                <w:sz w:val="22"/>
                <w:lang w:val="es-MX" w:eastAsia="es-MX"/>
              </w:rPr>
              <w:t>8%</w:t>
            </w:r>
          </w:p>
        </w:tc>
      </w:tr>
      <w:tr w:rsidR="00B341BE" w:rsidRPr="008F6668" w14:paraId="72462A61" w14:textId="77777777" w:rsidTr="008F6668">
        <w:trPr>
          <w:trHeight w:val="193"/>
          <w:jc w:val="center"/>
        </w:trPr>
        <w:tc>
          <w:tcPr>
            <w:tcW w:w="2409" w:type="dxa"/>
            <w:tcBorders>
              <w:top w:val="nil"/>
              <w:left w:val="single" w:sz="4" w:space="0" w:color="auto"/>
              <w:bottom w:val="single" w:sz="4" w:space="0" w:color="auto"/>
              <w:right w:val="single" w:sz="4" w:space="0" w:color="auto"/>
            </w:tcBorders>
            <w:shd w:val="clear" w:color="auto" w:fill="auto"/>
            <w:vAlign w:val="center"/>
            <w:hideMark/>
          </w:tcPr>
          <w:p w14:paraId="0050FE34" w14:textId="77777777" w:rsidR="00B341BE" w:rsidRPr="008F6668" w:rsidRDefault="00B341BE" w:rsidP="00B341BE">
            <w:pPr>
              <w:jc w:val="both"/>
              <w:rPr>
                <w:rFonts w:ascii="Arial" w:hAnsi="Arial" w:cs="Arial"/>
                <w:bCs/>
                <w:color w:val="000000"/>
                <w:sz w:val="22"/>
                <w:lang w:val="es-MX" w:eastAsia="es-MX"/>
              </w:rPr>
            </w:pPr>
            <w:r w:rsidRPr="008F6668">
              <w:rPr>
                <w:rFonts w:ascii="Arial" w:hAnsi="Arial" w:cs="Arial"/>
                <w:bCs/>
                <w:color w:val="000000"/>
                <w:sz w:val="22"/>
                <w:lang w:val="es-MX" w:eastAsia="es-MX"/>
              </w:rPr>
              <w:t>PUENTES</w:t>
            </w:r>
          </w:p>
        </w:tc>
        <w:tc>
          <w:tcPr>
            <w:tcW w:w="1991" w:type="dxa"/>
            <w:tcBorders>
              <w:top w:val="nil"/>
              <w:left w:val="nil"/>
              <w:bottom w:val="single" w:sz="4" w:space="0" w:color="auto"/>
              <w:right w:val="single" w:sz="4" w:space="0" w:color="auto"/>
            </w:tcBorders>
            <w:shd w:val="clear" w:color="auto" w:fill="auto"/>
            <w:hideMark/>
          </w:tcPr>
          <w:p w14:paraId="3E34CD0F" w14:textId="77777777" w:rsidR="00B341BE" w:rsidRPr="008F6668" w:rsidRDefault="00B341BE" w:rsidP="00B341BE">
            <w:pPr>
              <w:jc w:val="right"/>
              <w:rPr>
                <w:rFonts w:ascii="Arial" w:hAnsi="Arial" w:cs="Arial"/>
                <w:bCs/>
                <w:color w:val="000000"/>
                <w:sz w:val="22"/>
                <w:lang w:val="es-MX" w:eastAsia="es-MX"/>
              </w:rPr>
            </w:pPr>
            <w:r w:rsidRPr="008F6668">
              <w:rPr>
                <w:rFonts w:ascii="Arial" w:hAnsi="Arial" w:cs="Arial"/>
                <w:bCs/>
                <w:color w:val="000000"/>
                <w:sz w:val="22"/>
                <w:lang w:val="es-MX" w:eastAsia="es-MX"/>
              </w:rPr>
              <w:t>6</w:t>
            </w:r>
          </w:p>
        </w:tc>
        <w:tc>
          <w:tcPr>
            <w:tcW w:w="2825" w:type="dxa"/>
            <w:tcBorders>
              <w:top w:val="nil"/>
              <w:left w:val="nil"/>
              <w:bottom w:val="single" w:sz="4" w:space="0" w:color="auto"/>
              <w:right w:val="single" w:sz="4" w:space="0" w:color="auto"/>
            </w:tcBorders>
            <w:shd w:val="clear" w:color="auto" w:fill="auto"/>
            <w:hideMark/>
          </w:tcPr>
          <w:p w14:paraId="0AAB8CD3" w14:textId="77777777" w:rsidR="00B341BE" w:rsidRPr="008F6668" w:rsidRDefault="00B341BE" w:rsidP="00B341BE">
            <w:pPr>
              <w:jc w:val="center"/>
              <w:rPr>
                <w:rFonts w:ascii="Arial" w:hAnsi="Arial" w:cs="Arial"/>
                <w:bCs/>
                <w:color w:val="000000"/>
                <w:sz w:val="22"/>
                <w:lang w:val="es-MX" w:eastAsia="es-MX"/>
              </w:rPr>
            </w:pPr>
            <w:r w:rsidRPr="008F6668">
              <w:rPr>
                <w:rFonts w:ascii="Arial" w:hAnsi="Arial" w:cs="Arial"/>
                <w:bCs/>
                <w:color w:val="000000"/>
                <w:sz w:val="22"/>
                <w:lang w:val="es-MX" w:eastAsia="es-MX"/>
              </w:rPr>
              <w:t>39%</w:t>
            </w:r>
          </w:p>
        </w:tc>
      </w:tr>
      <w:tr w:rsidR="00B341BE" w:rsidRPr="008F6668" w14:paraId="49652E30" w14:textId="77777777" w:rsidTr="008F6668">
        <w:trPr>
          <w:trHeight w:val="193"/>
          <w:jc w:val="center"/>
        </w:trPr>
        <w:tc>
          <w:tcPr>
            <w:tcW w:w="2409" w:type="dxa"/>
            <w:tcBorders>
              <w:top w:val="nil"/>
              <w:left w:val="single" w:sz="4" w:space="0" w:color="auto"/>
              <w:bottom w:val="single" w:sz="4" w:space="0" w:color="auto"/>
              <w:right w:val="single" w:sz="4" w:space="0" w:color="auto"/>
            </w:tcBorders>
            <w:shd w:val="clear" w:color="auto" w:fill="auto"/>
            <w:vAlign w:val="center"/>
            <w:hideMark/>
          </w:tcPr>
          <w:p w14:paraId="08D4C021" w14:textId="77777777" w:rsidR="00B341BE" w:rsidRPr="008F6668" w:rsidRDefault="00B341BE" w:rsidP="00B341BE">
            <w:pPr>
              <w:jc w:val="both"/>
              <w:rPr>
                <w:rFonts w:ascii="Arial" w:hAnsi="Arial" w:cs="Arial"/>
                <w:bCs/>
                <w:color w:val="000000"/>
                <w:sz w:val="22"/>
                <w:lang w:val="es-MX" w:eastAsia="es-MX"/>
              </w:rPr>
            </w:pPr>
            <w:r w:rsidRPr="008F6668">
              <w:rPr>
                <w:rFonts w:ascii="Arial" w:hAnsi="Arial" w:cs="Arial"/>
                <w:bCs/>
                <w:color w:val="000000"/>
                <w:sz w:val="22"/>
                <w:lang w:val="es-MX" w:eastAsia="es-MX"/>
              </w:rPr>
              <w:t>SANEAMIENTO BÁSICO</w:t>
            </w:r>
          </w:p>
        </w:tc>
        <w:tc>
          <w:tcPr>
            <w:tcW w:w="1991" w:type="dxa"/>
            <w:tcBorders>
              <w:top w:val="nil"/>
              <w:left w:val="nil"/>
              <w:bottom w:val="single" w:sz="4" w:space="0" w:color="auto"/>
              <w:right w:val="single" w:sz="4" w:space="0" w:color="auto"/>
            </w:tcBorders>
            <w:shd w:val="clear" w:color="auto" w:fill="auto"/>
            <w:hideMark/>
          </w:tcPr>
          <w:p w14:paraId="64DB7340" w14:textId="77777777" w:rsidR="00B341BE" w:rsidRPr="008F6668" w:rsidRDefault="00B341BE" w:rsidP="00B341BE">
            <w:pPr>
              <w:jc w:val="right"/>
              <w:rPr>
                <w:rFonts w:ascii="Arial" w:hAnsi="Arial" w:cs="Arial"/>
                <w:bCs/>
                <w:color w:val="000000"/>
                <w:sz w:val="22"/>
                <w:lang w:val="es-MX" w:eastAsia="es-MX"/>
              </w:rPr>
            </w:pPr>
            <w:r w:rsidRPr="008F6668">
              <w:rPr>
                <w:rFonts w:ascii="Arial" w:hAnsi="Arial" w:cs="Arial"/>
                <w:bCs/>
                <w:color w:val="000000"/>
                <w:sz w:val="22"/>
                <w:lang w:val="es-MX" w:eastAsia="es-MX"/>
              </w:rPr>
              <w:t>5</w:t>
            </w:r>
          </w:p>
        </w:tc>
        <w:tc>
          <w:tcPr>
            <w:tcW w:w="2825" w:type="dxa"/>
            <w:tcBorders>
              <w:top w:val="nil"/>
              <w:left w:val="nil"/>
              <w:bottom w:val="single" w:sz="4" w:space="0" w:color="auto"/>
              <w:right w:val="single" w:sz="4" w:space="0" w:color="auto"/>
            </w:tcBorders>
            <w:shd w:val="clear" w:color="auto" w:fill="auto"/>
            <w:hideMark/>
          </w:tcPr>
          <w:p w14:paraId="51E1401B" w14:textId="77777777" w:rsidR="00B341BE" w:rsidRPr="008F6668" w:rsidRDefault="00B341BE" w:rsidP="00B341BE">
            <w:pPr>
              <w:jc w:val="center"/>
              <w:rPr>
                <w:rFonts w:ascii="Arial" w:hAnsi="Arial" w:cs="Arial"/>
                <w:bCs/>
                <w:color w:val="000000"/>
                <w:sz w:val="22"/>
                <w:lang w:val="es-MX" w:eastAsia="es-MX"/>
              </w:rPr>
            </w:pPr>
            <w:r w:rsidRPr="008F6668">
              <w:rPr>
                <w:rFonts w:ascii="Arial" w:hAnsi="Arial" w:cs="Arial"/>
                <w:bCs/>
                <w:color w:val="000000"/>
                <w:sz w:val="22"/>
                <w:lang w:val="es-MX" w:eastAsia="es-MX"/>
              </w:rPr>
              <w:t>14%</w:t>
            </w:r>
          </w:p>
        </w:tc>
      </w:tr>
      <w:tr w:rsidR="00B341BE" w:rsidRPr="008F6668" w14:paraId="496DBD49" w14:textId="77777777" w:rsidTr="008F6668">
        <w:trPr>
          <w:trHeight w:val="193"/>
          <w:jc w:val="center"/>
        </w:trPr>
        <w:tc>
          <w:tcPr>
            <w:tcW w:w="2409" w:type="dxa"/>
            <w:tcBorders>
              <w:top w:val="nil"/>
              <w:left w:val="single" w:sz="4" w:space="0" w:color="auto"/>
              <w:bottom w:val="single" w:sz="4" w:space="0" w:color="auto"/>
              <w:right w:val="single" w:sz="4" w:space="0" w:color="auto"/>
            </w:tcBorders>
            <w:shd w:val="clear" w:color="auto" w:fill="auto"/>
            <w:vAlign w:val="center"/>
            <w:hideMark/>
          </w:tcPr>
          <w:p w14:paraId="49A9D43C" w14:textId="77777777" w:rsidR="00B341BE" w:rsidRPr="008F6668" w:rsidRDefault="00B341BE" w:rsidP="00B341BE">
            <w:pPr>
              <w:jc w:val="both"/>
              <w:rPr>
                <w:rFonts w:ascii="Arial" w:hAnsi="Arial" w:cs="Arial"/>
                <w:bCs/>
                <w:color w:val="000000"/>
                <w:sz w:val="22"/>
                <w:lang w:val="es-MX" w:eastAsia="es-MX"/>
              </w:rPr>
            </w:pPr>
            <w:r w:rsidRPr="008F6668">
              <w:rPr>
                <w:rFonts w:ascii="Arial" w:hAnsi="Arial" w:cs="Arial"/>
                <w:bCs/>
                <w:color w:val="000000"/>
                <w:sz w:val="22"/>
                <w:lang w:val="es-MX" w:eastAsia="es-MX"/>
              </w:rPr>
              <w:t xml:space="preserve"> AGUA POTABLE</w:t>
            </w:r>
          </w:p>
        </w:tc>
        <w:tc>
          <w:tcPr>
            <w:tcW w:w="1991" w:type="dxa"/>
            <w:tcBorders>
              <w:top w:val="nil"/>
              <w:left w:val="nil"/>
              <w:bottom w:val="single" w:sz="4" w:space="0" w:color="auto"/>
              <w:right w:val="single" w:sz="4" w:space="0" w:color="auto"/>
            </w:tcBorders>
            <w:shd w:val="clear" w:color="auto" w:fill="auto"/>
            <w:hideMark/>
          </w:tcPr>
          <w:p w14:paraId="133FD1C0" w14:textId="30EB0787" w:rsidR="00B341BE" w:rsidRPr="008F6668" w:rsidRDefault="0018741B" w:rsidP="00B341BE">
            <w:pPr>
              <w:jc w:val="right"/>
              <w:rPr>
                <w:rFonts w:ascii="Arial" w:hAnsi="Arial" w:cs="Arial"/>
                <w:bCs/>
                <w:color w:val="000000"/>
                <w:sz w:val="22"/>
                <w:lang w:val="es-MX" w:eastAsia="es-MX"/>
              </w:rPr>
            </w:pPr>
            <w:r>
              <w:rPr>
                <w:rFonts w:ascii="Arial" w:hAnsi="Arial" w:cs="Arial"/>
                <w:bCs/>
                <w:color w:val="000000"/>
                <w:sz w:val="22"/>
                <w:lang w:val="es-MX" w:eastAsia="es-MX"/>
              </w:rPr>
              <w:t>2</w:t>
            </w:r>
          </w:p>
        </w:tc>
        <w:tc>
          <w:tcPr>
            <w:tcW w:w="2825" w:type="dxa"/>
            <w:tcBorders>
              <w:top w:val="nil"/>
              <w:left w:val="nil"/>
              <w:bottom w:val="single" w:sz="4" w:space="0" w:color="auto"/>
              <w:right w:val="single" w:sz="4" w:space="0" w:color="auto"/>
            </w:tcBorders>
            <w:shd w:val="clear" w:color="auto" w:fill="auto"/>
            <w:hideMark/>
          </w:tcPr>
          <w:p w14:paraId="125E5EF6" w14:textId="77777777" w:rsidR="00B341BE" w:rsidRPr="008F6668" w:rsidRDefault="00B341BE" w:rsidP="00B341BE">
            <w:pPr>
              <w:jc w:val="center"/>
              <w:rPr>
                <w:rFonts w:ascii="Arial" w:hAnsi="Arial" w:cs="Arial"/>
                <w:bCs/>
                <w:color w:val="000000"/>
                <w:sz w:val="22"/>
                <w:lang w:val="es-MX" w:eastAsia="es-MX"/>
              </w:rPr>
            </w:pPr>
            <w:r w:rsidRPr="008F6668">
              <w:rPr>
                <w:rFonts w:ascii="Arial" w:hAnsi="Arial" w:cs="Arial"/>
                <w:bCs/>
                <w:color w:val="000000"/>
                <w:sz w:val="22"/>
                <w:lang w:val="es-MX" w:eastAsia="es-MX"/>
              </w:rPr>
              <w:t>14%</w:t>
            </w:r>
          </w:p>
        </w:tc>
      </w:tr>
      <w:tr w:rsidR="00B341BE" w:rsidRPr="008F6668" w14:paraId="787FD6C6" w14:textId="77777777" w:rsidTr="008F6668">
        <w:trPr>
          <w:trHeight w:val="193"/>
          <w:jc w:val="center"/>
        </w:trPr>
        <w:tc>
          <w:tcPr>
            <w:tcW w:w="2409" w:type="dxa"/>
            <w:tcBorders>
              <w:top w:val="nil"/>
              <w:left w:val="single" w:sz="4" w:space="0" w:color="auto"/>
              <w:bottom w:val="single" w:sz="4" w:space="0" w:color="auto"/>
              <w:right w:val="single" w:sz="4" w:space="0" w:color="auto"/>
            </w:tcBorders>
            <w:shd w:val="clear" w:color="000000" w:fill="002060"/>
            <w:vAlign w:val="center"/>
            <w:hideMark/>
          </w:tcPr>
          <w:p w14:paraId="12038306" w14:textId="77777777" w:rsidR="00B341BE" w:rsidRPr="008F6668" w:rsidRDefault="00B341BE" w:rsidP="00B341BE">
            <w:pPr>
              <w:rPr>
                <w:rFonts w:ascii="Arial" w:hAnsi="Arial" w:cs="Arial"/>
                <w:b/>
                <w:bCs/>
                <w:color w:val="FFFFFF"/>
                <w:sz w:val="22"/>
                <w:lang w:val="es-MX" w:eastAsia="es-MX"/>
              </w:rPr>
            </w:pPr>
            <w:r w:rsidRPr="008F6668">
              <w:rPr>
                <w:rFonts w:ascii="Arial" w:hAnsi="Arial" w:cs="Arial"/>
                <w:b/>
                <w:bCs/>
                <w:color w:val="FFFFFF"/>
                <w:sz w:val="22"/>
                <w:lang w:val="es-MX" w:eastAsia="es-MX"/>
              </w:rPr>
              <w:t xml:space="preserve">TOTAL,  </w:t>
            </w:r>
          </w:p>
        </w:tc>
        <w:tc>
          <w:tcPr>
            <w:tcW w:w="1991" w:type="dxa"/>
            <w:tcBorders>
              <w:top w:val="nil"/>
              <w:left w:val="nil"/>
              <w:bottom w:val="single" w:sz="4" w:space="0" w:color="auto"/>
              <w:right w:val="single" w:sz="4" w:space="0" w:color="auto"/>
            </w:tcBorders>
            <w:shd w:val="clear" w:color="000000" w:fill="002060"/>
            <w:vAlign w:val="center"/>
            <w:hideMark/>
          </w:tcPr>
          <w:p w14:paraId="2BC62711" w14:textId="021592DA" w:rsidR="00B341BE" w:rsidRPr="008F6668" w:rsidRDefault="00B341BE" w:rsidP="0018741B">
            <w:pPr>
              <w:jc w:val="right"/>
              <w:rPr>
                <w:rFonts w:ascii="Arial" w:hAnsi="Arial" w:cs="Arial"/>
                <w:b/>
                <w:bCs/>
                <w:color w:val="FFFFFF"/>
                <w:sz w:val="22"/>
                <w:lang w:val="es-MX" w:eastAsia="es-MX"/>
              </w:rPr>
            </w:pPr>
            <w:r w:rsidRPr="008F6668">
              <w:rPr>
                <w:rFonts w:ascii="Arial" w:hAnsi="Arial" w:cs="Arial"/>
                <w:b/>
                <w:bCs/>
                <w:color w:val="FFFFFF"/>
                <w:sz w:val="22"/>
                <w:lang w:val="es-MX" w:eastAsia="es-MX"/>
              </w:rPr>
              <w:t>1</w:t>
            </w:r>
            <w:r w:rsidR="0018741B">
              <w:rPr>
                <w:rFonts w:ascii="Arial" w:hAnsi="Arial" w:cs="Arial"/>
                <w:b/>
                <w:bCs/>
                <w:color w:val="FFFFFF"/>
                <w:sz w:val="22"/>
                <w:lang w:val="es-MX" w:eastAsia="es-MX"/>
              </w:rPr>
              <w:t>6</w:t>
            </w:r>
          </w:p>
        </w:tc>
        <w:tc>
          <w:tcPr>
            <w:tcW w:w="2825" w:type="dxa"/>
            <w:tcBorders>
              <w:top w:val="nil"/>
              <w:left w:val="nil"/>
              <w:bottom w:val="single" w:sz="4" w:space="0" w:color="auto"/>
              <w:right w:val="single" w:sz="4" w:space="0" w:color="auto"/>
            </w:tcBorders>
            <w:shd w:val="clear" w:color="000000" w:fill="002060"/>
            <w:vAlign w:val="center"/>
            <w:hideMark/>
          </w:tcPr>
          <w:p w14:paraId="6BD57F41" w14:textId="77777777" w:rsidR="00B341BE" w:rsidRPr="008F6668" w:rsidRDefault="00B341BE" w:rsidP="00B341BE">
            <w:pPr>
              <w:jc w:val="center"/>
              <w:rPr>
                <w:rFonts w:ascii="Arial" w:hAnsi="Arial" w:cs="Arial"/>
                <w:b/>
                <w:bCs/>
                <w:color w:val="FFFFFF"/>
                <w:sz w:val="22"/>
                <w:lang w:val="es-MX" w:eastAsia="es-MX"/>
              </w:rPr>
            </w:pPr>
            <w:r w:rsidRPr="008F6668">
              <w:rPr>
                <w:rFonts w:ascii="Arial" w:hAnsi="Arial" w:cs="Arial"/>
                <w:b/>
                <w:bCs/>
                <w:color w:val="FFFFFF"/>
                <w:sz w:val="22"/>
                <w:lang w:val="es-MX" w:eastAsia="es-MX"/>
              </w:rPr>
              <w:t>100%</w:t>
            </w:r>
          </w:p>
        </w:tc>
      </w:tr>
    </w:tbl>
    <w:p w14:paraId="3EB681C8" w14:textId="77777777" w:rsidR="00DD2270" w:rsidRDefault="00DD2270" w:rsidP="00B341BE">
      <w:pPr>
        <w:spacing w:before="240" w:after="240"/>
        <w:jc w:val="both"/>
        <w:rPr>
          <w:rFonts w:ascii="Arial" w:hAnsi="Arial" w:cs="Arial"/>
          <w:b/>
          <w:sz w:val="22"/>
          <w:lang w:val="es-BO"/>
        </w:rPr>
      </w:pPr>
    </w:p>
    <w:p w14:paraId="0E87CB21" w14:textId="77777777" w:rsidR="00DD2270" w:rsidRDefault="00DD2270" w:rsidP="00B341BE">
      <w:pPr>
        <w:spacing w:before="240" w:after="240"/>
        <w:jc w:val="both"/>
        <w:rPr>
          <w:rFonts w:ascii="Arial" w:hAnsi="Arial" w:cs="Arial"/>
          <w:b/>
          <w:sz w:val="22"/>
          <w:lang w:val="es-BO"/>
        </w:rPr>
      </w:pPr>
    </w:p>
    <w:p w14:paraId="734CD091" w14:textId="0A887B3F" w:rsidR="00B341BE" w:rsidRPr="00430440" w:rsidRDefault="00B341BE" w:rsidP="00B341BE">
      <w:pPr>
        <w:spacing w:before="240" w:after="240"/>
        <w:jc w:val="both"/>
        <w:rPr>
          <w:rFonts w:ascii="Arial" w:hAnsi="Arial" w:cs="Arial"/>
          <w:b/>
          <w:sz w:val="22"/>
          <w:lang w:val="es-BO"/>
        </w:rPr>
      </w:pPr>
      <w:r w:rsidRPr="00430440">
        <w:rPr>
          <w:rFonts w:ascii="Arial" w:hAnsi="Arial" w:cs="Arial"/>
          <w:b/>
          <w:sz w:val="22"/>
          <w:lang w:val="es-BO"/>
        </w:rPr>
        <w:t xml:space="preserve">PROYECTOS CON CONVENIO PARA GESTIÓN DE FINANCIAMIENTO </w:t>
      </w:r>
    </w:p>
    <w:p w14:paraId="64EA3645" w14:textId="77777777" w:rsidR="00B341BE" w:rsidRPr="008F6668" w:rsidRDefault="00B341BE" w:rsidP="00B341BE">
      <w:pPr>
        <w:spacing w:before="240" w:after="240"/>
        <w:jc w:val="both"/>
        <w:rPr>
          <w:rFonts w:ascii="Arial" w:hAnsi="Arial" w:cs="Arial"/>
          <w:sz w:val="22"/>
          <w:szCs w:val="22"/>
          <w:lang w:val="es-BO"/>
        </w:rPr>
      </w:pPr>
      <w:r w:rsidRPr="00430440">
        <w:rPr>
          <w:rFonts w:ascii="Arial" w:hAnsi="Arial" w:cs="Arial"/>
          <w:sz w:val="22"/>
          <w:lang w:val="es-BO"/>
        </w:rPr>
        <w:t>Los proyectos de pre inversión se hallan gestionados y con convenio según se detalla en tablas:</w:t>
      </w:r>
    </w:p>
    <w:p w14:paraId="0830EEFA" w14:textId="77777777" w:rsidR="00B341BE" w:rsidRPr="008F6668" w:rsidRDefault="00B341BE" w:rsidP="00430440">
      <w:pPr>
        <w:spacing w:before="240"/>
        <w:jc w:val="both"/>
        <w:rPr>
          <w:rFonts w:ascii="Arial" w:hAnsi="Arial" w:cs="Arial"/>
          <w:b/>
          <w:sz w:val="22"/>
          <w:szCs w:val="22"/>
          <w:lang w:val="es-BO"/>
        </w:rPr>
      </w:pPr>
      <w:r w:rsidRPr="008F6668">
        <w:rPr>
          <w:rFonts w:ascii="Arial" w:hAnsi="Arial" w:cs="Arial"/>
          <w:b/>
          <w:sz w:val="22"/>
          <w:szCs w:val="22"/>
          <w:lang w:val="es-BO"/>
        </w:rPr>
        <w:t>En el Sector Salud: UPRE</w:t>
      </w:r>
      <w:r w:rsidRPr="008F6668">
        <w:rPr>
          <w:rFonts w:ascii="Arial" w:hAnsi="Arial" w:cs="Arial"/>
          <w:sz w:val="22"/>
          <w:szCs w:val="22"/>
          <w:lang w:val="es-BO"/>
        </w:rPr>
        <w:fldChar w:fldCharType="begin"/>
      </w:r>
      <w:r w:rsidRPr="008F6668">
        <w:rPr>
          <w:rFonts w:ascii="Arial" w:hAnsi="Arial" w:cs="Arial"/>
          <w:sz w:val="22"/>
          <w:szCs w:val="22"/>
          <w:lang w:val="es-BO"/>
        </w:rPr>
        <w:instrText xml:space="preserve"> LINK Excel.Sheet.12 "H:\\BASE DE DATOS\\11 Rendicion de cuenta Gestion 2022\\EN ELABORACION.xlsx" "PROYECTOS APROBADOS!F5C1:F8C5" \a \f 4 \h  \* MERGEFORMAT </w:instrText>
      </w:r>
      <w:r w:rsidRPr="008F6668">
        <w:rPr>
          <w:rFonts w:ascii="Arial" w:hAnsi="Arial" w:cs="Arial"/>
          <w:sz w:val="22"/>
          <w:szCs w:val="22"/>
          <w:lang w:val="es-BO"/>
        </w:rPr>
        <w:fldChar w:fldCharType="separate"/>
      </w:r>
    </w:p>
    <w:tbl>
      <w:tblPr>
        <w:tblW w:w="9117" w:type="dxa"/>
        <w:tblCellMar>
          <w:left w:w="70" w:type="dxa"/>
          <w:right w:w="70" w:type="dxa"/>
        </w:tblCellMar>
        <w:tblLook w:val="04A0" w:firstRow="1" w:lastRow="0" w:firstColumn="1" w:lastColumn="0" w:noHBand="0" w:noVBand="1"/>
      </w:tblPr>
      <w:tblGrid>
        <w:gridCol w:w="529"/>
        <w:gridCol w:w="4081"/>
        <w:gridCol w:w="1502"/>
        <w:gridCol w:w="1183"/>
        <w:gridCol w:w="1822"/>
      </w:tblGrid>
      <w:tr w:rsidR="00B341BE" w:rsidRPr="008F6668" w14:paraId="45ECFF02" w14:textId="77777777" w:rsidTr="008F6668">
        <w:trPr>
          <w:trHeight w:val="336"/>
        </w:trPr>
        <w:tc>
          <w:tcPr>
            <w:tcW w:w="529"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584CB49A" w14:textId="77777777" w:rsidR="00B341BE" w:rsidRPr="008F6668" w:rsidRDefault="00B341BE" w:rsidP="00B341BE">
            <w:pPr>
              <w:jc w:val="center"/>
              <w:rPr>
                <w:rFonts w:ascii="Arial" w:hAnsi="Arial" w:cs="Arial"/>
                <w:b/>
                <w:bCs/>
                <w:color w:val="FFFFFF" w:themeColor="background1"/>
                <w:sz w:val="22"/>
                <w:szCs w:val="22"/>
                <w:lang w:val="es-BO" w:eastAsia="es-BO"/>
              </w:rPr>
            </w:pPr>
            <w:r w:rsidRPr="008F6668">
              <w:rPr>
                <w:rFonts w:ascii="Arial" w:hAnsi="Arial" w:cs="Arial"/>
                <w:b/>
                <w:bCs/>
                <w:color w:val="FFFFFF" w:themeColor="background1"/>
                <w:sz w:val="22"/>
                <w:szCs w:val="22"/>
                <w:lang w:val="es-BO" w:eastAsia="es-BO"/>
              </w:rPr>
              <w:t>N°</w:t>
            </w:r>
          </w:p>
        </w:tc>
        <w:tc>
          <w:tcPr>
            <w:tcW w:w="4081" w:type="dxa"/>
            <w:tcBorders>
              <w:top w:val="single" w:sz="4" w:space="0" w:color="000000"/>
              <w:left w:val="nil"/>
              <w:bottom w:val="single" w:sz="4" w:space="0" w:color="000000"/>
              <w:right w:val="single" w:sz="4" w:space="0" w:color="000000"/>
            </w:tcBorders>
            <w:shd w:val="clear" w:color="auto" w:fill="002060"/>
            <w:vAlign w:val="center"/>
            <w:hideMark/>
          </w:tcPr>
          <w:p w14:paraId="11B9523D" w14:textId="77777777" w:rsidR="00B341BE" w:rsidRPr="008F6668" w:rsidRDefault="00B341BE" w:rsidP="00B341BE">
            <w:pPr>
              <w:jc w:val="center"/>
              <w:rPr>
                <w:rFonts w:ascii="Arial" w:hAnsi="Arial" w:cs="Arial"/>
                <w:b/>
                <w:bCs/>
                <w:color w:val="FFFFFF" w:themeColor="background1"/>
                <w:sz w:val="22"/>
                <w:szCs w:val="22"/>
                <w:lang w:val="es-BO" w:eastAsia="es-BO"/>
              </w:rPr>
            </w:pPr>
            <w:r w:rsidRPr="008F6668">
              <w:rPr>
                <w:rFonts w:ascii="Arial" w:hAnsi="Arial" w:cs="Arial"/>
                <w:b/>
                <w:bCs/>
                <w:color w:val="FFFFFF" w:themeColor="background1"/>
                <w:sz w:val="22"/>
                <w:szCs w:val="22"/>
                <w:lang w:val="es-BO" w:eastAsia="es-BO"/>
              </w:rPr>
              <w:t>PROYECTO</w:t>
            </w:r>
          </w:p>
        </w:tc>
        <w:tc>
          <w:tcPr>
            <w:tcW w:w="1502" w:type="dxa"/>
            <w:tcBorders>
              <w:top w:val="single" w:sz="4" w:space="0" w:color="000000"/>
              <w:left w:val="nil"/>
              <w:bottom w:val="single" w:sz="4" w:space="0" w:color="000000"/>
              <w:right w:val="single" w:sz="4" w:space="0" w:color="000000"/>
            </w:tcBorders>
            <w:shd w:val="clear" w:color="auto" w:fill="002060"/>
            <w:vAlign w:val="center"/>
            <w:hideMark/>
          </w:tcPr>
          <w:p w14:paraId="0D949CEB" w14:textId="77777777" w:rsidR="00B341BE" w:rsidRPr="008F6668" w:rsidRDefault="00B341BE" w:rsidP="00B341BE">
            <w:pPr>
              <w:jc w:val="center"/>
              <w:rPr>
                <w:rFonts w:ascii="Arial" w:hAnsi="Arial" w:cs="Arial"/>
                <w:b/>
                <w:bCs/>
                <w:color w:val="FFFFFF" w:themeColor="background1"/>
                <w:sz w:val="22"/>
                <w:szCs w:val="22"/>
                <w:lang w:val="es-BO" w:eastAsia="es-BO"/>
              </w:rPr>
            </w:pPr>
            <w:r w:rsidRPr="008F6668">
              <w:rPr>
                <w:rFonts w:ascii="Arial" w:hAnsi="Arial" w:cs="Arial"/>
                <w:b/>
                <w:bCs/>
                <w:color w:val="FFFFFF" w:themeColor="background1"/>
                <w:sz w:val="22"/>
                <w:szCs w:val="22"/>
                <w:lang w:val="es-BO" w:eastAsia="es-BO"/>
              </w:rPr>
              <w:t xml:space="preserve">CENTRAL </w:t>
            </w:r>
          </w:p>
        </w:tc>
        <w:tc>
          <w:tcPr>
            <w:tcW w:w="1181" w:type="dxa"/>
            <w:tcBorders>
              <w:top w:val="single" w:sz="4" w:space="0" w:color="000000"/>
              <w:left w:val="nil"/>
              <w:bottom w:val="single" w:sz="4" w:space="0" w:color="000000"/>
              <w:right w:val="single" w:sz="4" w:space="0" w:color="000000"/>
            </w:tcBorders>
            <w:shd w:val="clear" w:color="auto" w:fill="002060"/>
            <w:vAlign w:val="center"/>
            <w:hideMark/>
          </w:tcPr>
          <w:p w14:paraId="1954A409" w14:textId="77777777" w:rsidR="00B341BE" w:rsidRPr="008F6668" w:rsidRDefault="00B341BE" w:rsidP="00B341BE">
            <w:pPr>
              <w:jc w:val="center"/>
              <w:rPr>
                <w:rFonts w:ascii="Arial" w:hAnsi="Arial" w:cs="Arial"/>
                <w:b/>
                <w:bCs/>
                <w:color w:val="FFFFFF" w:themeColor="background1"/>
                <w:sz w:val="22"/>
                <w:szCs w:val="22"/>
                <w:lang w:val="es-BO" w:eastAsia="es-BO"/>
              </w:rPr>
            </w:pPr>
            <w:r w:rsidRPr="008F6668">
              <w:rPr>
                <w:rFonts w:ascii="Arial" w:hAnsi="Arial" w:cs="Arial"/>
                <w:b/>
                <w:bCs/>
                <w:color w:val="FFFFFF" w:themeColor="background1"/>
                <w:sz w:val="22"/>
                <w:szCs w:val="22"/>
                <w:lang w:val="es-BO" w:eastAsia="es-BO"/>
              </w:rPr>
              <w:t>DISTRITO</w:t>
            </w:r>
          </w:p>
        </w:tc>
        <w:tc>
          <w:tcPr>
            <w:tcW w:w="1822" w:type="dxa"/>
            <w:tcBorders>
              <w:top w:val="single" w:sz="4" w:space="0" w:color="000000"/>
              <w:left w:val="nil"/>
              <w:bottom w:val="single" w:sz="4" w:space="0" w:color="000000"/>
              <w:right w:val="single" w:sz="4" w:space="0" w:color="000000"/>
            </w:tcBorders>
            <w:shd w:val="clear" w:color="auto" w:fill="002060"/>
            <w:vAlign w:val="center"/>
            <w:hideMark/>
          </w:tcPr>
          <w:p w14:paraId="5F25BDBE" w14:textId="77777777" w:rsidR="00B341BE" w:rsidRPr="008F6668" w:rsidRDefault="00B341BE" w:rsidP="00B341BE">
            <w:pPr>
              <w:jc w:val="center"/>
              <w:rPr>
                <w:rFonts w:ascii="Arial" w:hAnsi="Arial" w:cs="Arial"/>
                <w:b/>
                <w:bCs/>
                <w:color w:val="FFFFFF" w:themeColor="background1"/>
                <w:sz w:val="22"/>
                <w:szCs w:val="22"/>
                <w:lang w:val="es-BO" w:eastAsia="es-BO"/>
              </w:rPr>
            </w:pPr>
            <w:r w:rsidRPr="008F6668">
              <w:rPr>
                <w:rFonts w:ascii="Arial" w:hAnsi="Arial" w:cs="Arial"/>
                <w:b/>
                <w:bCs/>
                <w:color w:val="FFFFFF" w:themeColor="background1"/>
                <w:sz w:val="22"/>
                <w:szCs w:val="22"/>
                <w:lang w:val="es-BO" w:eastAsia="es-BO"/>
              </w:rPr>
              <w:t>PRESUPUESTO Bs.</w:t>
            </w:r>
          </w:p>
        </w:tc>
      </w:tr>
      <w:tr w:rsidR="00B341BE" w:rsidRPr="008F6668" w14:paraId="33D3B751" w14:textId="77777777" w:rsidTr="008F6668">
        <w:trPr>
          <w:trHeight w:val="539"/>
        </w:trPr>
        <w:tc>
          <w:tcPr>
            <w:tcW w:w="529" w:type="dxa"/>
            <w:tcBorders>
              <w:top w:val="nil"/>
              <w:left w:val="single" w:sz="4" w:space="0" w:color="000000"/>
              <w:bottom w:val="single" w:sz="4" w:space="0" w:color="000000"/>
              <w:right w:val="single" w:sz="4" w:space="0" w:color="000000"/>
            </w:tcBorders>
            <w:shd w:val="clear" w:color="auto" w:fill="auto"/>
            <w:vAlign w:val="center"/>
            <w:hideMark/>
          </w:tcPr>
          <w:p w14:paraId="2FFFD987"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1</w:t>
            </w:r>
          </w:p>
        </w:tc>
        <w:tc>
          <w:tcPr>
            <w:tcW w:w="4081" w:type="dxa"/>
            <w:tcBorders>
              <w:top w:val="nil"/>
              <w:left w:val="nil"/>
              <w:bottom w:val="single" w:sz="4" w:space="0" w:color="000000"/>
              <w:right w:val="single" w:sz="4" w:space="0" w:color="000000"/>
            </w:tcBorders>
            <w:shd w:val="clear" w:color="auto" w:fill="auto"/>
            <w:vAlign w:val="center"/>
            <w:hideMark/>
          </w:tcPr>
          <w:p w14:paraId="0548D5CE" w14:textId="77777777" w:rsidR="00B341BE" w:rsidRPr="008F6668" w:rsidRDefault="00B341BE" w:rsidP="00B341BE">
            <w:pPr>
              <w:rPr>
                <w:rFonts w:ascii="Arial" w:hAnsi="Arial" w:cs="Arial"/>
                <w:color w:val="000000"/>
                <w:sz w:val="22"/>
                <w:szCs w:val="22"/>
                <w:lang w:val="es-BO" w:eastAsia="es-BO"/>
              </w:rPr>
            </w:pPr>
            <w:r w:rsidRPr="008F6668">
              <w:rPr>
                <w:rFonts w:ascii="Arial" w:hAnsi="Arial" w:cs="Arial"/>
                <w:color w:val="000000"/>
                <w:sz w:val="22"/>
                <w:szCs w:val="22"/>
                <w:lang w:val="es-BO" w:eastAsia="es-BO"/>
              </w:rPr>
              <w:t>CONSTRUCCIÓN CENTRO DE SALUD INTEGRAL ETERAZAMA DISTRITO 5 VILLA TUNARI</w:t>
            </w:r>
          </w:p>
        </w:tc>
        <w:tc>
          <w:tcPr>
            <w:tcW w:w="1502" w:type="dxa"/>
            <w:tcBorders>
              <w:top w:val="nil"/>
              <w:left w:val="nil"/>
              <w:bottom w:val="single" w:sz="4" w:space="0" w:color="000000"/>
              <w:right w:val="single" w:sz="4" w:space="0" w:color="000000"/>
            </w:tcBorders>
            <w:shd w:val="clear" w:color="auto" w:fill="auto"/>
            <w:vAlign w:val="center"/>
            <w:hideMark/>
          </w:tcPr>
          <w:p w14:paraId="563EF76F"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ETERAZAMA</w:t>
            </w:r>
          </w:p>
        </w:tc>
        <w:tc>
          <w:tcPr>
            <w:tcW w:w="1181" w:type="dxa"/>
            <w:tcBorders>
              <w:top w:val="nil"/>
              <w:left w:val="nil"/>
              <w:bottom w:val="single" w:sz="4" w:space="0" w:color="000000"/>
              <w:right w:val="single" w:sz="4" w:space="0" w:color="000000"/>
            </w:tcBorders>
            <w:shd w:val="clear" w:color="auto" w:fill="auto"/>
            <w:vAlign w:val="center"/>
            <w:hideMark/>
          </w:tcPr>
          <w:p w14:paraId="48A72E9F" w14:textId="77777777" w:rsidR="00B341BE" w:rsidRPr="008F6668" w:rsidRDefault="00B341BE" w:rsidP="00B341BE">
            <w:pPr>
              <w:jc w:val="center"/>
              <w:rPr>
                <w:rFonts w:ascii="Arial" w:hAnsi="Arial" w:cs="Arial"/>
                <w:color w:val="000000"/>
                <w:sz w:val="22"/>
                <w:szCs w:val="22"/>
                <w:lang w:val="es-BO" w:eastAsia="es-BO"/>
              </w:rPr>
            </w:pPr>
            <w:r w:rsidRPr="008F6668">
              <w:rPr>
                <w:rFonts w:ascii="Arial" w:hAnsi="Arial" w:cs="Arial"/>
                <w:color w:val="000000"/>
                <w:sz w:val="22"/>
                <w:szCs w:val="22"/>
                <w:lang w:val="es-BO" w:eastAsia="es-BO"/>
              </w:rPr>
              <w:t>5</w:t>
            </w:r>
          </w:p>
        </w:tc>
        <w:tc>
          <w:tcPr>
            <w:tcW w:w="1822" w:type="dxa"/>
            <w:tcBorders>
              <w:top w:val="nil"/>
              <w:left w:val="nil"/>
              <w:bottom w:val="single" w:sz="4" w:space="0" w:color="000000"/>
              <w:right w:val="single" w:sz="4" w:space="0" w:color="000000"/>
            </w:tcBorders>
            <w:shd w:val="clear" w:color="auto" w:fill="auto"/>
            <w:vAlign w:val="center"/>
            <w:hideMark/>
          </w:tcPr>
          <w:p w14:paraId="50B466AC" w14:textId="77777777" w:rsidR="00B341BE" w:rsidRPr="008F6668" w:rsidRDefault="00B341BE" w:rsidP="00B341BE">
            <w:pPr>
              <w:jc w:val="right"/>
              <w:rPr>
                <w:rFonts w:ascii="Arial" w:hAnsi="Arial" w:cs="Arial"/>
                <w:color w:val="000000"/>
                <w:sz w:val="22"/>
                <w:szCs w:val="22"/>
                <w:lang w:val="es-BO" w:eastAsia="es-BO"/>
              </w:rPr>
            </w:pPr>
            <w:r w:rsidRPr="008F6668">
              <w:rPr>
                <w:rFonts w:ascii="Arial" w:hAnsi="Arial" w:cs="Arial"/>
                <w:color w:val="000000"/>
                <w:sz w:val="22"/>
                <w:szCs w:val="22"/>
                <w:lang w:val="es-BO" w:eastAsia="es-BO"/>
              </w:rPr>
              <w:t>8,175,769.59</w:t>
            </w:r>
          </w:p>
        </w:tc>
      </w:tr>
      <w:tr w:rsidR="00B341BE" w:rsidRPr="008F6668" w14:paraId="57AF138D" w14:textId="77777777" w:rsidTr="008F6668">
        <w:trPr>
          <w:trHeight w:val="164"/>
        </w:trPr>
        <w:tc>
          <w:tcPr>
            <w:tcW w:w="7295" w:type="dxa"/>
            <w:gridSpan w:val="4"/>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C2C684E" w14:textId="77777777" w:rsidR="00B341BE" w:rsidRPr="008F6668" w:rsidRDefault="00B341BE" w:rsidP="00B341BE">
            <w:pPr>
              <w:rPr>
                <w:rFonts w:ascii="Arial" w:hAnsi="Arial" w:cs="Arial"/>
                <w:b/>
                <w:color w:val="000000"/>
                <w:sz w:val="22"/>
                <w:szCs w:val="22"/>
                <w:lang w:val="es-BO" w:eastAsia="es-BO"/>
              </w:rPr>
            </w:pPr>
            <w:r w:rsidRPr="008F6668">
              <w:rPr>
                <w:rFonts w:ascii="Arial" w:hAnsi="Arial" w:cs="Arial"/>
                <w:b/>
                <w:color w:val="000000"/>
                <w:sz w:val="22"/>
                <w:szCs w:val="22"/>
                <w:lang w:val="es-BO" w:eastAsia="es-BO"/>
              </w:rPr>
              <w:t>TOTAL</w:t>
            </w:r>
          </w:p>
        </w:tc>
        <w:tc>
          <w:tcPr>
            <w:tcW w:w="1822" w:type="dxa"/>
            <w:tcBorders>
              <w:top w:val="nil"/>
              <w:left w:val="nil"/>
              <w:bottom w:val="single" w:sz="4" w:space="0" w:color="000000"/>
              <w:right w:val="single" w:sz="4" w:space="0" w:color="000000"/>
            </w:tcBorders>
            <w:shd w:val="clear" w:color="auto" w:fill="auto"/>
            <w:noWrap/>
            <w:vAlign w:val="center"/>
            <w:hideMark/>
          </w:tcPr>
          <w:p w14:paraId="2EAA55EC" w14:textId="77777777" w:rsidR="00B341BE" w:rsidRPr="008F6668" w:rsidRDefault="00B341BE" w:rsidP="00B341BE">
            <w:pPr>
              <w:jc w:val="right"/>
              <w:rPr>
                <w:rFonts w:ascii="Arial" w:hAnsi="Arial" w:cs="Arial"/>
                <w:b/>
                <w:color w:val="000000"/>
                <w:sz w:val="22"/>
                <w:szCs w:val="22"/>
                <w:lang w:val="es-BO" w:eastAsia="es-BO"/>
              </w:rPr>
            </w:pPr>
            <w:r w:rsidRPr="008F6668">
              <w:rPr>
                <w:rFonts w:ascii="Arial" w:hAnsi="Arial" w:cs="Arial"/>
                <w:color w:val="000000"/>
                <w:sz w:val="22"/>
                <w:szCs w:val="22"/>
                <w:lang w:val="es-BO" w:eastAsia="es-BO"/>
              </w:rPr>
              <w:t>8,175,769.59</w:t>
            </w:r>
          </w:p>
        </w:tc>
      </w:tr>
    </w:tbl>
    <w:p w14:paraId="728DF9BC" w14:textId="77777777" w:rsidR="00B341BE" w:rsidRPr="008F6668" w:rsidRDefault="00B341BE" w:rsidP="00430440">
      <w:pPr>
        <w:spacing w:before="240"/>
        <w:jc w:val="both"/>
        <w:rPr>
          <w:rFonts w:ascii="Arial" w:hAnsi="Arial" w:cs="Arial"/>
          <w:b/>
          <w:sz w:val="22"/>
          <w:szCs w:val="22"/>
          <w:lang w:val="es-BO"/>
        </w:rPr>
      </w:pPr>
      <w:r w:rsidRPr="008F6668">
        <w:rPr>
          <w:rFonts w:ascii="Arial" w:hAnsi="Arial" w:cs="Arial"/>
          <w:b/>
          <w:sz w:val="22"/>
          <w:szCs w:val="22"/>
          <w:lang w:val="es-BO"/>
        </w:rPr>
        <w:fldChar w:fldCharType="end"/>
      </w:r>
      <w:r w:rsidRPr="008F6668">
        <w:rPr>
          <w:rFonts w:ascii="Arial" w:hAnsi="Arial" w:cs="Arial"/>
          <w:b/>
          <w:sz w:val="22"/>
          <w:szCs w:val="22"/>
          <w:lang w:val="es-BO"/>
        </w:rPr>
        <w:t>En el Sector vialidad: MDP- FPS</w:t>
      </w:r>
    </w:p>
    <w:tbl>
      <w:tblPr>
        <w:tblW w:w="9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834"/>
        <w:gridCol w:w="4194"/>
        <w:gridCol w:w="1569"/>
        <w:gridCol w:w="1233"/>
        <w:gridCol w:w="1505"/>
      </w:tblGrid>
      <w:tr w:rsidR="00B341BE" w:rsidRPr="008F6668" w14:paraId="5089FB5B" w14:textId="77777777" w:rsidTr="008F6668">
        <w:trPr>
          <w:trHeight w:val="431"/>
        </w:trPr>
        <w:tc>
          <w:tcPr>
            <w:tcW w:w="834" w:type="dxa"/>
            <w:shd w:val="clear" w:color="8EAADB" w:fill="002060"/>
            <w:noWrap/>
            <w:vAlign w:val="center"/>
            <w:hideMark/>
          </w:tcPr>
          <w:p w14:paraId="4BB2A89E" w14:textId="77777777" w:rsidR="00B341BE" w:rsidRPr="008F6668" w:rsidRDefault="00B341BE" w:rsidP="00B341BE">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MX" w:eastAsia="es-MX"/>
              </w:rPr>
              <w:t>N°</w:t>
            </w:r>
          </w:p>
        </w:tc>
        <w:tc>
          <w:tcPr>
            <w:tcW w:w="4194" w:type="dxa"/>
            <w:shd w:val="clear" w:color="8EAADB" w:fill="002060"/>
            <w:vAlign w:val="center"/>
            <w:hideMark/>
          </w:tcPr>
          <w:p w14:paraId="1FFB910A" w14:textId="77777777" w:rsidR="00B341BE" w:rsidRPr="008F6668" w:rsidRDefault="00B341BE" w:rsidP="00B341BE">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MX" w:eastAsia="es-MX"/>
              </w:rPr>
              <w:t>PROYECTO</w:t>
            </w:r>
          </w:p>
        </w:tc>
        <w:tc>
          <w:tcPr>
            <w:tcW w:w="1569" w:type="dxa"/>
            <w:shd w:val="clear" w:color="8EAADB" w:fill="002060"/>
            <w:vAlign w:val="center"/>
            <w:hideMark/>
          </w:tcPr>
          <w:p w14:paraId="10F7E5BB" w14:textId="77777777" w:rsidR="00B341BE" w:rsidRPr="008F6668" w:rsidRDefault="00B341BE" w:rsidP="00B341BE">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MX" w:eastAsia="es-MX"/>
              </w:rPr>
              <w:t xml:space="preserve">CENTRAL </w:t>
            </w:r>
          </w:p>
        </w:tc>
        <w:tc>
          <w:tcPr>
            <w:tcW w:w="1232" w:type="dxa"/>
            <w:shd w:val="clear" w:color="8EAADB" w:fill="002060"/>
            <w:vAlign w:val="center"/>
            <w:hideMark/>
          </w:tcPr>
          <w:p w14:paraId="1134FA26" w14:textId="77777777" w:rsidR="00B341BE" w:rsidRPr="008F6668" w:rsidRDefault="00B341BE" w:rsidP="00B341BE">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MX" w:eastAsia="es-MX"/>
              </w:rPr>
              <w:t>DISTRITO</w:t>
            </w:r>
          </w:p>
        </w:tc>
        <w:tc>
          <w:tcPr>
            <w:tcW w:w="1505" w:type="dxa"/>
            <w:shd w:val="clear" w:color="8EAADB" w:fill="002060"/>
            <w:vAlign w:val="center"/>
            <w:hideMark/>
          </w:tcPr>
          <w:p w14:paraId="386D34A9" w14:textId="77777777" w:rsidR="00B341BE" w:rsidRPr="008F6668" w:rsidRDefault="00B341BE" w:rsidP="00B341BE">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MX" w:eastAsia="es-MX"/>
              </w:rPr>
              <w:t>PRESUP Bs.</w:t>
            </w:r>
          </w:p>
        </w:tc>
      </w:tr>
      <w:tr w:rsidR="00B341BE" w:rsidRPr="008F6668" w14:paraId="17D04A02" w14:textId="77777777" w:rsidTr="008F6668">
        <w:trPr>
          <w:trHeight w:val="549"/>
        </w:trPr>
        <w:tc>
          <w:tcPr>
            <w:tcW w:w="834" w:type="dxa"/>
            <w:shd w:val="clear" w:color="auto" w:fill="auto"/>
            <w:noWrap/>
            <w:vAlign w:val="center"/>
            <w:hideMark/>
          </w:tcPr>
          <w:p w14:paraId="587CA23B" w14:textId="77777777" w:rsidR="00B341BE" w:rsidRPr="008F6668" w:rsidRDefault="00B341BE" w:rsidP="00B341BE">
            <w:pPr>
              <w:jc w:val="center"/>
              <w:rPr>
                <w:rFonts w:ascii="Arial" w:hAnsi="Arial" w:cs="Arial"/>
                <w:color w:val="000000"/>
                <w:sz w:val="22"/>
                <w:szCs w:val="22"/>
                <w:lang w:val="es-MX" w:eastAsia="es-MX"/>
              </w:rPr>
            </w:pPr>
            <w:r w:rsidRPr="008F6668">
              <w:rPr>
                <w:rFonts w:ascii="Arial" w:hAnsi="Arial" w:cs="Arial"/>
                <w:color w:val="000000"/>
                <w:sz w:val="22"/>
                <w:szCs w:val="22"/>
                <w:lang w:val="es-MX" w:eastAsia="es-MX"/>
              </w:rPr>
              <w:t>1</w:t>
            </w:r>
          </w:p>
        </w:tc>
        <w:tc>
          <w:tcPr>
            <w:tcW w:w="4194" w:type="dxa"/>
            <w:shd w:val="clear" w:color="auto" w:fill="auto"/>
            <w:vAlign w:val="center"/>
            <w:hideMark/>
          </w:tcPr>
          <w:p w14:paraId="406898E9" w14:textId="77777777" w:rsidR="00B341BE" w:rsidRPr="008F6668" w:rsidRDefault="00B341BE" w:rsidP="00B341BE">
            <w:pPr>
              <w:rPr>
                <w:rFonts w:ascii="Arial" w:hAnsi="Arial" w:cs="Arial"/>
                <w:color w:val="000000"/>
                <w:sz w:val="22"/>
                <w:szCs w:val="22"/>
                <w:lang w:val="es-MX" w:eastAsia="es-MX"/>
              </w:rPr>
            </w:pPr>
            <w:r w:rsidRPr="008F6668">
              <w:rPr>
                <w:rFonts w:ascii="Arial" w:hAnsi="Arial" w:cs="Arial"/>
                <w:color w:val="000000"/>
                <w:sz w:val="22"/>
                <w:szCs w:val="22"/>
                <w:lang w:val="es-MX" w:eastAsia="es-MX"/>
              </w:rPr>
              <w:t>CONST. ENLOSETADO DE CALLES ETERAZAMA - D5 VILLA TUNARI</w:t>
            </w:r>
          </w:p>
        </w:tc>
        <w:tc>
          <w:tcPr>
            <w:tcW w:w="1569" w:type="dxa"/>
            <w:shd w:val="clear" w:color="auto" w:fill="auto"/>
            <w:vAlign w:val="center"/>
            <w:hideMark/>
          </w:tcPr>
          <w:p w14:paraId="07BEF691" w14:textId="77777777" w:rsidR="00B341BE" w:rsidRPr="008F6668" w:rsidRDefault="00B341BE" w:rsidP="00B341BE">
            <w:pPr>
              <w:jc w:val="center"/>
              <w:rPr>
                <w:rFonts w:ascii="Arial" w:hAnsi="Arial" w:cs="Arial"/>
                <w:color w:val="000000"/>
                <w:sz w:val="22"/>
                <w:szCs w:val="22"/>
                <w:lang w:val="es-MX" w:eastAsia="es-MX"/>
              </w:rPr>
            </w:pPr>
            <w:r w:rsidRPr="008F6668">
              <w:rPr>
                <w:rFonts w:ascii="Arial" w:hAnsi="Arial" w:cs="Arial"/>
                <w:color w:val="000000"/>
                <w:sz w:val="22"/>
                <w:szCs w:val="22"/>
                <w:lang w:val="es-MX" w:eastAsia="es-MX"/>
              </w:rPr>
              <w:t>ETERAZAMA</w:t>
            </w:r>
          </w:p>
        </w:tc>
        <w:tc>
          <w:tcPr>
            <w:tcW w:w="1232" w:type="dxa"/>
            <w:shd w:val="clear" w:color="auto" w:fill="auto"/>
            <w:noWrap/>
            <w:vAlign w:val="center"/>
            <w:hideMark/>
          </w:tcPr>
          <w:p w14:paraId="4405DCEF" w14:textId="77777777" w:rsidR="00B341BE" w:rsidRPr="008F6668" w:rsidRDefault="00B341BE" w:rsidP="00B341BE">
            <w:pPr>
              <w:jc w:val="center"/>
              <w:rPr>
                <w:rFonts w:ascii="Arial" w:hAnsi="Arial" w:cs="Arial"/>
                <w:color w:val="000000"/>
                <w:sz w:val="22"/>
                <w:szCs w:val="22"/>
                <w:lang w:val="es-MX" w:eastAsia="es-MX"/>
              </w:rPr>
            </w:pPr>
            <w:r w:rsidRPr="008F6668">
              <w:rPr>
                <w:rFonts w:ascii="Arial" w:hAnsi="Arial" w:cs="Arial"/>
                <w:color w:val="000000"/>
                <w:sz w:val="22"/>
                <w:szCs w:val="22"/>
                <w:lang w:val="es-MX" w:eastAsia="es-MX"/>
              </w:rPr>
              <w:t>5</w:t>
            </w:r>
          </w:p>
        </w:tc>
        <w:tc>
          <w:tcPr>
            <w:tcW w:w="1505" w:type="dxa"/>
            <w:shd w:val="clear" w:color="auto" w:fill="auto"/>
            <w:noWrap/>
            <w:vAlign w:val="center"/>
            <w:hideMark/>
          </w:tcPr>
          <w:p w14:paraId="2FF9A8DF" w14:textId="77777777" w:rsidR="00B341BE" w:rsidRPr="008F6668" w:rsidRDefault="00B341BE" w:rsidP="00B341BE">
            <w:pPr>
              <w:jc w:val="right"/>
              <w:rPr>
                <w:rFonts w:ascii="Arial" w:hAnsi="Arial" w:cs="Arial"/>
                <w:color w:val="000000"/>
                <w:sz w:val="22"/>
                <w:szCs w:val="22"/>
                <w:lang w:val="es-MX" w:eastAsia="es-MX"/>
              </w:rPr>
            </w:pPr>
            <w:r w:rsidRPr="008F6668">
              <w:rPr>
                <w:rFonts w:ascii="Arial" w:hAnsi="Arial" w:cs="Arial"/>
                <w:color w:val="000000"/>
                <w:sz w:val="22"/>
                <w:szCs w:val="22"/>
                <w:lang w:val="es-MX" w:eastAsia="es-MX"/>
              </w:rPr>
              <w:t>2,552,610.08</w:t>
            </w:r>
          </w:p>
        </w:tc>
      </w:tr>
      <w:tr w:rsidR="00B341BE" w:rsidRPr="008F6668" w14:paraId="1BA32428" w14:textId="77777777" w:rsidTr="008F6668">
        <w:trPr>
          <w:trHeight w:val="215"/>
        </w:trPr>
        <w:tc>
          <w:tcPr>
            <w:tcW w:w="7830" w:type="dxa"/>
            <w:gridSpan w:val="4"/>
            <w:shd w:val="clear" w:color="auto" w:fill="auto"/>
            <w:noWrap/>
            <w:vAlign w:val="center"/>
            <w:hideMark/>
          </w:tcPr>
          <w:p w14:paraId="2CB3DDC8" w14:textId="77777777" w:rsidR="00B341BE" w:rsidRPr="008F6668" w:rsidRDefault="00B341BE" w:rsidP="00B341BE">
            <w:pPr>
              <w:rPr>
                <w:rFonts w:ascii="Arial" w:hAnsi="Arial" w:cs="Arial"/>
                <w:color w:val="000000"/>
                <w:sz w:val="22"/>
                <w:szCs w:val="22"/>
                <w:lang w:val="es-MX" w:eastAsia="es-MX"/>
              </w:rPr>
            </w:pPr>
            <w:r w:rsidRPr="008F6668">
              <w:rPr>
                <w:rFonts w:ascii="Arial" w:hAnsi="Arial" w:cs="Arial"/>
                <w:color w:val="000000"/>
                <w:sz w:val="22"/>
                <w:szCs w:val="22"/>
                <w:lang w:val="es-MX" w:eastAsia="es-MX"/>
              </w:rPr>
              <w:t>TOTAL</w:t>
            </w:r>
          </w:p>
        </w:tc>
        <w:tc>
          <w:tcPr>
            <w:tcW w:w="1505" w:type="dxa"/>
            <w:shd w:val="clear" w:color="auto" w:fill="auto"/>
            <w:noWrap/>
            <w:vAlign w:val="center"/>
            <w:hideMark/>
          </w:tcPr>
          <w:p w14:paraId="0B501E32" w14:textId="77777777" w:rsidR="00B341BE" w:rsidRPr="008F6668" w:rsidRDefault="00B341BE" w:rsidP="00B341BE">
            <w:pPr>
              <w:jc w:val="right"/>
              <w:rPr>
                <w:rFonts w:ascii="Arial" w:hAnsi="Arial" w:cs="Arial"/>
                <w:color w:val="000000"/>
                <w:sz w:val="22"/>
                <w:szCs w:val="22"/>
                <w:lang w:val="es-MX" w:eastAsia="es-MX"/>
              </w:rPr>
            </w:pPr>
            <w:r w:rsidRPr="008F6668">
              <w:rPr>
                <w:rFonts w:ascii="Arial" w:hAnsi="Arial" w:cs="Arial"/>
                <w:color w:val="000000"/>
                <w:sz w:val="22"/>
                <w:szCs w:val="22"/>
                <w:lang w:val="es-MX" w:eastAsia="es-MX"/>
              </w:rPr>
              <w:t>2,552,610.08</w:t>
            </w:r>
          </w:p>
        </w:tc>
      </w:tr>
    </w:tbl>
    <w:p w14:paraId="5CAECAA7" w14:textId="77777777" w:rsidR="00B341BE" w:rsidRPr="008F6668" w:rsidRDefault="00B341BE" w:rsidP="00B341BE">
      <w:pPr>
        <w:spacing w:before="240" w:after="240"/>
        <w:rPr>
          <w:rFonts w:ascii="Arial" w:hAnsi="Arial" w:cs="Arial"/>
          <w:b/>
          <w:sz w:val="22"/>
          <w:szCs w:val="22"/>
          <w:lang w:val="es-BO"/>
        </w:rPr>
      </w:pPr>
      <w:r w:rsidRPr="008F6668">
        <w:rPr>
          <w:rFonts w:ascii="Arial" w:hAnsi="Arial" w:cs="Arial"/>
          <w:b/>
          <w:sz w:val="22"/>
          <w:szCs w:val="22"/>
          <w:lang w:val="es-BO"/>
        </w:rPr>
        <w:t>Resumen de los proyectos EDTP con convenio</w:t>
      </w:r>
    </w:p>
    <w:tbl>
      <w:tblPr>
        <w:tblW w:w="9027" w:type="dxa"/>
        <w:jc w:val="center"/>
        <w:tblCellMar>
          <w:left w:w="70" w:type="dxa"/>
          <w:right w:w="70" w:type="dxa"/>
        </w:tblCellMar>
        <w:tblLook w:val="04A0" w:firstRow="1" w:lastRow="0" w:firstColumn="1" w:lastColumn="0" w:noHBand="0" w:noVBand="1"/>
      </w:tblPr>
      <w:tblGrid>
        <w:gridCol w:w="2387"/>
        <w:gridCol w:w="1983"/>
        <w:gridCol w:w="4657"/>
      </w:tblGrid>
      <w:tr w:rsidR="00B341BE" w:rsidRPr="008F6668" w14:paraId="28E2ED36" w14:textId="77777777" w:rsidTr="008F6668">
        <w:trPr>
          <w:trHeight w:val="330"/>
          <w:jc w:val="center"/>
        </w:trPr>
        <w:tc>
          <w:tcPr>
            <w:tcW w:w="2387" w:type="dxa"/>
            <w:tcBorders>
              <w:top w:val="single" w:sz="4" w:space="0" w:color="000000"/>
              <w:left w:val="single" w:sz="4" w:space="0" w:color="000000"/>
              <w:bottom w:val="single" w:sz="4" w:space="0" w:color="000000"/>
              <w:right w:val="single" w:sz="4" w:space="0" w:color="000000"/>
            </w:tcBorders>
            <w:shd w:val="clear" w:color="000000" w:fill="002060"/>
            <w:vAlign w:val="center"/>
            <w:hideMark/>
          </w:tcPr>
          <w:p w14:paraId="38A14462" w14:textId="77777777" w:rsidR="00B341BE" w:rsidRPr="008F6668" w:rsidRDefault="00B341BE" w:rsidP="00B341BE">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SECTOR</w:t>
            </w:r>
          </w:p>
        </w:tc>
        <w:tc>
          <w:tcPr>
            <w:tcW w:w="1983" w:type="dxa"/>
            <w:tcBorders>
              <w:top w:val="single" w:sz="4" w:space="0" w:color="000000"/>
              <w:left w:val="nil"/>
              <w:bottom w:val="single" w:sz="4" w:space="0" w:color="000000"/>
              <w:right w:val="single" w:sz="4" w:space="0" w:color="000000"/>
            </w:tcBorders>
            <w:shd w:val="clear" w:color="000000" w:fill="002060"/>
            <w:vAlign w:val="center"/>
            <w:hideMark/>
          </w:tcPr>
          <w:p w14:paraId="1DC923AB" w14:textId="77777777" w:rsidR="00B341BE" w:rsidRPr="008F6668" w:rsidRDefault="00B341BE" w:rsidP="00B341BE">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Nº PROYECTOS</w:t>
            </w:r>
          </w:p>
        </w:tc>
        <w:tc>
          <w:tcPr>
            <w:tcW w:w="4657" w:type="dxa"/>
            <w:tcBorders>
              <w:top w:val="single" w:sz="4" w:space="0" w:color="000000"/>
              <w:left w:val="nil"/>
              <w:bottom w:val="single" w:sz="4" w:space="0" w:color="000000"/>
              <w:right w:val="single" w:sz="4" w:space="0" w:color="000000"/>
            </w:tcBorders>
            <w:shd w:val="clear" w:color="000000" w:fill="002060"/>
            <w:vAlign w:val="center"/>
            <w:hideMark/>
          </w:tcPr>
          <w:p w14:paraId="486A1636" w14:textId="77777777" w:rsidR="00B341BE" w:rsidRPr="008F6668" w:rsidRDefault="00B341BE" w:rsidP="00B341BE">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OBSERVACIONES</w:t>
            </w:r>
          </w:p>
        </w:tc>
      </w:tr>
      <w:tr w:rsidR="00B341BE" w:rsidRPr="008F6668" w14:paraId="2A38A34D" w14:textId="77777777" w:rsidTr="008F6668">
        <w:trPr>
          <w:trHeight w:val="829"/>
          <w:jc w:val="center"/>
        </w:trPr>
        <w:tc>
          <w:tcPr>
            <w:tcW w:w="2387" w:type="dxa"/>
            <w:tcBorders>
              <w:top w:val="nil"/>
              <w:left w:val="single" w:sz="4" w:space="0" w:color="000000"/>
              <w:bottom w:val="single" w:sz="4" w:space="0" w:color="000000"/>
              <w:right w:val="single" w:sz="4" w:space="0" w:color="000000"/>
            </w:tcBorders>
            <w:shd w:val="clear" w:color="auto" w:fill="auto"/>
            <w:vAlign w:val="center"/>
            <w:hideMark/>
          </w:tcPr>
          <w:p w14:paraId="24B2F10F" w14:textId="77777777" w:rsidR="00B341BE" w:rsidRPr="008F6668" w:rsidRDefault="00B341BE" w:rsidP="00B341BE">
            <w:pPr>
              <w:jc w:val="both"/>
              <w:rPr>
                <w:rFonts w:ascii="Arial" w:hAnsi="Arial" w:cs="Arial"/>
                <w:b/>
                <w:bCs/>
                <w:color w:val="000000"/>
                <w:sz w:val="22"/>
                <w:szCs w:val="22"/>
                <w:lang w:val="es-MX" w:eastAsia="es-MX"/>
              </w:rPr>
            </w:pPr>
            <w:r w:rsidRPr="008F6668">
              <w:rPr>
                <w:rFonts w:ascii="Arial" w:hAnsi="Arial" w:cs="Arial"/>
                <w:b/>
                <w:bCs/>
                <w:color w:val="000000"/>
                <w:sz w:val="22"/>
                <w:szCs w:val="22"/>
                <w:lang w:val="es-BO" w:eastAsia="es-MX"/>
              </w:rPr>
              <w:t>SALUD</w:t>
            </w:r>
          </w:p>
        </w:tc>
        <w:tc>
          <w:tcPr>
            <w:tcW w:w="1983" w:type="dxa"/>
            <w:tcBorders>
              <w:top w:val="nil"/>
              <w:left w:val="nil"/>
              <w:bottom w:val="single" w:sz="4" w:space="0" w:color="000000"/>
              <w:right w:val="single" w:sz="4" w:space="0" w:color="000000"/>
            </w:tcBorders>
            <w:shd w:val="clear" w:color="auto" w:fill="auto"/>
            <w:vAlign w:val="center"/>
            <w:hideMark/>
          </w:tcPr>
          <w:p w14:paraId="7FD68803" w14:textId="77777777" w:rsidR="00B341BE" w:rsidRPr="008F6668" w:rsidRDefault="00B341BE" w:rsidP="00B341BE">
            <w:pPr>
              <w:jc w:val="center"/>
              <w:rPr>
                <w:rFonts w:ascii="Arial" w:hAnsi="Arial" w:cs="Arial"/>
                <w:color w:val="000000"/>
                <w:sz w:val="22"/>
                <w:szCs w:val="22"/>
                <w:lang w:val="es-MX" w:eastAsia="es-MX"/>
              </w:rPr>
            </w:pPr>
            <w:r w:rsidRPr="008F6668">
              <w:rPr>
                <w:rFonts w:ascii="Arial" w:hAnsi="Arial" w:cs="Arial"/>
                <w:color w:val="000000"/>
                <w:sz w:val="22"/>
                <w:szCs w:val="22"/>
                <w:lang w:val="es-MX" w:eastAsia="es-MX"/>
              </w:rPr>
              <w:t>1</w:t>
            </w:r>
          </w:p>
        </w:tc>
        <w:tc>
          <w:tcPr>
            <w:tcW w:w="4657" w:type="dxa"/>
            <w:tcBorders>
              <w:top w:val="nil"/>
              <w:left w:val="nil"/>
              <w:bottom w:val="single" w:sz="4" w:space="0" w:color="000000"/>
              <w:right w:val="single" w:sz="4" w:space="0" w:color="000000"/>
            </w:tcBorders>
            <w:shd w:val="clear" w:color="auto" w:fill="auto"/>
            <w:vAlign w:val="center"/>
            <w:hideMark/>
          </w:tcPr>
          <w:p w14:paraId="642CEACD" w14:textId="0DBF6D5B" w:rsidR="00B341BE" w:rsidRPr="008F6668" w:rsidRDefault="00B341BE" w:rsidP="00430440">
            <w:pPr>
              <w:jc w:val="both"/>
              <w:rPr>
                <w:rFonts w:ascii="Arial" w:hAnsi="Arial" w:cs="Arial"/>
                <w:color w:val="000000"/>
                <w:sz w:val="22"/>
                <w:szCs w:val="22"/>
                <w:lang w:val="es-MX" w:eastAsia="es-MX"/>
              </w:rPr>
            </w:pPr>
            <w:r w:rsidRPr="008F6668">
              <w:rPr>
                <w:rFonts w:ascii="Arial" w:hAnsi="Arial" w:cs="Arial"/>
                <w:color w:val="000000"/>
                <w:sz w:val="22"/>
                <w:szCs w:val="22"/>
                <w:lang w:val="es-BO" w:eastAsia="es-MX"/>
              </w:rPr>
              <w:t xml:space="preserve">El Proyecto de EDTP Centro de salud </w:t>
            </w:r>
            <w:proofErr w:type="spellStart"/>
            <w:r w:rsidRPr="008F6668">
              <w:rPr>
                <w:rFonts w:ascii="Arial" w:hAnsi="Arial" w:cs="Arial"/>
                <w:color w:val="000000"/>
                <w:sz w:val="22"/>
                <w:szCs w:val="22"/>
                <w:lang w:val="es-BO" w:eastAsia="es-MX"/>
              </w:rPr>
              <w:t>Eterazama</w:t>
            </w:r>
            <w:proofErr w:type="spellEnd"/>
            <w:r w:rsidRPr="008F6668">
              <w:rPr>
                <w:rFonts w:ascii="Arial" w:hAnsi="Arial" w:cs="Arial"/>
                <w:color w:val="000000"/>
                <w:sz w:val="22"/>
                <w:szCs w:val="22"/>
                <w:lang w:val="es-BO" w:eastAsia="es-MX"/>
              </w:rPr>
              <w:t xml:space="preserve"> </w:t>
            </w:r>
            <w:r w:rsidR="00430440" w:rsidRPr="008F6668">
              <w:rPr>
                <w:rFonts w:ascii="Arial" w:hAnsi="Arial" w:cs="Arial"/>
                <w:color w:val="000000"/>
                <w:sz w:val="22"/>
                <w:szCs w:val="22"/>
                <w:lang w:val="es-BO" w:eastAsia="es-MX"/>
              </w:rPr>
              <w:t xml:space="preserve">en proceso de contratación, </w:t>
            </w:r>
            <w:r w:rsidRPr="008F6668">
              <w:rPr>
                <w:rFonts w:ascii="Arial" w:hAnsi="Arial" w:cs="Arial"/>
                <w:color w:val="000000"/>
                <w:sz w:val="22"/>
                <w:szCs w:val="22"/>
                <w:lang w:val="es-BO" w:eastAsia="es-MX"/>
              </w:rPr>
              <w:t>en última etapa para la actualización de la licencia Ambiental</w:t>
            </w:r>
          </w:p>
        </w:tc>
      </w:tr>
      <w:tr w:rsidR="00B341BE" w:rsidRPr="00B341BE" w14:paraId="3BD9D5CF" w14:textId="77777777" w:rsidTr="008F6668">
        <w:trPr>
          <w:trHeight w:val="829"/>
          <w:jc w:val="center"/>
        </w:trPr>
        <w:tc>
          <w:tcPr>
            <w:tcW w:w="2387" w:type="dxa"/>
            <w:tcBorders>
              <w:top w:val="nil"/>
              <w:left w:val="single" w:sz="4" w:space="0" w:color="000000"/>
              <w:bottom w:val="single" w:sz="4" w:space="0" w:color="000000"/>
              <w:right w:val="single" w:sz="4" w:space="0" w:color="000000"/>
            </w:tcBorders>
            <w:shd w:val="clear" w:color="auto" w:fill="auto"/>
            <w:vAlign w:val="center"/>
            <w:hideMark/>
          </w:tcPr>
          <w:p w14:paraId="59DD78DE" w14:textId="77777777" w:rsidR="00B341BE" w:rsidRPr="00B341BE" w:rsidRDefault="00B341BE" w:rsidP="00B341BE">
            <w:pPr>
              <w:jc w:val="both"/>
              <w:rPr>
                <w:rFonts w:ascii="Arial" w:hAnsi="Arial" w:cs="Arial"/>
                <w:b/>
                <w:bCs/>
                <w:color w:val="000000"/>
                <w:sz w:val="20"/>
                <w:lang w:val="es-MX" w:eastAsia="es-MX"/>
              </w:rPr>
            </w:pPr>
            <w:r w:rsidRPr="00B341BE">
              <w:rPr>
                <w:rFonts w:ascii="Arial" w:hAnsi="Arial" w:cs="Arial"/>
                <w:b/>
                <w:bCs/>
                <w:color w:val="000000"/>
                <w:sz w:val="20"/>
                <w:lang w:val="es-BO" w:eastAsia="es-MX"/>
              </w:rPr>
              <w:t>VIALIDAD</w:t>
            </w:r>
          </w:p>
        </w:tc>
        <w:tc>
          <w:tcPr>
            <w:tcW w:w="1983" w:type="dxa"/>
            <w:tcBorders>
              <w:top w:val="nil"/>
              <w:left w:val="nil"/>
              <w:bottom w:val="single" w:sz="4" w:space="0" w:color="000000"/>
              <w:right w:val="single" w:sz="4" w:space="0" w:color="000000"/>
            </w:tcBorders>
            <w:shd w:val="clear" w:color="auto" w:fill="auto"/>
            <w:vAlign w:val="center"/>
            <w:hideMark/>
          </w:tcPr>
          <w:p w14:paraId="2072C9D2" w14:textId="77777777" w:rsidR="00B341BE" w:rsidRPr="00B341BE" w:rsidRDefault="00B341BE" w:rsidP="00B341BE">
            <w:pPr>
              <w:jc w:val="center"/>
              <w:rPr>
                <w:rFonts w:ascii="Arial" w:hAnsi="Arial" w:cs="Arial"/>
                <w:color w:val="000000"/>
                <w:sz w:val="20"/>
                <w:lang w:val="es-MX" w:eastAsia="es-MX"/>
              </w:rPr>
            </w:pPr>
            <w:r w:rsidRPr="00B341BE">
              <w:rPr>
                <w:rFonts w:ascii="Arial" w:hAnsi="Arial" w:cs="Arial"/>
                <w:color w:val="000000"/>
                <w:sz w:val="20"/>
                <w:lang w:val="es-MX" w:eastAsia="es-MX"/>
              </w:rPr>
              <w:t>1</w:t>
            </w:r>
          </w:p>
        </w:tc>
        <w:tc>
          <w:tcPr>
            <w:tcW w:w="4657" w:type="dxa"/>
            <w:tcBorders>
              <w:top w:val="nil"/>
              <w:left w:val="nil"/>
              <w:bottom w:val="single" w:sz="4" w:space="0" w:color="000000"/>
              <w:right w:val="single" w:sz="4" w:space="0" w:color="000000"/>
            </w:tcBorders>
            <w:shd w:val="clear" w:color="auto" w:fill="auto"/>
            <w:vAlign w:val="center"/>
            <w:hideMark/>
          </w:tcPr>
          <w:p w14:paraId="6EB549B7" w14:textId="03D2FD53" w:rsidR="00B341BE" w:rsidRPr="00B341BE" w:rsidRDefault="00B341BE" w:rsidP="00430440">
            <w:pPr>
              <w:jc w:val="both"/>
              <w:rPr>
                <w:rFonts w:ascii="Arial" w:hAnsi="Arial" w:cs="Arial"/>
                <w:color w:val="000000"/>
                <w:sz w:val="20"/>
                <w:lang w:val="es-MX" w:eastAsia="es-MX"/>
              </w:rPr>
            </w:pPr>
            <w:r w:rsidRPr="00B341BE">
              <w:rPr>
                <w:rFonts w:ascii="Arial" w:hAnsi="Arial" w:cs="Arial"/>
                <w:color w:val="000000"/>
                <w:sz w:val="20"/>
                <w:lang w:val="es-BO" w:eastAsia="es-MX"/>
              </w:rPr>
              <w:t xml:space="preserve">El proyecto EDTP Const. </w:t>
            </w:r>
            <w:proofErr w:type="spellStart"/>
            <w:r w:rsidRPr="00B341BE">
              <w:rPr>
                <w:rFonts w:ascii="Arial" w:hAnsi="Arial" w:cs="Arial"/>
                <w:color w:val="000000"/>
                <w:sz w:val="20"/>
                <w:lang w:val="es-BO" w:eastAsia="es-MX"/>
              </w:rPr>
              <w:t>Enlosetado</w:t>
            </w:r>
            <w:proofErr w:type="spellEnd"/>
            <w:r w:rsidRPr="00B341BE">
              <w:rPr>
                <w:rFonts w:ascii="Arial" w:hAnsi="Arial" w:cs="Arial"/>
                <w:color w:val="000000"/>
                <w:sz w:val="20"/>
                <w:lang w:val="es-BO" w:eastAsia="es-MX"/>
              </w:rPr>
              <w:t xml:space="preserve"> de calles </w:t>
            </w:r>
            <w:proofErr w:type="spellStart"/>
            <w:r w:rsidRPr="00B341BE">
              <w:rPr>
                <w:rFonts w:ascii="Arial" w:hAnsi="Arial" w:cs="Arial"/>
                <w:color w:val="000000"/>
                <w:sz w:val="20"/>
                <w:lang w:val="es-BO" w:eastAsia="es-MX"/>
              </w:rPr>
              <w:t>Eterazama</w:t>
            </w:r>
            <w:proofErr w:type="spellEnd"/>
            <w:r w:rsidRPr="00B341BE">
              <w:rPr>
                <w:rFonts w:ascii="Arial" w:hAnsi="Arial" w:cs="Arial"/>
                <w:color w:val="000000"/>
                <w:sz w:val="20"/>
                <w:lang w:val="es-BO" w:eastAsia="es-MX"/>
              </w:rPr>
              <w:t xml:space="preserve"> D 5 Villa Tunari, en proceso de contratación. </w:t>
            </w:r>
          </w:p>
        </w:tc>
      </w:tr>
      <w:tr w:rsidR="00B341BE" w:rsidRPr="00B341BE" w14:paraId="04736282" w14:textId="77777777" w:rsidTr="008F6668">
        <w:trPr>
          <w:trHeight w:val="341"/>
          <w:jc w:val="center"/>
        </w:trPr>
        <w:tc>
          <w:tcPr>
            <w:tcW w:w="2387" w:type="dxa"/>
            <w:tcBorders>
              <w:top w:val="nil"/>
              <w:left w:val="single" w:sz="8" w:space="0" w:color="000000"/>
              <w:bottom w:val="single" w:sz="8" w:space="0" w:color="000000"/>
              <w:right w:val="single" w:sz="8" w:space="0" w:color="000000"/>
            </w:tcBorders>
            <w:shd w:val="clear" w:color="000000" w:fill="002060"/>
            <w:vAlign w:val="center"/>
            <w:hideMark/>
          </w:tcPr>
          <w:p w14:paraId="2EEC486E" w14:textId="77777777" w:rsidR="00B341BE" w:rsidRPr="00B341BE" w:rsidRDefault="00B341BE" w:rsidP="00B341BE">
            <w:pPr>
              <w:rPr>
                <w:rFonts w:ascii="Arial" w:hAnsi="Arial" w:cs="Arial"/>
                <w:b/>
                <w:bCs/>
                <w:color w:val="FFFFFF"/>
                <w:sz w:val="20"/>
                <w:lang w:val="es-MX" w:eastAsia="es-MX"/>
              </w:rPr>
            </w:pPr>
            <w:r w:rsidRPr="00B341BE">
              <w:rPr>
                <w:rFonts w:ascii="Arial" w:hAnsi="Arial" w:cs="Arial"/>
                <w:b/>
                <w:bCs/>
                <w:color w:val="FFFFFF"/>
                <w:sz w:val="20"/>
                <w:lang w:val="es-BO" w:eastAsia="es-MX"/>
              </w:rPr>
              <w:t xml:space="preserve">TOTAL, PROYECTOS </w:t>
            </w:r>
          </w:p>
        </w:tc>
        <w:tc>
          <w:tcPr>
            <w:tcW w:w="1983" w:type="dxa"/>
            <w:tcBorders>
              <w:top w:val="nil"/>
              <w:left w:val="nil"/>
              <w:bottom w:val="single" w:sz="8" w:space="0" w:color="000000"/>
              <w:right w:val="single" w:sz="8" w:space="0" w:color="000000"/>
            </w:tcBorders>
            <w:shd w:val="clear" w:color="000000" w:fill="002060"/>
            <w:vAlign w:val="center"/>
            <w:hideMark/>
          </w:tcPr>
          <w:p w14:paraId="39A382D2" w14:textId="77777777" w:rsidR="00B341BE" w:rsidRPr="00B341BE" w:rsidRDefault="00B341BE" w:rsidP="00B341BE">
            <w:pPr>
              <w:jc w:val="center"/>
              <w:rPr>
                <w:rFonts w:ascii="Arial" w:hAnsi="Arial" w:cs="Arial"/>
                <w:b/>
                <w:bCs/>
                <w:color w:val="FFFFFF"/>
                <w:sz w:val="20"/>
                <w:lang w:val="es-MX" w:eastAsia="es-MX"/>
              </w:rPr>
            </w:pPr>
            <w:r w:rsidRPr="00B341BE">
              <w:rPr>
                <w:rFonts w:ascii="Arial" w:hAnsi="Arial" w:cs="Arial"/>
                <w:b/>
                <w:bCs/>
                <w:color w:val="FFFFFF"/>
                <w:sz w:val="20"/>
                <w:lang w:val="es-MX" w:eastAsia="es-MX"/>
              </w:rPr>
              <w:t>2</w:t>
            </w:r>
          </w:p>
        </w:tc>
        <w:tc>
          <w:tcPr>
            <w:tcW w:w="4657" w:type="dxa"/>
            <w:tcBorders>
              <w:top w:val="nil"/>
              <w:left w:val="nil"/>
              <w:bottom w:val="single" w:sz="8" w:space="0" w:color="000000"/>
              <w:right w:val="single" w:sz="8" w:space="0" w:color="000000"/>
            </w:tcBorders>
            <w:shd w:val="clear" w:color="000000" w:fill="002060"/>
            <w:vAlign w:val="center"/>
            <w:hideMark/>
          </w:tcPr>
          <w:p w14:paraId="50DE8A7B" w14:textId="77777777" w:rsidR="00B341BE" w:rsidRPr="00B341BE" w:rsidRDefault="00B341BE" w:rsidP="00B341BE">
            <w:pPr>
              <w:jc w:val="center"/>
              <w:rPr>
                <w:rFonts w:ascii="Arial" w:hAnsi="Arial" w:cs="Arial"/>
                <w:b/>
                <w:bCs/>
                <w:color w:val="FFFFFF"/>
                <w:sz w:val="20"/>
                <w:lang w:val="es-MX" w:eastAsia="es-MX"/>
              </w:rPr>
            </w:pPr>
            <w:r w:rsidRPr="00B341BE">
              <w:rPr>
                <w:rFonts w:ascii="Arial" w:hAnsi="Arial" w:cs="Arial"/>
                <w:b/>
                <w:bCs/>
                <w:color w:val="FFFFFF"/>
                <w:sz w:val="20"/>
                <w:lang w:val="es-MX" w:eastAsia="es-MX"/>
              </w:rPr>
              <w:t>PROYECTOS CON CONVENIO </w:t>
            </w:r>
          </w:p>
        </w:tc>
      </w:tr>
    </w:tbl>
    <w:p w14:paraId="66086790" w14:textId="77777777" w:rsidR="00DD2270" w:rsidRDefault="00DD2270" w:rsidP="00B341BE">
      <w:pPr>
        <w:spacing w:before="240" w:after="240"/>
        <w:rPr>
          <w:rFonts w:ascii="Arial" w:hAnsi="Arial" w:cs="Arial"/>
          <w:b/>
          <w:sz w:val="22"/>
          <w:lang w:val="es-BO"/>
        </w:rPr>
      </w:pPr>
    </w:p>
    <w:p w14:paraId="40B9CEBB" w14:textId="77777777" w:rsidR="00DD2270" w:rsidRDefault="00DD2270" w:rsidP="00B341BE">
      <w:pPr>
        <w:spacing w:before="240" w:after="240"/>
        <w:rPr>
          <w:rFonts w:ascii="Arial" w:hAnsi="Arial" w:cs="Arial"/>
          <w:b/>
          <w:sz w:val="22"/>
          <w:lang w:val="es-BO"/>
        </w:rPr>
      </w:pPr>
    </w:p>
    <w:p w14:paraId="5996D630" w14:textId="791C09E1" w:rsidR="00B341BE" w:rsidRPr="00430440" w:rsidRDefault="00B341BE" w:rsidP="00B341BE">
      <w:pPr>
        <w:spacing w:before="240" w:after="240"/>
        <w:rPr>
          <w:rFonts w:ascii="Arial" w:hAnsi="Arial" w:cs="Arial"/>
          <w:b/>
          <w:sz w:val="22"/>
          <w:lang w:val="es-BO"/>
        </w:rPr>
      </w:pPr>
      <w:r w:rsidRPr="00430440">
        <w:rPr>
          <w:rFonts w:ascii="Arial" w:hAnsi="Arial" w:cs="Arial"/>
          <w:b/>
          <w:sz w:val="22"/>
          <w:lang w:val="es-BO"/>
        </w:rPr>
        <w:t>ESTUDIOS ELABORADOS DE LEVANTAMIENTO TOPOGRÁFICO, ESTUDIO SOCIOECONÓMICO Y ELABORACIÓN DE ITCP.</w:t>
      </w:r>
    </w:p>
    <w:p w14:paraId="0195C84E" w14:textId="77777777" w:rsidR="00430440" w:rsidRPr="008F6668" w:rsidRDefault="00430440" w:rsidP="00430440">
      <w:pPr>
        <w:jc w:val="both"/>
        <w:rPr>
          <w:rFonts w:ascii="Arial" w:hAnsi="Arial" w:cs="Arial"/>
          <w:sz w:val="22"/>
          <w:szCs w:val="22"/>
          <w:lang w:val="es-BO"/>
        </w:rPr>
      </w:pPr>
      <w:r w:rsidRPr="00430440">
        <w:rPr>
          <w:rFonts w:ascii="Arial" w:hAnsi="Arial" w:cs="Arial"/>
          <w:sz w:val="22"/>
          <w:lang w:val="es-BO"/>
        </w:rPr>
        <w:t xml:space="preserve">En la unidad de pre inversión ha desarrollado los siguientes estudios y actividades que detallan: </w:t>
      </w:r>
    </w:p>
    <w:p w14:paraId="6A31FF39" w14:textId="77777777" w:rsidR="00430440" w:rsidRPr="008F6668" w:rsidRDefault="00430440" w:rsidP="00430440">
      <w:pPr>
        <w:jc w:val="both"/>
        <w:rPr>
          <w:rFonts w:ascii="Arial" w:hAnsi="Arial" w:cs="Arial"/>
          <w:sz w:val="22"/>
          <w:szCs w:val="22"/>
          <w:lang w:val="es-BO"/>
        </w:rPr>
      </w:pPr>
    </w:p>
    <w:tbl>
      <w:tblPr>
        <w:tblW w:w="49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650"/>
        <w:gridCol w:w="1685"/>
        <w:gridCol w:w="1644"/>
      </w:tblGrid>
      <w:tr w:rsidR="00430440" w:rsidRPr="008F6668" w14:paraId="2BD2F105" w14:textId="77777777" w:rsidTr="00430440">
        <w:trPr>
          <w:trHeight w:val="308"/>
          <w:jc w:val="center"/>
        </w:trPr>
        <w:tc>
          <w:tcPr>
            <w:tcW w:w="4979" w:type="dxa"/>
            <w:gridSpan w:val="3"/>
            <w:shd w:val="clear" w:color="auto" w:fill="002060"/>
            <w:noWrap/>
            <w:vAlign w:val="center"/>
            <w:hideMark/>
          </w:tcPr>
          <w:p w14:paraId="1B1911F7" w14:textId="77777777" w:rsidR="00430440" w:rsidRPr="008F6668" w:rsidRDefault="00430440" w:rsidP="00430440">
            <w:pPr>
              <w:jc w:val="center"/>
              <w:rPr>
                <w:rFonts w:ascii="Arial" w:hAnsi="Arial" w:cs="Arial"/>
                <w:b/>
                <w:color w:val="FFFFFF" w:themeColor="background1"/>
                <w:sz w:val="22"/>
                <w:szCs w:val="22"/>
                <w:lang w:val="es-MX" w:eastAsia="es-MX"/>
              </w:rPr>
            </w:pPr>
            <w:r w:rsidRPr="008F6668">
              <w:rPr>
                <w:rFonts w:ascii="Arial" w:hAnsi="Arial" w:cs="Arial"/>
                <w:b/>
                <w:color w:val="FFFFFF" w:themeColor="background1"/>
                <w:sz w:val="22"/>
                <w:szCs w:val="22"/>
                <w:lang w:val="es-BO" w:eastAsia="es-MX"/>
              </w:rPr>
              <w:t>LEVANTAMIENTO TOPOGRÁFICO</w:t>
            </w:r>
          </w:p>
        </w:tc>
      </w:tr>
      <w:tr w:rsidR="00430440" w:rsidRPr="008F6668" w14:paraId="47E1CD11" w14:textId="77777777" w:rsidTr="00430440">
        <w:trPr>
          <w:trHeight w:val="308"/>
          <w:jc w:val="center"/>
        </w:trPr>
        <w:tc>
          <w:tcPr>
            <w:tcW w:w="1650" w:type="dxa"/>
            <w:shd w:val="clear" w:color="000000" w:fill="002060"/>
            <w:vAlign w:val="center"/>
            <w:hideMark/>
          </w:tcPr>
          <w:p w14:paraId="567520CF" w14:textId="77777777" w:rsidR="00430440" w:rsidRPr="008F6668" w:rsidRDefault="00430440" w:rsidP="00430440">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lastRenderedPageBreak/>
              <w:t>SECTOR</w:t>
            </w:r>
          </w:p>
        </w:tc>
        <w:tc>
          <w:tcPr>
            <w:tcW w:w="1703" w:type="dxa"/>
            <w:shd w:val="clear" w:color="000000" w:fill="002060"/>
            <w:vAlign w:val="center"/>
            <w:hideMark/>
          </w:tcPr>
          <w:p w14:paraId="667896CA" w14:textId="77777777" w:rsidR="00430440" w:rsidRPr="008F6668" w:rsidRDefault="00430440" w:rsidP="00430440">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Nº PROYECTOS</w:t>
            </w:r>
          </w:p>
        </w:tc>
        <w:tc>
          <w:tcPr>
            <w:tcW w:w="1624" w:type="dxa"/>
            <w:shd w:val="clear" w:color="000000" w:fill="002060"/>
            <w:vAlign w:val="center"/>
            <w:hideMark/>
          </w:tcPr>
          <w:p w14:paraId="3B3DAB4F" w14:textId="77777777" w:rsidR="00430440" w:rsidRPr="008F6668" w:rsidRDefault="00430440" w:rsidP="00430440">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PORCENTAJE %</w:t>
            </w:r>
          </w:p>
        </w:tc>
      </w:tr>
      <w:tr w:rsidR="00430440" w:rsidRPr="008F6668" w14:paraId="75B3812F" w14:textId="77777777" w:rsidTr="00430440">
        <w:trPr>
          <w:trHeight w:val="308"/>
          <w:jc w:val="center"/>
        </w:trPr>
        <w:tc>
          <w:tcPr>
            <w:tcW w:w="1650" w:type="dxa"/>
            <w:shd w:val="clear" w:color="auto" w:fill="auto"/>
            <w:vAlign w:val="center"/>
            <w:hideMark/>
          </w:tcPr>
          <w:p w14:paraId="3C84D713" w14:textId="77777777" w:rsidR="00430440" w:rsidRPr="008F6668" w:rsidRDefault="00430440" w:rsidP="00430440">
            <w:pPr>
              <w:jc w:val="both"/>
              <w:rPr>
                <w:rFonts w:ascii="Arial" w:hAnsi="Arial" w:cs="Arial"/>
                <w:b/>
                <w:bCs/>
                <w:color w:val="000000"/>
                <w:sz w:val="22"/>
                <w:szCs w:val="22"/>
                <w:lang w:val="es-MX" w:eastAsia="es-MX"/>
              </w:rPr>
            </w:pPr>
            <w:r w:rsidRPr="008F6668">
              <w:rPr>
                <w:rFonts w:ascii="Arial" w:hAnsi="Arial" w:cs="Arial"/>
                <w:b/>
                <w:bCs/>
                <w:color w:val="000000"/>
                <w:sz w:val="22"/>
                <w:szCs w:val="22"/>
                <w:lang w:val="es-BO" w:eastAsia="es-MX"/>
              </w:rPr>
              <w:t>EDUCACIÓN</w:t>
            </w:r>
          </w:p>
        </w:tc>
        <w:tc>
          <w:tcPr>
            <w:tcW w:w="1703" w:type="dxa"/>
            <w:shd w:val="clear" w:color="auto" w:fill="auto"/>
            <w:vAlign w:val="center"/>
            <w:hideMark/>
          </w:tcPr>
          <w:p w14:paraId="4F3BBBD5" w14:textId="77777777" w:rsidR="00430440" w:rsidRPr="008F6668" w:rsidRDefault="00430440" w:rsidP="00430440">
            <w:pPr>
              <w:jc w:val="right"/>
              <w:rPr>
                <w:rFonts w:ascii="Arial" w:hAnsi="Arial" w:cs="Arial"/>
                <w:color w:val="000000"/>
                <w:sz w:val="22"/>
                <w:szCs w:val="22"/>
                <w:lang w:val="es-MX" w:eastAsia="es-MX"/>
              </w:rPr>
            </w:pPr>
            <w:r w:rsidRPr="008F6668">
              <w:rPr>
                <w:rFonts w:ascii="Arial" w:hAnsi="Arial" w:cs="Arial"/>
                <w:color w:val="000000"/>
                <w:sz w:val="22"/>
                <w:szCs w:val="22"/>
                <w:lang w:val="es-MX" w:eastAsia="es-MX"/>
              </w:rPr>
              <w:t>1</w:t>
            </w:r>
          </w:p>
        </w:tc>
        <w:tc>
          <w:tcPr>
            <w:tcW w:w="1624" w:type="dxa"/>
            <w:shd w:val="clear" w:color="auto" w:fill="auto"/>
            <w:vAlign w:val="center"/>
            <w:hideMark/>
          </w:tcPr>
          <w:p w14:paraId="41A1C29B" w14:textId="77777777" w:rsidR="00430440" w:rsidRPr="008F6668" w:rsidRDefault="00430440" w:rsidP="00430440">
            <w:pPr>
              <w:jc w:val="center"/>
              <w:rPr>
                <w:rFonts w:ascii="Arial" w:hAnsi="Arial" w:cs="Arial"/>
                <w:color w:val="000000"/>
                <w:sz w:val="22"/>
                <w:szCs w:val="22"/>
                <w:lang w:val="es-MX" w:eastAsia="es-MX"/>
              </w:rPr>
            </w:pPr>
            <w:r w:rsidRPr="008F6668">
              <w:rPr>
                <w:rFonts w:ascii="Arial" w:hAnsi="Arial" w:cs="Arial"/>
                <w:color w:val="000000"/>
                <w:sz w:val="22"/>
                <w:szCs w:val="22"/>
                <w:lang w:val="es-BO" w:eastAsia="es-MX"/>
              </w:rPr>
              <w:t>6%</w:t>
            </w:r>
          </w:p>
        </w:tc>
      </w:tr>
      <w:tr w:rsidR="00430440" w:rsidRPr="008F6668" w14:paraId="51719BC7" w14:textId="77777777" w:rsidTr="00430440">
        <w:trPr>
          <w:trHeight w:val="308"/>
          <w:jc w:val="center"/>
        </w:trPr>
        <w:tc>
          <w:tcPr>
            <w:tcW w:w="1650" w:type="dxa"/>
            <w:shd w:val="clear" w:color="auto" w:fill="auto"/>
            <w:vAlign w:val="center"/>
            <w:hideMark/>
          </w:tcPr>
          <w:p w14:paraId="026FCFDB" w14:textId="77777777" w:rsidR="00430440" w:rsidRPr="008F6668" w:rsidRDefault="00430440" w:rsidP="00430440">
            <w:pPr>
              <w:jc w:val="both"/>
              <w:rPr>
                <w:rFonts w:ascii="Arial" w:hAnsi="Arial" w:cs="Arial"/>
                <w:b/>
                <w:bCs/>
                <w:color w:val="000000"/>
                <w:sz w:val="22"/>
                <w:szCs w:val="22"/>
                <w:lang w:val="es-MX" w:eastAsia="es-MX"/>
              </w:rPr>
            </w:pPr>
            <w:r w:rsidRPr="008F6668">
              <w:rPr>
                <w:rFonts w:ascii="Arial" w:hAnsi="Arial" w:cs="Arial"/>
                <w:b/>
                <w:bCs/>
                <w:color w:val="000000"/>
                <w:sz w:val="22"/>
                <w:szCs w:val="22"/>
                <w:lang w:val="es-BO" w:eastAsia="es-MX"/>
              </w:rPr>
              <w:t>PUENTES</w:t>
            </w:r>
          </w:p>
        </w:tc>
        <w:tc>
          <w:tcPr>
            <w:tcW w:w="1703" w:type="dxa"/>
            <w:shd w:val="clear" w:color="auto" w:fill="auto"/>
            <w:vAlign w:val="center"/>
            <w:hideMark/>
          </w:tcPr>
          <w:p w14:paraId="1685A7B4" w14:textId="77777777" w:rsidR="00430440" w:rsidRPr="008F6668" w:rsidRDefault="00430440" w:rsidP="00430440">
            <w:pPr>
              <w:jc w:val="right"/>
              <w:rPr>
                <w:rFonts w:ascii="Arial" w:hAnsi="Arial" w:cs="Arial"/>
                <w:color w:val="000000"/>
                <w:sz w:val="22"/>
                <w:szCs w:val="22"/>
                <w:lang w:val="es-MX" w:eastAsia="es-MX"/>
              </w:rPr>
            </w:pPr>
            <w:r w:rsidRPr="008F6668">
              <w:rPr>
                <w:rFonts w:ascii="Arial" w:hAnsi="Arial" w:cs="Arial"/>
                <w:color w:val="000000"/>
                <w:sz w:val="22"/>
                <w:szCs w:val="22"/>
                <w:lang w:val="es-MX" w:eastAsia="es-MX"/>
              </w:rPr>
              <w:t>12</w:t>
            </w:r>
          </w:p>
        </w:tc>
        <w:tc>
          <w:tcPr>
            <w:tcW w:w="1624" w:type="dxa"/>
            <w:shd w:val="clear" w:color="auto" w:fill="auto"/>
            <w:vAlign w:val="center"/>
            <w:hideMark/>
          </w:tcPr>
          <w:p w14:paraId="207F5F24" w14:textId="77777777" w:rsidR="00430440" w:rsidRPr="008F6668" w:rsidRDefault="00430440" w:rsidP="00430440">
            <w:pPr>
              <w:jc w:val="center"/>
              <w:rPr>
                <w:rFonts w:ascii="Arial" w:hAnsi="Arial" w:cs="Arial"/>
                <w:color w:val="000000"/>
                <w:sz w:val="22"/>
                <w:szCs w:val="22"/>
                <w:lang w:val="es-MX" w:eastAsia="es-MX"/>
              </w:rPr>
            </w:pPr>
            <w:r w:rsidRPr="008F6668">
              <w:rPr>
                <w:rFonts w:ascii="Arial" w:hAnsi="Arial" w:cs="Arial"/>
                <w:color w:val="000000"/>
                <w:sz w:val="22"/>
                <w:szCs w:val="22"/>
                <w:lang w:val="es-BO" w:eastAsia="es-MX"/>
              </w:rPr>
              <w:t>75%</w:t>
            </w:r>
          </w:p>
        </w:tc>
      </w:tr>
      <w:tr w:rsidR="00430440" w:rsidRPr="008F6668" w14:paraId="704CF5BB" w14:textId="77777777" w:rsidTr="00430440">
        <w:trPr>
          <w:trHeight w:val="308"/>
          <w:jc w:val="center"/>
        </w:trPr>
        <w:tc>
          <w:tcPr>
            <w:tcW w:w="1650" w:type="dxa"/>
            <w:shd w:val="clear" w:color="auto" w:fill="auto"/>
            <w:vAlign w:val="center"/>
            <w:hideMark/>
          </w:tcPr>
          <w:p w14:paraId="0E7207E0" w14:textId="77777777" w:rsidR="00430440" w:rsidRPr="008F6668" w:rsidRDefault="00430440" w:rsidP="00430440">
            <w:pPr>
              <w:jc w:val="both"/>
              <w:rPr>
                <w:rFonts w:ascii="Arial" w:hAnsi="Arial" w:cs="Arial"/>
                <w:b/>
                <w:bCs/>
                <w:color w:val="000000"/>
                <w:sz w:val="22"/>
                <w:szCs w:val="22"/>
                <w:lang w:val="es-MX" w:eastAsia="es-MX"/>
              </w:rPr>
            </w:pPr>
            <w:r w:rsidRPr="008F6668">
              <w:rPr>
                <w:rFonts w:ascii="Arial" w:hAnsi="Arial" w:cs="Arial"/>
                <w:b/>
                <w:bCs/>
                <w:color w:val="000000"/>
                <w:sz w:val="22"/>
                <w:szCs w:val="22"/>
                <w:lang w:val="es-BO" w:eastAsia="es-MX"/>
              </w:rPr>
              <w:t>TINGLADO</w:t>
            </w:r>
          </w:p>
        </w:tc>
        <w:tc>
          <w:tcPr>
            <w:tcW w:w="1703" w:type="dxa"/>
            <w:shd w:val="clear" w:color="auto" w:fill="auto"/>
            <w:vAlign w:val="center"/>
            <w:hideMark/>
          </w:tcPr>
          <w:p w14:paraId="47A4C30A" w14:textId="77777777" w:rsidR="00430440" w:rsidRPr="008F6668" w:rsidRDefault="00430440" w:rsidP="00430440">
            <w:pPr>
              <w:jc w:val="right"/>
              <w:rPr>
                <w:rFonts w:ascii="Arial" w:hAnsi="Arial" w:cs="Arial"/>
                <w:color w:val="000000"/>
                <w:sz w:val="22"/>
                <w:szCs w:val="22"/>
                <w:lang w:val="es-MX" w:eastAsia="es-MX"/>
              </w:rPr>
            </w:pPr>
            <w:r w:rsidRPr="008F6668">
              <w:rPr>
                <w:rFonts w:ascii="Arial" w:hAnsi="Arial" w:cs="Arial"/>
                <w:color w:val="000000"/>
                <w:sz w:val="22"/>
                <w:szCs w:val="22"/>
                <w:lang w:val="es-MX" w:eastAsia="es-MX"/>
              </w:rPr>
              <w:t>1</w:t>
            </w:r>
          </w:p>
        </w:tc>
        <w:tc>
          <w:tcPr>
            <w:tcW w:w="1624" w:type="dxa"/>
            <w:shd w:val="clear" w:color="auto" w:fill="auto"/>
            <w:vAlign w:val="center"/>
            <w:hideMark/>
          </w:tcPr>
          <w:p w14:paraId="16DB25FC" w14:textId="77777777" w:rsidR="00430440" w:rsidRPr="008F6668" w:rsidRDefault="00430440" w:rsidP="00430440">
            <w:pPr>
              <w:jc w:val="center"/>
              <w:rPr>
                <w:rFonts w:ascii="Arial" w:hAnsi="Arial" w:cs="Arial"/>
                <w:color w:val="000000"/>
                <w:sz w:val="22"/>
                <w:szCs w:val="22"/>
                <w:lang w:val="es-MX" w:eastAsia="es-MX"/>
              </w:rPr>
            </w:pPr>
            <w:r w:rsidRPr="008F6668">
              <w:rPr>
                <w:rFonts w:ascii="Arial" w:hAnsi="Arial" w:cs="Arial"/>
                <w:color w:val="000000"/>
                <w:sz w:val="22"/>
                <w:szCs w:val="22"/>
                <w:lang w:val="es-BO" w:eastAsia="es-MX"/>
              </w:rPr>
              <w:t>6%</w:t>
            </w:r>
          </w:p>
        </w:tc>
      </w:tr>
      <w:tr w:rsidR="00430440" w:rsidRPr="008F6668" w14:paraId="7F788402" w14:textId="77777777" w:rsidTr="00430440">
        <w:trPr>
          <w:trHeight w:val="308"/>
          <w:jc w:val="center"/>
        </w:trPr>
        <w:tc>
          <w:tcPr>
            <w:tcW w:w="1650" w:type="dxa"/>
            <w:shd w:val="clear" w:color="auto" w:fill="auto"/>
            <w:vAlign w:val="center"/>
            <w:hideMark/>
          </w:tcPr>
          <w:p w14:paraId="537C082F" w14:textId="77777777" w:rsidR="00430440" w:rsidRPr="008F6668" w:rsidRDefault="00430440" w:rsidP="00430440">
            <w:pPr>
              <w:jc w:val="both"/>
              <w:rPr>
                <w:rFonts w:ascii="Arial" w:hAnsi="Arial" w:cs="Arial"/>
                <w:b/>
                <w:bCs/>
                <w:color w:val="000000"/>
                <w:sz w:val="22"/>
                <w:szCs w:val="22"/>
                <w:lang w:val="es-MX" w:eastAsia="es-MX"/>
              </w:rPr>
            </w:pPr>
            <w:r w:rsidRPr="008F6668">
              <w:rPr>
                <w:rFonts w:ascii="Arial" w:hAnsi="Arial" w:cs="Arial"/>
                <w:b/>
                <w:bCs/>
                <w:color w:val="000000"/>
                <w:sz w:val="22"/>
                <w:szCs w:val="22"/>
                <w:lang w:val="es-BO" w:eastAsia="es-MX"/>
              </w:rPr>
              <w:t xml:space="preserve">OTROS </w:t>
            </w:r>
          </w:p>
        </w:tc>
        <w:tc>
          <w:tcPr>
            <w:tcW w:w="1703" w:type="dxa"/>
            <w:shd w:val="clear" w:color="auto" w:fill="auto"/>
            <w:vAlign w:val="center"/>
            <w:hideMark/>
          </w:tcPr>
          <w:p w14:paraId="5852D9A6" w14:textId="77777777" w:rsidR="00430440" w:rsidRPr="008F6668" w:rsidRDefault="00430440" w:rsidP="00430440">
            <w:pPr>
              <w:jc w:val="right"/>
              <w:rPr>
                <w:rFonts w:ascii="Arial" w:hAnsi="Arial" w:cs="Arial"/>
                <w:color w:val="000000"/>
                <w:sz w:val="22"/>
                <w:szCs w:val="22"/>
                <w:lang w:val="es-MX" w:eastAsia="es-MX"/>
              </w:rPr>
            </w:pPr>
            <w:r w:rsidRPr="008F6668">
              <w:rPr>
                <w:rFonts w:ascii="Arial" w:hAnsi="Arial" w:cs="Arial"/>
                <w:color w:val="000000"/>
                <w:sz w:val="22"/>
                <w:szCs w:val="22"/>
                <w:lang w:val="es-MX" w:eastAsia="es-MX"/>
              </w:rPr>
              <w:t>2</w:t>
            </w:r>
          </w:p>
        </w:tc>
        <w:tc>
          <w:tcPr>
            <w:tcW w:w="1624" w:type="dxa"/>
            <w:shd w:val="clear" w:color="auto" w:fill="auto"/>
            <w:vAlign w:val="center"/>
            <w:hideMark/>
          </w:tcPr>
          <w:p w14:paraId="7D74A8B1" w14:textId="77777777" w:rsidR="00430440" w:rsidRPr="008F6668" w:rsidRDefault="00430440" w:rsidP="00430440">
            <w:pPr>
              <w:jc w:val="center"/>
              <w:rPr>
                <w:rFonts w:ascii="Arial" w:hAnsi="Arial" w:cs="Arial"/>
                <w:color w:val="000000"/>
                <w:sz w:val="22"/>
                <w:szCs w:val="22"/>
                <w:lang w:val="es-MX" w:eastAsia="es-MX"/>
              </w:rPr>
            </w:pPr>
            <w:r w:rsidRPr="008F6668">
              <w:rPr>
                <w:rFonts w:ascii="Arial" w:hAnsi="Arial" w:cs="Arial"/>
                <w:color w:val="000000"/>
                <w:sz w:val="22"/>
                <w:szCs w:val="22"/>
                <w:lang w:val="es-BO" w:eastAsia="es-MX"/>
              </w:rPr>
              <w:t>13%</w:t>
            </w:r>
          </w:p>
        </w:tc>
      </w:tr>
      <w:tr w:rsidR="00430440" w:rsidRPr="008F6668" w14:paraId="2D537F99" w14:textId="77777777" w:rsidTr="00430440">
        <w:trPr>
          <w:trHeight w:val="308"/>
          <w:jc w:val="center"/>
        </w:trPr>
        <w:tc>
          <w:tcPr>
            <w:tcW w:w="1650" w:type="dxa"/>
            <w:shd w:val="clear" w:color="000000" w:fill="002060"/>
            <w:vAlign w:val="center"/>
            <w:hideMark/>
          </w:tcPr>
          <w:p w14:paraId="4D6D4EB7" w14:textId="77777777" w:rsidR="00430440" w:rsidRPr="008F6668" w:rsidRDefault="00430440" w:rsidP="00430440">
            <w:pP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 xml:space="preserve">TOTAL, PROYECTOS </w:t>
            </w:r>
          </w:p>
        </w:tc>
        <w:tc>
          <w:tcPr>
            <w:tcW w:w="1703" w:type="dxa"/>
            <w:shd w:val="clear" w:color="000000" w:fill="002060"/>
            <w:vAlign w:val="center"/>
            <w:hideMark/>
          </w:tcPr>
          <w:p w14:paraId="7571A469" w14:textId="77777777" w:rsidR="00430440" w:rsidRPr="008F6668" w:rsidRDefault="00430440" w:rsidP="00430440">
            <w:pPr>
              <w:jc w:val="right"/>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16</w:t>
            </w:r>
          </w:p>
        </w:tc>
        <w:tc>
          <w:tcPr>
            <w:tcW w:w="1624" w:type="dxa"/>
            <w:shd w:val="clear" w:color="000000" w:fill="002060"/>
            <w:vAlign w:val="center"/>
            <w:hideMark/>
          </w:tcPr>
          <w:p w14:paraId="23BD397F" w14:textId="77777777" w:rsidR="00430440" w:rsidRPr="008F6668" w:rsidRDefault="00430440" w:rsidP="00430440">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100%</w:t>
            </w:r>
          </w:p>
        </w:tc>
      </w:tr>
    </w:tbl>
    <w:p w14:paraId="19F398BC" w14:textId="31371B72" w:rsidR="0018741B" w:rsidRDefault="0018741B" w:rsidP="00430440">
      <w:pPr>
        <w:jc w:val="both"/>
        <w:rPr>
          <w:rFonts w:ascii="Arial" w:hAnsi="Arial" w:cs="Arial"/>
          <w:sz w:val="22"/>
          <w:szCs w:val="22"/>
          <w:lang w:val="es-BO"/>
        </w:rPr>
      </w:pPr>
    </w:p>
    <w:p w14:paraId="2A24B244" w14:textId="77777777" w:rsidR="0018741B" w:rsidRPr="008F6668" w:rsidRDefault="0018741B" w:rsidP="00430440">
      <w:pPr>
        <w:jc w:val="both"/>
        <w:rPr>
          <w:rFonts w:ascii="Arial" w:hAnsi="Arial" w:cs="Arial"/>
          <w:sz w:val="22"/>
          <w:szCs w:val="22"/>
          <w:lang w:val="es-BO"/>
        </w:rPr>
      </w:pPr>
    </w:p>
    <w:tbl>
      <w:tblPr>
        <w:tblW w:w="5240" w:type="dxa"/>
        <w:jc w:val="center"/>
        <w:tblCellMar>
          <w:left w:w="70" w:type="dxa"/>
          <w:right w:w="70" w:type="dxa"/>
        </w:tblCellMar>
        <w:tblLook w:val="04A0" w:firstRow="1" w:lastRow="0" w:firstColumn="1" w:lastColumn="0" w:noHBand="0" w:noVBand="1"/>
      </w:tblPr>
      <w:tblGrid>
        <w:gridCol w:w="2074"/>
        <w:gridCol w:w="1522"/>
        <w:gridCol w:w="1644"/>
      </w:tblGrid>
      <w:tr w:rsidR="00430440" w:rsidRPr="008F6668" w14:paraId="29CEBF4C" w14:textId="77777777" w:rsidTr="00430440">
        <w:trPr>
          <w:trHeight w:val="253"/>
          <w:jc w:val="center"/>
        </w:trPr>
        <w:tc>
          <w:tcPr>
            <w:tcW w:w="5240"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3A19B47" w14:textId="77777777" w:rsidR="00430440" w:rsidRPr="008F6668" w:rsidRDefault="00430440" w:rsidP="00430440">
            <w:pPr>
              <w:jc w:val="center"/>
              <w:rPr>
                <w:rFonts w:ascii="Arial" w:hAnsi="Arial" w:cs="Arial"/>
                <w:b/>
                <w:color w:val="FFFFFF" w:themeColor="background1"/>
                <w:sz w:val="22"/>
                <w:szCs w:val="22"/>
                <w:lang w:val="es-MX" w:eastAsia="es-MX"/>
              </w:rPr>
            </w:pPr>
            <w:r w:rsidRPr="008F6668">
              <w:rPr>
                <w:rFonts w:ascii="Arial" w:hAnsi="Arial" w:cs="Arial"/>
                <w:b/>
                <w:color w:val="FFFFFF" w:themeColor="background1"/>
                <w:sz w:val="22"/>
                <w:szCs w:val="22"/>
                <w:lang w:val="es-BO" w:eastAsia="es-MX"/>
              </w:rPr>
              <w:t>ELABORACIÓN DE SOCIOECONÓMICO</w:t>
            </w:r>
          </w:p>
        </w:tc>
      </w:tr>
      <w:tr w:rsidR="00430440" w:rsidRPr="008F6668" w14:paraId="6FEBAD25" w14:textId="77777777" w:rsidTr="00430440">
        <w:trPr>
          <w:trHeight w:val="253"/>
          <w:jc w:val="center"/>
        </w:trPr>
        <w:tc>
          <w:tcPr>
            <w:tcW w:w="218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B8D8B8A" w14:textId="77777777" w:rsidR="00430440" w:rsidRPr="008F6668" w:rsidRDefault="00430440" w:rsidP="00430440">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SECTOR</w:t>
            </w:r>
          </w:p>
        </w:tc>
        <w:tc>
          <w:tcPr>
            <w:tcW w:w="149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02F3189" w14:textId="77777777" w:rsidR="00430440" w:rsidRPr="008F6668" w:rsidRDefault="00430440" w:rsidP="00430440">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Nº PROYECTOS</w:t>
            </w:r>
          </w:p>
        </w:tc>
        <w:tc>
          <w:tcPr>
            <w:tcW w:w="155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D8C06C0" w14:textId="77777777" w:rsidR="00430440" w:rsidRPr="008F6668" w:rsidRDefault="00430440" w:rsidP="00430440">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PORCENTAJE %</w:t>
            </w:r>
          </w:p>
        </w:tc>
      </w:tr>
      <w:tr w:rsidR="00430440" w:rsidRPr="008F6668" w14:paraId="37653206" w14:textId="77777777" w:rsidTr="00430440">
        <w:trPr>
          <w:trHeight w:val="253"/>
          <w:jc w:val="center"/>
        </w:trPr>
        <w:tc>
          <w:tcPr>
            <w:tcW w:w="21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E51E9" w14:textId="77777777" w:rsidR="00430440" w:rsidRPr="008F6668" w:rsidRDefault="00430440" w:rsidP="00430440">
            <w:pPr>
              <w:jc w:val="both"/>
              <w:rPr>
                <w:rFonts w:ascii="Arial" w:hAnsi="Arial" w:cs="Arial"/>
                <w:bCs/>
                <w:color w:val="000000"/>
                <w:sz w:val="22"/>
                <w:szCs w:val="22"/>
                <w:lang w:val="es-MX" w:eastAsia="es-MX"/>
              </w:rPr>
            </w:pPr>
            <w:r w:rsidRPr="008F6668">
              <w:rPr>
                <w:rFonts w:ascii="Arial" w:hAnsi="Arial" w:cs="Arial"/>
                <w:bCs/>
                <w:color w:val="000000"/>
                <w:sz w:val="22"/>
                <w:szCs w:val="22"/>
                <w:lang w:val="es-BO" w:eastAsia="es-MX"/>
              </w:rPr>
              <w:t xml:space="preserve">EDUCACIÓN </w:t>
            </w: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94006" w14:textId="77777777" w:rsidR="00430440" w:rsidRPr="008F6668" w:rsidRDefault="00430440" w:rsidP="00430440">
            <w:pPr>
              <w:jc w:val="right"/>
              <w:rPr>
                <w:rFonts w:ascii="Arial" w:hAnsi="Arial" w:cs="Arial"/>
                <w:color w:val="000000"/>
                <w:sz w:val="22"/>
                <w:szCs w:val="22"/>
                <w:lang w:val="es-MX" w:eastAsia="es-MX"/>
              </w:rPr>
            </w:pPr>
            <w:r w:rsidRPr="008F6668">
              <w:rPr>
                <w:rFonts w:ascii="Arial" w:hAnsi="Arial" w:cs="Arial"/>
                <w:color w:val="000000"/>
                <w:sz w:val="22"/>
                <w:szCs w:val="22"/>
                <w:lang w:val="es-BO" w:eastAsia="es-MX"/>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9DAA1" w14:textId="77777777" w:rsidR="00430440" w:rsidRPr="008F6668" w:rsidRDefault="00430440" w:rsidP="00430440">
            <w:pPr>
              <w:jc w:val="center"/>
              <w:rPr>
                <w:rFonts w:ascii="Arial" w:hAnsi="Arial" w:cs="Arial"/>
                <w:color w:val="000000"/>
                <w:sz w:val="22"/>
                <w:szCs w:val="22"/>
                <w:lang w:val="es-MX" w:eastAsia="es-MX"/>
              </w:rPr>
            </w:pPr>
            <w:r w:rsidRPr="008F6668">
              <w:rPr>
                <w:rFonts w:ascii="Arial" w:hAnsi="Arial" w:cs="Arial"/>
                <w:color w:val="000000"/>
                <w:sz w:val="22"/>
                <w:szCs w:val="22"/>
                <w:lang w:val="es-BO" w:eastAsia="es-MX"/>
              </w:rPr>
              <w:t>15%</w:t>
            </w:r>
          </w:p>
        </w:tc>
      </w:tr>
      <w:tr w:rsidR="00430440" w:rsidRPr="008F6668" w14:paraId="1B033B52" w14:textId="77777777" w:rsidTr="00430440">
        <w:trPr>
          <w:trHeight w:val="253"/>
          <w:jc w:val="center"/>
        </w:trPr>
        <w:tc>
          <w:tcPr>
            <w:tcW w:w="21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CDA5C" w14:textId="77777777" w:rsidR="00430440" w:rsidRPr="008F6668" w:rsidRDefault="00430440" w:rsidP="00430440">
            <w:pPr>
              <w:jc w:val="both"/>
              <w:rPr>
                <w:rFonts w:ascii="Arial" w:hAnsi="Arial" w:cs="Arial"/>
                <w:bCs/>
                <w:color w:val="000000"/>
                <w:sz w:val="22"/>
                <w:szCs w:val="22"/>
                <w:lang w:val="es-MX" w:eastAsia="es-MX"/>
              </w:rPr>
            </w:pPr>
            <w:r w:rsidRPr="008F6668">
              <w:rPr>
                <w:rFonts w:ascii="Arial" w:hAnsi="Arial" w:cs="Arial"/>
                <w:bCs/>
                <w:color w:val="000000"/>
                <w:sz w:val="22"/>
                <w:szCs w:val="22"/>
                <w:lang w:val="es-BO" w:eastAsia="es-MX"/>
              </w:rPr>
              <w:t>PUENTES</w:t>
            </w: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1CE84" w14:textId="77777777" w:rsidR="00430440" w:rsidRPr="008F6668" w:rsidRDefault="00430440" w:rsidP="00430440">
            <w:pPr>
              <w:jc w:val="right"/>
              <w:rPr>
                <w:rFonts w:ascii="Arial" w:hAnsi="Arial" w:cs="Arial"/>
                <w:color w:val="000000"/>
                <w:sz w:val="22"/>
                <w:szCs w:val="22"/>
                <w:lang w:val="es-MX" w:eastAsia="es-MX"/>
              </w:rPr>
            </w:pPr>
            <w:r w:rsidRPr="008F6668">
              <w:rPr>
                <w:rFonts w:ascii="Arial" w:hAnsi="Arial" w:cs="Arial"/>
                <w:color w:val="000000"/>
                <w:sz w:val="22"/>
                <w:szCs w:val="22"/>
                <w:lang w:val="es-BO" w:eastAsia="es-MX"/>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C88A6" w14:textId="77777777" w:rsidR="00430440" w:rsidRPr="008F6668" w:rsidRDefault="00430440" w:rsidP="00430440">
            <w:pPr>
              <w:jc w:val="center"/>
              <w:rPr>
                <w:rFonts w:ascii="Arial" w:hAnsi="Arial" w:cs="Arial"/>
                <w:color w:val="000000"/>
                <w:sz w:val="22"/>
                <w:szCs w:val="22"/>
                <w:lang w:val="es-MX" w:eastAsia="es-MX"/>
              </w:rPr>
            </w:pPr>
            <w:r w:rsidRPr="008F6668">
              <w:rPr>
                <w:rFonts w:ascii="Arial" w:hAnsi="Arial" w:cs="Arial"/>
                <w:color w:val="000000"/>
                <w:sz w:val="22"/>
                <w:szCs w:val="22"/>
                <w:lang w:val="es-BO" w:eastAsia="es-MX"/>
              </w:rPr>
              <w:t>31%</w:t>
            </w:r>
          </w:p>
        </w:tc>
      </w:tr>
      <w:tr w:rsidR="00430440" w:rsidRPr="008F6668" w14:paraId="72DABDE2" w14:textId="77777777" w:rsidTr="00430440">
        <w:trPr>
          <w:trHeight w:val="253"/>
          <w:jc w:val="center"/>
        </w:trPr>
        <w:tc>
          <w:tcPr>
            <w:tcW w:w="21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78BA8" w14:textId="77777777" w:rsidR="00430440" w:rsidRPr="008F6668" w:rsidRDefault="00430440" w:rsidP="00430440">
            <w:pPr>
              <w:jc w:val="both"/>
              <w:rPr>
                <w:rFonts w:ascii="Arial" w:hAnsi="Arial" w:cs="Arial"/>
                <w:bCs/>
                <w:color w:val="000000"/>
                <w:sz w:val="22"/>
                <w:szCs w:val="22"/>
                <w:lang w:val="es-MX" w:eastAsia="es-MX"/>
              </w:rPr>
            </w:pPr>
            <w:r w:rsidRPr="008F6668">
              <w:rPr>
                <w:rFonts w:ascii="Arial" w:hAnsi="Arial" w:cs="Arial"/>
                <w:bCs/>
                <w:color w:val="000000"/>
                <w:sz w:val="22"/>
                <w:szCs w:val="22"/>
                <w:lang w:val="es-BO" w:eastAsia="es-MX"/>
              </w:rPr>
              <w:t>SANEAMIENTO BÁSICO</w:t>
            </w: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5A830" w14:textId="77777777" w:rsidR="00430440" w:rsidRPr="008F6668" w:rsidRDefault="00430440" w:rsidP="00430440">
            <w:pPr>
              <w:jc w:val="right"/>
              <w:rPr>
                <w:rFonts w:ascii="Arial" w:hAnsi="Arial" w:cs="Arial"/>
                <w:color w:val="000000"/>
                <w:sz w:val="22"/>
                <w:szCs w:val="22"/>
                <w:lang w:val="es-MX" w:eastAsia="es-MX"/>
              </w:rPr>
            </w:pPr>
            <w:r w:rsidRPr="008F6668">
              <w:rPr>
                <w:rFonts w:ascii="Arial" w:hAnsi="Arial" w:cs="Arial"/>
                <w:color w:val="000000"/>
                <w:sz w:val="22"/>
                <w:szCs w:val="22"/>
                <w:lang w:val="es-MX" w:eastAsia="es-MX"/>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21275" w14:textId="77777777" w:rsidR="00430440" w:rsidRPr="008F6668" w:rsidRDefault="00430440" w:rsidP="00430440">
            <w:pPr>
              <w:jc w:val="center"/>
              <w:rPr>
                <w:rFonts w:ascii="Arial" w:hAnsi="Arial" w:cs="Arial"/>
                <w:color w:val="000000"/>
                <w:sz w:val="22"/>
                <w:szCs w:val="22"/>
                <w:lang w:val="es-MX" w:eastAsia="es-MX"/>
              </w:rPr>
            </w:pPr>
            <w:r w:rsidRPr="008F6668">
              <w:rPr>
                <w:rFonts w:ascii="Arial" w:hAnsi="Arial" w:cs="Arial"/>
                <w:color w:val="000000"/>
                <w:sz w:val="22"/>
                <w:szCs w:val="22"/>
                <w:lang w:val="es-BO" w:eastAsia="es-MX"/>
              </w:rPr>
              <w:t>15%</w:t>
            </w:r>
          </w:p>
        </w:tc>
      </w:tr>
      <w:tr w:rsidR="00430440" w:rsidRPr="008F6668" w14:paraId="4029E58C" w14:textId="77777777" w:rsidTr="00430440">
        <w:trPr>
          <w:trHeight w:val="253"/>
          <w:jc w:val="center"/>
        </w:trPr>
        <w:tc>
          <w:tcPr>
            <w:tcW w:w="21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38DD2" w14:textId="77777777" w:rsidR="00430440" w:rsidRPr="008F6668" w:rsidRDefault="00430440" w:rsidP="00430440">
            <w:pPr>
              <w:jc w:val="both"/>
              <w:rPr>
                <w:rFonts w:ascii="Arial" w:hAnsi="Arial" w:cs="Arial"/>
                <w:bCs/>
                <w:color w:val="000000"/>
                <w:sz w:val="22"/>
                <w:szCs w:val="22"/>
                <w:lang w:val="es-MX" w:eastAsia="es-MX"/>
              </w:rPr>
            </w:pPr>
            <w:r w:rsidRPr="008F6668">
              <w:rPr>
                <w:rFonts w:ascii="Arial" w:hAnsi="Arial" w:cs="Arial"/>
                <w:bCs/>
                <w:color w:val="000000"/>
                <w:sz w:val="22"/>
                <w:szCs w:val="22"/>
                <w:lang w:val="es-BO" w:eastAsia="es-MX"/>
              </w:rPr>
              <w:t>SALUD</w:t>
            </w: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4A1E9" w14:textId="77777777" w:rsidR="00430440" w:rsidRPr="008F6668" w:rsidRDefault="00430440" w:rsidP="00430440">
            <w:pPr>
              <w:jc w:val="right"/>
              <w:rPr>
                <w:rFonts w:ascii="Arial" w:hAnsi="Arial" w:cs="Arial"/>
                <w:color w:val="000000"/>
                <w:sz w:val="22"/>
                <w:szCs w:val="22"/>
                <w:lang w:val="es-MX" w:eastAsia="es-MX"/>
              </w:rPr>
            </w:pPr>
            <w:r w:rsidRPr="008F6668">
              <w:rPr>
                <w:rFonts w:ascii="Arial" w:hAnsi="Arial" w:cs="Arial"/>
                <w:color w:val="000000"/>
                <w:sz w:val="22"/>
                <w:szCs w:val="22"/>
                <w:lang w:val="es-MX" w:eastAsia="es-MX"/>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41B59" w14:textId="77777777" w:rsidR="00430440" w:rsidRPr="008F6668" w:rsidRDefault="00430440" w:rsidP="00430440">
            <w:pPr>
              <w:jc w:val="center"/>
              <w:rPr>
                <w:rFonts w:ascii="Arial" w:hAnsi="Arial" w:cs="Arial"/>
                <w:color w:val="000000"/>
                <w:sz w:val="22"/>
                <w:szCs w:val="22"/>
                <w:lang w:val="es-MX" w:eastAsia="es-MX"/>
              </w:rPr>
            </w:pPr>
            <w:r w:rsidRPr="008F6668">
              <w:rPr>
                <w:rFonts w:ascii="Arial" w:hAnsi="Arial" w:cs="Arial"/>
                <w:color w:val="000000"/>
                <w:sz w:val="22"/>
                <w:szCs w:val="22"/>
                <w:lang w:val="es-BO" w:eastAsia="es-MX"/>
              </w:rPr>
              <w:t>15%</w:t>
            </w:r>
          </w:p>
        </w:tc>
      </w:tr>
      <w:tr w:rsidR="00430440" w:rsidRPr="008F6668" w14:paraId="28E89D6D" w14:textId="77777777" w:rsidTr="00430440">
        <w:trPr>
          <w:trHeight w:val="253"/>
          <w:jc w:val="center"/>
        </w:trPr>
        <w:tc>
          <w:tcPr>
            <w:tcW w:w="21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7F8E3" w14:textId="77777777" w:rsidR="00430440" w:rsidRPr="008F6668" w:rsidRDefault="00430440" w:rsidP="00430440">
            <w:pPr>
              <w:jc w:val="both"/>
              <w:rPr>
                <w:rFonts w:ascii="Arial" w:hAnsi="Arial" w:cs="Arial"/>
                <w:bCs/>
                <w:color w:val="000000"/>
                <w:sz w:val="22"/>
                <w:szCs w:val="22"/>
                <w:lang w:val="es-MX" w:eastAsia="es-MX"/>
              </w:rPr>
            </w:pPr>
            <w:r w:rsidRPr="008F6668">
              <w:rPr>
                <w:rFonts w:ascii="Arial" w:hAnsi="Arial" w:cs="Arial"/>
                <w:bCs/>
                <w:color w:val="000000"/>
                <w:sz w:val="22"/>
                <w:szCs w:val="22"/>
                <w:lang w:val="es-BO" w:eastAsia="es-MX"/>
              </w:rPr>
              <w:t>TINGLADO</w:t>
            </w: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3EBD1" w14:textId="77777777" w:rsidR="00430440" w:rsidRPr="008F6668" w:rsidRDefault="00430440" w:rsidP="00430440">
            <w:pPr>
              <w:jc w:val="right"/>
              <w:rPr>
                <w:rFonts w:ascii="Arial" w:hAnsi="Arial" w:cs="Arial"/>
                <w:color w:val="000000"/>
                <w:sz w:val="22"/>
                <w:szCs w:val="22"/>
                <w:lang w:val="es-MX" w:eastAsia="es-MX"/>
              </w:rPr>
            </w:pPr>
            <w:r w:rsidRPr="008F6668">
              <w:rPr>
                <w:rFonts w:ascii="Arial" w:hAnsi="Arial" w:cs="Arial"/>
                <w:color w:val="000000"/>
                <w:sz w:val="22"/>
                <w:szCs w:val="22"/>
                <w:lang w:val="es-MX" w:eastAsia="es-MX"/>
              </w:rPr>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AA721D" w14:textId="77777777" w:rsidR="00430440" w:rsidRPr="008F6668" w:rsidRDefault="00430440" w:rsidP="00430440">
            <w:pPr>
              <w:jc w:val="center"/>
              <w:rPr>
                <w:rFonts w:ascii="Arial" w:hAnsi="Arial" w:cs="Arial"/>
                <w:color w:val="000000"/>
                <w:sz w:val="22"/>
                <w:szCs w:val="22"/>
                <w:lang w:val="es-MX" w:eastAsia="es-MX"/>
              </w:rPr>
            </w:pPr>
            <w:r w:rsidRPr="008F6668">
              <w:rPr>
                <w:rFonts w:ascii="Arial" w:hAnsi="Arial" w:cs="Arial"/>
                <w:color w:val="000000"/>
                <w:sz w:val="22"/>
                <w:szCs w:val="22"/>
                <w:lang w:val="es-BO" w:eastAsia="es-MX"/>
              </w:rPr>
              <w:t>8%</w:t>
            </w:r>
          </w:p>
        </w:tc>
      </w:tr>
      <w:tr w:rsidR="00430440" w:rsidRPr="008F6668" w14:paraId="35F5401C" w14:textId="77777777" w:rsidTr="00430440">
        <w:trPr>
          <w:trHeight w:val="253"/>
          <w:jc w:val="center"/>
        </w:trPr>
        <w:tc>
          <w:tcPr>
            <w:tcW w:w="21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EC1EBC" w14:textId="77777777" w:rsidR="00430440" w:rsidRPr="008F6668" w:rsidRDefault="00430440" w:rsidP="00430440">
            <w:pPr>
              <w:jc w:val="both"/>
              <w:rPr>
                <w:rFonts w:ascii="Arial" w:hAnsi="Arial" w:cs="Arial"/>
                <w:bCs/>
                <w:color w:val="000000"/>
                <w:sz w:val="22"/>
                <w:szCs w:val="22"/>
                <w:lang w:val="es-MX" w:eastAsia="es-MX"/>
              </w:rPr>
            </w:pPr>
            <w:r w:rsidRPr="008F6668">
              <w:rPr>
                <w:rFonts w:ascii="Arial" w:hAnsi="Arial" w:cs="Arial"/>
                <w:bCs/>
                <w:color w:val="000000"/>
                <w:sz w:val="22"/>
                <w:szCs w:val="22"/>
                <w:lang w:val="es-BO" w:eastAsia="es-MX"/>
              </w:rPr>
              <w:t>VIALIDAD</w:t>
            </w: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3FEB8" w14:textId="77777777" w:rsidR="00430440" w:rsidRPr="008F6668" w:rsidRDefault="00430440" w:rsidP="00430440">
            <w:pPr>
              <w:jc w:val="right"/>
              <w:rPr>
                <w:rFonts w:ascii="Arial" w:hAnsi="Arial" w:cs="Arial"/>
                <w:color w:val="000000"/>
                <w:sz w:val="22"/>
                <w:szCs w:val="22"/>
                <w:lang w:val="es-MX" w:eastAsia="es-MX"/>
              </w:rPr>
            </w:pPr>
            <w:r w:rsidRPr="008F6668">
              <w:rPr>
                <w:rFonts w:ascii="Arial" w:hAnsi="Arial" w:cs="Arial"/>
                <w:color w:val="000000"/>
                <w:sz w:val="22"/>
                <w:szCs w:val="22"/>
                <w:lang w:val="es-MX" w:eastAsia="es-MX"/>
              </w:rPr>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2FAC63" w14:textId="77777777" w:rsidR="00430440" w:rsidRPr="008F6668" w:rsidRDefault="00430440" w:rsidP="00430440">
            <w:pPr>
              <w:jc w:val="center"/>
              <w:rPr>
                <w:rFonts w:ascii="Arial" w:hAnsi="Arial" w:cs="Arial"/>
                <w:color w:val="000000"/>
                <w:sz w:val="22"/>
                <w:szCs w:val="22"/>
                <w:lang w:val="es-MX" w:eastAsia="es-MX"/>
              </w:rPr>
            </w:pPr>
            <w:r w:rsidRPr="008F6668">
              <w:rPr>
                <w:rFonts w:ascii="Arial" w:hAnsi="Arial" w:cs="Arial"/>
                <w:color w:val="000000"/>
                <w:sz w:val="22"/>
                <w:szCs w:val="22"/>
                <w:lang w:val="es-BO" w:eastAsia="es-MX"/>
              </w:rPr>
              <w:t>8%</w:t>
            </w:r>
          </w:p>
        </w:tc>
      </w:tr>
      <w:tr w:rsidR="00430440" w:rsidRPr="008F6668" w14:paraId="0DB99149" w14:textId="77777777" w:rsidTr="00430440">
        <w:trPr>
          <w:trHeight w:val="253"/>
          <w:jc w:val="center"/>
        </w:trPr>
        <w:tc>
          <w:tcPr>
            <w:tcW w:w="21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94C9D" w14:textId="77777777" w:rsidR="00430440" w:rsidRPr="008F6668" w:rsidRDefault="00430440" w:rsidP="00430440">
            <w:pPr>
              <w:jc w:val="both"/>
              <w:rPr>
                <w:rFonts w:ascii="Arial" w:hAnsi="Arial" w:cs="Arial"/>
                <w:bCs/>
                <w:color w:val="000000"/>
                <w:sz w:val="22"/>
                <w:szCs w:val="22"/>
                <w:lang w:val="es-MX" w:eastAsia="es-MX"/>
              </w:rPr>
            </w:pPr>
            <w:r w:rsidRPr="008F6668">
              <w:rPr>
                <w:rFonts w:ascii="Arial" w:hAnsi="Arial" w:cs="Arial"/>
                <w:bCs/>
                <w:color w:val="000000"/>
                <w:sz w:val="22"/>
                <w:szCs w:val="22"/>
                <w:lang w:val="es-MX" w:eastAsia="es-MX"/>
              </w:rPr>
              <w:t>OTROS</w:t>
            </w: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CDFBB" w14:textId="77777777" w:rsidR="00430440" w:rsidRPr="008F6668" w:rsidRDefault="00430440" w:rsidP="00430440">
            <w:pPr>
              <w:jc w:val="right"/>
              <w:rPr>
                <w:rFonts w:ascii="Arial" w:hAnsi="Arial" w:cs="Arial"/>
                <w:color w:val="000000"/>
                <w:sz w:val="22"/>
                <w:szCs w:val="22"/>
                <w:lang w:val="es-MX" w:eastAsia="es-MX"/>
              </w:rPr>
            </w:pPr>
            <w:r w:rsidRPr="008F6668">
              <w:rPr>
                <w:rFonts w:ascii="Arial" w:hAnsi="Arial" w:cs="Arial"/>
                <w:color w:val="000000"/>
                <w:sz w:val="22"/>
                <w:szCs w:val="22"/>
                <w:lang w:val="es-MX" w:eastAsia="es-MX"/>
              </w:rPr>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4FC15C" w14:textId="77777777" w:rsidR="00430440" w:rsidRPr="008F6668" w:rsidRDefault="00430440" w:rsidP="00430440">
            <w:pPr>
              <w:jc w:val="center"/>
              <w:rPr>
                <w:rFonts w:ascii="Arial" w:hAnsi="Arial" w:cs="Arial"/>
                <w:color w:val="000000"/>
                <w:sz w:val="22"/>
                <w:szCs w:val="22"/>
                <w:lang w:val="es-MX" w:eastAsia="es-MX"/>
              </w:rPr>
            </w:pPr>
            <w:r w:rsidRPr="008F6668">
              <w:rPr>
                <w:rFonts w:ascii="Arial" w:hAnsi="Arial" w:cs="Arial"/>
                <w:color w:val="000000"/>
                <w:sz w:val="22"/>
                <w:szCs w:val="22"/>
                <w:lang w:val="es-MX" w:eastAsia="es-MX"/>
              </w:rPr>
              <w:t>8%</w:t>
            </w:r>
          </w:p>
        </w:tc>
      </w:tr>
      <w:tr w:rsidR="00430440" w:rsidRPr="008F6668" w14:paraId="4745BE09" w14:textId="77777777" w:rsidTr="00430440">
        <w:trPr>
          <w:trHeight w:val="253"/>
          <w:jc w:val="center"/>
        </w:trPr>
        <w:tc>
          <w:tcPr>
            <w:tcW w:w="218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3074D1A" w14:textId="77777777" w:rsidR="00430440" w:rsidRPr="008F6668" w:rsidRDefault="00430440" w:rsidP="00430440">
            <w:pP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 xml:space="preserve">TOTAL PROYECTOS </w:t>
            </w:r>
          </w:p>
        </w:tc>
        <w:tc>
          <w:tcPr>
            <w:tcW w:w="149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A259F08" w14:textId="77777777" w:rsidR="00430440" w:rsidRPr="008F6668" w:rsidRDefault="00430440" w:rsidP="00430440">
            <w:pPr>
              <w:jc w:val="right"/>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13</w:t>
            </w:r>
          </w:p>
        </w:tc>
        <w:tc>
          <w:tcPr>
            <w:tcW w:w="155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052E5C6" w14:textId="77777777" w:rsidR="00430440" w:rsidRPr="008F6668" w:rsidRDefault="00430440" w:rsidP="00430440">
            <w:pPr>
              <w:jc w:val="center"/>
              <w:rPr>
                <w:rFonts w:ascii="Arial" w:hAnsi="Arial" w:cs="Arial"/>
                <w:b/>
                <w:bCs/>
                <w:color w:val="FFFFFF"/>
                <w:sz w:val="22"/>
                <w:szCs w:val="22"/>
                <w:lang w:val="es-MX" w:eastAsia="es-MX"/>
              </w:rPr>
            </w:pPr>
            <w:r w:rsidRPr="008F6668">
              <w:rPr>
                <w:rFonts w:ascii="Arial" w:hAnsi="Arial" w:cs="Arial"/>
                <w:b/>
                <w:bCs/>
                <w:color w:val="FFFFFF"/>
                <w:sz w:val="22"/>
                <w:szCs w:val="22"/>
                <w:lang w:val="es-BO" w:eastAsia="es-MX"/>
              </w:rPr>
              <w:t>100%</w:t>
            </w:r>
          </w:p>
        </w:tc>
      </w:tr>
    </w:tbl>
    <w:p w14:paraId="42299DF2" w14:textId="457E13FD" w:rsidR="00430440" w:rsidRPr="008F6668" w:rsidRDefault="00430440" w:rsidP="00DD2270">
      <w:pPr>
        <w:spacing w:after="240"/>
        <w:jc w:val="both"/>
        <w:rPr>
          <w:rFonts w:ascii="Arial" w:hAnsi="Arial" w:cs="Arial"/>
          <w:b/>
          <w:sz w:val="22"/>
          <w:szCs w:val="22"/>
          <w:lang w:val="es-BO"/>
        </w:rPr>
      </w:pPr>
    </w:p>
    <w:tbl>
      <w:tblPr>
        <w:tblW w:w="5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75"/>
        <w:gridCol w:w="1593"/>
        <w:gridCol w:w="1730"/>
      </w:tblGrid>
      <w:tr w:rsidR="00430440" w:rsidRPr="008F6668" w14:paraId="12D96353" w14:textId="77777777" w:rsidTr="00430440">
        <w:trPr>
          <w:trHeight w:val="252"/>
          <w:jc w:val="center"/>
        </w:trPr>
        <w:tc>
          <w:tcPr>
            <w:tcW w:w="5298" w:type="dxa"/>
            <w:gridSpan w:val="3"/>
            <w:shd w:val="clear" w:color="auto" w:fill="002060"/>
            <w:noWrap/>
            <w:vAlign w:val="center"/>
            <w:hideMark/>
          </w:tcPr>
          <w:p w14:paraId="519D191E" w14:textId="77777777" w:rsidR="00430440" w:rsidRPr="008F6668" w:rsidRDefault="00430440" w:rsidP="00430440">
            <w:pPr>
              <w:jc w:val="center"/>
              <w:rPr>
                <w:rFonts w:ascii="Arial" w:hAnsi="Arial" w:cs="Arial"/>
                <w:b/>
                <w:color w:val="FFFFFF" w:themeColor="background1"/>
                <w:sz w:val="22"/>
                <w:szCs w:val="18"/>
                <w:lang w:val="es-BO" w:eastAsia="es-BO"/>
              </w:rPr>
            </w:pPr>
            <w:r w:rsidRPr="008F6668">
              <w:rPr>
                <w:rFonts w:ascii="Arial" w:hAnsi="Arial" w:cs="Arial"/>
                <w:b/>
                <w:color w:val="FFFFFF" w:themeColor="background1"/>
                <w:sz w:val="22"/>
                <w:szCs w:val="18"/>
                <w:lang w:val="es-BO" w:eastAsia="es-BO"/>
              </w:rPr>
              <w:t>ELABORACIÓN DE ITCP</w:t>
            </w:r>
          </w:p>
        </w:tc>
      </w:tr>
      <w:tr w:rsidR="00430440" w:rsidRPr="008F6668" w14:paraId="33C900B6" w14:textId="77777777" w:rsidTr="00430440">
        <w:trPr>
          <w:trHeight w:val="240"/>
          <w:jc w:val="center"/>
        </w:trPr>
        <w:tc>
          <w:tcPr>
            <w:tcW w:w="1975" w:type="dxa"/>
            <w:shd w:val="clear" w:color="auto" w:fill="002060"/>
            <w:vAlign w:val="center"/>
            <w:hideMark/>
          </w:tcPr>
          <w:p w14:paraId="38C42F4F" w14:textId="77777777" w:rsidR="00430440" w:rsidRPr="008F6668" w:rsidRDefault="00430440" w:rsidP="00430440">
            <w:pPr>
              <w:jc w:val="center"/>
              <w:rPr>
                <w:rFonts w:ascii="Arial" w:hAnsi="Arial" w:cs="Arial"/>
                <w:b/>
                <w:bCs/>
                <w:color w:val="FFFFFF" w:themeColor="background1"/>
                <w:sz w:val="22"/>
                <w:szCs w:val="18"/>
                <w:lang w:val="es-BO" w:eastAsia="es-BO"/>
              </w:rPr>
            </w:pPr>
            <w:r w:rsidRPr="008F6668">
              <w:rPr>
                <w:rFonts w:ascii="Arial" w:hAnsi="Arial" w:cs="Arial"/>
                <w:b/>
                <w:bCs/>
                <w:color w:val="FFFFFF" w:themeColor="background1"/>
                <w:sz w:val="22"/>
                <w:szCs w:val="18"/>
                <w:lang w:val="es-BO" w:eastAsia="es-BO"/>
              </w:rPr>
              <w:t>SECTOR</w:t>
            </w:r>
          </w:p>
        </w:tc>
        <w:tc>
          <w:tcPr>
            <w:tcW w:w="1593" w:type="dxa"/>
            <w:shd w:val="clear" w:color="auto" w:fill="002060"/>
            <w:vAlign w:val="center"/>
            <w:hideMark/>
          </w:tcPr>
          <w:p w14:paraId="5957C077" w14:textId="77777777" w:rsidR="00430440" w:rsidRPr="008F6668" w:rsidRDefault="00430440" w:rsidP="00430440">
            <w:pPr>
              <w:jc w:val="center"/>
              <w:rPr>
                <w:rFonts w:ascii="Arial" w:hAnsi="Arial" w:cs="Arial"/>
                <w:b/>
                <w:bCs/>
                <w:color w:val="FFFFFF" w:themeColor="background1"/>
                <w:sz w:val="22"/>
                <w:szCs w:val="18"/>
                <w:lang w:val="es-BO" w:eastAsia="es-BO"/>
              </w:rPr>
            </w:pPr>
            <w:r w:rsidRPr="008F6668">
              <w:rPr>
                <w:rFonts w:ascii="Arial" w:hAnsi="Arial" w:cs="Arial"/>
                <w:b/>
                <w:bCs/>
                <w:color w:val="FFFFFF" w:themeColor="background1"/>
                <w:sz w:val="22"/>
                <w:szCs w:val="18"/>
                <w:lang w:val="es-BO" w:eastAsia="es-BO"/>
              </w:rPr>
              <w:t>Nº PROYECTOS</w:t>
            </w:r>
          </w:p>
        </w:tc>
        <w:tc>
          <w:tcPr>
            <w:tcW w:w="1730" w:type="dxa"/>
            <w:shd w:val="clear" w:color="auto" w:fill="002060"/>
            <w:vAlign w:val="center"/>
            <w:hideMark/>
          </w:tcPr>
          <w:p w14:paraId="167F7C1C" w14:textId="77777777" w:rsidR="00430440" w:rsidRPr="008F6668" w:rsidRDefault="00430440" w:rsidP="00430440">
            <w:pPr>
              <w:jc w:val="center"/>
              <w:rPr>
                <w:rFonts w:ascii="Arial" w:hAnsi="Arial" w:cs="Arial"/>
                <w:b/>
                <w:bCs/>
                <w:color w:val="FFFFFF" w:themeColor="background1"/>
                <w:sz w:val="22"/>
                <w:szCs w:val="18"/>
                <w:lang w:val="es-BO" w:eastAsia="es-BO"/>
              </w:rPr>
            </w:pPr>
            <w:r w:rsidRPr="008F6668">
              <w:rPr>
                <w:rFonts w:ascii="Arial" w:hAnsi="Arial" w:cs="Arial"/>
                <w:b/>
                <w:bCs/>
                <w:color w:val="FFFFFF" w:themeColor="background1"/>
                <w:sz w:val="22"/>
                <w:szCs w:val="18"/>
                <w:lang w:val="es-BO" w:eastAsia="es-BO"/>
              </w:rPr>
              <w:t>PORCENTAJE %</w:t>
            </w:r>
          </w:p>
        </w:tc>
      </w:tr>
      <w:tr w:rsidR="00430440" w:rsidRPr="008F6668" w14:paraId="0CA47A78" w14:textId="77777777" w:rsidTr="00430440">
        <w:trPr>
          <w:trHeight w:val="252"/>
          <w:jc w:val="center"/>
        </w:trPr>
        <w:tc>
          <w:tcPr>
            <w:tcW w:w="1975" w:type="dxa"/>
            <w:shd w:val="clear" w:color="auto" w:fill="auto"/>
            <w:vAlign w:val="center"/>
            <w:hideMark/>
          </w:tcPr>
          <w:p w14:paraId="412D04FB" w14:textId="77777777" w:rsidR="00430440" w:rsidRPr="008F6668" w:rsidRDefault="00430440" w:rsidP="00430440">
            <w:pPr>
              <w:jc w:val="both"/>
              <w:rPr>
                <w:rFonts w:ascii="Arial" w:hAnsi="Arial" w:cs="Arial"/>
                <w:bCs/>
                <w:color w:val="000000"/>
                <w:sz w:val="22"/>
                <w:szCs w:val="18"/>
                <w:lang w:val="es-BO" w:eastAsia="es-BO"/>
              </w:rPr>
            </w:pPr>
            <w:r w:rsidRPr="008F6668">
              <w:rPr>
                <w:rFonts w:ascii="Arial" w:hAnsi="Arial" w:cs="Arial"/>
                <w:bCs/>
                <w:color w:val="000000"/>
                <w:sz w:val="22"/>
                <w:szCs w:val="18"/>
                <w:lang w:val="es-BO" w:eastAsia="es-BO"/>
              </w:rPr>
              <w:t>PUENTES</w:t>
            </w:r>
          </w:p>
        </w:tc>
        <w:tc>
          <w:tcPr>
            <w:tcW w:w="1593" w:type="dxa"/>
            <w:shd w:val="clear" w:color="auto" w:fill="auto"/>
            <w:vAlign w:val="center"/>
            <w:hideMark/>
          </w:tcPr>
          <w:p w14:paraId="7724FA3B" w14:textId="77777777" w:rsidR="00430440" w:rsidRPr="008F6668" w:rsidRDefault="00430440" w:rsidP="00430440">
            <w:pPr>
              <w:jc w:val="right"/>
              <w:rPr>
                <w:rFonts w:ascii="Arial" w:hAnsi="Arial" w:cs="Arial"/>
                <w:color w:val="000000"/>
                <w:sz w:val="22"/>
                <w:szCs w:val="18"/>
                <w:lang w:val="es-BO" w:eastAsia="es-BO"/>
              </w:rPr>
            </w:pPr>
            <w:r w:rsidRPr="008F6668">
              <w:rPr>
                <w:rFonts w:ascii="Arial" w:hAnsi="Arial" w:cs="Arial"/>
                <w:color w:val="000000"/>
                <w:sz w:val="22"/>
                <w:szCs w:val="18"/>
                <w:lang w:val="es-BO" w:eastAsia="es-BO"/>
              </w:rPr>
              <w:t>5</w:t>
            </w:r>
          </w:p>
        </w:tc>
        <w:tc>
          <w:tcPr>
            <w:tcW w:w="1730" w:type="dxa"/>
            <w:shd w:val="clear" w:color="auto" w:fill="auto"/>
            <w:vAlign w:val="center"/>
            <w:hideMark/>
          </w:tcPr>
          <w:p w14:paraId="60A09C99" w14:textId="77777777" w:rsidR="00430440" w:rsidRPr="008F6668" w:rsidRDefault="00430440" w:rsidP="00430440">
            <w:pPr>
              <w:jc w:val="center"/>
              <w:rPr>
                <w:rFonts w:ascii="Arial" w:hAnsi="Arial" w:cs="Arial"/>
                <w:color w:val="000000"/>
                <w:sz w:val="22"/>
                <w:szCs w:val="18"/>
                <w:lang w:val="es-BO" w:eastAsia="es-BO"/>
              </w:rPr>
            </w:pPr>
            <w:r w:rsidRPr="008F6668">
              <w:rPr>
                <w:rFonts w:ascii="Arial" w:hAnsi="Arial" w:cs="Arial"/>
                <w:color w:val="000000"/>
                <w:sz w:val="22"/>
                <w:szCs w:val="18"/>
                <w:lang w:val="es-BO" w:eastAsia="es-BO"/>
              </w:rPr>
              <w:t>71%</w:t>
            </w:r>
          </w:p>
        </w:tc>
      </w:tr>
      <w:tr w:rsidR="00430440" w:rsidRPr="008F6668" w14:paraId="4F96128E" w14:textId="77777777" w:rsidTr="00430440">
        <w:trPr>
          <w:trHeight w:val="252"/>
          <w:jc w:val="center"/>
        </w:trPr>
        <w:tc>
          <w:tcPr>
            <w:tcW w:w="1975" w:type="dxa"/>
            <w:shd w:val="clear" w:color="auto" w:fill="auto"/>
            <w:vAlign w:val="center"/>
            <w:hideMark/>
          </w:tcPr>
          <w:p w14:paraId="1CFAFBC1" w14:textId="77777777" w:rsidR="00430440" w:rsidRPr="008F6668" w:rsidRDefault="00430440" w:rsidP="00430440">
            <w:pPr>
              <w:jc w:val="both"/>
              <w:rPr>
                <w:rFonts w:ascii="Arial" w:hAnsi="Arial" w:cs="Arial"/>
                <w:bCs/>
                <w:color w:val="000000"/>
                <w:sz w:val="22"/>
                <w:szCs w:val="18"/>
                <w:lang w:val="es-BO" w:eastAsia="es-BO"/>
              </w:rPr>
            </w:pPr>
            <w:r w:rsidRPr="008F6668">
              <w:rPr>
                <w:rFonts w:ascii="Arial" w:hAnsi="Arial" w:cs="Arial"/>
                <w:bCs/>
                <w:color w:val="000000"/>
                <w:sz w:val="22"/>
                <w:szCs w:val="18"/>
                <w:lang w:val="es-BO" w:eastAsia="es-BO"/>
              </w:rPr>
              <w:t>AGUA POTABLE</w:t>
            </w:r>
          </w:p>
        </w:tc>
        <w:tc>
          <w:tcPr>
            <w:tcW w:w="1593" w:type="dxa"/>
            <w:shd w:val="clear" w:color="auto" w:fill="auto"/>
            <w:vAlign w:val="center"/>
            <w:hideMark/>
          </w:tcPr>
          <w:p w14:paraId="6398CA64" w14:textId="77777777" w:rsidR="00430440" w:rsidRPr="008F6668" w:rsidRDefault="00430440" w:rsidP="00430440">
            <w:pPr>
              <w:jc w:val="right"/>
              <w:rPr>
                <w:rFonts w:ascii="Arial" w:hAnsi="Arial" w:cs="Arial"/>
                <w:color w:val="000000"/>
                <w:sz w:val="22"/>
                <w:szCs w:val="18"/>
                <w:lang w:val="es-BO" w:eastAsia="es-BO"/>
              </w:rPr>
            </w:pPr>
            <w:r w:rsidRPr="008F6668">
              <w:rPr>
                <w:rFonts w:ascii="Arial" w:hAnsi="Arial" w:cs="Arial"/>
                <w:color w:val="000000"/>
                <w:sz w:val="22"/>
                <w:szCs w:val="18"/>
                <w:lang w:val="es-BO" w:eastAsia="es-BO"/>
              </w:rPr>
              <w:t>1</w:t>
            </w:r>
          </w:p>
        </w:tc>
        <w:tc>
          <w:tcPr>
            <w:tcW w:w="1730" w:type="dxa"/>
            <w:shd w:val="clear" w:color="auto" w:fill="auto"/>
            <w:vAlign w:val="center"/>
            <w:hideMark/>
          </w:tcPr>
          <w:p w14:paraId="77994FC4" w14:textId="77777777" w:rsidR="00430440" w:rsidRPr="008F6668" w:rsidRDefault="00430440" w:rsidP="00430440">
            <w:pPr>
              <w:jc w:val="center"/>
              <w:rPr>
                <w:rFonts w:ascii="Arial" w:hAnsi="Arial" w:cs="Arial"/>
                <w:color w:val="000000"/>
                <w:sz w:val="22"/>
                <w:szCs w:val="18"/>
                <w:lang w:val="es-BO" w:eastAsia="es-BO"/>
              </w:rPr>
            </w:pPr>
            <w:r w:rsidRPr="008F6668">
              <w:rPr>
                <w:rFonts w:ascii="Arial" w:hAnsi="Arial" w:cs="Arial"/>
                <w:color w:val="000000"/>
                <w:sz w:val="22"/>
                <w:szCs w:val="18"/>
                <w:lang w:val="es-BO" w:eastAsia="es-BO"/>
              </w:rPr>
              <w:t>14%</w:t>
            </w:r>
          </w:p>
        </w:tc>
      </w:tr>
      <w:tr w:rsidR="00430440" w:rsidRPr="008F6668" w14:paraId="4CCF2C8B" w14:textId="77777777" w:rsidTr="00430440">
        <w:trPr>
          <w:trHeight w:val="252"/>
          <w:jc w:val="center"/>
        </w:trPr>
        <w:tc>
          <w:tcPr>
            <w:tcW w:w="1975" w:type="dxa"/>
            <w:shd w:val="clear" w:color="auto" w:fill="auto"/>
            <w:vAlign w:val="center"/>
            <w:hideMark/>
          </w:tcPr>
          <w:p w14:paraId="4B52B145" w14:textId="77777777" w:rsidR="00430440" w:rsidRPr="008F6668" w:rsidRDefault="00430440" w:rsidP="00430440">
            <w:pPr>
              <w:jc w:val="both"/>
              <w:rPr>
                <w:rFonts w:ascii="Arial" w:hAnsi="Arial" w:cs="Arial"/>
                <w:bCs/>
                <w:color w:val="000000"/>
                <w:sz w:val="22"/>
                <w:szCs w:val="18"/>
                <w:lang w:val="es-BO" w:eastAsia="es-BO"/>
              </w:rPr>
            </w:pPr>
            <w:r w:rsidRPr="008F6668">
              <w:rPr>
                <w:rFonts w:ascii="Arial" w:hAnsi="Arial" w:cs="Arial"/>
                <w:bCs/>
                <w:color w:val="000000"/>
                <w:sz w:val="22"/>
                <w:szCs w:val="18"/>
                <w:lang w:val="es-BO" w:eastAsia="es-BO"/>
              </w:rPr>
              <w:t>SANEAMIENTO BÁSICO</w:t>
            </w:r>
          </w:p>
        </w:tc>
        <w:tc>
          <w:tcPr>
            <w:tcW w:w="1593" w:type="dxa"/>
            <w:shd w:val="clear" w:color="auto" w:fill="auto"/>
            <w:vAlign w:val="center"/>
            <w:hideMark/>
          </w:tcPr>
          <w:p w14:paraId="3E677C2F" w14:textId="77777777" w:rsidR="00430440" w:rsidRPr="008F6668" w:rsidRDefault="00430440" w:rsidP="00430440">
            <w:pPr>
              <w:jc w:val="right"/>
              <w:rPr>
                <w:rFonts w:ascii="Arial" w:hAnsi="Arial" w:cs="Arial"/>
                <w:color w:val="000000"/>
                <w:sz w:val="22"/>
                <w:szCs w:val="18"/>
                <w:lang w:val="es-BO" w:eastAsia="es-BO"/>
              </w:rPr>
            </w:pPr>
            <w:r w:rsidRPr="008F6668">
              <w:rPr>
                <w:rFonts w:ascii="Arial" w:hAnsi="Arial" w:cs="Arial"/>
                <w:color w:val="000000"/>
                <w:sz w:val="22"/>
                <w:szCs w:val="18"/>
                <w:lang w:val="es-BO" w:eastAsia="es-BO"/>
              </w:rPr>
              <w:t>1</w:t>
            </w:r>
          </w:p>
        </w:tc>
        <w:tc>
          <w:tcPr>
            <w:tcW w:w="1730" w:type="dxa"/>
            <w:shd w:val="clear" w:color="auto" w:fill="auto"/>
            <w:vAlign w:val="center"/>
            <w:hideMark/>
          </w:tcPr>
          <w:p w14:paraId="2313E1EE" w14:textId="77777777" w:rsidR="00430440" w:rsidRPr="008F6668" w:rsidRDefault="00430440" w:rsidP="00430440">
            <w:pPr>
              <w:jc w:val="center"/>
              <w:rPr>
                <w:rFonts w:ascii="Arial" w:hAnsi="Arial" w:cs="Arial"/>
                <w:color w:val="000000"/>
                <w:sz w:val="22"/>
                <w:szCs w:val="18"/>
                <w:lang w:val="es-BO" w:eastAsia="es-BO"/>
              </w:rPr>
            </w:pPr>
            <w:r w:rsidRPr="008F6668">
              <w:rPr>
                <w:rFonts w:ascii="Arial" w:hAnsi="Arial" w:cs="Arial"/>
                <w:color w:val="000000"/>
                <w:sz w:val="22"/>
                <w:szCs w:val="18"/>
                <w:lang w:val="es-BO" w:eastAsia="es-BO"/>
              </w:rPr>
              <w:t>14%</w:t>
            </w:r>
          </w:p>
        </w:tc>
      </w:tr>
      <w:tr w:rsidR="00430440" w:rsidRPr="008F6668" w14:paraId="14E5905A" w14:textId="77777777" w:rsidTr="00430440">
        <w:trPr>
          <w:trHeight w:val="252"/>
          <w:jc w:val="center"/>
        </w:trPr>
        <w:tc>
          <w:tcPr>
            <w:tcW w:w="1975" w:type="dxa"/>
            <w:shd w:val="clear" w:color="000000" w:fill="002060"/>
            <w:vAlign w:val="center"/>
            <w:hideMark/>
          </w:tcPr>
          <w:p w14:paraId="42ECBC78" w14:textId="77777777" w:rsidR="00430440" w:rsidRPr="008F6668" w:rsidRDefault="00430440" w:rsidP="00430440">
            <w:pPr>
              <w:rPr>
                <w:rFonts w:ascii="Arial" w:hAnsi="Arial" w:cs="Arial"/>
                <w:b/>
                <w:bCs/>
                <w:color w:val="FFFFFF"/>
                <w:sz w:val="22"/>
                <w:szCs w:val="18"/>
                <w:lang w:val="es-BO" w:eastAsia="es-BO"/>
              </w:rPr>
            </w:pPr>
            <w:r w:rsidRPr="008F6668">
              <w:rPr>
                <w:rFonts w:ascii="Arial" w:hAnsi="Arial" w:cs="Arial"/>
                <w:b/>
                <w:bCs/>
                <w:color w:val="FFFFFF"/>
                <w:sz w:val="22"/>
                <w:szCs w:val="18"/>
                <w:lang w:val="es-BO" w:eastAsia="es-BO"/>
              </w:rPr>
              <w:t xml:space="preserve">TOTAL PROYECTOS </w:t>
            </w:r>
          </w:p>
        </w:tc>
        <w:tc>
          <w:tcPr>
            <w:tcW w:w="1593" w:type="dxa"/>
            <w:shd w:val="clear" w:color="000000" w:fill="002060"/>
            <w:vAlign w:val="center"/>
            <w:hideMark/>
          </w:tcPr>
          <w:p w14:paraId="0F07179F" w14:textId="77777777" w:rsidR="00430440" w:rsidRPr="008F6668" w:rsidRDefault="00430440" w:rsidP="00430440">
            <w:pPr>
              <w:jc w:val="right"/>
              <w:rPr>
                <w:rFonts w:ascii="Arial" w:hAnsi="Arial" w:cs="Arial"/>
                <w:b/>
                <w:bCs/>
                <w:color w:val="FFFFFF"/>
                <w:sz w:val="22"/>
                <w:szCs w:val="18"/>
                <w:lang w:val="es-BO" w:eastAsia="es-BO"/>
              </w:rPr>
            </w:pPr>
            <w:r w:rsidRPr="008F6668">
              <w:rPr>
                <w:rFonts w:ascii="Arial" w:hAnsi="Arial" w:cs="Arial"/>
                <w:b/>
                <w:bCs/>
                <w:color w:val="FFFFFF"/>
                <w:sz w:val="22"/>
                <w:szCs w:val="18"/>
                <w:lang w:val="es-BO" w:eastAsia="es-BO"/>
              </w:rPr>
              <w:t>7</w:t>
            </w:r>
          </w:p>
        </w:tc>
        <w:tc>
          <w:tcPr>
            <w:tcW w:w="1730" w:type="dxa"/>
            <w:shd w:val="clear" w:color="000000" w:fill="002060"/>
            <w:vAlign w:val="center"/>
            <w:hideMark/>
          </w:tcPr>
          <w:p w14:paraId="1E21E1F1" w14:textId="77777777" w:rsidR="00430440" w:rsidRPr="008F6668" w:rsidRDefault="00430440" w:rsidP="00430440">
            <w:pPr>
              <w:jc w:val="center"/>
              <w:rPr>
                <w:rFonts w:ascii="Arial" w:hAnsi="Arial" w:cs="Arial"/>
                <w:b/>
                <w:bCs/>
                <w:color w:val="FFFFFF"/>
                <w:sz w:val="22"/>
                <w:szCs w:val="18"/>
                <w:lang w:val="es-BO" w:eastAsia="es-BO"/>
              </w:rPr>
            </w:pPr>
            <w:r w:rsidRPr="008F6668">
              <w:rPr>
                <w:rFonts w:ascii="Arial" w:hAnsi="Arial" w:cs="Arial"/>
                <w:b/>
                <w:bCs/>
                <w:color w:val="FFFFFF"/>
                <w:sz w:val="22"/>
                <w:szCs w:val="18"/>
                <w:lang w:val="es-BO" w:eastAsia="es-BO"/>
              </w:rPr>
              <w:t>100%</w:t>
            </w:r>
          </w:p>
        </w:tc>
      </w:tr>
    </w:tbl>
    <w:p w14:paraId="6A529FB9" w14:textId="77777777" w:rsidR="00DD2270" w:rsidRDefault="00DD2270" w:rsidP="00430440">
      <w:pPr>
        <w:spacing w:before="240" w:after="240"/>
        <w:jc w:val="both"/>
        <w:rPr>
          <w:rFonts w:ascii="Arial" w:hAnsi="Arial" w:cs="Arial"/>
          <w:b/>
          <w:sz w:val="22"/>
          <w:szCs w:val="22"/>
          <w:lang w:val="es-BO"/>
        </w:rPr>
      </w:pPr>
    </w:p>
    <w:p w14:paraId="1D94715B" w14:textId="77777777" w:rsidR="00DD2270" w:rsidRDefault="00DD2270" w:rsidP="00430440">
      <w:pPr>
        <w:spacing w:before="240" w:after="240"/>
        <w:jc w:val="both"/>
        <w:rPr>
          <w:rFonts w:ascii="Arial" w:hAnsi="Arial" w:cs="Arial"/>
          <w:b/>
          <w:sz w:val="22"/>
          <w:szCs w:val="22"/>
          <w:lang w:val="es-BO"/>
        </w:rPr>
      </w:pPr>
    </w:p>
    <w:p w14:paraId="7F89ACBE" w14:textId="77777777" w:rsidR="00DD2270" w:rsidRDefault="00DD2270" w:rsidP="00430440">
      <w:pPr>
        <w:spacing w:before="240" w:after="240"/>
        <w:jc w:val="both"/>
        <w:rPr>
          <w:rFonts w:ascii="Arial" w:hAnsi="Arial" w:cs="Arial"/>
          <w:b/>
          <w:sz w:val="22"/>
          <w:szCs w:val="22"/>
          <w:lang w:val="es-BO"/>
        </w:rPr>
      </w:pPr>
    </w:p>
    <w:p w14:paraId="000817C6" w14:textId="62CD7836" w:rsidR="00430440" w:rsidRPr="00430440" w:rsidRDefault="00430440" w:rsidP="00430440">
      <w:pPr>
        <w:spacing w:before="240" w:after="240"/>
        <w:jc w:val="both"/>
        <w:rPr>
          <w:rFonts w:ascii="Arial" w:hAnsi="Arial" w:cs="Arial"/>
          <w:b/>
          <w:sz w:val="22"/>
          <w:szCs w:val="22"/>
          <w:lang w:val="es-BO"/>
        </w:rPr>
      </w:pPr>
      <w:r w:rsidRPr="00430440">
        <w:rPr>
          <w:rFonts w:ascii="Arial" w:hAnsi="Arial" w:cs="Arial"/>
          <w:b/>
          <w:sz w:val="22"/>
          <w:szCs w:val="22"/>
          <w:lang w:val="es-BO"/>
        </w:rPr>
        <w:t xml:space="preserve">PROYECTOS PROGRAMADOS PARA </w:t>
      </w:r>
      <w:r w:rsidR="00BE6A7A">
        <w:rPr>
          <w:rFonts w:ascii="Arial" w:hAnsi="Arial" w:cs="Arial"/>
          <w:b/>
          <w:sz w:val="22"/>
          <w:szCs w:val="22"/>
          <w:lang w:val="es-BO"/>
        </w:rPr>
        <w:t xml:space="preserve">ACTUALIZACION </w:t>
      </w:r>
    </w:p>
    <w:p w14:paraId="5184B649" w14:textId="139668DC" w:rsidR="00430440" w:rsidRPr="00430440" w:rsidRDefault="00430440" w:rsidP="00430440">
      <w:pPr>
        <w:spacing w:before="240" w:after="240"/>
        <w:jc w:val="both"/>
        <w:rPr>
          <w:rFonts w:ascii="Arial" w:hAnsi="Arial" w:cs="Arial"/>
          <w:bCs/>
          <w:sz w:val="22"/>
          <w:szCs w:val="22"/>
          <w:lang w:val="es-BO"/>
        </w:rPr>
      </w:pPr>
      <w:r w:rsidRPr="00430440">
        <w:rPr>
          <w:rFonts w:ascii="Arial" w:hAnsi="Arial" w:cs="Arial"/>
          <w:bCs/>
          <w:sz w:val="22"/>
          <w:szCs w:val="22"/>
          <w:lang w:val="es-BO"/>
        </w:rPr>
        <w:t>Par</w:t>
      </w:r>
      <w:r>
        <w:rPr>
          <w:rFonts w:ascii="Arial" w:hAnsi="Arial" w:cs="Arial"/>
          <w:bCs/>
          <w:sz w:val="22"/>
          <w:szCs w:val="22"/>
          <w:lang w:val="es-BO"/>
        </w:rPr>
        <w:t>a</w:t>
      </w:r>
      <w:r w:rsidRPr="00430440">
        <w:rPr>
          <w:rFonts w:ascii="Arial" w:hAnsi="Arial" w:cs="Arial"/>
          <w:bCs/>
          <w:sz w:val="22"/>
          <w:szCs w:val="22"/>
          <w:lang w:val="es-BO"/>
        </w:rPr>
        <w:t xml:space="preserve"> la gestión 2023, se tiene programado la actualización y elaboración de nuevos proyectos para la gestión de financiamiento la misma se presenta:</w:t>
      </w:r>
    </w:p>
    <w:p w14:paraId="6B51E091" w14:textId="77777777" w:rsidR="00430440" w:rsidRPr="00430440" w:rsidRDefault="00430440" w:rsidP="00430440">
      <w:pPr>
        <w:spacing w:before="240" w:after="240"/>
        <w:jc w:val="both"/>
        <w:rPr>
          <w:rFonts w:ascii="Arial" w:hAnsi="Arial" w:cs="Arial"/>
          <w:bCs/>
          <w:sz w:val="22"/>
          <w:szCs w:val="22"/>
          <w:lang w:val="es-BO"/>
        </w:rPr>
      </w:pPr>
      <w:r w:rsidRPr="00430440">
        <w:rPr>
          <w:rFonts w:ascii="Arial" w:hAnsi="Arial" w:cs="Arial"/>
          <w:b/>
          <w:bCs/>
          <w:sz w:val="22"/>
          <w:szCs w:val="22"/>
          <w:lang w:val="es-BO"/>
        </w:rPr>
        <w:t>En área de Educac</w:t>
      </w:r>
      <w:r w:rsidRPr="00430440">
        <w:rPr>
          <w:rFonts w:ascii="Arial" w:hAnsi="Arial" w:cs="Arial"/>
          <w:b/>
          <w:sz w:val="22"/>
          <w:szCs w:val="22"/>
          <w:lang w:val="es-BO"/>
        </w:rPr>
        <w:t>ión</w:t>
      </w:r>
      <w:r w:rsidRPr="00430440">
        <w:rPr>
          <w:rFonts w:ascii="Arial" w:hAnsi="Arial" w:cs="Arial"/>
          <w:sz w:val="22"/>
          <w:szCs w:val="22"/>
          <w:lang w:val="es-BO"/>
        </w:rPr>
        <w:t>:</w:t>
      </w:r>
      <w:r w:rsidRPr="00430440">
        <w:rPr>
          <w:rFonts w:ascii="Arial" w:hAnsi="Arial" w:cs="Arial"/>
          <w:bCs/>
          <w:sz w:val="22"/>
          <w:szCs w:val="22"/>
          <w:lang w:val="es-BO"/>
        </w:rPr>
        <w:fldChar w:fldCharType="begin"/>
      </w:r>
      <w:r w:rsidRPr="00430440">
        <w:rPr>
          <w:rFonts w:ascii="Arial" w:hAnsi="Arial" w:cs="Arial"/>
          <w:bCs/>
          <w:sz w:val="22"/>
          <w:szCs w:val="22"/>
          <w:lang w:val="es-BO"/>
        </w:rPr>
        <w:instrText xml:space="preserve"> LINK Excel.Sheet.12 "F:\\BASE DE DATOS\\GESTION 2023\\10 Informe inicial  2023\\02 Lista de Proyectos DPS (3).xlsx" "Hoja1 (2)!F3C1:F19C4" \a \f 4 \h  \* MERGEFORMAT </w:instrText>
      </w:r>
      <w:r w:rsidRPr="00430440">
        <w:rPr>
          <w:rFonts w:ascii="Arial" w:hAnsi="Arial" w:cs="Arial"/>
          <w:bCs/>
          <w:sz w:val="22"/>
          <w:szCs w:val="22"/>
          <w:lang w:val="es-BO"/>
        </w:rPr>
        <w:fldChar w:fldCharType="separate"/>
      </w:r>
    </w:p>
    <w:tbl>
      <w:tblPr>
        <w:tblW w:w="9068" w:type="dxa"/>
        <w:jc w:val="center"/>
        <w:tblCellMar>
          <w:left w:w="70" w:type="dxa"/>
          <w:right w:w="70" w:type="dxa"/>
        </w:tblCellMar>
        <w:tblLook w:val="04A0" w:firstRow="1" w:lastRow="0" w:firstColumn="1" w:lastColumn="0" w:noHBand="0" w:noVBand="1"/>
      </w:tblPr>
      <w:tblGrid>
        <w:gridCol w:w="494"/>
        <w:gridCol w:w="4626"/>
        <w:gridCol w:w="2458"/>
        <w:gridCol w:w="1490"/>
      </w:tblGrid>
      <w:tr w:rsidR="00430440" w:rsidRPr="00430440" w14:paraId="762F50CD" w14:textId="77777777" w:rsidTr="008F6668">
        <w:trPr>
          <w:trHeight w:val="179"/>
          <w:jc w:val="center"/>
        </w:trPr>
        <w:tc>
          <w:tcPr>
            <w:tcW w:w="494" w:type="dxa"/>
            <w:tcBorders>
              <w:top w:val="nil"/>
              <w:left w:val="single" w:sz="4" w:space="0" w:color="000000"/>
              <w:bottom w:val="single" w:sz="4" w:space="0" w:color="000000"/>
              <w:right w:val="single" w:sz="4" w:space="0" w:color="000000"/>
            </w:tcBorders>
            <w:shd w:val="clear" w:color="8EAADB" w:fill="002060"/>
            <w:vAlign w:val="center"/>
            <w:hideMark/>
          </w:tcPr>
          <w:p w14:paraId="3F20FE2E"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lastRenderedPageBreak/>
              <w:t>N°</w:t>
            </w:r>
          </w:p>
        </w:tc>
        <w:tc>
          <w:tcPr>
            <w:tcW w:w="4626" w:type="dxa"/>
            <w:tcBorders>
              <w:top w:val="nil"/>
              <w:left w:val="nil"/>
              <w:bottom w:val="single" w:sz="4" w:space="0" w:color="000000"/>
              <w:right w:val="single" w:sz="4" w:space="0" w:color="000000"/>
            </w:tcBorders>
            <w:shd w:val="clear" w:color="8EAADB" w:fill="002060"/>
            <w:vAlign w:val="center"/>
            <w:hideMark/>
          </w:tcPr>
          <w:p w14:paraId="6FC40CF0"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PROYECTO</w:t>
            </w:r>
          </w:p>
        </w:tc>
        <w:tc>
          <w:tcPr>
            <w:tcW w:w="2458" w:type="dxa"/>
            <w:tcBorders>
              <w:top w:val="nil"/>
              <w:left w:val="nil"/>
              <w:bottom w:val="single" w:sz="4" w:space="0" w:color="000000"/>
              <w:right w:val="single" w:sz="4" w:space="0" w:color="000000"/>
            </w:tcBorders>
            <w:shd w:val="clear" w:color="8EAADB" w:fill="002060"/>
            <w:vAlign w:val="center"/>
            <w:hideMark/>
          </w:tcPr>
          <w:p w14:paraId="4F315869"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 xml:space="preserve">CENTRAL </w:t>
            </w:r>
          </w:p>
        </w:tc>
        <w:tc>
          <w:tcPr>
            <w:tcW w:w="1490" w:type="dxa"/>
            <w:tcBorders>
              <w:top w:val="nil"/>
              <w:left w:val="nil"/>
              <w:bottom w:val="single" w:sz="4" w:space="0" w:color="000000"/>
              <w:right w:val="single" w:sz="4" w:space="0" w:color="000000"/>
            </w:tcBorders>
            <w:shd w:val="clear" w:color="8EAADB" w:fill="002060"/>
            <w:vAlign w:val="center"/>
            <w:hideMark/>
          </w:tcPr>
          <w:p w14:paraId="33198C7C"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DISTRITO</w:t>
            </w:r>
          </w:p>
        </w:tc>
      </w:tr>
      <w:tr w:rsidR="00430440" w:rsidRPr="00430440" w14:paraId="6647F30B"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103BCDE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w:t>
            </w:r>
          </w:p>
        </w:tc>
        <w:tc>
          <w:tcPr>
            <w:tcW w:w="4626" w:type="dxa"/>
            <w:tcBorders>
              <w:top w:val="nil"/>
              <w:left w:val="nil"/>
              <w:bottom w:val="single" w:sz="4" w:space="0" w:color="000000"/>
              <w:right w:val="single" w:sz="4" w:space="0" w:color="000000"/>
            </w:tcBorders>
            <w:shd w:val="clear" w:color="auto" w:fill="auto"/>
            <w:vAlign w:val="center"/>
            <w:hideMark/>
          </w:tcPr>
          <w:p w14:paraId="61579D8A"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AULAS Y BAÑOS U.E. SANTIVAÑEZ - D2 VILLA TUNARI</w:t>
            </w:r>
          </w:p>
        </w:tc>
        <w:tc>
          <w:tcPr>
            <w:tcW w:w="2458" w:type="dxa"/>
            <w:tcBorders>
              <w:top w:val="nil"/>
              <w:left w:val="nil"/>
              <w:bottom w:val="single" w:sz="4" w:space="0" w:color="000000"/>
              <w:right w:val="single" w:sz="4" w:space="0" w:color="000000"/>
            </w:tcBorders>
            <w:shd w:val="clear" w:color="auto" w:fill="auto"/>
            <w:vAlign w:val="center"/>
            <w:hideMark/>
          </w:tcPr>
          <w:p w14:paraId="7943A9E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CHIPIRIRI</w:t>
            </w:r>
          </w:p>
        </w:tc>
        <w:tc>
          <w:tcPr>
            <w:tcW w:w="1490" w:type="dxa"/>
            <w:tcBorders>
              <w:top w:val="nil"/>
              <w:left w:val="nil"/>
              <w:bottom w:val="single" w:sz="4" w:space="0" w:color="000000"/>
              <w:right w:val="single" w:sz="4" w:space="0" w:color="000000"/>
            </w:tcBorders>
            <w:shd w:val="clear" w:color="auto" w:fill="auto"/>
            <w:vAlign w:val="center"/>
            <w:hideMark/>
          </w:tcPr>
          <w:p w14:paraId="33DAA710"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r>
      <w:tr w:rsidR="00430440" w:rsidRPr="00430440" w14:paraId="5DC88505"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7143CBDA"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c>
          <w:tcPr>
            <w:tcW w:w="4626" w:type="dxa"/>
            <w:tcBorders>
              <w:top w:val="nil"/>
              <w:left w:val="nil"/>
              <w:bottom w:val="single" w:sz="4" w:space="0" w:color="000000"/>
              <w:right w:val="single" w:sz="4" w:space="0" w:color="000000"/>
            </w:tcBorders>
            <w:shd w:val="clear" w:color="auto" w:fill="auto"/>
            <w:vAlign w:val="center"/>
            <w:hideMark/>
          </w:tcPr>
          <w:p w14:paraId="50F068C0"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2 AULAS Y BAÑOS UE SAN CRISTÓBAL CENTRAL  "A" D-7 VILLA TUNARI</w:t>
            </w:r>
          </w:p>
        </w:tc>
        <w:tc>
          <w:tcPr>
            <w:tcW w:w="2458" w:type="dxa"/>
            <w:tcBorders>
              <w:top w:val="nil"/>
              <w:left w:val="nil"/>
              <w:bottom w:val="single" w:sz="4" w:space="0" w:color="000000"/>
              <w:right w:val="single" w:sz="4" w:space="0" w:color="000000"/>
            </w:tcBorders>
            <w:shd w:val="clear" w:color="auto" w:fill="auto"/>
            <w:vAlign w:val="center"/>
            <w:hideMark/>
          </w:tcPr>
          <w:p w14:paraId="31EF5FA6"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SAN GABRIEL</w:t>
            </w:r>
          </w:p>
        </w:tc>
        <w:tc>
          <w:tcPr>
            <w:tcW w:w="1490" w:type="dxa"/>
            <w:tcBorders>
              <w:top w:val="nil"/>
              <w:left w:val="nil"/>
              <w:bottom w:val="single" w:sz="4" w:space="0" w:color="000000"/>
              <w:right w:val="single" w:sz="4" w:space="0" w:color="000000"/>
            </w:tcBorders>
            <w:shd w:val="clear" w:color="auto" w:fill="auto"/>
            <w:vAlign w:val="center"/>
            <w:hideMark/>
          </w:tcPr>
          <w:p w14:paraId="47352B3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7</w:t>
            </w:r>
          </w:p>
        </w:tc>
      </w:tr>
      <w:tr w:rsidR="00430440" w:rsidRPr="00430440" w14:paraId="27D415D6"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70A4040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c>
          <w:tcPr>
            <w:tcW w:w="4626" w:type="dxa"/>
            <w:tcBorders>
              <w:top w:val="nil"/>
              <w:left w:val="nil"/>
              <w:bottom w:val="single" w:sz="4" w:space="0" w:color="000000"/>
              <w:right w:val="single" w:sz="4" w:space="0" w:color="000000"/>
            </w:tcBorders>
            <w:shd w:val="clear" w:color="auto" w:fill="auto"/>
            <w:vAlign w:val="center"/>
            <w:hideMark/>
          </w:tcPr>
          <w:p w14:paraId="5F3C74DC"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2 AULAS, BAÑOS U.E. 12 DE MAYO D8 VILLA TUNARI</w:t>
            </w:r>
          </w:p>
        </w:tc>
        <w:tc>
          <w:tcPr>
            <w:tcW w:w="2458" w:type="dxa"/>
            <w:tcBorders>
              <w:top w:val="nil"/>
              <w:left w:val="nil"/>
              <w:bottom w:val="single" w:sz="4" w:space="0" w:color="000000"/>
              <w:right w:val="single" w:sz="4" w:space="0" w:color="000000"/>
            </w:tcBorders>
            <w:shd w:val="clear" w:color="auto" w:fill="auto"/>
            <w:vAlign w:val="center"/>
            <w:hideMark/>
          </w:tcPr>
          <w:p w14:paraId="2D5C0BC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NUEVA TACOPAYA</w:t>
            </w:r>
          </w:p>
        </w:tc>
        <w:tc>
          <w:tcPr>
            <w:tcW w:w="1490" w:type="dxa"/>
            <w:tcBorders>
              <w:top w:val="nil"/>
              <w:left w:val="nil"/>
              <w:bottom w:val="single" w:sz="4" w:space="0" w:color="000000"/>
              <w:right w:val="single" w:sz="4" w:space="0" w:color="000000"/>
            </w:tcBorders>
            <w:shd w:val="clear" w:color="auto" w:fill="auto"/>
            <w:vAlign w:val="center"/>
            <w:hideMark/>
          </w:tcPr>
          <w:p w14:paraId="3F3D257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43D31ACB"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0E567C07"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4</w:t>
            </w:r>
          </w:p>
        </w:tc>
        <w:tc>
          <w:tcPr>
            <w:tcW w:w="4626" w:type="dxa"/>
            <w:tcBorders>
              <w:top w:val="nil"/>
              <w:left w:val="nil"/>
              <w:bottom w:val="single" w:sz="4" w:space="0" w:color="000000"/>
              <w:right w:val="single" w:sz="4" w:space="0" w:color="000000"/>
            </w:tcBorders>
            <w:shd w:val="clear" w:color="auto" w:fill="auto"/>
            <w:vAlign w:val="center"/>
            <w:hideMark/>
          </w:tcPr>
          <w:p w14:paraId="26E0BE62"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 xml:space="preserve">CONST. AULAS U.E. 10 DE AGOSTO  - D7 VILLA TUNARI </w:t>
            </w:r>
          </w:p>
        </w:tc>
        <w:tc>
          <w:tcPr>
            <w:tcW w:w="2458" w:type="dxa"/>
            <w:tcBorders>
              <w:top w:val="nil"/>
              <w:left w:val="nil"/>
              <w:bottom w:val="single" w:sz="4" w:space="0" w:color="000000"/>
              <w:right w:val="single" w:sz="4" w:space="0" w:color="000000"/>
            </w:tcBorders>
            <w:shd w:val="clear" w:color="auto" w:fill="auto"/>
            <w:vAlign w:val="center"/>
            <w:hideMark/>
          </w:tcPr>
          <w:p w14:paraId="16F48507"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SAN GABRIEL</w:t>
            </w:r>
          </w:p>
        </w:tc>
        <w:tc>
          <w:tcPr>
            <w:tcW w:w="1490" w:type="dxa"/>
            <w:tcBorders>
              <w:top w:val="nil"/>
              <w:left w:val="nil"/>
              <w:bottom w:val="single" w:sz="4" w:space="0" w:color="000000"/>
              <w:right w:val="single" w:sz="4" w:space="0" w:color="000000"/>
            </w:tcBorders>
            <w:shd w:val="clear" w:color="auto" w:fill="auto"/>
            <w:vAlign w:val="center"/>
            <w:hideMark/>
          </w:tcPr>
          <w:p w14:paraId="3DA025B3"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7</w:t>
            </w:r>
          </w:p>
        </w:tc>
      </w:tr>
      <w:tr w:rsidR="00430440" w:rsidRPr="00430440" w14:paraId="4440EC5D"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14B7C4A0"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5</w:t>
            </w:r>
          </w:p>
        </w:tc>
        <w:tc>
          <w:tcPr>
            <w:tcW w:w="4626" w:type="dxa"/>
            <w:tcBorders>
              <w:top w:val="nil"/>
              <w:left w:val="nil"/>
              <w:bottom w:val="single" w:sz="4" w:space="0" w:color="000000"/>
              <w:right w:val="single" w:sz="4" w:space="0" w:color="000000"/>
            </w:tcBorders>
            <w:shd w:val="clear" w:color="auto" w:fill="auto"/>
            <w:vAlign w:val="center"/>
            <w:hideMark/>
          </w:tcPr>
          <w:p w14:paraId="68FEF0A9"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AULAS BAÑOS U.E. JATUN PAMPA D10 VILLA TUNARI</w:t>
            </w:r>
          </w:p>
        </w:tc>
        <w:tc>
          <w:tcPr>
            <w:tcW w:w="2458" w:type="dxa"/>
            <w:tcBorders>
              <w:top w:val="nil"/>
              <w:left w:val="nil"/>
              <w:bottom w:val="single" w:sz="4" w:space="0" w:color="000000"/>
              <w:right w:val="single" w:sz="4" w:space="0" w:color="000000"/>
            </w:tcBorders>
            <w:shd w:val="clear" w:color="auto" w:fill="auto"/>
            <w:vAlign w:val="center"/>
            <w:hideMark/>
          </w:tcPr>
          <w:p w14:paraId="176368A0"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JATUN PAMPA</w:t>
            </w:r>
          </w:p>
        </w:tc>
        <w:tc>
          <w:tcPr>
            <w:tcW w:w="1490" w:type="dxa"/>
            <w:tcBorders>
              <w:top w:val="nil"/>
              <w:left w:val="nil"/>
              <w:bottom w:val="single" w:sz="4" w:space="0" w:color="000000"/>
              <w:right w:val="single" w:sz="4" w:space="0" w:color="000000"/>
            </w:tcBorders>
            <w:shd w:val="clear" w:color="auto" w:fill="auto"/>
            <w:vAlign w:val="center"/>
            <w:hideMark/>
          </w:tcPr>
          <w:p w14:paraId="5BB184C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10</w:t>
            </w:r>
          </w:p>
        </w:tc>
      </w:tr>
      <w:tr w:rsidR="00430440" w:rsidRPr="00430440" w14:paraId="3A2B03A4"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09B88C9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c>
          <w:tcPr>
            <w:tcW w:w="4626" w:type="dxa"/>
            <w:tcBorders>
              <w:top w:val="nil"/>
              <w:left w:val="nil"/>
              <w:bottom w:val="single" w:sz="4" w:space="0" w:color="000000"/>
              <w:right w:val="single" w:sz="4" w:space="0" w:color="000000"/>
            </w:tcBorders>
            <w:shd w:val="clear" w:color="auto" w:fill="auto"/>
            <w:vAlign w:val="center"/>
            <w:hideMark/>
          </w:tcPr>
          <w:p w14:paraId="07F670C6"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4 AULAS Y 2 TALLERES U.E. PARACTY "B" D11</w:t>
            </w:r>
          </w:p>
        </w:tc>
        <w:tc>
          <w:tcPr>
            <w:tcW w:w="2458" w:type="dxa"/>
            <w:tcBorders>
              <w:top w:val="nil"/>
              <w:left w:val="nil"/>
              <w:bottom w:val="single" w:sz="4" w:space="0" w:color="000000"/>
              <w:right w:val="single" w:sz="4" w:space="0" w:color="000000"/>
            </w:tcBorders>
            <w:shd w:val="clear" w:color="auto" w:fill="auto"/>
            <w:vAlign w:val="center"/>
            <w:hideMark/>
          </w:tcPr>
          <w:p w14:paraId="14510F5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LOCOTAL</w:t>
            </w:r>
          </w:p>
        </w:tc>
        <w:tc>
          <w:tcPr>
            <w:tcW w:w="1490" w:type="dxa"/>
            <w:tcBorders>
              <w:top w:val="nil"/>
              <w:left w:val="nil"/>
              <w:bottom w:val="single" w:sz="4" w:space="0" w:color="000000"/>
              <w:right w:val="single" w:sz="4" w:space="0" w:color="000000"/>
            </w:tcBorders>
            <w:shd w:val="clear" w:color="auto" w:fill="auto"/>
            <w:vAlign w:val="center"/>
            <w:hideMark/>
          </w:tcPr>
          <w:p w14:paraId="04C5FA96"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11</w:t>
            </w:r>
          </w:p>
        </w:tc>
      </w:tr>
      <w:tr w:rsidR="00430440" w:rsidRPr="00430440" w14:paraId="1947DC04"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1F37786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7</w:t>
            </w:r>
          </w:p>
        </w:tc>
        <w:tc>
          <w:tcPr>
            <w:tcW w:w="4626" w:type="dxa"/>
            <w:tcBorders>
              <w:top w:val="nil"/>
              <w:left w:val="nil"/>
              <w:bottom w:val="single" w:sz="4" w:space="0" w:color="000000"/>
              <w:right w:val="single" w:sz="4" w:space="0" w:color="000000"/>
            </w:tcBorders>
            <w:shd w:val="clear" w:color="auto" w:fill="auto"/>
            <w:vAlign w:val="center"/>
            <w:hideMark/>
          </w:tcPr>
          <w:p w14:paraId="2E13E33D"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AULAS Y BAÑOS U.E. ETERAZAMA "A" - D5 VILLA TUNARI</w:t>
            </w:r>
          </w:p>
        </w:tc>
        <w:tc>
          <w:tcPr>
            <w:tcW w:w="2458" w:type="dxa"/>
            <w:tcBorders>
              <w:top w:val="nil"/>
              <w:left w:val="nil"/>
              <w:bottom w:val="single" w:sz="4" w:space="0" w:color="000000"/>
              <w:right w:val="single" w:sz="4" w:space="0" w:color="000000"/>
            </w:tcBorders>
            <w:shd w:val="clear" w:color="auto" w:fill="auto"/>
            <w:vAlign w:val="center"/>
            <w:hideMark/>
          </w:tcPr>
          <w:p w14:paraId="4C015561"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ETERAZAMA</w:t>
            </w:r>
          </w:p>
        </w:tc>
        <w:tc>
          <w:tcPr>
            <w:tcW w:w="1490" w:type="dxa"/>
            <w:tcBorders>
              <w:top w:val="nil"/>
              <w:left w:val="nil"/>
              <w:bottom w:val="single" w:sz="4" w:space="0" w:color="000000"/>
              <w:right w:val="single" w:sz="4" w:space="0" w:color="000000"/>
            </w:tcBorders>
            <w:shd w:val="clear" w:color="auto" w:fill="auto"/>
            <w:vAlign w:val="center"/>
            <w:hideMark/>
          </w:tcPr>
          <w:p w14:paraId="6A35493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5</w:t>
            </w:r>
          </w:p>
        </w:tc>
      </w:tr>
      <w:tr w:rsidR="00430440" w:rsidRPr="00430440" w14:paraId="3B9C02B1"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74D04F08"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c>
          <w:tcPr>
            <w:tcW w:w="4626" w:type="dxa"/>
            <w:tcBorders>
              <w:top w:val="nil"/>
              <w:left w:val="nil"/>
              <w:bottom w:val="single" w:sz="4" w:space="0" w:color="000000"/>
              <w:right w:val="single" w:sz="4" w:space="0" w:color="000000"/>
            </w:tcBorders>
            <w:shd w:val="clear" w:color="auto" w:fill="auto"/>
            <w:vAlign w:val="center"/>
            <w:hideMark/>
          </w:tcPr>
          <w:p w14:paraId="7674CDFB"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2 AULAS Y BAÑOS U.E. SAN CRISTOBAL A D 7 VILLA TUNARI</w:t>
            </w:r>
          </w:p>
        </w:tc>
        <w:tc>
          <w:tcPr>
            <w:tcW w:w="2458" w:type="dxa"/>
            <w:tcBorders>
              <w:top w:val="nil"/>
              <w:left w:val="nil"/>
              <w:bottom w:val="single" w:sz="4" w:space="0" w:color="000000"/>
              <w:right w:val="single" w:sz="4" w:space="0" w:color="000000"/>
            </w:tcBorders>
            <w:shd w:val="clear" w:color="auto" w:fill="auto"/>
            <w:vAlign w:val="center"/>
            <w:hideMark/>
          </w:tcPr>
          <w:p w14:paraId="7A0EFB8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SAN GABRIEL</w:t>
            </w:r>
          </w:p>
        </w:tc>
        <w:tc>
          <w:tcPr>
            <w:tcW w:w="1490" w:type="dxa"/>
            <w:tcBorders>
              <w:top w:val="nil"/>
              <w:left w:val="nil"/>
              <w:bottom w:val="single" w:sz="4" w:space="0" w:color="000000"/>
              <w:right w:val="single" w:sz="4" w:space="0" w:color="000000"/>
            </w:tcBorders>
            <w:shd w:val="clear" w:color="auto" w:fill="auto"/>
            <w:vAlign w:val="center"/>
            <w:hideMark/>
          </w:tcPr>
          <w:p w14:paraId="2BD59403"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7</w:t>
            </w:r>
          </w:p>
        </w:tc>
      </w:tr>
      <w:tr w:rsidR="00430440" w:rsidRPr="00430440" w14:paraId="4B6B2B02"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6B2024B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9</w:t>
            </w:r>
          </w:p>
        </w:tc>
        <w:tc>
          <w:tcPr>
            <w:tcW w:w="4626" w:type="dxa"/>
            <w:tcBorders>
              <w:top w:val="nil"/>
              <w:left w:val="nil"/>
              <w:bottom w:val="single" w:sz="4" w:space="0" w:color="000000"/>
              <w:right w:val="single" w:sz="4" w:space="0" w:color="000000"/>
            </w:tcBorders>
            <w:shd w:val="clear" w:color="auto" w:fill="auto"/>
            <w:vAlign w:val="center"/>
            <w:hideMark/>
          </w:tcPr>
          <w:p w14:paraId="4B2CF684"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AULAS U.E. SAN GABRIEL - D7 VILLA TUNARI</w:t>
            </w:r>
          </w:p>
        </w:tc>
        <w:tc>
          <w:tcPr>
            <w:tcW w:w="2458" w:type="dxa"/>
            <w:tcBorders>
              <w:top w:val="nil"/>
              <w:left w:val="nil"/>
              <w:bottom w:val="single" w:sz="4" w:space="0" w:color="000000"/>
              <w:right w:val="single" w:sz="4" w:space="0" w:color="000000"/>
            </w:tcBorders>
            <w:shd w:val="clear" w:color="auto" w:fill="auto"/>
            <w:vAlign w:val="center"/>
            <w:hideMark/>
          </w:tcPr>
          <w:p w14:paraId="16F9F9C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SAN GABRIEL</w:t>
            </w:r>
          </w:p>
        </w:tc>
        <w:tc>
          <w:tcPr>
            <w:tcW w:w="1490" w:type="dxa"/>
            <w:tcBorders>
              <w:top w:val="nil"/>
              <w:left w:val="nil"/>
              <w:bottom w:val="single" w:sz="4" w:space="0" w:color="000000"/>
              <w:right w:val="single" w:sz="4" w:space="0" w:color="000000"/>
            </w:tcBorders>
            <w:shd w:val="clear" w:color="FFFFFF" w:fill="FFFFFF"/>
            <w:vAlign w:val="center"/>
            <w:hideMark/>
          </w:tcPr>
          <w:p w14:paraId="0EF0EAC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7</w:t>
            </w:r>
          </w:p>
        </w:tc>
      </w:tr>
      <w:tr w:rsidR="00430440" w:rsidRPr="00430440" w14:paraId="55FBC436"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695DC257"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10</w:t>
            </w:r>
          </w:p>
        </w:tc>
        <w:tc>
          <w:tcPr>
            <w:tcW w:w="4626" w:type="dxa"/>
            <w:tcBorders>
              <w:top w:val="nil"/>
              <w:left w:val="nil"/>
              <w:bottom w:val="single" w:sz="4" w:space="0" w:color="000000"/>
              <w:right w:val="single" w:sz="4" w:space="0" w:color="000000"/>
            </w:tcBorders>
            <w:shd w:val="clear" w:color="auto" w:fill="auto"/>
            <w:vAlign w:val="center"/>
            <w:hideMark/>
          </w:tcPr>
          <w:p w14:paraId="4CF582E8"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AULAS Y BAÑOS U.E. TOCOPILLA - D3 VILLA TUNARI</w:t>
            </w:r>
          </w:p>
        </w:tc>
        <w:tc>
          <w:tcPr>
            <w:tcW w:w="2458" w:type="dxa"/>
            <w:tcBorders>
              <w:top w:val="nil"/>
              <w:left w:val="nil"/>
              <w:bottom w:val="single" w:sz="4" w:space="0" w:color="000000"/>
              <w:right w:val="single" w:sz="4" w:space="0" w:color="000000"/>
            </w:tcBorders>
            <w:shd w:val="clear" w:color="auto" w:fill="auto"/>
            <w:vAlign w:val="center"/>
            <w:hideMark/>
          </w:tcPr>
          <w:p w14:paraId="01ABEF6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VILLA 14 DE SEPTIEMBRE</w:t>
            </w:r>
          </w:p>
        </w:tc>
        <w:tc>
          <w:tcPr>
            <w:tcW w:w="1490" w:type="dxa"/>
            <w:tcBorders>
              <w:top w:val="nil"/>
              <w:left w:val="nil"/>
              <w:bottom w:val="single" w:sz="4" w:space="0" w:color="000000"/>
              <w:right w:val="single" w:sz="4" w:space="0" w:color="000000"/>
            </w:tcBorders>
            <w:shd w:val="clear" w:color="FFFFFF" w:fill="FFFFFF"/>
            <w:vAlign w:val="center"/>
            <w:hideMark/>
          </w:tcPr>
          <w:p w14:paraId="3C0CE6B7"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r>
      <w:tr w:rsidR="00430440" w:rsidRPr="00430440" w14:paraId="2E27D251"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36A3324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11</w:t>
            </w:r>
          </w:p>
        </w:tc>
        <w:tc>
          <w:tcPr>
            <w:tcW w:w="4626" w:type="dxa"/>
            <w:tcBorders>
              <w:top w:val="nil"/>
              <w:left w:val="nil"/>
              <w:bottom w:val="single" w:sz="4" w:space="0" w:color="000000"/>
              <w:right w:val="single" w:sz="4" w:space="0" w:color="000000"/>
            </w:tcBorders>
            <w:shd w:val="clear" w:color="auto" w:fill="auto"/>
            <w:vAlign w:val="center"/>
            <w:hideMark/>
          </w:tcPr>
          <w:p w14:paraId="2DCC5510"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 U.E. TECNICO HUMANISTICO SAMUZABETY D6</w:t>
            </w:r>
          </w:p>
        </w:tc>
        <w:tc>
          <w:tcPr>
            <w:tcW w:w="2458" w:type="dxa"/>
            <w:tcBorders>
              <w:top w:val="nil"/>
              <w:left w:val="nil"/>
              <w:bottom w:val="single" w:sz="4" w:space="0" w:color="000000"/>
              <w:right w:val="single" w:sz="4" w:space="0" w:color="000000"/>
            </w:tcBorders>
            <w:shd w:val="clear" w:color="auto" w:fill="auto"/>
            <w:vAlign w:val="center"/>
            <w:hideMark/>
          </w:tcPr>
          <w:p w14:paraId="12E8120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BOLIVAR</w:t>
            </w:r>
          </w:p>
        </w:tc>
        <w:tc>
          <w:tcPr>
            <w:tcW w:w="1490" w:type="dxa"/>
            <w:tcBorders>
              <w:top w:val="nil"/>
              <w:left w:val="nil"/>
              <w:bottom w:val="single" w:sz="4" w:space="0" w:color="000000"/>
              <w:right w:val="single" w:sz="4" w:space="0" w:color="000000"/>
            </w:tcBorders>
            <w:shd w:val="clear" w:color="auto" w:fill="auto"/>
            <w:vAlign w:val="center"/>
            <w:hideMark/>
          </w:tcPr>
          <w:p w14:paraId="6C08F18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r>
      <w:tr w:rsidR="00430440" w:rsidRPr="00430440" w14:paraId="7BE23AB5"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48BC3F7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12</w:t>
            </w:r>
          </w:p>
        </w:tc>
        <w:tc>
          <w:tcPr>
            <w:tcW w:w="4626" w:type="dxa"/>
            <w:tcBorders>
              <w:top w:val="nil"/>
              <w:left w:val="nil"/>
              <w:bottom w:val="single" w:sz="4" w:space="0" w:color="000000"/>
              <w:right w:val="single" w:sz="4" w:space="0" w:color="000000"/>
            </w:tcBorders>
            <w:shd w:val="clear" w:color="auto" w:fill="auto"/>
            <w:vAlign w:val="center"/>
            <w:hideMark/>
          </w:tcPr>
          <w:p w14:paraId="78DBDAD2"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AULAS Y BAÑOS U.E. MUYURINA CENTRAL PARACTITO D9</w:t>
            </w:r>
          </w:p>
        </w:tc>
        <w:tc>
          <w:tcPr>
            <w:tcW w:w="2458" w:type="dxa"/>
            <w:tcBorders>
              <w:top w:val="nil"/>
              <w:left w:val="nil"/>
              <w:bottom w:val="single" w:sz="4" w:space="0" w:color="000000"/>
              <w:right w:val="single" w:sz="4" w:space="0" w:color="000000"/>
            </w:tcBorders>
            <w:shd w:val="clear" w:color="auto" w:fill="auto"/>
            <w:vAlign w:val="center"/>
            <w:hideMark/>
          </w:tcPr>
          <w:p w14:paraId="2566B0A3"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PARACTITO</w:t>
            </w:r>
          </w:p>
        </w:tc>
        <w:tc>
          <w:tcPr>
            <w:tcW w:w="1490" w:type="dxa"/>
            <w:tcBorders>
              <w:top w:val="nil"/>
              <w:left w:val="nil"/>
              <w:bottom w:val="single" w:sz="4" w:space="0" w:color="000000"/>
              <w:right w:val="single" w:sz="4" w:space="0" w:color="000000"/>
            </w:tcBorders>
            <w:shd w:val="clear" w:color="auto" w:fill="auto"/>
            <w:vAlign w:val="center"/>
            <w:hideMark/>
          </w:tcPr>
          <w:p w14:paraId="6F932AEA"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9</w:t>
            </w:r>
          </w:p>
        </w:tc>
      </w:tr>
      <w:tr w:rsidR="00430440" w:rsidRPr="00430440" w14:paraId="10653F9D"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30F31A9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13</w:t>
            </w:r>
          </w:p>
        </w:tc>
        <w:tc>
          <w:tcPr>
            <w:tcW w:w="4626" w:type="dxa"/>
            <w:tcBorders>
              <w:top w:val="nil"/>
              <w:left w:val="nil"/>
              <w:bottom w:val="single" w:sz="4" w:space="0" w:color="000000"/>
              <w:right w:val="single" w:sz="4" w:space="0" w:color="000000"/>
            </w:tcBorders>
            <w:shd w:val="clear" w:color="auto" w:fill="auto"/>
            <w:vAlign w:val="center"/>
            <w:hideMark/>
          </w:tcPr>
          <w:p w14:paraId="794F7E19"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16 AULAS U.E. CENTRAL TODO SANTOS D3 - VILLA TUNARI</w:t>
            </w:r>
          </w:p>
        </w:tc>
        <w:tc>
          <w:tcPr>
            <w:tcW w:w="2458" w:type="dxa"/>
            <w:tcBorders>
              <w:top w:val="nil"/>
              <w:left w:val="nil"/>
              <w:bottom w:val="single" w:sz="4" w:space="0" w:color="000000"/>
              <w:right w:val="single" w:sz="4" w:space="0" w:color="000000"/>
            </w:tcBorders>
            <w:shd w:val="clear" w:color="auto" w:fill="auto"/>
            <w:vAlign w:val="center"/>
            <w:hideMark/>
          </w:tcPr>
          <w:p w14:paraId="79A57938"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TODO SANTOS</w:t>
            </w:r>
          </w:p>
        </w:tc>
        <w:tc>
          <w:tcPr>
            <w:tcW w:w="1490" w:type="dxa"/>
            <w:tcBorders>
              <w:top w:val="nil"/>
              <w:left w:val="nil"/>
              <w:bottom w:val="single" w:sz="4" w:space="0" w:color="000000"/>
              <w:right w:val="single" w:sz="4" w:space="0" w:color="000000"/>
            </w:tcBorders>
            <w:shd w:val="clear" w:color="FFFFFF" w:fill="FFFFFF"/>
            <w:vAlign w:val="center"/>
            <w:hideMark/>
          </w:tcPr>
          <w:p w14:paraId="5C28482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r>
      <w:tr w:rsidR="00430440" w:rsidRPr="00430440" w14:paraId="47D9A5FD"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1746210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14</w:t>
            </w:r>
          </w:p>
        </w:tc>
        <w:tc>
          <w:tcPr>
            <w:tcW w:w="4626" w:type="dxa"/>
            <w:tcBorders>
              <w:top w:val="nil"/>
              <w:left w:val="nil"/>
              <w:bottom w:val="nil"/>
              <w:right w:val="single" w:sz="4" w:space="0" w:color="000000"/>
            </w:tcBorders>
            <w:shd w:val="clear" w:color="auto" w:fill="auto"/>
            <w:vAlign w:val="center"/>
            <w:hideMark/>
          </w:tcPr>
          <w:p w14:paraId="786E162E"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AULAS Y BATERIA DE BAÑOS U.E. BUENA VISTA – D5 VILLA TUNARI</w:t>
            </w:r>
          </w:p>
        </w:tc>
        <w:tc>
          <w:tcPr>
            <w:tcW w:w="2458" w:type="dxa"/>
            <w:tcBorders>
              <w:top w:val="nil"/>
              <w:left w:val="nil"/>
              <w:bottom w:val="nil"/>
              <w:right w:val="single" w:sz="4" w:space="0" w:color="000000"/>
            </w:tcBorders>
            <w:shd w:val="clear" w:color="auto" w:fill="auto"/>
            <w:vAlign w:val="center"/>
            <w:hideMark/>
          </w:tcPr>
          <w:p w14:paraId="3255E097"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LITORAL</w:t>
            </w:r>
          </w:p>
        </w:tc>
        <w:tc>
          <w:tcPr>
            <w:tcW w:w="1490" w:type="dxa"/>
            <w:tcBorders>
              <w:top w:val="nil"/>
              <w:left w:val="nil"/>
              <w:bottom w:val="nil"/>
              <w:right w:val="single" w:sz="4" w:space="0" w:color="000000"/>
            </w:tcBorders>
            <w:shd w:val="clear" w:color="FFFFFF" w:fill="FFFFFF"/>
            <w:vAlign w:val="center"/>
            <w:hideMark/>
          </w:tcPr>
          <w:p w14:paraId="2395E0B1"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5</w:t>
            </w:r>
          </w:p>
        </w:tc>
      </w:tr>
      <w:tr w:rsidR="00430440" w:rsidRPr="00430440" w14:paraId="541C0FFC" w14:textId="77777777" w:rsidTr="008F6668">
        <w:trPr>
          <w:trHeight w:val="358"/>
          <w:jc w:val="center"/>
        </w:trPr>
        <w:tc>
          <w:tcPr>
            <w:tcW w:w="494" w:type="dxa"/>
            <w:tcBorders>
              <w:top w:val="nil"/>
              <w:left w:val="single" w:sz="4" w:space="0" w:color="000000"/>
              <w:bottom w:val="single" w:sz="4" w:space="0" w:color="000000"/>
              <w:right w:val="single" w:sz="4" w:space="0" w:color="000000"/>
            </w:tcBorders>
            <w:shd w:val="clear" w:color="auto" w:fill="auto"/>
            <w:vAlign w:val="center"/>
            <w:hideMark/>
          </w:tcPr>
          <w:p w14:paraId="03C1C3E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15</w:t>
            </w:r>
          </w:p>
        </w:tc>
        <w:tc>
          <w:tcPr>
            <w:tcW w:w="4626" w:type="dxa"/>
            <w:tcBorders>
              <w:top w:val="single" w:sz="4" w:space="0" w:color="auto"/>
              <w:left w:val="nil"/>
              <w:bottom w:val="single" w:sz="4" w:space="0" w:color="auto"/>
              <w:right w:val="single" w:sz="4" w:space="0" w:color="auto"/>
            </w:tcBorders>
            <w:shd w:val="clear" w:color="auto" w:fill="auto"/>
            <w:vAlign w:val="center"/>
            <w:hideMark/>
          </w:tcPr>
          <w:p w14:paraId="3B84A14C"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4  AULAS  Y BATERÍA DE BAÑOS U.E. INGAVI D-2 VILLA TUNARI</w:t>
            </w:r>
          </w:p>
        </w:tc>
        <w:tc>
          <w:tcPr>
            <w:tcW w:w="2458" w:type="dxa"/>
            <w:tcBorders>
              <w:top w:val="single" w:sz="4" w:space="0" w:color="auto"/>
              <w:left w:val="nil"/>
              <w:bottom w:val="single" w:sz="4" w:space="0" w:color="auto"/>
              <w:right w:val="single" w:sz="4" w:space="0" w:color="auto"/>
            </w:tcBorders>
            <w:shd w:val="clear" w:color="auto" w:fill="auto"/>
            <w:vAlign w:val="center"/>
            <w:hideMark/>
          </w:tcPr>
          <w:p w14:paraId="6A2CC58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INDEPENDIENTE</w:t>
            </w:r>
          </w:p>
        </w:tc>
        <w:tc>
          <w:tcPr>
            <w:tcW w:w="1490" w:type="dxa"/>
            <w:tcBorders>
              <w:top w:val="single" w:sz="4" w:space="0" w:color="auto"/>
              <w:left w:val="nil"/>
              <w:bottom w:val="single" w:sz="4" w:space="0" w:color="auto"/>
              <w:right w:val="single" w:sz="4" w:space="0" w:color="auto"/>
            </w:tcBorders>
            <w:shd w:val="clear" w:color="FFFFFF" w:fill="FFFFFF"/>
            <w:vAlign w:val="center"/>
            <w:hideMark/>
          </w:tcPr>
          <w:p w14:paraId="52A30C4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r>
    </w:tbl>
    <w:p w14:paraId="539E15DB" w14:textId="77777777" w:rsidR="00430440" w:rsidRPr="00430440" w:rsidRDefault="00430440" w:rsidP="00430440">
      <w:pPr>
        <w:spacing w:before="240" w:after="240"/>
        <w:jc w:val="both"/>
        <w:rPr>
          <w:rFonts w:ascii="Arial" w:hAnsi="Arial" w:cs="Arial"/>
          <w:b/>
          <w:bCs/>
          <w:sz w:val="22"/>
          <w:szCs w:val="22"/>
          <w:lang w:val="es-BO"/>
        </w:rPr>
      </w:pPr>
      <w:r w:rsidRPr="00430440">
        <w:rPr>
          <w:rFonts w:ascii="Arial" w:hAnsi="Arial" w:cs="Arial"/>
          <w:bCs/>
          <w:sz w:val="22"/>
          <w:szCs w:val="22"/>
          <w:lang w:val="es-BO"/>
        </w:rPr>
        <w:fldChar w:fldCharType="end"/>
      </w:r>
      <w:r w:rsidRPr="00430440">
        <w:rPr>
          <w:rFonts w:ascii="Arial" w:hAnsi="Arial" w:cs="Arial"/>
          <w:b/>
          <w:bCs/>
          <w:sz w:val="22"/>
          <w:szCs w:val="22"/>
          <w:lang w:val="es-BO"/>
        </w:rPr>
        <w:t>En Área tinglados:</w:t>
      </w:r>
      <w:r w:rsidRPr="00430440">
        <w:rPr>
          <w:rFonts w:asciiTheme="minorHAnsi" w:hAnsiTheme="minorHAnsi" w:cstheme="minorBidi"/>
          <w:sz w:val="22"/>
          <w:szCs w:val="22"/>
          <w:lang w:val="es-BO"/>
        </w:rPr>
        <w:fldChar w:fldCharType="begin"/>
      </w:r>
      <w:r w:rsidRPr="00430440">
        <w:rPr>
          <w:sz w:val="22"/>
          <w:szCs w:val="22"/>
          <w:lang w:val="es-BO"/>
        </w:rPr>
        <w:instrText xml:space="preserve"> LINK Excel.Sheet.12 "F:\\BASE DE DATOS\\GESTION 2023\\10 Informe inicial  2023\\02 Lista de Proyectos DPS (3).xlsx" "Hoja1 (2)!F3C1:F40C4" \a \f 4 \h  \* MERGEFORMAT </w:instrText>
      </w:r>
      <w:r w:rsidRPr="00430440">
        <w:rPr>
          <w:rFonts w:asciiTheme="minorHAnsi" w:hAnsiTheme="minorHAnsi" w:cstheme="minorBidi"/>
          <w:sz w:val="22"/>
          <w:szCs w:val="22"/>
          <w:lang w:val="es-BO"/>
        </w:rPr>
        <w:fldChar w:fldCharType="separate"/>
      </w:r>
    </w:p>
    <w:tbl>
      <w:tblPr>
        <w:tblW w:w="8782" w:type="dxa"/>
        <w:tblCellMar>
          <w:left w:w="70" w:type="dxa"/>
          <w:right w:w="70" w:type="dxa"/>
        </w:tblCellMar>
        <w:tblLook w:val="04A0" w:firstRow="1" w:lastRow="0" w:firstColumn="1" w:lastColumn="0" w:noHBand="0" w:noVBand="1"/>
      </w:tblPr>
      <w:tblGrid>
        <w:gridCol w:w="477"/>
        <w:gridCol w:w="4484"/>
        <w:gridCol w:w="2379"/>
        <w:gridCol w:w="1442"/>
      </w:tblGrid>
      <w:tr w:rsidR="00430440" w:rsidRPr="00430440" w14:paraId="22B9BC9C" w14:textId="77777777" w:rsidTr="008F6668">
        <w:trPr>
          <w:trHeight w:val="82"/>
        </w:trPr>
        <w:tc>
          <w:tcPr>
            <w:tcW w:w="477" w:type="dxa"/>
            <w:tcBorders>
              <w:top w:val="single" w:sz="4" w:space="0" w:color="auto"/>
              <w:left w:val="single" w:sz="4" w:space="0" w:color="000000"/>
              <w:bottom w:val="single" w:sz="4" w:space="0" w:color="000000"/>
              <w:right w:val="single" w:sz="4" w:space="0" w:color="000000"/>
            </w:tcBorders>
            <w:shd w:val="clear" w:color="8EAADB" w:fill="002060"/>
            <w:vAlign w:val="center"/>
            <w:hideMark/>
          </w:tcPr>
          <w:p w14:paraId="72B94E31"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N°</w:t>
            </w:r>
          </w:p>
        </w:tc>
        <w:tc>
          <w:tcPr>
            <w:tcW w:w="4484" w:type="dxa"/>
            <w:tcBorders>
              <w:top w:val="single" w:sz="4" w:space="0" w:color="auto"/>
              <w:left w:val="nil"/>
              <w:bottom w:val="single" w:sz="4" w:space="0" w:color="000000"/>
              <w:right w:val="single" w:sz="4" w:space="0" w:color="000000"/>
            </w:tcBorders>
            <w:shd w:val="clear" w:color="8EAADB" w:fill="002060"/>
            <w:vAlign w:val="center"/>
            <w:hideMark/>
          </w:tcPr>
          <w:p w14:paraId="49F9B39F"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PROYECTO</w:t>
            </w:r>
          </w:p>
        </w:tc>
        <w:tc>
          <w:tcPr>
            <w:tcW w:w="2379" w:type="dxa"/>
            <w:tcBorders>
              <w:top w:val="single" w:sz="4" w:space="0" w:color="auto"/>
              <w:left w:val="nil"/>
              <w:bottom w:val="single" w:sz="4" w:space="0" w:color="000000"/>
              <w:right w:val="single" w:sz="4" w:space="0" w:color="000000"/>
            </w:tcBorders>
            <w:shd w:val="clear" w:color="8EAADB" w:fill="002060"/>
            <w:vAlign w:val="center"/>
            <w:hideMark/>
          </w:tcPr>
          <w:p w14:paraId="0B6CC47D"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 xml:space="preserve">CENTRAL </w:t>
            </w:r>
          </w:p>
        </w:tc>
        <w:tc>
          <w:tcPr>
            <w:tcW w:w="1442" w:type="dxa"/>
            <w:tcBorders>
              <w:top w:val="single" w:sz="4" w:space="0" w:color="auto"/>
              <w:left w:val="nil"/>
              <w:bottom w:val="single" w:sz="4" w:space="0" w:color="000000"/>
              <w:right w:val="single" w:sz="4" w:space="0" w:color="000000"/>
            </w:tcBorders>
            <w:shd w:val="clear" w:color="8EAADB" w:fill="002060"/>
            <w:vAlign w:val="center"/>
            <w:hideMark/>
          </w:tcPr>
          <w:p w14:paraId="66BAAE33"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DISTRITO</w:t>
            </w:r>
          </w:p>
        </w:tc>
      </w:tr>
      <w:tr w:rsidR="00430440" w:rsidRPr="00430440" w14:paraId="7597777A" w14:textId="77777777" w:rsidTr="008F6668">
        <w:trPr>
          <w:trHeight w:val="168"/>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4A857D98"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w:t>
            </w:r>
          </w:p>
        </w:tc>
        <w:tc>
          <w:tcPr>
            <w:tcW w:w="4484" w:type="dxa"/>
            <w:tcBorders>
              <w:top w:val="nil"/>
              <w:left w:val="nil"/>
              <w:bottom w:val="single" w:sz="4" w:space="0" w:color="000000"/>
              <w:right w:val="single" w:sz="4" w:space="0" w:color="000000"/>
            </w:tcBorders>
            <w:shd w:val="clear" w:color="auto" w:fill="auto"/>
            <w:vAlign w:val="center"/>
            <w:hideMark/>
          </w:tcPr>
          <w:p w14:paraId="7E3010A6"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GRADERIAS Y CANCHA MULTIPLE U.E. SAN CRISTOBAL A D7 VILLA TUNARI</w:t>
            </w:r>
          </w:p>
        </w:tc>
        <w:tc>
          <w:tcPr>
            <w:tcW w:w="2379" w:type="dxa"/>
            <w:tcBorders>
              <w:top w:val="nil"/>
              <w:left w:val="nil"/>
              <w:bottom w:val="single" w:sz="4" w:space="0" w:color="000000"/>
              <w:right w:val="single" w:sz="4" w:space="0" w:color="000000"/>
            </w:tcBorders>
            <w:shd w:val="clear" w:color="auto" w:fill="auto"/>
            <w:vAlign w:val="center"/>
            <w:hideMark/>
          </w:tcPr>
          <w:p w14:paraId="14FBA7B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SAN GABRIEL</w:t>
            </w:r>
          </w:p>
        </w:tc>
        <w:tc>
          <w:tcPr>
            <w:tcW w:w="1442" w:type="dxa"/>
            <w:tcBorders>
              <w:top w:val="nil"/>
              <w:left w:val="nil"/>
              <w:bottom w:val="single" w:sz="4" w:space="0" w:color="000000"/>
              <w:right w:val="single" w:sz="4" w:space="0" w:color="000000"/>
            </w:tcBorders>
            <w:shd w:val="clear" w:color="auto" w:fill="auto"/>
            <w:vAlign w:val="center"/>
            <w:hideMark/>
          </w:tcPr>
          <w:p w14:paraId="155EEC2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7</w:t>
            </w:r>
          </w:p>
        </w:tc>
      </w:tr>
      <w:tr w:rsidR="00430440" w:rsidRPr="00430440" w14:paraId="7C598E93" w14:textId="77777777" w:rsidTr="008F6668">
        <w:trPr>
          <w:trHeight w:val="168"/>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4ECF6A32"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c>
          <w:tcPr>
            <w:tcW w:w="4484" w:type="dxa"/>
            <w:tcBorders>
              <w:top w:val="nil"/>
              <w:left w:val="nil"/>
              <w:bottom w:val="single" w:sz="4" w:space="0" w:color="000000"/>
              <w:right w:val="single" w:sz="4" w:space="0" w:color="000000"/>
            </w:tcBorders>
            <w:shd w:val="clear" w:color="auto" w:fill="auto"/>
            <w:vAlign w:val="center"/>
            <w:hideMark/>
          </w:tcPr>
          <w:p w14:paraId="0629E924"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Y GRADERÍAS U.E. ITIRAPAMPA D9 VILLA TUNARI</w:t>
            </w:r>
          </w:p>
        </w:tc>
        <w:tc>
          <w:tcPr>
            <w:tcW w:w="2379" w:type="dxa"/>
            <w:tcBorders>
              <w:top w:val="nil"/>
              <w:left w:val="nil"/>
              <w:bottom w:val="single" w:sz="4" w:space="0" w:color="000000"/>
              <w:right w:val="single" w:sz="4" w:space="0" w:color="000000"/>
            </w:tcBorders>
            <w:shd w:val="clear" w:color="auto" w:fill="auto"/>
            <w:vAlign w:val="center"/>
            <w:hideMark/>
          </w:tcPr>
          <w:p w14:paraId="10E1CFEA"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PARACTITO</w:t>
            </w:r>
          </w:p>
        </w:tc>
        <w:tc>
          <w:tcPr>
            <w:tcW w:w="1442" w:type="dxa"/>
            <w:tcBorders>
              <w:top w:val="nil"/>
              <w:left w:val="nil"/>
              <w:bottom w:val="single" w:sz="4" w:space="0" w:color="000000"/>
              <w:right w:val="single" w:sz="4" w:space="0" w:color="000000"/>
            </w:tcBorders>
            <w:shd w:val="clear" w:color="auto" w:fill="auto"/>
            <w:vAlign w:val="center"/>
            <w:hideMark/>
          </w:tcPr>
          <w:p w14:paraId="41F20293"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9</w:t>
            </w:r>
          </w:p>
        </w:tc>
      </w:tr>
      <w:tr w:rsidR="00430440" w:rsidRPr="00430440" w14:paraId="44405A7E" w14:textId="77777777" w:rsidTr="0018741B">
        <w:trPr>
          <w:trHeight w:val="178"/>
        </w:trPr>
        <w:tc>
          <w:tcPr>
            <w:tcW w:w="477" w:type="dxa"/>
            <w:tcBorders>
              <w:top w:val="nil"/>
              <w:left w:val="single" w:sz="4" w:space="0" w:color="000000"/>
              <w:bottom w:val="single" w:sz="4" w:space="0" w:color="000000"/>
              <w:right w:val="single" w:sz="4" w:space="0" w:color="000000"/>
            </w:tcBorders>
            <w:shd w:val="clear" w:color="auto" w:fill="auto"/>
            <w:vAlign w:val="center"/>
          </w:tcPr>
          <w:p w14:paraId="12BFA10E" w14:textId="305D1A81"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3</w:t>
            </w:r>
          </w:p>
        </w:tc>
        <w:tc>
          <w:tcPr>
            <w:tcW w:w="4484" w:type="dxa"/>
            <w:tcBorders>
              <w:top w:val="nil"/>
              <w:left w:val="nil"/>
              <w:bottom w:val="single" w:sz="4" w:space="0" w:color="000000"/>
              <w:right w:val="single" w:sz="4" w:space="0" w:color="000000"/>
            </w:tcBorders>
            <w:shd w:val="clear" w:color="auto" w:fill="auto"/>
            <w:vAlign w:val="center"/>
            <w:hideMark/>
          </w:tcPr>
          <w:p w14:paraId="5C924F1B"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Y GRADERIA U.E. VILLA JORDAN D3</w:t>
            </w:r>
          </w:p>
        </w:tc>
        <w:tc>
          <w:tcPr>
            <w:tcW w:w="2379" w:type="dxa"/>
            <w:tcBorders>
              <w:top w:val="nil"/>
              <w:left w:val="nil"/>
              <w:bottom w:val="single" w:sz="4" w:space="0" w:color="000000"/>
              <w:right w:val="single" w:sz="4" w:space="0" w:color="000000"/>
            </w:tcBorders>
            <w:shd w:val="clear" w:color="auto" w:fill="auto"/>
            <w:vAlign w:val="center"/>
            <w:hideMark/>
          </w:tcPr>
          <w:p w14:paraId="73F1A16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VILLA 14 DE SEPTIEMBRE</w:t>
            </w:r>
          </w:p>
        </w:tc>
        <w:tc>
          <w:tcPr>
            <w:tcW w:w="1442" w:type="dxa"/>
            <w:tcBorders>
              <w:top w:val="nil"/>
              <w:left w:val="nil"/>
              <w:bottom w:val="single" w:sz="4" w:space="0" w:color="000000"/>
              <w:right w:val="single" w:sz="4" w:space="0" w:color="000000"/>
            </w:tcBorders>
            <w:shd w:val="clear" w:color="auto" w:fill="auto"/>
            <w:vAlign w:val="center"/>
            <w:hideMark/>
          </w:tcPr>
          <w:p w14:paraId="17CA3AD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r>
      <w:tr w:rsidR="00430440" w:rsidRPr="00430440" w14:paraId="58B3A1D2" w14:textId="77777777" w:rsidTr="0018741B">
        <w:trPr>
          <w:trHeight w:val="168"/>
        </w:trPr>
        <w:tc>
          <w:tcPr>
            <w:tcW w:w="477" w:type="dxa"/>
            <w:tcBorders>
              <w:top w:val="nil"/>
              <w:left w:val="single" w:sz="4" w:space="0" w:color="000000"/>
              <w:bottom w:val="single" w:sz="4" w:space="0" w:color="000000"/>
              <w:right w:val="single" w:sz="4" w:space="0" w:color="000000"/>
            </w:tcBorders>
            <w:shd w:val="clear" w:color="auto" w:fill="auto"/>
            <w:vAlign w:val="center"/>
          </w:tcPr>
          <w:p w14:paraId="73DC6E6F" w14:textId="7ECE856D"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4</w:t>
            </w:r>
          </w:p>
        </w:tc>
        <w:tc>
          <w:tcPr>
            <w:tcW w:w="4484" w:type="dxa"/>
            <w:tcBorders>
              <w:top w:val="nil"/>
              <w:left w:val="nil"/>
              <w:bottom w:val="single" w:sz="4" w:space="0" w:color="000000"/>
              <w:right w:val="single" w:sz="4" w:space="0" w:color="000000"/>
            </w:tcBorders>
            <w:shd w:val="clear" w:color="auto" w:fill="auto"/>
            <w:vAlign w:val="center"/>
            <w:hideMark/>
          </w:tcPr>
          <w:p w14:paraId="6A859048"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Y GRADERÍAS E.S.F.M. SIMON RODRIGUEZ D2</w:t>
            </w:r>
          </w:p>
        </w:tc>
        <w:tc>
          <w:tcPr>
            <w:tcW w:w="2379" w:type="dxa"/>
            <w:tcBorders>
              <w:top w:val="nil"/>
              <w:left w:val="nil"/>
              <w:bottom w:val="single" w:sz="4" w:space="0" w:color="000000"/>
              <w:right w:val="single" w:sz="4" w:space="0" w:color="000000"/>
            </w:tcBorders>
            <w:shd w:val="clear" w:color="auto" w:fill="auto"/>
            <w:vAlign w:val="center"/>
            <w:hideMark/>
          </w:tcPr>
          <w:p w14:paraId="20FD130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CHIPIRIRI</w:t>
            </w:r>
          </w:p>
        </w:tc>
        <w:tc>
          <w:tcPr>
            <w:tcW w:w="1442" w:type="dxa"/>
            <w:tcBorders>
              <w:top w:val="nil"/>
              <w:left w:val="nil"/>
              <w:bottom w:val="single" w:sz="4" w:space="0" w:color="000000"/>
              <w:right w:val="single" w:sz="4" w:space="0" w:color="000000"/>
            </w:tcBorders>
            <w:shd w:val="clear" w:color="auto" w:fill="auto"/>
            <w:vAlign w:val="center"/>
            <w:hideMark/>
          </w:tcPr>
          <w:p w14:paraId="27CF59C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r>
      <w:tr w:rsidR="00430440" w:rsidRPr="00430440" w14:paraId="461ED240" w14:textId="77777777" w:rsidTr="0018741B">
        <w:trPr>
          <w:trHeight w:val="168"/>
        </w:trPr>
        <w:tc>
          <w:tcPr>
            <w:tcW w:w="477" w:type="dxa"/>
            <w:tcBorders>
              <w:top w:val="nil"/>
              <w:left w:val="single" w:sz="4" w:space="0" w:color="000000"/>
              <w:bottom w:val="single" w:sz="4" w:space="0" w:color="000000"/>
              <w:right w:val="single" w:sz="4" w:space="0" w:color="000000"/>
            </w:tcBorders>
            <w:shd w:val="clear" w:color="auto" w:fill="auto"/>
            <w:vAlign w:val="center"/>
          </w:tcPr>
          <w:p w14:paraId="7E53EB86" w14:textId="53E19A23"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5</w:t>
            </w:r>
          </w:p>
        </w:tc>
        <w:tc>
          <w:tcPr>
            <w:tcW w:w="4484" w:type="dxa"/>
            <w:tcBorders>
              <w:top w:val="nil"/>
              <w:left w:val="nil"/>
              <w:bottom w:val="single" w:sz="4" w:space="0" w:color="000000"/>
              <w:right w:val="single" w:sz="4" w:space="0" w:color="000000"/>
            </w:tcBorders>
            <w:shd w:val="clear" w:color="auto" w:fill="auto"/>
            <w:vAlign w:val="center"/>
            <w:hideMark/>
          </w:tcPr>
          <w:p w14:paraId="747F65A5"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UE PARAISO A CENTRAL TODOS SANTOS D3</w:t>
            </w:r>
          </w:p>
        </w:tc>
        <w:tc>
          <w:tcPr>
            <w:tcW w:w="2379" w:type="dxa"/>
            <w:tcBorders>
              <w:top w:val="nil"/>
              <w:left w:val="nil"/>
              <w:bottom w:val="single" w:sz="4" w:space="0" w:color="000000"/>
              <w:right w:val="single" w:sz="4" w:space="0" w:color="000000"/>
            </w:tcBorders>
            <w:shd w:val="clear" w:color="auto" w:fill="auto"/>
            <w:vAlign w:val="center"/>
            <w:hideMark/>
          </w:tcPr>
          <w:p w14:paraId="566B4F6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TODO SANTOS</w:t>
            </w:r>
          </w:p>
        </w:tc>
        <w:tc>
          <w:tcPr>
            <w:tcW w:w="1442" w:type="dxa"/>
            <w:tcBorders>
              <w:top w:val="nil"/>
              <w:left w:val="nil"/>
              <w:bottom w:val="single" w:sz="4" w:space="0" w:color="000000"/>
              <w:right w:val="single" w:sz="4" w:space="0" w:color="000000"/>
            </w:tcBorders>
            <w:shd w:val="clear" w:color="auto" w:fill="auto"/>
            <w:vAlign w:val="center"/>
            <w:hideMark/>
          </w:tcPr>
          <w:p w14:paraId="6DD2AC0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r>
      <w:tr w:rsidR="00430440" w:rsidRPr="00430440" w14:paraId="14BD350D" w14:textId="77777777" w:rsidTr="0018741B">
        <w:trPr>
          <w:trHeight w:val="168"/>
        </w:trPr>
        <w:tc>
          <w:tcPr>
            <w:tcW w:w="477" w:type="dxa"/>
            <w:tcBorders>
              <w:top w:val="nil"/>
              <w:left w:val="single" w:sz="4" w:space="0" w:color="000000"/>
              <w:bottom w:val="single" w:sz="4" w:space="0" w:color="000000"/>
              <w:right w:val="single" w:sz="4" w:space="0" w:color="000000"/>
            </w:tcBorders>
            <w:shd w:val="clear" w:color="auto" w:fill="auto"/>
            <w:vAlign w:val="center"/>
          </w:tcPr>
          <w:p w14:paraId="2774BA31" w14:textId="10E30E27"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lastRenderedPageBreak/>
              <w:t>6</w:t>
            </w:r>
          </w:p>
        </w:tc>
        <w:tc>
          <w:tcPr>
            <w:tcW w:w="4484" w:type="dxa"/>
            <w:tcBorders>
              <w:top w:val="nil"/>
              <w:left w:val="nil"/>
              <w:bottom w:val="single" w:sz="4" w:space="0" w:color="000000"/>
              <w:right w:val="single" w:sz="4" w:space="0" w:color="000000"/>
            </w:tcBorders>
            <w:shd w:val="clear" w:color="FFFFFF" w:fill="FFFFFF"/>
            <w:vAlign w:val="center"/>
            <w:hideMark/>
          </w:tcPr>
          <w:p w14:paraId="4417B494"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GRADERIA Y CANCHA MULTIPLE JATUN PAMPA</w:t>
            </w:r>
          </w:p>
        </w:tc>
        <w:tc>
          <w:tcPr>
            <w:tcW w:w="2379" w:type="dxa"/>
            <w:tcBorders>
              <w:top w:val="nil"/>
              <w:left w:val="nil"/>
              <w:bottom w:val="single" w:sz="4" w:space="0" w:color="000000"/>
              <w:right w:val="single" w:sz="4" w:space="0" w:color="000000"/>
            </w:tcBorders>
            <w:shd w:val="clear" w:color="FFFFFF" w:fill="FFFFFF"/>
            <w:vAlign w:val="center"/>
            <w:hideMark/>
          </w:tcPr>
          <w:p w14:paraId="5C77763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JATUN PAMPA</w:t>
            </w:r>
          </w:p>
        </w:tc>
        <w:tc>
          <w:tcPr>
            <w:tcW w:w="1442" w:type="dxa"/>
            <w:tcBorders>
              <w:top w:val="nil"/>
              <w:left w:val="nil"/>
              <w:bottom w:val="single" w:sz="4" w:space="0" w:color="000000"/>
              <w:right w:val="single" w:sz="4" w:space="0" w:color="000000"/>
            </w:tcBorders>
            <w:shd w:val="clear" w:color="FFFFFF" w:fill="FFFFFF"/>
            <w:vAlign w:val="center"/>
            <w:hideMark/>
          </w:tcPr>
          <w:p w14:paraId="6E00189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10</w:t>
            </w:r>
          </w:p>
        </w:tc>
      </w:tr>
      <w:tr w:rsidR="00430440" w:rsidRPr="00430440" w14:paraId="13C39893" w14:textId="77777777" w:rsidTr="0018741B">
        <w:trPr>
          <w:trHeight w:val="168"/>
        </w:trPr>
        <w:tc>
          <w:tcPr>
            <w:tcW w:w="477" w:type="dxa"/>
            <w:tcBorders>
              <w:top w:val="nil"/>
              <w:left w:val="single" w:sz="4" w:space="0" w:color="000000"/>
              <w:bottom w:val="single" w:sz="4" w:space="0" w:color="000000"/>
              <w:right w:val="single" w:sz="4" w:space="0" w:color="000000"/>
            </w:tcBorders>
            <w:shd w:val="clear" w:color="auto" w:fill="auto"/>
            <w:vAlign w:val="center"/>
          </w:tcPr>
          <w:p w14:paraId="39A8EA7F" w14:textId="71A2B50C"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7</w:t>
            </w:r>
          </w:p>
        </w:tc>
        <w:tc>
          <w:tcPr>
            <w:tcW w:w="4484" w:type="dxa"/>
            <w:tcBorders>
              <w:top w:val="nil"/>
              <w:left w:val="nil"/>
              <w:bottom w:val="single" w:sz="4" w:space="0" w:color="000000"/>
              <w:right w:val="single" w:sz="4" w:space="0" w:color="000000"/>
            </w:tcBorders>
            <w:shd w:val="clear" w:color="auto" w:fill="auto"/>
            <w:vAlign w:val="center"/>
            <w:hideMark/>
          </w:tcPr>
          <w:p w14:paraId="2038DB83"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GRADERÍA Y CANCHA MULTIPLE POBLACION URKUPIÑA D8</w:t>
            </w:r>
          </w:p>
        </w:tc>
        <w:tc>
          <w:tcPr>
            <w:tcW w:w="2379" w:type="dxa"/>
            <w:tcBorders>
              <w:top w:val="nil"/>
              <w:left w:val="nil"/>
              <w:bottom w:val="single" w:sz="4" w:space="0" w:color="000000"/>
              <w:right w:val="single" w:sz="4" w:space="0" w:color="000000"/>
            </w:tcBorders>
            <w:shd w:val="clear" w:color="auto" w:fill="auto"/>
            <w:vAlign w:val="center"/>
            <w:hideMark/>
          </w:tcPr>
          <w:p w14:paraId="4049EE1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10 DE MAYO</w:t>
            </w:r>
          </w:p>
        </w:tc>
        <w:tc>
          <w:tcPr>
            <w:tcW w:w="1442" w:type="dxa"/>
            <w:tcBorders>
              <w:top w:val="nil"/>
              <w:left w:val="nil"/>
              <w:bottom w:val="single" w:sz="4" w:space="0" w:color="000000"/>
              <w:right w:val="single" w:sz="4" w:space="0" w:color="000000"/>
            </w:tcBorders>
            <w:shd w:val="clear" w:color="auto" w:fill="auto"/>
            <w:vAlign w:val="center"/>
            <w:hideMark/>
          </w:tcPr>
          <w:p w14:paraId="6F40608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7FB95CBB" w14:textId="77777777" w:rsidTr="0018741B">
        <w:trPr>
          <w:trHeight w:val="178"/>
        </w:trPr>
        <w:tc>
          <w:tcPr>
            <w:tcW w:w="477" w:type="dxa"/>
            <w:tcBorders>
              <w:top w:val="nil"/>
              <w:left w:val="single" w:sz="4" w:space="0" w:color="000000"/>
              <w:bottom w:val="single" w:sz="4" w:space="0" w:color="000000"/>
              <w:right w:val="single" w:sz="4" w:space="0" w:color="000000"/>
            </w:tcBorders>
            <w:shd w:val="clear" w:color="auto" w:fill="auto"/>
            <w:vAlign w:val="center"/>
          </w:tcPr>
          <w:p w14:paraId="51C0F32D" w14:textId="0A08871F"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8</w:t>
            </w:r>
          </w:p>
        </w:tc>
        <w:tc>
          <w:tcPr>
            <w:tcW w:w="4484" w:type="dxa"/>
            <w:tcBorders>
              <w:top w:val="nil"/>
              <w:left w:val="nil"/>
              <w:bottom w:val="single" w:sz="4" w:space="0" w:color="000000"/>
              <w:right w:val="single" w:sz="4" w:space="0" w:color="000000"/>
            </w:tcBorders>
            <w:shd w:val="clear" w:color="auto" w:fill="auto"/>
            <w:vAlign w:val="center"/>
            <w:hideMark/>
          </w:tcPr>
          <w:p w14:paraId="723DF2E4"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GRADERIAS Y RECARPETADO CANCHA MULTIPLE U.E. MAXIMILIANO PAREDES D-6 VILLA TUNARI</w:t>
            </w:r>
          </w:p>
        </w:tc>
        <w:tc>
          <w:tcPr>
            <w:tcW w:w="2379" w:type="dxa"/>
            <w:tcBorders>
              <w:top w:val="nil"/>
              <w:left w:val="nil"/>
              <w:bottom w:val="single" w:sz="4" w:space="0" w:color="000000"/>
              <w:right w:val="single" w:sz="4" w:space="0" w:color="000000"/>
            </w:tcBorders>
            <w:shd w:val="clear" w:color="auto" w:fill="auto"/>
            <w:vAlign w:val="center"/>
            <w:hideMark/>
          </w:tcPr>
          <w:p w14:paraId="4D9C041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MARISCAL SUCRE A</w:t>
            </w:r>
          </w:p>
        </w:tc>
        <w:tc>
          <w:tcPr>
            <w:tcW w:w="1442" w:type="dxa"/>
            <w:tcBorders>
              <w:top w:val="nil"/>
              <w:left w:val="nil"/>
              <w:bottom w:val="single" w:sz="4" w:space="0" w:color="000000"/>
              <w:right w:val="single" w:sz="4" w:space="0" w:color="000000"/>
            </w:tcBorders>
            <w:shd w:val="clear" w:color="auto" w:fill="auto"/>
            <w:vAlign w:val="center"/>
            <w:hideMark/>
          </w:tcPr>
          <w:p w14:paraId="755602E1"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r>
      <w:tr w:rsidR="00430440" w:rsidRPr="00430440" w14:paraId="68C5C6CC" w14:textId="77777777" w:rsidTr="008F6668">
        <w:trPr>
          <w:trHeight w:val="168"/>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052780D3" w14:textId="7743F7DD"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9</w:t>
            </w:r>
          </w:p>
        </w:tc>
        <w:tc>
          <w:tcPr>
            <w:tcW w:w="4484" w:type="dxa"/>
            <w:tcBorders>
              <w:top w:val="nil"/>
              <w:left w:val="nil"/>
              <w:bottom w:val="single" w:sz="4" w:space="0" w:color="000000"/>
              <w:right w:val="single" w:sz="4" w:space="0" w:color="000000"/>
            </w:tcBorders>
            <w:shd w:val="clear" w:color="auto" w:fill="auto"/>
            <w:vAlign w:val="center"/>
            <w:hideMark/>
          </w:tcPr>
          <w:p w14:paraId="5785E11D"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 TINGLADO, GRADERÍAS Y RECARPETADO U.E. SAN PEDRO D6 VILLA TUNARI</w:t>
            </w:r>
          </w:p>
        </w:tc>
        <w:tc>
          <w:tcPr>
            <w:tcW w:w="2379" w:type="dxa"/>
            <w:tcBorders>
              <w:top w:val="nil"/>
              <w:left w:val="nil"/>
              <w:bottom w:val="single" w:sz="4" w:space="0" w:color="000000"/>
              <w:right w:val="single" w:sz="4" w:space="0" w:color="000000"/>
            </w:tcBorders>
            <w:shd w:val="clear" w:color="auto" w:fill="auto"/>
            <w:vAlign w:val="center"/>
            <w:hideMark/>
          </w:tcPr>
          <w:p w14:paraId="4619F3C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BOLIVAR</w:t>
            </w:r>
          </w:p>
        </w:tc>
        <w:tc>
          <w:tcPr>
            <w:tcW w:w="1442" w:type="dxa"/>
            <w:tcBorders>
              <w:top w:val="nil"/>
              <w:left w:val="nil"/>
              <w:bottom w:val="single" w:sz="4" w:space="0" w:color="000000"/>
              <w:right w:val="single" w:sz="4" w:space="0" w:color="000000"/>
            </w:tcBorders>
            <w:shd w:val="clear" w:color="auto" w:fill="auto"/>
            <w:vAlign w:val="center"/>
            <w:hideMark/>
          </w:tcPr>
          <w:p w14:paraId="6CAA9FEA"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r>
      <w:tr w:rsidR="00430440" w:rsidRPr="00430440" w14:paraId="778F2A9D" w14:textId="77777777" w:rsidTr="008F6668">
        <w:trPr>
          <w:trHeight w:val="168"/>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06686471" w14:textId="48B0B6EB"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10</w:t>
            </w:r>
          </w:p>
        </w:tc>
        <w:tc>
          <w:tcPr>
            <w:tcW w:w="4484" w:type="dxa"/>
            <w:tcBorders>
              <w:top w:val="nil"/>
              <w:left w:val="nil"/>
              <w:bottom w:val="single" w:sz="4" w:space="0" w:color="000000"/>
              <w:right w:val="single" w:sz="4" w:space="0" w:color="000000"/>
            </w:tcBorders>
            <w:shd w:val="clear" w:color="auto" w:fill="auto"/>
            <w:vAlign w:val="center"/>
            <w:hideMark/>
          </w:tcPr>
          <w:p w14:paraId="6DE1FED7"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Y GRADERIAS U.E. TIGRES – CENTRAL 1º DE ABRIL – D4 VILLA TUNARI</w:t>
            </w:r>
          </w:p>
        </w:tc>
        <w:tc>
          <w:tcPr>
            <w:tcW w:w="2379" w:type="dxa"/>
            <w:tcBorders>
              <w:top w:val="nil"/>
              <w:left w:val="nil"/>
              <w:bottom w:val="single" w:sz="4" w:space="0" w:color="000000"/>
              <w:right w:val="single" w:sz="4" w:space="0" w:color="000000"/>
            </w:tcBorders>
            <w:shd w:val="clear" w:color="auto" w:fill="auto"/>
            <w:vAlign w:val="center"/>
            <w:hideMark/>
          </w:tcPr>
          <w:p w14:paraId="11FA7C5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1RO DE ABRIL</w:t>
            </w:r>
          </w:p>
        </w:tc>
        <w:tc>
          <w:tcPr>
            <w:tcW w:w="1442" w:type="dxa"/>
            <w:tcBorders>
              <w:top w:val="nil"/>
              <w:left w:val="nil"/>
              <w:bottom w:val="single" w:sz="4" w:space="0" w:color="000000"/>
              <w:right w:val="single" w:sz="4" w:space="0" w:color="000000"/>
            </w:tcBorders>
            <w:shd w:val="clear" w:color="auto" w:fill="auto"/>
            <w:vAlign w:val="center"/>
            <w:hideMark/>
          </w:tcPr>
          <w:p w14:paraId="5181B1C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4</w:t>
            </w:r>
          </w:p>
        </w:tc>
      </w:tr>
      <w:tr w:rsidR="00430440" w:rsidRPr="00430440" w14:paraId="4DC06B3E" w14:textId="77777777" w:rsidTr="008F6668">
        <w:trPr>
          <w:trHeight w:val="168"/>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4A62AFC3" w14:textId="52AFAFEE"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11</w:t>
            </w:r>
          </w:p>
        </w:tc>
        <w:tc>
          <w:tcPr>
            <w:tcW w:w="4484" w:type="dxa"/>
            <w:tcBorders>
              <w:top w:val="nil"/>
              <w:left w:val="nil"/>
              <w:bottom w:val="single" w:sz="4" w:space="0" w:color="000000"/>
              <w:right w:val="single" w:sz="4" w:space="0" w:color="000000"/>
            </w:tcBorders>
            <w:shd w:val="clear" w:color="auto" w:fill="auto"/>
            <w:vAlign w:val="center"/>
            <w:hideMark/>
          </w:tcPr>
          <w:p w14:paraId="46FDA6E1"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GRADERÍAS Y CANCHA MÚLTIPLE U.E. VILLA ISRAEL “A” – D4 VILLA TUNARI</w:t>
            </w:r>
          </w:p>
        </w:tc>
        <w:tc>
          <w:tcPr>
            <w:tcW w:w="2379" w:type="dxa"/>
            <w:tcBorders>
              <w:top w:val="nil"/>
              <w:left w:val="nil"/>
              <w:bottom w:val="single" w:sz="4" w:space="0" w:color="000000"/>
              <w:right w:val="single" w:sz="4" w:space="0" w:color="000000"/>
            </w:tcBorders>
            <w:shd w:val="clear" w:color="auto" w:fill="auto"/>
            <w:vAlign w:val="center"/>
            <w:hideMark/>
          </w:tcPr>
          <w:p w14:paraId="0BF7D3D1"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NUEVA CHAPARE</w:t>
            </w:r>
          </w:p>
        </w:tc>
        <w:tc>
          <w:tcPr>
            <w:tcW w:w="1442" w:type="dxa"/>
            <w:tcBorders>
              <w:top w:val="nil"/>
              <w:left w:val="nil"/>
              <w:bottom w:val="single" w:sz="4" w:space="0" w:color="000000"/>
              <w:right w:val="single" w:sz="4" w:space="0" w:color="000000"/>
            </w:tcBorders>
            <w:shd w:val="clear" w:color="auto" w:fill="auto"/>
            <w:vAlign w:val="center"/>
            <w:hideMark/>
          </w:tcPr>
          <w:p w14:paraId="3D85B6B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4</w:t>
            </w:r>
          </w:p>
        </w:tc>
      </w:tr>
      <w:tr w:rsidR="00430440" w:rsidRPr="00430440" w14:paraId="48A7239E" w14:textId="77777777" w:rsidTr="008F6668">
        <w:trPr>
          <w:trHeight w:val="178"/>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69DF09A7" w14:textId="73B9AED4"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12</w:t>
            </w:r>
          </w:p>
        </w:tc>
        <w:tc>
          <w:tcPr>
            <w:tcW w:w="4484" w:type="dxa"/>
            <w:tcBorders>
              <w:top w:val="nil"/>
              <w:left w:val="nil"/>
              <w:bottom w:val="single" w:sz="4" w:space="0" w:color="000000"/>
              <w:right w:val="single" w:sz="4" w:space="0" w:color="000000"/>
            </w:tcBorders>
            <w:shd w:val="clear" w:color="auto" w:fill="auto"/>
            <w:vAlign w:val="center"/>
            <w:hideMark/>
          </w:tcPr>
          <w:p w14:paraId="2C824D98"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GRADERÍAS U.E. VILLA BOLIVAR B CENTRAL PEDRO DOMINGO MURILLO D2 VILLA TUNARI</w:t>
            </w:r>
          </w:p>
        </w:tc>
        <w:tc>
          <w:tcPr>
            <w:tcW w:w="2379" w:type="dxa"/>
            <w:tcBorders>
              <w:top w:val="nil"/>
              <w:left w:val="nil"/>
              <w:bottom w:val="single" w:sz="4" w:space="0" w:color="000000"/>
              <w:right w:val="single" w:sz="4" w:space="0" w:color="000000"/>
            </w:tcBorders>
            <w:shd w:val="clear" w:color="auto" w:fill="auto"/>
            <w:vAlign w:val="center"/>
            <w:hideMark/>
          </w:tcPr>
          <w:p w14:paraId="1DE798B6"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 xml:space="preserve">PEDRO DOMINGO MURILLO </w:t>
            </w:r>
          </w:p>
        </w:tc>
        <w:tc>
          <w:tcPr>
            <w:tcW w:w="1442" w:type="dxa"/>
            <w:tcBorders>
              <w:top w:val="nil"/>
              <w:left w:val="nil"/>
              <w:bottom w:val="single" w:sz="4" w:space="0" w:color="000000"/>
              <w:right w:val="single" w:sz="4" w:space="0" w:color="000000"/>
            </w:tcBorders>
            <w:shd w:val="clear" w:color="auto" w:fill="auto"/>
            <w:vAlign w:val="center"/>
            <w:hideMark/>
          </w:tcPr>
          <w:p w14:paraId="58DA4573"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r>
      <w:tr w:rsidR="00430440" w:rsidRPr="00430440" w14:paraId="6DE04905" w14:textId="77777777" w:rsidTr="008F6668">
        <w:trPr>
          <w:trHeight w:val="168"/>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4F0E523E" w14:textId="79A2B1D0"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13</w:t>
            </w:r>
          </w:p>
        </w:tc>
        <w:tc>
          <w:tcPr>
            <w:tcW w:w="4484" w:type="dxa"/>
            <w:tcBorders>
              <w:top w:val="nil"/>
              <w:left w:val="nil"/>
              <w:bottom w:val="single" w:sz="4" w:space="0" w:color="000000"/>
              <w:right w:val="single" w:sz="4" w:space="0" w:color="000000"/>
            </w:tcBorders>
            <w:shd w:val="clear" w:color="auto" w:fill="auto"/>
            <w:vAlign w:val="center"/>
            <w:hideMark/>
          </w:tcPr>
          <w:p w14:paraId="7375F94D"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 xml:space="preserve">CONST. TINGLADO, GRADERÍAS U.E. LA ESTRELLA “B” D6 VILLA TUNARI </w:t>
            </w:r>
          </w:p>
        </w:tc>
        <w:tc>
          <w:tcPr>
            <w:tcW w:w="2379" w:type="dxa"/>
            <w:tcBorders>
              <w:top w:val="nil"/>
              <w:left w:val="nil"/>
              <w:bottom w:val="single" w:sz="4" w:space="0" w:color="000000"/>
              <w:right w:val="single" w:sz="4" w:space="0" w:color="000000"/>
            </w:tcBorders>
            <w:shd w:val="clear" w:color="auto" w:fill="auto"/>
            <w:vAlign w:val="center"/>
            <w:hideMark/>
          </w:tcPr>
          <w:p w14:paraId="0FE9E49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AGRARIA LA UNION</w:t>
            </w:r>
          </w:p>
        </w:tc>
        <w:tc>
          <w:tcPr>
            <w:tcW w:w="1442" w:type="dxa"/>
            <w:tcBorders>
              <w:top w:val="nil"/>
              <w:left w:val="nil"/>
              <w:bottom w:val="single" w:sz="4" w:space="0" w:color="000000"/>
              <w:right w:val="single" w:sz="4" w:space="0" w:color="000000"/>
            </w:tcBorders>
            <w:shd w:val="clear" w:color="auto" w:fill="auto"/>
            <w:vAlign w:val="center"/>
            <w:hideMark/>
          </w:tcPr>
          <w:p w14:paraId="1AF2C0E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r>
      <w:tr w:rsidR="00430440" w:rsidRPr="00430440" w14:paraId="15F0839A" w14:textId="77777777" w:rsidTr="008F6668">
        <w:trPr>
          <w:trHeight w:val="178"/>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505E277F" w14:textId="545AE442"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14</w:t>
            </w:r>
          </w:p>
        </w:tc>
        <w:tc>
          <w:tcPr>
            <w:tcW w:w="4484" w:type="dxa"/>
            <w:tcBorders>
              <w:top w:val="nil"/>
              <w:left w:val="nil"/>
              <w:bottom w:val="single" w:sz="4" w:space="0" w:color="000000"/>
              <w:right w:val="single" w:sz="4" w:space="0" w:color="000000"/>
            </w:tcBorders>
            <w:shd w:val="clear" w:color="auto" w:fill="auto"/>
            <w:vAlign w:val="center"/>
            <w:hideMark/>
          </w:tcPr>
          <w:p w14:paraId="471E1584"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GRADERÍAS Y CANCHA MÚLTIPLE U.E. NUEVA VIDA - COMUNIDAD INDÍGENA D3 - VILLA TUNARI</w:t>
            </w:r>
          </w:p>
        </w:tc>
        <w:tc>
          <w:tcPr>
            <w:tcW w:w="2379" w:type="dxa"/>
            <w:tcBorders>
              <w:top w:val="nil"/>
              <w:left w:val="nil"/>
              <w:bottom w:val="single" w:sz="4" w:space="0" w:color="000000"/>
              <w:right w:val="single" w:sz="4" w:space="0" w:color="000000"/>
            </w:tcBorders>
            <w:shd w:val="clear" w:color="auto" w:fill="auto"/>
            <w:vAlign w:val="center"/>
            <w:hideMark/>
          </w:tcPr>
          <w:p w14:paraId="682C55B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COMUNIDAD INDÍGENA</w:t>
            </w:r>
          </w:p>
        </w:tc>
        <w:tc>
          <w:tcPr>
            <w:tcW w:w="1442" w:type="dxa"/>
            <w:tcBorders>
              <w:top w:val="nil"/>
              <w:left w:val="nil"/>
              <w:bottom w:val="single" w:sz="4" w:space="0" w:color="000000"/>
              <w:right w:val="single" w:sz="4" w:space="0" w:color="000000"/>
            </w:tcBorders>
            <w:shd w:val="clear" w:color="auto" w:fill="auto"/>
            <w:vAlign w:val="center"/>
            <w:hideMark/>
          </w:tcPr>
          <w:p w14:paraId="07E276B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r>
      <w:tr w:rsidR="00430440" w:rsidRPr="00430440" w14:paraId="252C329B" w14:textId="77777777" w:rsidTr="008F6668">
        <w:trPr>
          <w:trHeight w:val="453"/>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46F564DD" w14:textId="2C35B28C"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15</w:t>
            </w:r>
          </w:p>
        </w:tc>
        <w:tc>
          <w:tcPr>
            <w:tcW w:w="4484" w:type="dxa"/>
            <w:tcBorders>
              <w:top w:val="nil"/>
              <w:left w:val="nil"/>
              <w:bottom w:val="single" w:sz="4" w:space="0" w:color="000000"/>
              <w:right w:val="single" w:sz="4" w:space="0" w:color="000000"/>
            </w:tcBorders>
            <w:shd w:val="clear" w:color="auto" w:fill="auto"/>
            <w:vAlign w:val="bottom"/>
            <w:hideMark/>
          </w:tcPr>
          <w:p w14:paraId="4F2B5BC9"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TINGLADO Y GRADERIAS U.E. TACUARAL D2-VILLA TUNARI</w:t>
            </w:r>
          </w:p>
        </w:tc>
        <w:tc>
          <w:tcPr>
            <w:tcW w:w="2379" w:type="dxa"/>
            <w:tcBorders>
              <w:top w:val="nil"/>
              <w:left w:val="nil"/>
              <w:bottom w:val="single" w:sz="4" w:space="0" w:color="000000"/>
              <w:right w:val="single" w:sz="4" w:space="0" w:color="000000"/>
            </w:tcBorders>
            <w:shd w:val="clear" w:color="auto" w:fill="auto"/>
            <w:vAlign w:val="bottom"/>
            <w:hideMark/>
          </w:tcPr>
          <w:p w14:paraId="4D6CFE4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PEDRO DOMINGO MURILLO</w:t>
            </w:r>
          </w:p>
        </w:tc>
        <w:tc>
          <w:tcPr>
            <w:tcW w:w="1442" w:type="dxa"/>
            <w:tcBorders>
              <w:top w:val="nil"/>
              <w:left w:val="nil"/>
              <w:bottom w:val="single" w:sz="4" w:space="0" w:color="000000"/>
              <w:right w:val="single" w:sz="4" w:space="0" w:color="auto"/>
            </w:tcBorders>
            <w:shd w:val="clear" w:color="auto" w:fill="auto"/>
            <w:vAlign w:val="bottom"/>
            <w:hideMark/>
          </w:tcPr>
          <w:p w14:paraId="6963652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r>
      <w:tr w:rsidR="00430440" w:rsidRPr="00430440" w14:paraId="7B7E0009" w14:textId="77777777" w:rsidTr="008F6668">
        <w:trPr>
          <w:trHeight w:val="178"/>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2B9E28F2" w14:textId="515ADC65"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16</w:t>
            </w:r>
          </w:p>
        </w:tc>
        <w:tc>
          <w:tcPr>
            <w:tcW w:w="4484" w:type="dxa"/>
            <w:tcBorders>
              <w:top w:val="nil"/>
              <w:left w:val="nil"/>
              <w:bottom w:val="single" w:sz="4" w:space="0" w:color="000000"/>
              <w:right w:val="single" w:sz="4" w:space="0" w:color="000000"/>
            </w:tcBorders>
            <w:shd w:val="clear" w:color="auto" w:fill="auto"/>
            <w:vAlign w:val="center"/>
            <w:hideMark/>
          </w:tcPr>
          <w:p w14:paraId="6D958E13" w14:textId="77777777" w:rsidR="00430440" w:rsidRPr="00430440" w:rsidRDefault="00430440" w:rsidP="00430440">
            <w:pPr>
              <w:rPr>
                <w:rFonts w:ascii="Arial" w:hAnsi="Arial" w:cs="Arial"/>
                <w:sz w:val="22"/>
                <w:szCs w:val="22"/>
                <w:lang w:val="es-MX" w:eastAsia="es-MX"/>
              </w:rPr>
            </w:pPr>
            <w:r w:rsidRPr="00430440">
              <w:rPr>
                <w:rFonts w:ascii="Arial" w:hAnsi="Arial" w:cs="Arial"/>
                <w:sz w:val="22"/>
                <w:szCs w:val="22"/>
                <w:lang w:val="es-MX" w:eastAsia="es-MX"/>
              </w:rPr>
              <w:t>CONST. TINGLADO Y GRADERIAS  OTB CRISTO REY D5 VILLA TUNARI</w:t>
            </w:r>
          </w:p>
        </w:tc>
        <w:tc>
          <w:tcPr>
            <w:tcW w:w="2379" w:type="dxa"/>
            <w:tcBorders>
              <w:top w:val="nil"/>
              <w:left w:val="nil"/>
              <w:bottom w:val="single" w:sz="4" w:space="0" w:color="000000"/>
              <w:right w:val="single" w:sz="4" w:space="0" w:color="000000"/>
            </w:tcBorders>
            <w:shd w:val="clear" w:color="auto" w:fill="auto"/>
            <w:vAlign w:val="center"/>
            <w:hideMark/>
          </w:tcPr>
          <w:p w14:paraId="1D7857A8"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t>CENTRAL ETERAZAMA</w:t>
            </w:r>
          </w:p>
        </w:tc>
        <w:tc>
          <w:tcPr>
            <w:tcW w:w="1442" w:type="dxa"/>
            <w:tcBorders>
              <w:top w:val="nil"/>
              <w:left w:val="nil"/>
              <w:bottom w:val="single" w:sz="4" w:space="0" w:color="000000"/>
              <w:right w:val="dotted" w:sz="4" w:space="0" w:color="auto"/>
            </w:tcBorders>
            <w:shd w:val="clear" w:color="auto" w:fill="auto"/>
            <w:vAlign w:val="center"/>
            <w:hideMark/>
          </w:tcPr>
          <w:p w14:paraId="2CC7791C"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t>5</w:t>
            </w:r>
          </w:p>
        </w:tc>
      </w:tr>
      <w:tr w:rsidR="00430440" w:rsidRPr="00430440" w14:paraId="02E60348" w14:textId="77777777" w:rsidTr="008F6668">
        <w:trPr>
          <w:trHeight w:val="295"/>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2BD44372" w14:textId="546FF7B2"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17</w:t>
            </w:r>
          </w:p>
        </w:tc>
        <w:tc>
          <w:tcPr>
            <w:tcW w:w="4484" w:type="dxa"/>
            <w:tcBorders>
              <w:top w:val="nil"/>
              <w:left w:val="nil"/>
              <w:bottom w:val="single" w:sz="4" w:space="0" w:color="000000"/>
              <w:right w:val="single" w:sz="4" w:space="0" w:color="000000"/>
            </w:tcBorders>
            <w:shd w:val="clear" w:color="auto" w:fill="auto"/>
            <w:vAlign w:val="center"/>
            <w:hideMark/>
          </w:tcPr>
          <w:p w14:paraId="092C2EBB" w14:textId="77777777" w:rsidR="00430440" w:rsidRPr="00430440" w:rsidRDefault="00430440" w:rsidP="00430440">
            <w:pPr>
              <w:rPr>
                <w:rFonts w:ascii="Arial" w:hAnsi="Arial" w:cs="Arial"/>
                <w:sz w:val="22"/>
                <w:szCs w:val="22"/>
                <w:lang w:val="es-MX" w:eastAsia="es-MX"/>
              </w:rPr>
            </w:pPr>
            <w:r w:rsidRPr="00430440">
              <w:rPr>
                <w:rFonts w:ascii="Arial" w:hAnsi="Arial" w:cs="Arial"/>
                <w:sz w:val="22"/>
                <w:szCs w:val="22"/>
                <w:lang w:val="es-MX" w:eastAsia="es-MX"/>
              </w:rPr>
              <w:t>CONST. TINGLADO Y GRADERIAS  VILLA LIMONCITOS D6 VILLA TUNARI</w:t>
            </w:r>
          </w:p>
        </w:tc>
        <w:tc>
          <w:tcPr>
            <w:tcW w:w="2379" w:type="dxa"/>
            <w:tcBorders>
              <w:top w:val="nil"/>
              <w:left w:val="nil"/>
              <w:bottom w:val="single" w:sz="4" w:space="0" w:color="000000"/>
              <w:right w:val="single" w:sz="4" w:space="0" w:color="000000"/>
            </w:tcBorders>
            <w:shd w:val="clear" w:color="auto" w:fill="auto"/>
            <w:vAlign w:val="center"/>
            <w:hideMark/>
          </w:tcPr>
          <w:p w14:paraId="7F0965E4"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t>CENTRAL AGRARIA CHACO</w:t>
            </w:r>
          </w:p>
        </w:tc>
        <w:tc>
          <w:tcPr>
            <w:tcW w:w="1442" w:type="dxa"/>
            <w:tcBorders>
              <w:top w:val="nil"/>
              <w:left w:val="nil"/>
              <w:bottom w:val="single" w:sz="4" w:space="0" w:color="000000"/>
              <w:right w:val="dotted" w:sz="4" w:space="0" w:color="auto"/>
            </w:tcBorders>
            <w:shd w:val="clear" w:color="auto" w:fill="auto"/>
            <w:vAlign w:val="center"/>
            <w:hideMark/>
          </w:tcPr>
          <w:p w14:paraId="2696D13E"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t>6</w:t>
            </w:r>
          </w:p>
        </w:tc>
      </w:tr>
      <w:tr w:rsidR="00430440" w:rsidRPr="00430440" w14:paraId="7EA82E1F" w14:textId="77777777" w:rsidTr="008F6668">
        <w:trPr>
          <w:trHeight w:val="267"/>
        </w:trPr>
        <w:tc>
          <w:tcPr>
            <w:tcW w:w="477" w:type="dxa"/>
            <w:tcBorders>
              <w:top w:val="nil"/>
              <w:left w:val="single" w:sz="4" w:space="0" w:color="000000"/>
              <w:bottom w:val="single" w:sz="4" w:space="0" w:color="000000"/>
              <w:right w:val="single" w:sz="4" w:space="0" w:color="000000"/>
            </w:tcBorders>
            <w:shd w:val="clear" w:color="auto" w:fill="auto"/>
            <w:vAlign w:val="center"/>
            <w:hideMark/>
          </w:tcPr>
          <w:p w14:paraId="4D1886C5" w14:textId="2A88A926" w:rsidR="00430440" w:rsidRPr="00430440" w:rsidRDefault="0018741B" w:rsidP="00430440">
            <w:pPr>
              <w:jc w:val="center"/>
              <w:rPr>
                <w:rFonts w:ascii="Arial" w:hAnsi="Arial" w:cs="Arial"/>
                <w:color w:val="000000"/>
                <w:sz w:val="22"/>
                <w:szCs w:val="22"/>
                <w:lang w:val="es-MX" w:eastAsia="es-MX"/>
              </w:rPr>
            </w:pPr>
            <w:r>
              <w:rPr>
                <w:rFonts w:ascii="Arial" w:hAnsi="Arial" w:cs="Arial"/>
                <w:color w:val="000000"/>
                <w:sz w:val="22"/>
                <w:szCs w:val="22"/>
                <w:lang w:val="es-MX" w:eastAsia="es-MX"/>
              </w:rPr>
              <w:t>18</w:t>
            </w:r>
          </w:p>
        </w:tc>
        <w:tc>
          <w:tcPr>
            <w:tcW w:w="4484" w:type="dxa"/>
            <w:tcBorders>
              <w:top w:val="nil"/>
              <w:left w:val="nil"/>
              <w:bottom w:val="dotted" w:sz="4" w:space="0" w:color="auto"/>
              <w:right w:val="single" w:sz="4" w:space="0" w:color="000000"/>
            </w:tcBorders>
            <w:shd w:val="clear" w:color="auto" w:fill="auto"/>
            <w:vAlign w:val="center"/>
            <w:hideMark/>
          </w:tcPr>
          <w:p w14:paraId="40F71474" w14:textId="77777777" w:rsidR="00430440" w:rsidRPr="00430440" w:rsidRDefault="00430440" w:rsidP="00430440">
            <w:pPr>
              <w:rPr>
                <w:rFonts w:ascii="Arial" w:hAnsi="Arial" w:cs="Arial"/>
                <w:sz w:val="22"/>
                <w:szCs w:val="22"/>
                <w:lang w:val="es-MX" w:eastAsia="es-MX"/>
              </w:rPr>
            </w:pPr>
            <w:r w:rsidRPr="00430440">
              <w:rPr>
                <w:rFonts w:ascii="Arial" w:hAnsi="Arial" w:cs="Arial"/>
                <w:sz w:val="22"/>
                <w:szCs w:val="22"/>
                <w:lang w:val="es-MX" w:eastAsia="es-MX"/>
              </w:rPr>
              <w:t>CONST. TINGLADO Y GRADERIAS  SANTIVAÑEZ "B" D2 VILLA TUNARI</w:t>
            </w:r>
          </w:p>
        </w:tc>
        <w:tc>
          <w:tcPr>
            <w:tcW w:w="2379" w:type="dxa"/>
            <w:tcBorders>
              <w:top w:val="nil"/>
              <w:left w:val="nil"/>
              <w:bottom w:val="dotted" w:sz="4" w:space="0" w:color="auto"/>
              <w:right w:val="single" w:sz="4" w:space="0" w:color="000000"/>
            </w:tcBorders>
            <w:shd w:val="clear" w:color="auto" w:fill="auto"/>
            <w:vAlign w:val="center"/>
            <w:hideMark/>
          </w:tcPr>
          <w:p w14:paraId="61D86B4C"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t>CENTRAL INDEPENDIENTE 27 DE JUNIO</w:t>
            </w:r>
          </w:p>
        </w:tc>
        <w:tc>
          <w:tcPr>
            <w:tcW w:w="1442" w:type="dxa"/>
            <w:tcBorders>
              <w:top w:val="nil"/>
              <w:left w:val="nil"/>
              <w:bottom w:val="dotted" w:sz="4" w:space="0" w:color="auto"/>
              <w:right w:val="dotted" w:sz="4" w:space="0" w:color="auto"/>
            </w:tcBorders>
            <w:shd w:val="clear" w:color="auto" w:fill="auto"/>
            <w:vAlign w:val="center"/>
            <w:hideMark/>
          </w:tcPr>
          <w:p w14:paraId="4699358D"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t>2</w:t>
            </w:r>
          </w:p>
        </w:tc>
      </w:tr>
    </w:tbl>
    <w:p w14:paraId="3E24AD51" w14:textId="77777777" w:rsidR="00DD2270" w:rsidRDefault="00430440" w:rsidP="00430440">
      <w:pPr>
        <w:spacing w:before="240" w:after="240"/>
        <w:jc w:val="both"/>
        <w:rPr>
          <w:rFonts w:ascii="Arial" w:hAnsi="Arial" w:cs="Arial"/>
          <w:b/>
          <w:bCs/>
          <w:sz w:val="22"/>
          <w:szCs w:val="22"/>
          <w:lang w:val="es-BO"/>
        </w:rPr>
      </w:pPr>
      <w:r w:rsidRPr="00430440">
        <w:rPr>
          <w:rFonts w:ascii="Arial" w:hAnsi="Arial" w:cs="Arial"/>
          <w:b/>
          <w:bCs/>
          <w:sz w:val="22"/>
          <w:szCs w:val="22"/>
          <w:lang w:val="es-BO"/>
        </w:rPr>
        <w:fldChar w:fldCharType="end"/>
      </w:r>
    </w:p>
    <w:p w14:paraId="173E42E8" w14:textId="77777777" w:rsidR="00DD2270" w:rsidRDefault="00DD2270" w:rsidP="00430440">
      <w:pPr>
        <w:spacing w:before="240" w:after="240"/>
        <w:jc w:val="both"/>
        <w:rPr>
          <w:rFonts w:ascii="Arial" w:hAnsi="Arial" w:cs="Arial"/>
          <w:b/>
          <w:bCs/>
          <w:sz w:val="22"/>
          <w:szCs w:val="22"/>
          <w:lang w:val="es-BO"/>
        </w:rPr>
      </w:pPr>
    </w:p>
    <w:p w14:paraId="14FE5B8B" w14:textId="2019C243" w:rsidR="00430440" w:rsidRPr="00430440" w:rsidRDefault="00430440" w:rsidP="00430440">
      <w:pPr>
        <w:spacing w:before="240" w:after="240"/>
        <w:jc w:val="both"/>
        <w:rPr>
          <w:rFonts w:ascii="Arial" w:hAnsi="Arial" w:cs="Arial"/>
          <w:bCs/>
          <w:sz w:val="22"/>
          <w:szCs w:val="22"/>
          <w:lang w:val="es-BO"/>
        </w:rPr>
      </w:pPr>
      <w:r w:rsidRPr="00430440">
        <w:rPr>
          <w:rFonts w:ascii="Arial" w:hAnsi="Arial" w:cs="Arial"/>
          <w:b/>
          <w:bCs/>
          <w:sz w:val="22"/>
          <w:szCs w:val="22"/>
          <w:lang w:val="es-BO"/>
        </w:rPr>
        <w:t>En área Salud:</w:t>
      </w:r>
      <w:r w:rsidRPr="00430440">
        <w:rPr>
          <w:rFonts w:asciiTheme="minorHAnsi" w:hAnsiTheme="minorHAnsi" w:cstheme="minorBidi"/>
          <w:sz w:val="22"/>
          <w:szCs w:val="22"/>
          <w:lang w:val="es-BO"/>
        </w:rPr>
        <w:fldChar w:fldCharType="begin"/>
      </w:r>
      <w:r w:rsidRPr="00430440">
        <w:rPr>
          <w:sz w:val="22"/>
          <w:szCs w:val="22"/>
          <w:lang w:val="es-BO"/>
        </w:rPr>
        <w:instrText xml:space="preserve"> LINK Excel.Sheet.12 "F:\\BASE DE DATOS\\GESTION 2023\\10 Informe inicial  2023\\02 Lista de Proyectos DPS (3).xlsx" "Hoja1 (2)!F3C1:F51C4" \a \f 4 \h  \* MERGEFORMAT </w:instrText>
      </w:r>
      <w:r w:rsidRPr="00430440">
        <w:rPr>
          <w:rFonts w:asciiTheme="minorHAnsi" w:hAnsiTheme="minorHAnsi" w:cstheme="minorBidi"/>
          <w:sz w:val="22"/>
          <w:szCs w:val="22"/>
          <w:lang w:val="es-BO"/>
        </w:rPr>
        <w:fldChar w:fldCharType="separate"/>
      </w:r>
    </w:p>
    <w:tbl>
      <w:tblPr>
        <w:tblW w:w="8318" w:type="dxa"/>
        <w:tblCellMar>
          <w:left w:w="70" w:type="dxa"/>
          <w:right w:w="70" w:type="dxa"/>
        </w:tblCellMar>
        <w:tblLook w:val="04A0" w:firstRow="1" w:lastRow="0" w:firstColumn="1" w:lastColumn="0" w:noHBand="0" w:noVBand="1"/>
      </w:tblPr>
      <w:tblGrid>
        <w:gridCol w:w="437"/>
        <w:gridCol w:w="5019"/>
        <w:gridCol w:w="1542"/>
        <w:gridCol w:w="1320"/>
      </w:tblGrid>
      <w:tr w:rsidR="00430440" w:rsidRPr="00430440" w14:paraId="1ED71D03" w14:textId="77777777" w:rsidTr="008F6668">
        <w:trPr>
          <w:trHeight w:val="240"/>
        </w:trPr>
        <w:tc>
          <w:tcPr>
            <w:tcW w:w="437" w:type="dxa"/>
            <w:tcBorders>
              <w:top w:val="single" w:sz="4" w:space="0" w:color="auto"/>
              <w:left w:val="single" w:sz="4" w:space="0" w:color="000000"/>
              <w:bottom w:val="single" w:sz="4" w:space="0" w:color="000000"/>
              <w:right w:val="single" w:sz="4" w:space="0" w:color="000000"/>
            </w:tcBorders>
            <w:shd w:val="clear" w:color="8EAADB" w:fill="002060"/>
            <w:vAlign w:val="center"/>
            <w:hideMark/>
          </w:tcPr>
          <w:p w14:paraId="7D0A95C5"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N°</w:t>
            </w:r>
          </w:p>
        </w:tc>
        <w:tc>
          <w:tcPr>
            <w:tcW w:w="5019" w:type="dxa"/>
            <w:tcBorders>
              <w:top w:val="single" w:sz="4" w:space="0" w:color="auto"/>
              <w:left w:val="nil"/>
              <w:bottom w:val="single" w:sz="4" w:space="0" w:color="000000"/>
              <w:right w:val="single" w:sz="4" w:space="0" w:color="000000"/>
            </w:tcBorders>
            <w:shd w:val="clear" w:color="8EAADB" w:fill="002060"/>
            <w:vAlign w:val="center"/>
            <w:hideMark/>
          </w:tcPr>
          <w:p w14:paraId="1A20A233"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PROYECTO</w:t>
            </w:r>
          </w:p>
        </w:tc>
        <w:tc>
          <w:tcPr>
            <w:tcW w:w="1542" w:type="dxa"/>
            <w:tcBorders>
              <w:top w:val="single" w:sz="4" w:space="0" w:color="auto"/>
              <w:left w:val="nil"/>
              <w:bottom w:val="single" w:sz="4" w:space="0" w:color="000000"/>
              <w:right w:val="single" w:sz="4" w:space="0" w:color="000000"/>
            </w:tcBorders>
            <w:shd w:val="clear" w:color="8EAADB" w:fill="002060"/>
            <w:vAlign w:val="center"/>
            <w:hideMark/>
          </w:tcPr>
          <w:p w14:paraId="70FB4D46"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 xml:space="preserve">CENTRAL </w:t>
            </w:r>
          </w:p>
        </w:tc>
        <w:tc>
          <w:tcPr>
            <w:tcW w:w="1320" w:type="dxa"/>
            <w:tcBorders>
              <w:top w:val="single" w:sz="4" w:space="0" w:color="auto"/>
              <w:left w:val="nil"/>
              <w:bottom w:val="single" w:sz="4" w:space="0" w:color="000000"/>
              <w:right w:val="single" w:sz="4" w:space="0" w:color="000000"/>
            </w:tcBorders>
            <w:shd w:val="clear" w:color="8EAADB" w:fill="002060"/>
            <w:vAlign w:val="center"/>
            <w:hideMark/>
          </w:tcPr>
          <w:p w14:paraId="73D072F5"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DISTRITO</w:t>
            </w:r>
          </w:p>
        </w:tc>
      </w:tr>
      <w:tr w:rsidR="00430440" w:rsidRPr="00430440" w14:paraId="1E30D3AF" w14:textId="77777777" w:rsidTr="008F6668">
        <w:trPr>
          <w:trHeight w:val="483"/>
        </w:trPr>
        <w:tc>
          <w:tcPr>
            <w:tcW w:w="437" w:type="dxa"/>
            <w:tcBorders>
              <w:top w:val="nil"/>
              <w:left w:val="single" w:sz="4" w:space="0" w:color="000000"/>
              <w:bottom w:val="single" w:sz="4" w:space="0" w:color="000000"/>
              <w:right w:val="single" w:sz="4" w:space="0" w:color="000000"/>
            </w:tcBorders>
            <w:shd w:val="clear" w:color="auto" w:fill="auto"/>
            <w:vAlign w:val="center"/>
            <w:hideMark/>
          </w:tcPr>
          <w:p w14:paraId="3D80C73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w:t>
            </w:r>
          </w:p>
        </w:tc>
        <w:tc>
          <w:tcPr>
            <w:tcW w:w="5019" w:type="dxa"/>
            <w:tcBorders>
              <w:top w:val="nil"/>
              <w:left w:val="nil"/>
              <w:bottom w:val="single" w:sz="4" w:space="0" w:color="000000"/>
              <w:right w:val="single" w:sz="4" w:space="0" w:color="000000"/>
            </w:tcBorders>
            <w:shd w:val="clear" w:color="auto" w:fill="auto"/>
            <w:vAlign w:val="center"/>
            <w:hideMark/>
          </w:tcPr>
          <w:p w14:paraId="1068767C"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CENTRO DE SALUD CON INTERNACIÓN TACOPAYA D8 VILLA TUNARI</w:t>
            </w:r>
          </w:p>
        </w:tc>
        <w:tc>
          <w:tcPr>
            <w:tcW w:w="1542" w:type="dxa"/>
            <w:tcBorders>
              <w:top w:val="nil"/>
              <w:left w:val="nil"/>
              <w:bottom w:val="single" w:sz="4" w:space="0" w:color="000000"/>
              <w:right w:val="single" w:sz="4" w:space="0" w:color="000000"/>
            </w:tcBorders>
            <w:shd w:val="clear" w:color="auto" w:fill="auto"/>
            <w:vAlign w:val="center"/>
            <w:hideMark/>
          </w:tcPr>
          <w:p w14:paraId="1296282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NUEVA TACOPAYA</w:t>
            </w:r>
          </w:p>
        </w:tc>
        <w:tc>
          <w:tcPr>
            <w:tcW w:w="1320" w:type="dxa"/>
            <w:tcBorders>
              <w:top w:val="nil"/>
              <w:left w:val="nil"/>
              <w:bottom w:val="single" w:sz="4" w:space="0" w:color="000000"/>
              <w:right w:val="single" w:sz="4" w:space="0" w:color="000000"/>
            </w:tcBorders>
            <w:shd w:val="clear" w:color="auto" w:fill="auto"/>
            <w:vAlign w:val="center"/>
            <w:hideMark/>
          </w:tcPr>
          <w:p w14:paraId="258FF182"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627D8CB4" w14:textId="77777777" w:rsidTr="008F6668">
        <w:trPr>
          <w:trHeight w:val="483"/>
        </w:trPr>
        <w:tc>
          <w:tcPr>
            <w:tcW w:w="437" w:type="dxa"/>
            <w:tcBorders>
              <w:top w:val="nil"/>
              <w:left w:val="single" w:sz="4" w:space="0" w:color="000000"/>
              <w:bottom w:val="single" w:sz="4" w:space="0" w:color="000000"/>
              <w:right w:val="single" w:sz="4" w:space="0" w:color="000000"/>
            </w:tcBorders>
            <w:shd w:val="clear" w:color="auto" w:fill="auto"/>
            <w:vAlign w:val="center"/>
            <w:hideMark/>
          </w:tcPr>
          <w:p w14:paraId="523590A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c>
          <w:tcPr>
            <w:tcW w:w="5019" w:type="dxa"/>
            <w:tcBorders>
              <w:top w:val="nil"/>
              <w:left w:val="nil"/>
              <w:bottom w:val="single" w:sz="4" w:space="0" w:color="000000"/>
              <w:right w:val="single" w:sz="4" w:space="0" w:color="000000"/>
            </w:tcBorders>
            <w:shd w:val="clear" w:color="auto" w:fill="auto"/>
            <w:vAlign w:val="center"/>
            <w:hideMark/>
          </w:tcPr>
          <w:p w14:paraId="6BFC2E36"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 xml:space="preserve">CONST. CENTRO DE SALUD CON INTERNACIÓN SAMUZABETY – D6 VILLA </w:t>
            </w:r>
            <w:r w:rsidRPr="00430440">
              <w:rPr>
                <w:rFonts w:ascii="Arial" w:hAnsi="Arial" w:cs="Arial"/>
                <w:color w:val="000000"/>
                <w:sz w:val="22"/>
                <w:szCs w:val="22"/>
                <w:lang w:val="es-MX" w:eastAsia="es-MX"/>
              </w:rPr>
              <w:lastRenderedPageBreak/>
              <w:t>TUNARI</w:t>
            </w:r>
          </w:p>
        </w:tc>
        <w:tc>
          <w:tcPr>
            <w:tcW w:w="1542" w:type="dxa"/>
            <w:tcBorders>
              <w:top w:val="nil"/>
              <w:left w:val="nil"/>
              <w:bottom w:val="single" w:sz="4" w:space="0" w:color="000000"/>
              <w:right w:val="single" w:sz="4" w:space="0" w:color="000000"/>
            </w:tcBorders>
            <w:shd w:val="clear" w:color="auto" w:fill="auto"/>
            <w:vAlign w:val="center"/>
            <w:hideMark/>
          </w:tcPr>
          <w:p w14:paraId="4485C700"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lastRenderedPageBreak/>
              <w:t>BOLIVAR</w:t>
            </w:r>
          </w:p>
        </w:tc>
        <w:tc>
          <w:tcPr>
            <w:tcW w:w="1320" w:type="dxa"/>
            <w:tcBorders>
              <w:top w:val="nil"/>
              <w:left w:val="nil"/>
              <w:bottom w:val="single" w:sz="4" w:space="0" w:color="000000"/>
              <w:right w:val="single" w:sz="4" w:space="0" w:color="000000"/>
            </w:tcBorders>
            <w:shd w:val="clear" w:color="auto" w:fill="auto"/>
            <w:vAlign w:val="center"/>
            <w:hideMark/>
          </w:tcPr>
          <w:p w14:paraId="5B302EBA"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r>
      <w:tr w:rsidR="00430440" w:rsidRPr="00430440" w14:paraId="1FDB65A2" w14:textId="77777777" w:rsidTr="008F6668">
        <w:trPr>
          <w:trHeight w:val="483"/>
        </w:trPr>
        <w:tc>
          <w:tcPr>
            <w:tcW w:w="437" w:type="dxa"/>
            <w:tcBorders>
              <w:top w:val="nil"/>
              <w:left w:val="single" w:sz="4" w:space="0" w:color="000000"/>
              <w:bottom w:val="single" w:sz="4" w:space="0" w:color="000000"/>
              <w:right w:val="single" w:sz="4" w:space="0" w:color="000000"/>
            </w:tcBorders>
            <w:shd w:val="clear" w:color="auto" w:fill="auto"/>
            <w:vAlign w:val="center"/>
            <w:hideMark/>
          </w:tcPr>
          <w:p w14:paraId="058BCE41"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lastRenderedPageBreak/>
              <w:t>3</w:t>
            </w:r>
          </w:p>
        </w:tc>
        <w:tc>
          <w:tcPr>
            <w:tcW w:w="5019" w:type="dxa"/>
            <w:tcBorders>
              <w:top w:val="nil"/>
              <w:left w:val="nil"/>
              <w:bottom w:val="single" w:sz="4" w:space="0" w:color="000000"/>
              <w:right w:val="single" w:sz="4" w:space="0" w:color="000000"/>
            </w:tcBorders>
            <w:shd w:val="clear" w:color="FFFFFF" w:fill="FFFFFF"/>
            <w:vAlign w:val="center"/>
            <w:hideMark/>
          </w:tcPr>
          <w:p w14:paraId="5F744690"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CENTRO DE SALUD SANTA ROSA DE LA BOCA VILLA TUNARI</w:t>
            </w:r>
          </w:p>
        </w:tc>
        <w:tc>
          <w:tcPr>
            <w:tcW w:w="1542" w:type="dxa"/>
            <w:tcBorders>
              <w:top w:val="nil"/>
              <w:left w:val="nil"/>
              <w:bottom w:val="single" w:sz="4" w:space="0" w:color="000000"/>
              <w:right w:val="single" w:sz="4" w:space="0" w:color="000000"/>
            </w:tcBorders>
            <w:shd w:val="clear" w:color="auto" w:fill="auto"/>
            <w:vAlign w:val="center"/>
            <w:hideMark/>
          </w:tcPr>
          <w:p w14:paraId="0AC3EFF0"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TIOC YURACARE</w:t>
            </w:r>
          </w:p>
        </w:tc>
        <w:tc>
          <w:tcPr>
            <w:tcW w:w="1320" w:type="dxa"/>
            <w:tcBorders>
              <w:top w:val="nil"/>
              <w:left w:val="nil"/>
              <w:bottom w:val="single" w:sz="4" w:space="0" w:color="000000"/>
              <w:right w:val="single" w:sz="4" w:space="0" w:color="000000"/>
            </w:tcBorders>
            <w:shd w:val="clear" w:color="FFFFFF" w:fill="FFFFFF"/>
            <w:vAlign w:val="center"/>
            <w:hideMark/>
          </w:tcPr>
          <w:p w14:paraId="19D873B3"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4</w:t>
            </w:r>
          </w:p>
        </w:tc>
      </w:tr>
      <w:tr w:rsidR="00430440" w:rsidRPr="00430440" w14:paraId="679B994D" w14:textId="77777777" w:rsidTr="008F6668">
        <w:trPr>
          <w:trHeight w:val="42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3ED6B5E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4</w:t>
            </w:r>
          </w:p>
        </w:tc>
        <w:tc>
          <w:tcPr>
            <w:tcW w:w="5019" w:type="dxa"/>
            <w:tcBorders>
              <w:top w:val="nil"/>
              <w:left w:val="nil"/>
              <w:bottom w:val="single" w:sz="4" w:space="0" w:color="auto"/>
              <w:right w:val="single" w:sz="4" w:space="0" w:color="auto"/>
            </w:tcBorders>
            <w:shd w:val="clear" w:color="auto" w:fill="auto"/>
            <w:vAlign w:val="center"/>
            <w:hideMark/>
          </w:tcPr>
          <w:p w14:paraId="4E0CD4F4"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ELABORACION DE PLANOS DE HOSPITAL SAN FRANCISCO DE ASIS VILLA TUNARI</w:t>
            </w:r>
          </w:p>
        </w:tc>
        <w:tc>
          <w:tcPr>
            <w:tcW w:w="1542" w:type="dxa"/>
            <w:tcBorders>
              <w:top w:val="nil"/>
              <w:left w:val="nil"/>
              <w:bottom w:val="single" w:sz="4" w:space="0" w:color="auto"/>
              <w:right w:val="single" w:sz="4" w:space="0" w:color="auto"/>
            </w:tcBorders>
            <w:shd w:val="clear" w:color="auto" w:fill="auto"/>
            <w:vAlign w:val="center"/>
            <w:hideMark/>
          </w:tcPr>
          <w:p w14:paraId="5D526869"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 </w:t>
            </w:r>
          </w:p>
        </w:tc>
        <w:tc>
          <w:tcPr>
            <w:tcW w:w="1320" w:type="dxa"/>
            <w:tcBorders>
              <w:top w:val="nil"/>
              <w:left w:val="nil"/>
              <w:bottom w:val="single" w:sz="4" w:space="0" w:color="auto"/>
              <w:right w:val="single" w:sz="4" w:space="0" w:color="auto"/>
            </w:tcBorders>
            <w:shd w:val="clear" w:color="auto" w:fill="auto"/>
            <w:vAlign w:val="center"/>
            <w:hideMark/>
          </w:tcPr>
          <w:p w14:paraId="3D7C60D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w:t>
            </w:r>
          </w:p>
        </w:tc>
      </w:tr>
    </w:tbl>
    <w:p w14:paraId="57551B94" w14:textId="77777777" w:rsidR="00430440" w:rsidRPr="00430440" w:rsidRDefault="00430440" w:rsidP="00430440">
      <w:pPr>
        <w:spacing w:before="240" w:after="240"/>
        <w:jc w:val="both"/>
        <w:rPr>
          <w:rFonts w:ascii="Arial" w:hAnsi="Arial" w:cs="Arial"/>
          <w:b/>
          <w:sz w:val="22"/>
          <w:szCs w:val="22"/>
          <w:lang w:val="es-BO"/>
        </w:rPr>
      </w:pPr>
      <w:r w:rsidRPr="00430440">
        <w:rPr>
          <w:rFonts w:ascii="Arial" w:hAnsi="Arial" w:cs="Arial"/>
          <w:bCs/>
          <w:sz w:val="22"/>
          <w:szCs w:val="22"/>
          <w:lang w:val="es-BO"/>
        </w:rPr>
        <w:fldChar w:fldCharType="end"/>
      </w:r>
      <w:r w:rsidRPr="00430440">
        <w:rPr>
          <w:rFonts w:ascii="Arial" w:hAnsi="Arial" w:cs="Arial"/>
          <w:b/>
          <w:sz w:val="22"/>
          <w:szCs w:val="22"/>
          <w:lang w:val="es-BO"/>
        </w:rPr>
        <w:t>En área de Puentes:</w:t>
      </w:r>
      <w:r w:rsidRPr="00430440">
        <w:rPr>
          <w:rFonts w:asciiTheme="minorHAnsi" w:hAnsiTheme="minorHAnsi" w:cstheme="minorBidi"/>
          <w:sz w:val="22"/>
          <w:szCs w:val="22"/>
          <w:lang w:val="es-BO"/>
        </w:rPr>
        <w:fldChar w:fldCharType="begin"/>
      </w:r>
      <w:r w:rsidRPr="00430440">
        <w:rPr>
          <w:sz w:val="22"/>
          <w:szCs w:val="22"/>
          <w:lang w:val="es-BO"/>
        </w:rPr>
        <w:instrText xml:space="preserve"> LINK Excel.Sheet.12 "F:\\BASE DE DATOS\\GESTION 2023\\10 Informe inicial  2023\\02 Lista de Proyectos DPS (3).xlsx" "Hoja1 (2)!F3C1:F80C4" \a \f 4 \h  \* MERGEFORMAT </w:instrText>
      </w:r>
      <w:r w:rsidRPr="00430440">
        <w:rPr>
          <w:rFonts w:asciiTheme="minorHAnsi" w:hAnsiTheme="minorHAnsi" w:cstheme="minorBidi"/>
          <w:sz w:val="22"/>
          <w:szCs w:val="22"/>
          <w:lang w:val="es-BO"/>
        </w:rPr>
        <w:fldChar w:fldCharType="separate"/>
      </w:r>
    </w:p>
    <w:tbl>
      <w:tblPr>
        <w:tblW w:w="8500" w:type="dxa"/>
        <w:tblCellMar>
          <w:left w:w="70" w:type="dxa"/>
          <w:right w:w="70" w:type="dxa"/>
        </w:tblCellMar>
        <w:tblLook w:val="04A0" w:firstRow="1" w:lastRow="0" w:firstColumn="1" w:lastColumn="0" w:noHBand="0" w:noVBand="1"/>
      </w:tblPr>
      <w:tblGrid>
        <w:gridCol w:w="437"/>
        <w:gridCol w:w="4592"/>
        <w:gridCol w:w="2161"/>
        <w:gridCol w:w="1310"/>
      </w:tblGrid>
      <w:tr w:rsidR="00430440" w:rsidRPr="00430440" w14:paraId="32BEBC0C" w14:textId="77777777" w:rsidTr="008F6668">
        <w:trPr>
          <w:trHeight w:val="230"/>
        </w:trPr>
        <w:tc>
          <w:tcPr>
            <w:tcW w:w="437" w:type="dxa"/>
            <w:tcBorders>
              <w:top w:val="single" w:sz="4" w:space="0" w:color="auto"/>
              <w:left w:val="single" w:sz="4" w:space="0" w:color="000000"/>
              <w:bottom w:val="single" w:sz="4" w:space="0" w:color="000000"/>
              <w:right w:val="single" w:sz="4" w:space="0" w:color="000000"/>
            </w:tcBorders>
            <w:shd w:val="clear" w:color="8EAADB" w:fill="002060"/>
            <w:vAlign w:val="center"/>
            <w:hideMark/>
          </w:tcPr>
          <w:p w14:paraId="770FD939"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N°</w:t>
            </w:r>
          </w:p>
        </w:tc>
        <w:tc>
          <w:tcPr>
            <w:tcW w:w="4592" w:type="dxa"/>
            <w:tcBorders>
              <w:top w:val="single" w:sz="4" w:space="0" w:color="auto"/>
              <w:left w:val="nil"/>
              <w:bottom w:val="single" w:sz="4" w:space="0" w:color="000000"/>
              <w:right w:val="single" w:sz="4" w:space="0" w:color="000000"/>
            </w:tcBorders>
            <w:shd w:val="clear" w:color="8EAADB" w:fill="002060"/>
            <w:vAlign w:val="center"/>
            <w:hideMark/>
          </w:tcPr>
          <w:p w14:paraId="360D6574"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PROYECTO</w:t>
            </w:r>
          </w:p>
        </w:tc>
        <w:tc>
          <w:tcPr>
            <w:tcW w:w="2161" w:type="dxa"/>
            <w:tcBorders>
              <w:top w:val="single" w:sz="4" w:space="0" w:color="auto"/>
              <w:left w:val="nil"/>
              <w:bottom w:val="single" w:sz="4" w:space="0" w:color="000000"/>
              <w:right w:val="single" w:sz="4" w:space="0" w:color="000000"/>
            </w:tcBorders>
            <w:shd w:val="clear" w:color="8EAADB" w:fill="002060"/>
            <w:vAlign w:val="center"/>
            <w:hideMark/>
          </w:tcPr>
          <w:p w14:paraId="3AF9F5D2"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 xml:space="preserve">CENTRAL </w:t>
            </w:r>
          </w:p>
        </w:tc>
        <w:tc>
          <w:tcPr>
            <w:tcW w:w="1310" w:type="dxa"/>
            <w:tcBorders>
              <w:top w:val="single" w:sz="4" w:space="0" w:color="auto"/>
              <w:left w:val="nil"/>
              <w:bottom w:val="single" w:sz="4" w:space="0" w:color="000000"/>
              <w:right w:val="single" w:sz="4" w:space="0" w:color="000000"/>
            </w:tcBorders>
            <w:shd w:val="clear" w:color="8EAADB" w:fill="002060"/>
            <w:vAlign w:val="center"/>
            <w:hideMark/>
          </w:tcPr>
          <w:p w14:paraId="22585B99"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DISTRITO</w:t>
            </w:r>
          </w:p>
        </w:tc>
      </w:tr>
      <w:tr w:rsidR="00430440" w:rsidRPr="00430440" w14:paraId="1A4BC7ED"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5A40EC6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w:t>
            </w:r>
          </w:p>
        </w:tc>
        <w:tc>
          <w:tcPr>
            <w:tcW w:w="4592" w:type="dxa"/>
            <w:tcBorders>
              <w:top w:val="nil"/>
              <w:left w:val="nil"/>
              <w:bottom w:val="single" w:sz="4" w:space="0" w:color="000000"/>
              <w:right w:val="single" w:sz="4" w:space="0" w:color="000000"/>
            </w:tcBorders>
            <w:shd w:val="clear" w:color="auto" w:fill="auto"/>
            <w:vAlign w:val="center"/>
            <w:hideMark/>
          </w:tcPr>
          <w:p w14:paraId="07BB0A29"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CONSTRUCCIÓN PUENTE VEHICULAR CARMEN PAMPA-CENTRAL NUEVA TACOPAYA D-8</w:t>
            </w:r>
          </w:p>
        </w:tc>
        <w:tc>
          <w:tcPr>
            <w:tcW w:w="2161" w:type="dxa"/>
            <w:tcBorders>
              <w:top w:val="nil"/>
              <w:left w:val="nil"/>
              <w:bottom w:val="single" w:sz="4" w:space="0" w:color="000000"/>
              <w:right w:val="single" w:sz="4" w:space="0" w:color="000000"/>
            </w:tcBorders>
            <w:shd w:val="clear" w:color="auto" w:fill="auto"/>
            <w:vAlign w:val="center"/>
            <w:hideMark/>
          </w:tcPr>
          <w:p w14:paraId="2D818456"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NUEVA TACOPAYA</w:t>
            </w:r>
          </w:p>
        </w:tc>
        <w:tc>
          <w:tcPr>
            <w:tcW w:w="1310" w:type="dxa"/>
            <w:tcBorders>
              <w:top w:val="nil"/>
              <w:left w:val="nil"/>
              <w:bottom w:val="single" w:sz="4" w:space="0" w:color="000000"/>
              <w:right w:val="single" w:sz="4" w:space="0" w:color="000000"/>
            </w:tcBorders>
            <w:shd w:val="clear" w:color="auto" w:fill="auto"/>
            <w:vAlign w:val="center"/>
            <w:hideMark/>
          </w:tcPr>
          <w:p w14:paraId="5CBEAEF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6FF75F1E"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6841826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c>
          <w:tcPr>
            <w:tcW w:w="4592" w:type="dxa"/>
            <w:tcBorders>
              <w:top w:val="nil"/>
              <w:left w:val="nil"/>
              <w:bottom w:val="single" w:sz="4" w:space="0" w:color="000000"/>
              <w:right w:val="single" w:sz="4" w:space="0" w:color="000000"/>
            </w:tcBorders>
            <w:shd w:val="clear" w:color="auto" w:fill="auto"/>
            <w:vAlign w:val="center"/>
            <w:hideMark/>
          </w:tcPr>
          <w:p w14:paraId="34355355"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PUENTE VEHICULAR USNAYA SINDICATO 2 DE JUNIO  - D2 VILLA TUNARI</w:t>
            </w:r>
          </w:p>
        </w:tc>
        <w:tc>
          <w:tcPr>
            <w:tcW w:w="2161" w:type="dxa"/>
            <w:tcBorders>
              <w:top w:val="nil"/>
              <w:left w:val="nil"/>
              <w:bottom w:val="single" w:sz="4" w:space="0" w:color="000000"/>
              <w:right w:val="single" w:sz="4" w:space="0" w:color="000000"/>
            </w:tcBorders>
            <w:shd w:val="clear" w:color="auto" w:fill="auto"/>
            <w:vAlign w:val="center"/>
            <w:hideMark/>
          </w:tcPr>
          <w:p w14:paraId="7CCAC582"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INDEPENDIENTE</w:t>
            </w:r>
          </w:p>
        </w:tc>
        <w:tc>
          <w:tcPr>
            <w:tcW w:w="1310" w:type="dxa"/>
            <w:tcBorders>
              <w:top w:val="nil"/>
              <w:left w:val="nil"/>
              <w:bottom w:val="single" w:sz="4" w:space="0" w:color="000000"/>
              <w:right w:val="single" w:sz="4" w:space="0" w:color="000000"/>
            </w:tcBorders>
            <w:shd w:val="clear" w:color="auto" w:fill="auto"/>
            <w:vAlign w:val="center"/>
            <w:hideMark/>
          </w:tcPr>
          <w:p w14:paraId="0A080012"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r>
      <w:tr w:rsidR="00430440" w:rsidRPr="00430440" w14:paraId="12F1D3EE"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00090507"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c>
          <w:tcPr>
            <w:tcW w:w="4592" w:type="dxa"/>
            <w:tcBorders>
              <w:top w:val="nil"/>
              <w:left w:val="nil"/>
              <w:bottom w:val="single" w:sz="4" w:space="0" w:color="000000"/>
              <w:right w:val="single" w:sz="4" w:space="0" w:color="000000"/>
            </w:tcBorders>
            <w:shd w:val="clear" w:color="auto" w:fill="auto"/>
            <w:vAlign w:val="center"/>
            <w:hideMark/>
          </w:tcPr>
          <w:p w14:paraId="75128C38"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PUENTE VEHICULAR HUANCA ARROYO CENTRAL COPACABANA D9 VILLA TUNARI</w:t>
            </w:r>
          </w:p>
        </w:tc>
        <w:tc>
          <w:tcPr>
            <w:tcW w:w="2161" w:type="dxa"/>
            <w:tcBorders>
              <w:top w:val="nil"/>
              <w:left w:val="nil"/>
              <w:bottom w:val="single" w:sz="4" w:space="0" w:color="000000"/>
              <w:right w:val="single" w:sz="4" w:space="0" w:color="000000"/>
            </w:tcBorders>
            <w:shd w:val="clear" w:color="auto" w:fill="auto"/>
            <w:vAlign w:val="center"/>
            <w:hideMark/>
          </w:tcPr>
          <w:p w14:paraId="639A46C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COPACABANA</w:t>
            </w:r>
          </w:p>
        </w:tc>
        <w:tc>
          <w:tcPr>
            <w:tcW w:w="1310" w:type="dxa"/>
            <w:tcBorders>
              <w:top w:val="nil"/>
              <w:left w:val="nil"/>
              <w:bottom w:val="single" w:sz="4" w:space="0" w:color="000000"/>
              <w:right w:val="single" w:sz="4" w:space="0" w:color="000000"/>
            </w:tcBorders>
            <w:shd w:val="clear" w:color="auto" w:fill="auto"/>
            <w:vAlign w:val="center"/>
            <w:hideMark/>
          </w:tcPr>
          <w:p w14:paraId="3099AF96"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9</w:t>
            </w:r>
          </w:p>
        </w:tc>
      </w:tr>
      <w:tr w:rsidR="00430440" w:rsidRPr="00430440" w14:paraId="1E84B9CE"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625BFB0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4</w:t>
            </w:r>
          </w:p>
        </w:tc>
        <w:tc>
          <w:tcPr>
            <w:tcW w:w="4592" w:type="dxa"/>
            <w:tcBorders>
              <w:top w:val="nil"/>
              <w:left w:val="nil"/>
              <w:bottom w:val="single" w:sz="4" w:space="0" w:color="000000"/>
              <w:right w:val="single" w:sz="4" w:space="0" w:color="000000"/>
            </w:tcBorders>
            <w:shd w:val="clear" w:color="FFFFFF" w:fill="FFFFFF"/>
            <w:vAlign w:val="center"/>
            <w:hideMark/>
          </w:tcPr>
          <w:p w14:paraId="7DBACDED"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CONSTRUCCIÓN PUENTE VEHICULAR BARRIENTOS SIND. SAN CRISTOBAL – D7 VILLA TUNARI</w:t>
            </w:r>
          </w:p>
        </w:tc>
        <w:tc>
          <w:tcPr>
            <w:tcW w:w="2161" w:type="dxa"/>
            <w:tcBorders>
              <w:top w:val="nil"/>
              <w:left w:val="nil"/>
              <w:bottom w:val="single" w:sz="4" w:space="0" w:color="000000"/>
              <w:right w:val="single" w:sz="4" w:space="0" w:color="000000"/>
            </w:tcBorders>
            <w:shd w:val="clear" w:color="FFFFFF" w:fill="FFFFFF"/>
            <w:vAlign w:val="center"/>
            <w:hideMark/>
          </w:tcPr>
          <w:p w14:paraId="027B03B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SAN GABRIEL</w:t>
            </w:r>
          </w:p>
        </w:tc>
        <w:tc>
          <w:tcPr>
            <w:tcW w:w="1310" w:type="dxa"/>
            <w:tcBorders>
              <w:top w:val="nil"/>
              <w:left w:val="nil"/>
              <w:bottom w:val="single" w:sz="4" w:space="0" w:color="000000"/>
              <w:right w:val="single" w:sz="4" w:space="0" w:color="000000"/>
            </w:tcBorders>
            <w:shd w:val="clear" w:color="FFFFFF" w:fill="FFFFFF"/>
            <w:vAlign w:val="center"/>
            <w:hideMark/>
          </w:tcPr>
          <w:p w14:paraId="444B799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7</w:t>
            </w:r>
          </w:p>
        </w:tc>
      </w:tr>
      <w:tr w:rsidR="00430440" w:rsidRPr="00430440" w14:paraId="22ECD58C"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64D8C86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5</w:t>
            </w:r>
          </w:p>
        </w:tc>
        <w:tc>
          <w:tcPr>
            <w:tcW w:w="4592" w:type="dxa"/>
            <w:tcBorders>
              <w:top w:val="nil"/>
              <w:left w:val="nil"/>
              <w:bottom w:val="single" w:sz="4" w:space="0" w:color="000000"/>
              <w:right w:val="single" w:sz="4" w:space="0" w:color="000000"/>
            </w:tcBorders>
            <w:shd w:val="clear" w:color="FFFFFF" w:fill="FFFFFF"/>
            <w:vAlign w:val="center"/>
            <w:hideMark/>
          </w:tcPr>
          <w:p w14:paraId="6B8E37CB"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PUENTE VEHICULAR SANTA BARBARA - CENTRAL ANZALDO – DISTRITO Nº 9</w:t>
            </w:r>
          </w:p>
        </w:tc>
        <w:tc>
          <w:tcPr>
            <w:tcW w:w="2161" w:type="dxa"/>
            <w:tcBorders>
              <w:top w:val="nil"/>
              <w:left w:val="nil"/>
              <w:bottom w:val="single" w:sz="4" w:space="0" w:color="000000"/>
              <w:right w:val="single" w:sz="4" w:space="0" w:color="000000"/>
            </w:tcBorders>
            <w:shd w:val="clear" w:color="FFFFFF" w:fill="FFFFFF"/>
            <w:vAlign w:val="center"/>
            <w:hideMark/>
          </w:tcPr>
          <w:p w14:paraId="49FF4F0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UNIDOS ANZALDO</w:t>
            </w:r>
          </w:p>
        </w:tc>
        <w:tc>
          <w:tcPr>
            <w:tcW w:w="1310" w:type="dxa"/>
            <w:tcBorders>
              <w:top w:val="nil"/>
              <w:left w:val="nil"/>
              <w:bottom w:val="single" w:sz="4" w:space="0" w:color="000000"/>
              <w:right w:val="single" w:sz="4" w:space="0" w:color="000000"/>
            </w:tcBorders>
            <w:shd w:val="clear" w:color="FFFFFF" w:fill="FFFFFF"/>
            <w:vAlign w:val="center"/>
            <w:hideMark/>
          </w:tcPr>
          <w:p w14:paraId="6288533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9</w:t>
            </w:r>
          </w:p>
        </w:tc>
      </w:tr>
      <w:tr w:rsidR="00430440" w:rsidRPr="00430440" w14:paraId="18A021DF"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72C925A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c>
          <w:tcPr>
            <w:tcW w:w="4592" w:type="dxa"/>
            <w:tcBorders>
              <w:top w:val="nil"/>
              <w:left w:val="nil"/>
              <w:bottom w:val="single" w:sz="4" w:space="0" w:color="000000"/>
              <w:right w:val="single" w:sz="4" w:space="0" w:color="000000"/>
            </w:tcBorders>
            <w:shd w:val="clear" w:color="auto" w:fill="auto"/>
            <w:vAlign w:val="center"/>
            <w:hideMark/>
          </w:tcPr>
          <w:p w14:paraId="29B6C160"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PUENTE VEHICULAR AMBROSIA II, SINDICATO AMBROSIA – CENTRAL YUNGAS ESPIRITU SANTO -  DISTRITO 10</w:t>
            </w:r>
          </w:p>
        </w:tc>
        <w:tc>
          <w:tcPr>
            <w:tcW w:w="2161" w:type="dxa"/>
            <w:tcBorders>
              <w:top w:val="nil"/>
              <w:left w:val="nil"/>
              <w:bottom w:val="single" w:sz="4" w:space="0" w:color="000000"/>
              <w:right w:val="single" w:sz="4" w:space="0" w:color="000000"/>
            </w:tcBorders>
            <w:shd w:val="clear" w:color="FFFFFF" w:fill="FFFFFF"/>
            <w:vAlign w:val="center"/>
            <w:hideMark/>
          </w:tcPr>
          <w:p w14:paraId="632558D0"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YUNGAS ESPIRITU SANTO</w:t>
            </w:r>
          </w:p>
        </w:tc>
        <w:tc>
          <w:tcPr>
            <w:tcW w:w="1310" w:type="dxa"/>
            <w:tcBorders>
              <w:top w:val="nil"/>
              <w:left w:val="nil"/>
              <w:bottom w:val="single" w:sz="4" w:space="0" w:color="000000"/>
              <w:right w:val="single" w:sz="4" w:space="0" w:color="000000"/>
            </w:tcBorders>
            <w:shd w:val="clear" w:color="FFFFFF" w:fill="FFFFFF"/>
            <w:vAlign w:val="center"/>
            <w:hideMark/>
          </w:tcPr>
          <w:p w14:paraId="2ACD14B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10</w:t>
            </w:r>
          </w:p>
        </w:tc>
      </w:tr>
      <w:tr w:rsidR="00430440" w:rsidRPr="00430440" w14:paraId="2873E758"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524031B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7</w:t>
            </w:r>
          </w:p>
        </w:tc>
        <w:tc>
          <w:tcPr>
            <w:tcW w:w="4592" w:type="dxa"/>
            <w:tcBorders>
              <w:top w:val="nil"/>
              <w:left w:val="nil"/>
              <w:bottom w:val="single" w:sz="4" w:space="0" w:color="000000"/>
              <w:right w:val="single" w:sz="4" w:space="0" w:color="000000"/>
            </w:tcBorders>
            <w:shd w:val="clear" w:color="auto" w:fill="auto"/>
            <w:vAlign w:val="center"/>
            <w:hideMark/>
          </w:tcPr>
          <w:p w14:paraId="03C115AD"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PUENTE VEHICULAR MELERO SINDICATO PUERTO ZUDAÑEZ  CENTRAL AGRARIA LA UNION - D6 VILLA TUNARI</w:t>
            </w:r>
          </w:p>
        </w:tc>
        <w:tc>
          <w:tcPr>
            <w:tcW w:w="2161" w:type="dxa"/>
            <w:tcBorders>
              <w:top w:val="nil"/>
              <w:left w:val="nil"/>
              <w:bottom w:val="single" w:sz="4" w:space="0" w:color="000000"/>
              <w:right w:val="single" w:sz="4" w:space="0" w:color="000000"/>
            </w:tcBorders>
            <w:shd w:val="clear" w:color="auto" w:fill="auto"/>
            <w:vAlign w:val="center"/>
            <w:hideMark/>
          </w:tcPr>
          <w:p w14:paraId="2169448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AGRARIA LA UNION</w:t>
            </w:r>
          </w:p>
        </w:tc>
        <w:tc>
          <w:tcPr>
            <w:tcW w:w="1310" w:type="dxa"/>
            <w:tcBorders>
              <w:top w:val="nil"/>
              <w:left w:val="nil"/>
              <w:bottom w:val="single" w:sz="4" w:space="0" w:color="000000"/>
              <w:right w:val="single" w:sz="4" w:space="0" w:color="000000"/>
            </w:tcBorders>
            <w:shd w:val="clear" w:color="auto" w:fill="auto"/>
            <w:vAlign w:val="center"/>
            <w:hideMark/>
          </w:tcPr>
          <w:p w14:paraId="5E777943"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r>
      <w:tr w:rsidR="00430440" w:rsidRPr="00430440" w14:paraId="249ABDDD"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017ED2F2"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c>
          <w:tcPr>
            <w:tcW w:w="4592" w:type="dxa"/>
            <w:tcBorders>
              <w:top w:val="nil"/>
              <w:left w:val="nil"/>
              <w:bottom w:val="single" w:sz="4" w:space="0" w:color="000000"/>
              <w:right w:val="single" w:sz="4" w:space="0" w:color="000000"/>
            </w:tcBorders>
            <w:shd w:val="clear" w:color="FFFFFF" w:fill="FFFFFF"/>
            <w:vAlign w:val="center"/>
            <w:hideMark/>
          </w:tcPr>
          <w:p w14:paraId="796F3553"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CONSTRUCCIÓN PUENTE VEHICULAR HERMOSILLAS – CENTRAL MARISCAL SUCRE A – DISTRITO Nº 6</w:t>
            </w:r>
          </w:p>
        </w:tc>
        <w:tc>
          <w:tcPr>
            <w:tcW w:w="2161" w:type="dxa"/>
            <w:tcBorders>
              <w:top w:val="nil"/>
              <w:left w:val="nil"/>
              <w:bottom w:val="single" w:sz="4" w:space="0" w:color="000000"/>
              <w:right w:val="single" w:sz="4" w:space="0" w:color="000000"/>
            </w:tcBorders>
            <w:shd w:val="clear" w:color="FFFFFF" w:fill="FFFFFF"/>
            <w:vAlign w:val="center"/>
            <w:hideMark/>
          </w:tcPr>
          <w:p w14:paraId="3A5D9FD3"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MARISCAL SUCRE A</w:t>
            </w:r>
          </w:p>
        </w:tc>
        <w:tc>
          <w:tcPr>
            <w:tcW w:w="1310" w:type="dxa"/>
            <w:tcBorders>
              <w:top w:val="nil"/>
              <w:left w:val="nil"/>
              <w:bottom w:val="single" w:sz="4" w:space="0" w:color="000000"/>
              <w:right w:val="single" w:sz="4" w:space="0" w:color="000000"/>
            </w:tcBorders>
            <w:shd w:val="clear" w:color="FFFFFF" w:fill="FFFFFF"/>
            <w:vAlign w:val="center"/>
            <w:hideMark/>
          </w:tcPr>
          <w:p w14:paraId="34C92B9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r>
      <w:tr w:rsidR="00430440" w:rsidRPr="00430440" w14:paraId="371716CE"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5F7297F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9</w:t>
            </w:r>
          </w:p>
        </w:tc>
        <w:tc>
          <w:tcPr>
            <w:tcW w:w="4592" w:type="dxa"/>
            <w:tcBorders>
              <w:top w:val="nil"/>
              <w:left w:val="nil"/>
              <w:bottom w:val="single" w:sz="4" w:space="0" w:color="000000"/>
              <w:right w:val="single" w:sz="4" w:space="0" w:color="000000"/>
            </w:tcBorders>
            <w:shd w:val="clear" w:color="auto" w:fill="auto"/>
            <w:vAlign w:val="center"/>
            <w:hideMark/>
          </w:tcPr>
          <w:p w14:paraId="4A3D6A13"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PUENTE VEHICULAR INKA MAYU SINDICATO BANDA AZUL – D10 VILLA TUNARI</w:t>
            </w:r>
          </w:p>
        </w:tc>
        <w:tc>
          <w:tcPr>
            <w:tcW w:w="2161" w:type="dxa"/>
            <w:tcBorders>
              <w:top w:val="nil"/>
              <w:left w:val="nil"/>
              <w:bottom w:val="single" w:sz="4" w:space="0" w:color="000000"/>
              <w:right w:val="single" w:sz="4" w:space="0" w:color="000000"/>
            </w:tcBorders>
            <w:shd w:val="clear" w:color="FFFFFF" w:fill="FFFFFF"/>
            <w:vAlign w:val="center"/>
            <w:hideMark/>
          </w:tcPr>
          <w:p w14:paraId="311B3857"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YUNGAS ESPIRITU SANTO</w:t>
            </w:r>
          </w:p>
        </w:tc>
        <w:tc>
          <w:tcPr>
            <w:tcW w:w="1310" w:type="dxa"/>
            <w:tcBorders>
              <w:top w:val="nil"/>
              <w:left w:val="nil"/>
              <w:bottom w:val="single" w:sz="4" w:space="0" w:color="000000"/>
              <w:right w:val="single" w:sz="4" w:space="0" w:color="000000"/>
            </w:tcBorders>
            <w:shd w:val="clear" w:color="FFFFFF" w:fill="FFFFFF"/>
            <w:vAlign w:val="center"/>
            <w:hideMark/>
          </w:tcPr>
          <w:p w14:paraId="7C4D287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10</w:t>
            </w:r>
          </w:p>
        </w:tc>
      </w:tr>
      <w:tr w:rsidR="00430440" w:rsidRPr="00430440" w14:paraId="2D0366AC"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0BD2BD1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10</w:t>
            </w:r>
          </w:p>
        </w:tc>
        <w:tc>
          <w:tcPr>
            <w:tcW w:w="4592" w:type="dxa"/>
            <w:tcBorders>
              <w:top w:val="nil"/>
              <w:left w:val="nil"/>
              <w:bottom w:val="single" w:sz="4" w:space="0" w:color="000000"/>
              <w:right w:val="single" w:sz="4" w:space="0" w:color="000000"/>
            </w:tcBorders>
            <w:shd w:val="clear" w:color="auto" w:fill="auto"/>
            <w:vAlign w:val="center"/>
            <w:hideMark/>
          </w:tcPr>
          <w:p w14:paraId="2EAE1166"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PUENTE VEHICULAR NUEVA AMERICA D8</w:t>
            </w:r>
          </w:p>
        </w:tc>
        <w:tc>
          <w:tcPr>
            <w:tcW w:w="2161" w:type="dxa"/>
            <w:tcBorders>
              <w:top w:val="nil"/>
              <w:left w:val="nil"/>
              <w:bottom w:val="single" w:sz="4" w:space="0" w:color="000000"/>
              <w:right w:val="single" w:sz="4" w:space="0" w:color="000000"/>
            </w:tcBorders>
            <w:shd w:val="clear" w:color="auto" w:fill="auto"/>
            <w:vAlign w:val="center"/>
            <w:hideMark/>
          </w:tcPr>
          <w:p w14:paraId="66DE464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NUEVA TACOPAYA</w:t>
            </w:r>
          </w:p>
        </w:tc>
        <w:tc>
          <w:tcPr>
            <w:tcW w:w="1310" w:type="dxa"/>
            <w:tcBorders>
              <w:top w:val="nil"/>
              <w:left w:val="nil"/>
              <w:bottom w:val="single" w:sz="4" w:space="0" w:color="000000"/>
              <w:right w:val="single" w:sz="4" w:space="0" w:color="000000"/>
            </w:tcBorders>
            <w:shd w:val="clear" w:color="auto" w:fill="auto"/>
            <w:vAlign w:val="center"/>
            <w:hideMark/>
          </w:tcPr>
          <w:p w14:paraId="783BE66A"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031EC768" w14:textId="77777777" w:rsidTr="008F6668">
        <w:trPr>
          <w:trHeight w:val="478"/>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76869931"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11</w:t>
            </w:r>
          </w:p>
        </w:tc>
        <w:tc>
          <w:tcPr>
            <w:tcW w:w="4592" w:type="dxa"/>
            <w:tcBorders>
              <w:top w:val="nil"/>
              <w:left w:val="nil"/>
              <w:bottom w:val="nil"/>
              <w:right w:val="single" w:sz="4" w:space="0" w:color="000000"/>
            </w:tcBorders>
            <w:shd w:val="clear" w:color="FFFFFF" w:fill="FFFFFF"/>
            <w:vAlign w:val="center"/>
            <w:hideMark/>
          </w:tcPr>
          <w:p w14:paraId="24AFDC4C"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PUENTE VEHICULAR PEÑA SIND. BOLIVAR CENTRAL ISIBORO A-D8 VILLA TUNARI</w:t>
            </w:r>
          </w:p>
        </w:tc>
        <w:tc>
          <w:tcPr>
            <w:tcW w:w="2161" w:type="dxa"/>
            <w:tcBorders>
              <w:top w:val="nil"/>
              <w:left w:val="nil"/>
              <w:bottom w:val="nil"/>
              <w:right w:val="single" w:sz="4" w:space="0" w:color="000000"/>
            </w:tcBorders>
            <w:shd w:val="clear" w:color="FFFFFF" w:fill="FFFFFF"/>
            <w:vAlign w:val="center"/>
            <w:hideMark/>
          </w:tcPr>
          <w:p w14:paraId="09A30DE1"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BOLIVAR</w:t>
            </w:r>
          </w:p>
        </w:tc>
        <w:tc>
          <w:tcPr>
            <w:tcW w:w="1310" w:type="dxa"/>
            <w:tcBorders>
              <w:top w:val="nil"/>
              <w:left w:val="nil"/>
              <w:bottom w:val="nil"/>
              <w:right w:val="single" w:sz="4" w:space="0" w:color="000000"/>
            </w:tcBorders>
            <w:shd w:val="clear" w:color="FFFFFF" w:fill="FFFFFF"/>
            <w:vAlign w:val="center"/>
            <w:hideMark/>
          </w:tcPr>
          <w:p w14:paraId="4F58220A"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r>
      <w:tr w:rsidR="00430440" w:rsidRPr="00430440" w14:paraId="7A857991" w14:textId="77777777" w:rsidTr="008F6668">
        <w:trPr>
          <w:trHeight w:val="478"/>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4ED4983A"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12</w:t>
            </w:r>
          </w:p>
        </w:tc>
        <w:tc>
          <w:tcPr>
            <w:tcW w:w="4592" w:type="dxa"/>
            <w:tcBorders>
              <w:top w:val="single" w:sz="4" w:space="0" w:color="auto"/>
              <w:left w:val="nil"/>
              <w:bottom w:val="single" w:sz="4" w:space="0" w:color="auto"/>
              <w:right w:val="single" w:sz="4" w:space="0" w:color="auto"/>
            </w:tcBorders>
            <w:shd w:val="clear" w:color="auto" w:fill="auto"/>
            <w:vAlign w:val="center"/>
            <w:hideMark/>
          </w:tcPr>
          <w:p w14:paraId="4CE0D2CC"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PUENTE VEHICULAR KELLU MAYU CENTRAL NUEVA CHAPARE - D4 VILLA TUNARI</w:t>
            </w:r>
          </w:p>
        </w:tc>
        <w:tc>
          <w:tcPr>
            <w:tcW w:w="2161" w:type="dxa"/>
            <w:tcBorders>
              <w:top w:val="single" w:sz="4" w:space="0" w:color="auto"/>
              <w:left w:val="nil"/>
              <w:bottom w:val="single" w:sz="4" w:space="0" w:color="auto"/>
              <w:right w:val="single" w:sz="4" w:space="0" w:color="auto"/>
            </w:tcBorders>
            <w:shd w:val="clear" w:color="auto" w:fill="auto"/>
            <w:vAlign w:val="center"/>
            <w:hideMark/>
          </w:tcPr>
          <w:p w14:paraId="6803B1E6"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NUEVA CHAPARE</w:t>
            </w:r>
          </w:p>
        </w:tc>
        <w:tc>
          <w:tcPr>
            <w:tcW w:w="1310" w:type="dxa"/>
            <w:tcBorders>
              <w:top w:val="single" w:sz="4" w:space="0" w:color="auto"/>
              <w:left w:val="nil"/>
              <w:bottom w:val="single" w:sz="4" w:space="0" w:color="auto"/>
              <w:right w:val="single" w:sz="4" w:space="0" w:color="auto"/>
            </w:tcBorders>
            <w:shd w:val="clear" w:color="auto" w:fill="auto"/>
            <w:vAlign w:val="center"/>
            <w:hideMark/>
          </w:tcPr>
          <w:p w14:paraId="70CCC3E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4</w:t>
            </w:r>
          </w:p>
        </w:tc>
      </w:tr>
      <w:tr w:rsidR="00430440" w:rsidRPr="00430440" w14:paraId="0EC92EF5"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6D95B678"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13</w:t>
            </w:r>
          </w:p>
        </w:tc>
        <w:tc>
          <w:tcPr>
            <w:tcW w:w="4592" w:type="dxa"/>
            <w:tcBorders>
              <w:top w:val="nil"/>
              <w:left w:val="nil"/>
              <w:bottom w:val="single" w:sz="4" w:space="0" w:color="000000"/>
              <w:right w:val="single" w:sz="4" w:space="0" w:color="000000"/>
            </w:tcBorders>
            <w:shd w:val="clear" w:color="FFFFFF" w:fill="FFFFFF"/>
            <w:vAlign w:val="center"/>
            <w:hideMark/>
          </w:tcPr>
          <w:p w14:paraId="2386111B"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PUENTE VEHICULAR VENTIMAYU  CENTRAL ETERAZAMA D5 VILLA TUNARI</w:t>
            </w:r>
          </w:p>
        </w:tc>
        <w:tc>
          <w:tcPr>
            <w:tcW w:w="2161" w:type="dxa"/>
            <w:tcBorders>
              <w:top w:val="nil"/>
              <w:left w:val="nil"/>
              <w:bottom w:val="single" w:sz="4" w:space="0" w:color="000000"/>
              <w:right w:val="single" w:sz="4" w:space="0" w:color="000000"/>
            </w:tcBorders>
            <w:shd w:val="clear" w:color="FFFFFF" w:fill="FFFFFF"/>
            <w:vAlign w:val="center"/>
            <w:hideMark/>
          </w:tcPr>
          <w:p w14:paraId="694B07D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ETERAZAMA</w:t>
            </w:r>
          </w:p>
        </w:tc>
        <w:tc>
          <w:tcPr>
            <w:tcW w:w="1310" w:type="dxa"/>
            <w:tcBorders>
              <w:top w:val="nil"/>
              <w:left w:val="nil"/>
              <w:bottom w:val="single" w:sz="4" w:space="0" w:color="000000"/>
              <w:right w:val="single" w:sz="4" w:space="0" w:color="000000"/>
            </w:tcBorders>
            <w:shd w:val="clear" w:color="FFFFFF" w:fill="FFFFFF"/>
            <w:vAlign w:val="center"/>
            <w:hideMark/>
          </w:tcPr>
          <w:p w14:paraId="7E794E9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5</w:t>
            </w:r>
          </w:p>
        </w:tc>
      </w:tr>
      <w:tr w:rsidR="00430440" w:rsidRPr="00430440" w14:paraId="5EA98177"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571B2BB8"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lastRenderedPageBreak/>
              <w:t>14</w:t>
            </w:r>
          </w:p>
        </w:tc>
        <w:tc>
          <w:tcPr>
            <w:tcW w:w="4592" w:type="dxa"/>
            <w:tcBorders>
              <w:top w:val="nil"/>
              <w:left w:val="nil"/>
              <w:bottom w:val="single" w:sz="4" w:space="0" w:color="000000"/>
              <w:right w:val="single" w:sz="4" w:space="0" w:color="000000"/>
            </w:tcBorders>
            <w:shd w:val="clear" w:color="auto" w:fill="auto"/>
            <w:vAlign w:val="center"/>
            <w:hideMark/>
          </w:tcPr>
          <w:p w14:paraId="48690CF5"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CONSTRUCCIÓN PUENTE VEHICULAR JORDAN 2 SINDICATO VILLA JORDAN – CENTRAL UNION ESPIRITU SANTO – D10 VILLA TUNARI</w:t>
            </w:r>
          </w:p>
        </w:tc>
        <w:tc>
          <w:tcPr>
            <w:tcW w:w="2161" w:type="dxa"/>
            <w:tcBorders>
              <w:top w:val="nil"/>
              <w:left w:val="nil"/>
              <w:bottom w:val="single" w:sz="4" w:space="0" w:color="000000"/>
              <w:right w:val="single" w:sz="4" w:space="0" w:color="000000"/>
            </w:tcBorders>
            <w:shd w:val="clear" w:color="auto" w:fill="auto"/>
            <w:vAlign w:val="center"/>
            <w:hideMark/>
          </w:tcPr>
          <w:p w14:paraId="0122E80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UNION ESPIRITU SANTO</w:t>
            </w:r>
          </w:p>
        </w:tc>
        <w:tc>
          <w:tcPr>
            <w:tcW w:w="1310" w:type="dxa"/>
            <w:tcBorders>
              <w:top w:val="nil"/>
              <w:left w:val="nil"/>
              <w:bottom w:val="single" w:sz="4" w:space="0" w:color="000000"/>
              <w:right w:val="single" w:sz="4" w:space="0" w:color="000000"/>
            </w:tcBorders>
            <w:shd w:val="clear" w:color="auto" w:fill="auto"/>
            <w:vAlign w:val="center"/>
            <w:hideMark/>
          </w:tcPr>
          <w:p w14:paraId="332CF46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10</w:t>
            </w:r>
          </w:p>
        </w:tc>
      </w:tr>
      <w:tr w:rsidR="00430440" w:rsidRPr="00430440" w14:paraId="30C40316"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27D89A58"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15</w:t>
            </w:r>
          </w:p>
        </w:tc>
        <w:tc>
          <w:tcPr>
            <w:tcW w:w="4592" w:type="dxa"/>
            <w:tcBorders>
              <w:top w:val="nil"/>
              <w:left w:val="nil"/>
              <w:bottom w:val="single" w:sz="4" w:space="0" w:color="000000"/>
              <w:right w:val="single" w:sz="4" w:space="0" w:color="000000"/>
            </w:tcBorders>
            <w:shd w:val="clear" w:color="auto" w:fill="auto"/>
            <w:vAlign w:val="center"/>
            <w:hideMark/>
          </w:tcPr>
          <w:p w14:paraId="3BA5F78A"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PUENTE VEHICULAR CARAHOTA CENTRAL ISIBORO D8 VILLA TUNARI</w:t>
            </w:r>
          </w:p>
        </w:tc>
        <w:tc>
          <w:tcPr>
            <w:tcW w:w="2161" w:type="dxa"/>
            <w:tcBorders>
              <w:top w:val="nil"/>
              <w:left w:val="nil"/>
              <w:bottom w:val="single" w:sz="4" w:space="0" w:color="000000"/>
              <w:right w:val="single" w:sz="4" w:space="0" w:color="000000"/>
            </w:tcBorders>
            <w:shd w:val="clear" w:color="auto" w:fill="auto"/>
            <w:vAlign w:val="center"/>
            <w:hideMark/>
          </w:tcPr>
          <w:p w14:paraId="69162D3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 xml:space="preserve">ISIBORO </w:t>
            </w:r>
          </w:p>
        </w:tc>
        <w:tc>
          <w:tcPr>
            <w:tcW w:w="1310" w:type="dxa"/>
            <w:tcBorders>
              <w:top w:val="nil"/>
              <w:left w:val="nil"/>
              <w:bottom w:val="single" w:sz="4" w:space="0" w:color="000000"/>
              <w:right w:val="single" w:sz="4" w:space="0" w:color="000000"/>
            </w:tcBorders>
            <w:shd w:val="clear" w:color="auto" w:fill="auto"/>
            <w:vAlign w:val="center"/>
            <w:hideMark/>
          </w:tcPr>
          <w:p w14:paraId="12D281A3"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2D2C9F22"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6AB737A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16</w:t>
            </w:r>
          </w:p>
        </w:tc>
        <w:tc>
          <w:tcPr>
            <w:tcW w:w="4592" w:type="dxa"/>
            <w:tcBorders>
              <w:top w:val="nil"/>
              <w:left w:val="nil"/>
              <w:bottom w:val="single" w:sz="4" w:space="0" w:color="000000"/>
              <w:right w:val="single" w:sz="4" w:space="0" w:color="000000"/>
            </w:tcBorders>
            <w:shd w:val="clear" w:color="FFFFFF" w:fill="FFFFFF"/>
            <w:vAlign w:val="center"/>
            <w:hideMark/>
          </w:tcPr>
          <w:p w14:paraId="11DF31FA"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CONSTRUCCIÓN PUENTE VEHICULAR SOBRE EL RIO MANUETE DE 30 ML - C. 2 DE AGOSTO B D-4</w:t>
            </w:r>
          </w:p>
        </w:tc>
        <w:tc>
          <w:tcPr>
            <w:tcW w:w="2161" w:type="dxa"/>
            <w:tcBorders>
              <w:top w:val="nil"/>
              <w:left w:val="nil"/>
              <w:bottom w:val="single" w:sz="4" w:space="0" w:color="000000"/>
              <w:right w:val="single" w:sz="4" w:space="0" w:color="000000"/>
            </w:tcBorders>
            <w:shd w:val="clear" w:color="FFFFFF" w:fill="FFFFFF"/>
            <w:vAlign w:val="center"/>
            <w:hideMark/>
          </w:tcPr>
          <w:p w14:paraId="3A8D06A8"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 DE AGOSTO B</w:t>
            </w:r>
          </w:p>
        </w:tc>
        <w:tc>
          <w:tcPr>
            <w:tcW w:w="1310" w:type="dxa"/>
            <w:tcBorders>
              <w:top w:val="nil"/>
              <w:left w:val="nil"/>
              <w:bottom w:val="single" w:sz="4" w:space="0" w:color="000000"/>
              <w:right w:val="single" w:sz="4" w:space="0" w:color="000000"/>
            </w:tcBorders>
            <w:shd w:val="clear" w:color="FFFFFF" w:fill="FFFFFF"/>
            <w:vAlign w:val="center"/>
            <w:hideMark/>
          </w:tcPr>
          <w:p w14:paraId="4F4535C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4</w:t>
            </w:r>
          </w:p>
        </w:tc>
      </w:tr>
      <w:tr w:rsidR="00430440" w:rsidRPr="00430440" w14:paraId="155E6407"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23E1A9A7"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17</w:t>
            </w:r>
          </w:p>
        </w:tc>
        <w:tc>
          <w:tcPr>
            <w:tcW w:w="4592" w:type="dxa"/>
            <w:tcBorders>
              <w:top w:val="nil"/>
              <w:left w:val="nil"/>
              <w:bottom w:val="single" w:sz="4" w:space="0" w:color="000000"/>
              <w:right w:val="single" w:sz="4" w:space="0" w:color="000000"/>
            </w:tcBorders>
            <w:shd w:val="clear" w:color="FFFFFF" w:fill="FFFFFF"/>
            <w:vAlign w:val="center"/>
            <w:hideMark/>
          </w:tcPr>
          <w:p w14:paraId="23363E64"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PUENTE VEHICULAR ALMENDRILLO CENTRAL 15 DE DICIEMBRE- D8 VILLA TUNARI</w:t>
            </w:r>
          </w:p>
        </w:tc>
        <w:tc>
          <w:tcPr>
            <w:tcW w:w="2161" w:type="dxa"/>
            <w:tcBorders>
              <w:top w:val="nil"/>
              <w:left w:val="nil"/>
              <w:bottom w:val="single" w:sz="4" w:space="0" w:color="000000"/>
              <w:right w:val="single" w:sz="4" w:space="0" w:color="000000"/>
            </w:tcBorders>
            <w:shd w:val="clear" w:color="FFFFFF" w:fill="FFFFFF"/>
            <w:vAlign w:val="center"/>
            <w:hideMark/>
          </w:tcPr>
          <w:p w14:paraId="73044A2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15 DE DICIEMBRE</w:t>
            </w:r>
          </w:p>
        </w:tc>
        <w:tc>
          <w:tcPr>
            <w:tcW w:w="1310" w:type="dxa"/>
            <w:tcBorders>
              <w:top w:val="nil"/>
              <w:left w:val="nil"/>
              <w:bottom w:val="single" w:sz="4" w:space="0" w:color="000000"/>
              <w:right w:val="single" w:sz="4" w:space="0" w:color="000000"/>
            </w:tcBorders>
            <w:shd w:val="clear" w:color="FFFFFF" w:fill="FFFFFF"/>
            <w:vAlign w:val="center"/>
            <w:hideMark/>
          </w:tcPr>
          <w:p w14:paraId="069ECE56"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4C576A33"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61302F8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19</w:t>
            </w:r>
          </w:p>
        </w:tc>
        <w:tc>
          <w:tcPr>
            <w:tcW w:w="4592" w:type="dxa"/>
            <w:tcBorders>
              <w:top w:val="nil"/>
              <w:left w:val="nil"/>
              <w:bottom w:val="single" w:sz="4" w:space="0" w:color="000000"/>
              <w:right w:val="single" w:sz="4" w:space="0" w:color="000000"/>
            </w:tcBorders>
            <w:shd w:val="clear" w:color="FFFFFF" w:fill="FFFFFF"/>
            <w:vAlign w:val="center"/>
            <w:hideMark/>
          </w:tcPr>
          <w:p w14:paraId="109BC607"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PUENTE VEHICULAR CHAVO MAYU UNCIA D8 VILLA TUNARI</w:t>
            </w:r>
          </w:p>
        </w:tc>
        <w:tc>
          <w:tcPr>
            <w:tcW w:w="2161" w:type="dxa"/>
            <w:tcBorders>
              <w:top w:val="nil"/>
              <w:left w:val="nil"/>
              <w:bottom w:val="single" w:sz="4" w:space="0" w:color="000000"/>
              <w:right w:val="single" w:sz="4" w:space="0" w:color="000000"/>
            </w:tcBorders>
            <w:shd w:val="clear" w:color="FFFFFF" w:fill="FFFFFF"/>
            <w:vAlign w:val="center"/>
            <w:hideMark/>
          </w:tcPr>
          <w:p w14:paraId="4308C3A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UNCIA</w:t>
            </w:r>
          </w:p>
        </w:tc>
        <w:tc>
          <w:tcPr>
            <w:tcW w:w="1310" w:type="dxa"/>
            <w:tcBorders>
              <w:top w:val="nil"/>
              <w:left w:val="nil"/>
              <w:bottom w:val="single" w:sz="4" w:space="0" w:color="000000"/>
              <w:right w:val="single" w:sz="4" w:space="0" w:color="000000"/>
            </w:tcBorders>
            <w:shd w:val="clear" w:color="FFFFFF" w:fill="FFFFFF"/>
            <w:vAlign w:val="center"/>
            <w:hideMark/>
          </w:tcPr>
          <w:p w14:paraId="4247821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138C3599"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5092144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20</w:t>
            </w:r>
          </w:p>
        </w:tc>
        <w:tc>
          <w:tcPr>
            <w:tcW w:w="4592" w:type="dxa"/>
            <w:tcBorders>
              <w:top w:val="nil"/>
              <w:left w:val="nil"/>
              <w:bottom w:val="single" w:sz="4" w:space="0" w:color="000000"/>
              <w:right w:val="single" w:sz="4" w:space="0" w:color="000000"/>
            </w:tcBorders>
            <w:shd w:val="clear" w:color="auto" w:fill="auto"/>
            <w:vAlign w:val="center"/>
            <w:hideMark/>
          </w:tcPr>
          <w:p w14:paraId="0F21856C"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CONSTRUCCIÓN PUENTE VEHICULAR KACHI MAYU CENTRAL PARACTITO DISTRITO 9</w:t>
            </w:r>
          </w:p>
        </w:tc>
        <w:tc>
          <w:tcPr>
            <w:tcW w:w="2161" w:type="dxa"/>
            <w:tcBorders>
              <w:top w:val="nil"/>
              <w:left w:val="nil"/>
              <w:bottom w:val="single" w:sz="4" w:space="0" w:color="000000"/>
              <w:right w:val="single" w:sz="4" w:space="0" w:color="000000"/>
            </w:tcBorders>
            <w:shd w:val="clear" w:color="auto" w:fill="auto"/>
            <w:vAlign w:val="center"/>
            <w:hideMark/>
          </w:tcPr>
          <w:p w14:paraId="14084399"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PARACTITO</w:t>
            </w:r>
          </w:p>
        </w:tc>
        <w:tc>
          <w:tcPr>
            <w:tcW w:w="1310" w:type="dxa"/>
            <w:tcBorders>
              <w:top w:val="nil"/>
              <w:left w:val="nil"/>
              <w:bottom w:val="single" w:sz="4" w:space="0" w:color="000000"/>
              <w:right w:val="single" w:sz="4" w:space="0" w:color="000000"/>
            </w:tcBorders>
            <w:shd w:val="clear" w:color="auto" w:fill="auto"/>
            <w:vAlign w:val="center"/>
            <w:hideMark/>
          </w:tcPr>
          <w:p w14:paraId="1C160360"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9</w:t>
            </w:r>
          </w:p>
        </w:tc>
      </w:tr>
      <w:tr w:rsidR="00430440" w:rsidRPr="00430440" w14:paraId="308CC909"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04F0D92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21</w:t>
            </w:r>
          </w:p>
        </w:tc>
        <w:tc>
          <w:tcPr>
            <w:tcW w:w="4592" w:type="dxa"/>
            <w:tcBorders>
              <w:top w:val="nil"/>
              <w:left w:val="nil"/>
              <w:bottom w:val="single" w:sz="4" w:space="0" w:color="000000"/>
              <w:right w:val="single" w:sz="4" w:space="0" w:color="000000"/>
            </w:tcBorders>
            <w:shd w:val="clear" w:color="auto" w:fill="auto"/>
            <w:vAlign w:val="center"/>
            <w:hideMark/>
          </w:tcPr>
          <w:p w14:paraId="26C71A83"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PUENTE VEHICULAR CAPINOTA CENTRAL MARISCAL SUCRE B - D6 VILLA TUNARI</w:t>
            </w:r>
          </w:p>
        </w:tc>
        <w:tc>
          <w:tcPr>
            <w:tcW w:w="2161" w:type="dxa"/>
            <w:tcBorders>
              <w:top w:val="nil"/>
              <w:left w:val="nil"/>
              <w:bottom w:val="single" w:sz="4" w:space="0" w:color="000000"/>
              <w:right w:val="single" w:sz="4" w:space="0" w:color="000000"/>
            </w:tcBorders>
            <w:shd w:val="clear" w:color="auto" w:fill="auto"/>
            <w:vAlign w:val="center"/>
            <w:hideMark/>
          </w:tcPr>
          <w:p w14:paraId="3F50E4AA"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MARISCAL SUCRE B</w:t>
            </w:r>
          </w:p>
        </w:tc>
        <w:tc>
          <w:tcPr>
            <w:tcW w:w="1310" w:type="dxa"/>
            <w:tcBorders>
              <w:top w:val="nil"/>
              <w:left w:val="nil"/>
              <w:bottom w:val="single" w:sz="4" w:space="0" w:color="000000"/>
              <w:right w:val="single" w:sz="4" w:space="0" w:color="000000"/>
            </w:tcBorders>
            <w:shd w:val="clear" w:color="auto" w:fill="auto"/>
            <w:vAlign w:val="center"/>
            <w:hideMark/>
          </w:tcPr>
          <w:p w14:paraId="1D6115C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r>
      <w:tr w:rsidR="00430440" w:rsidRPr="00430440" w14:paraId="0BAE916E"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24092707"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22</w:t>
            </w:r>
          </w:p>
        </w:tc>
        <w:tc>
          <w:tcPr>
            <w:tcW w:w="4592" w:type="dxa"/>
            <w:tcBorders>
              <w:top w:val="nil"/>
              <w:left w:val="nil"/>
              <w:bottom w:val="single" w:sz="4" w:space="0" w:color="000000"/>
              <w:right w:val="single" w:sz="4" w:space="0" w:color="000000"/>
            </w:tcBorders>
            <w:shd w:val="clear" w:color="auto" w:fill="auto"/>
            <w:vAlign w:val="center"/>
            <w:hideMark/>
          </w:tcPr>
          <w:p w14:paraId="0E2AF955"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PUENTE VEHICULAR PIÑAS CENTRAL 15 DE DICIEMBRE- D8 VILLA TUNARI</w:t>
            </w:r>
          </w:p>
        </w:tc>
        <w:tc>
          <w:tcPr>
            <w:tcW w:w="2161" w:type="dxa"/>
            <w:tcBorders>
              <w:top w:val="nil"/>
              <w:left w:val="nil"/>
              <w:bottom w:val="single" w:sz="4" w:space="0" w:color="000000"/>
              <w:right w:val="single" w:sz="4" w:space="0" w:color="000000"/>
            </w:tcBorders>
            <w:shd w:val="clear" w:color="auto" w:fill="auto"/>
            <w:vAlign w:val="center"/>
            <w:hideMark/>
          </w:tcPr>
          <w:p w14:paraId="21ABF7CA"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15 DE DICIEMBRE</w:t>
            </w:r>
          </w:p>
        </w:tc>
        <w:tc>
          <w:tcPr>
            <w:tcW w:w="1310" w:type="dxa"/>
            <w:tcBorders>
              <w:top w:val="nil"/>
              <w:left w:val="nil"/>
              <w:bottom w:val="single" w:sz="4" w:space="0" w:color="000000"/>
              <w:right w:val="single" w:sz="4" w:space="0" w:color="000000"/>
            </w:tcBorders>
            <w:shd w:val="clear" w:color="auto" w:fill="auto"/>
            <w:vAlign w:val="center"/>
            <w:hideMark/>
          </w:tcPr>
          <w:p w14:paraId="5D4DC5EA"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0A613DF5"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430DE042"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23</w:t>
            </w:r>
          </w:p>
        </w:tc>
        <w:tc>
          <w:tcPr>
            <w:tcW w:w="4592" w:type="dxa"/>
            <w:tcBorders>
              <w:top w:val="nil"/>
              <w:left w:val="nil"/>
              <w:bottom w:val="single" w:sz="4" w:space="0" w:color="000000"/>
              <w:right w:val="single" w:sz="4" w:space="0" w:color="000000"/>
            </w:tcBorders>
            <w:shd w:val="clear" w:color="auto" w:fill="auto"/>
            <w:vAlign w:val="center"/>
            <w:hideMark/>
          </w:tcPr>
          <w:p w14:paraId="06611FC4"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PUENTE VEHICULAR SANTA ELENA D2</w:t>
            </w:r>
          </w:p>
        </w:tc>
        <w:tc>
          <w:tcPr>
            <w:tcW w:w="2161" w:type="dxa"/>
            <w:tcBorders>
              <w:top w:val="nil"/>
              <w:left w:val="nil"/>
              <w:bottom w:val="single" w:sz="4" w:space="0" w:color="000000"/>
              <w:right w:val="single" w:sz="4" w:space="0" w:color="000000"/>
            </w:tcBorders>
            <w:shd w:val="clear" w:color="auto" w:fill="auto"/>
            <w:vAlign w:val="center"/>
            <w:hideMark/>
          </w:tcPr>
          <w:p w14:paraId="570C693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CHIPIRIRI</w:t>
            </w:r>
          </w:p>
        </w:tc>
        <w:tc>
          <w:tcPr>
            <w:tcW w:w="1310" w:type="dxa"/>
            <w:tcBorders>
              <w:top w:val="nil"/>
              <w:left w:val="nil"/>
              <w:bottom w:val="single" w:sz="4" w:space="0" w:color="000000"/>
              <w:right w:val="single" w:sz="4" w:space="0" w:color="000000"/>
            </w:tcBorders>
            <w:shd w:val="clear" w:color="auto" w:fill="auto"/>
            <w:vAlign w:val="center"/>
            <w:hideMark/>
          </w:tcPr>
          <w:p w14:paraId="122E0422"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r>
      <w:tr w:rsidR="00430440" w:rsidRPr="00430440" w14:paraId="085F339D"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4F929CE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24</w:t>
            </w:r>
          </w:p>
        </w:tc>
        <w:tc>
          <w:tcPr>
            <w:tcW w:w="4592" w:type="dxa"/>
            <w:tcBorders>
              <w:top w:val="nil"/>
              <w:left w:val="nil"/>
              <w:bottom w:val="single" w:sz="4" w:space="0" w:color="000000"/>
              <w:right w:val="single" w:sz="4" w:space="0" w:color="000000"/>
            </w:tcBorders>
            <w:shd w:val="clear" w:color="FFFFFF" w:fill="FFFFFF"/>
            <w:vAlign w:val="center"/>
            <w:hideMark/>
          </w:tcPr>
          <w:p w14:paraId="469AD70F"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PUENTE VEHICULAR HUAYCO   MAYU SINDICATO JUNTAS CORANI- D 10 VILLA TUNARI</w:t>
            </w:r>
          </w:p>
        </w:tc>
        <w:tc>
          <w:tcPr>
            <w:tcW w:w="2161" w:type="dxa"/>
            <w:tcBorders>
              <w:top w:val="nil"/>
              <w:left w:val="nil"/>
              <w:bottom w:val="single" w:sz="4" w:space="0" w:color="000000"/>
              <w:right w:val="single" w:sz="4" w:space="0" w:color="000000"/>
            </w:tcBorders>
            <w:shd w:val="clear" w:color="FFFFFF" w:fill="FFFFFF"/>
            <w:vAlign w:val="center"/>
            <w:hideMark/>
          </w:tcPr>
          <w:p w14:paraId="3D3945AC"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YUNGAS ESPIRITU SANTO</w:t>
            </w:r>
          </w:p>
        </w:tc>
        <w:tc>
          <w:tcPr>
            <w:tcW w:w="1310" w:type="dxa"/>
            <w:tcBorders>
              <w:top w:val="nil"/>
              <w:left w:val="nil"/>
              <w:bottom w:val="single" w:sz="4" w:space="0" w:color="000000"/>
              <w:right w:val="single" w:sz="4" w:space="0" w:color="000000"/>
            </w:tcBorders>
            <w:shd w:val="clear" w:color="FFFFFF" w:fill="FFFFFF"/>
            <w:vAlign w:val="center"/>
            <w:hideMark/>
          </w:tcPr>
          <w:p w14:paraId="5932AE8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10</w:t>
            </w:r>
          </w:p>
        </w:tc>
      </w:tr>
      <w:tr w:rsidR="00430440" w:rsidRPr="00430440" w14:paraId="0BF903B7"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474BC016"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25</w:t>
            </w:r>
          </w:p>
        </w:tc>
        <w:tc>
          <w:tcPr>
            <w:tcW w:w="4592" w:type="dxa"/>
            <w:tcBorders>
              <w:top w:val="nil"/>
              <w:left w:val="nil"/>
              <w:bottom w:val="single" w:sz="4" w:space="0" w:color="000000"/>
              <w:right w:val="single" w:sz="4" w:space="0" w:color="000000"/>
            </w:tcBorders>
            <w:shd w:val="clear" w:color="FFFFFF" w:fill="FFFFFF"/>
            <w:vAlign w:val="center"/>
            <w:hideMark/>
          </w:tcPr>
          <w:p w14:paraId="4014F2B8"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PUENTE VEHICULAR TAMBO MAYU SINDICATO VILLA JORKA CENTRAL VILLA JORKA D11</w:t>
            </w:r>
          </w:p>
        </w:tc>
        <w:tc>
          <w:tcPr>
            <w:tcW w:w="2161" w:type="dxa"/>
            <w:tcBorders>
              <w:top w:val="nil"/>
              <w:left w:val="nil"/>
              <w:bottom w:val="single" w:sz="4" w:space="0" w:color="000000"/>
              <w:right w:val="single" w:sz="4" w:space="0" w:color="000000"/>
            </w:tcBorders>
            <w:shd w:val="clear" w:color="FFFFFF" w:fill="FFFFFF"/>
            <w:vAlign w:val="center"/>
            <w:hideMark/>
          </w:tcPr>
          <w:p w14:paraId="7EB057C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VILLA JORKA</w:t>
            </w:r>
          </w:p>
        </w:tc>
        <w:tc>
          <w:tcPr>
            <w:tcW w:w="1310" w:type="dxa"/>
            <w:tcBorders>
              <w:top w:val="nil"/>
              <w:left w:val="nil"/>
              <w:bottom w:val="single" w:sz="4" w:space="0" w:color="000000"/>
              <w:right w:val="single" w:sz="4" w:space="0" w:color="000000"/>
            </w:tcBorders>
            <w:shd w:val="clear" w:color="FFFFFF" w:fill="FFFFFF"/>
            <w:vAlign w:val="center"/>
            <w:hideMark/>
          </w:tcPr>
          <w:p w14:paraId="4E25674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11</w:t>
            </w:r>
          </w:p>
        </w:tc>
      </w:tr>
      <w:tr w:rsidR="00430440" w:rsidRPr="00430440" w14:paraId="243F1968" w14:textId="77777777" w:rsidTr="008F6668">
        <w:trPr>
          <w:trHeight w:val="462"/>
        </w:trPr>
        <w:tc>
          <w:tcPr>
            <w:tcW w:w="437" w:type="dxa"/>
            <w:tcBorders>
              <w:top w:val="nil"/>
              <w:left w:val="single" w:sz="4" w:space="0" w:color="auto"/>
              <w:bottom w:val="single" w:sz="4" w:space="0" w:color="auto"/>
              <w:right w:val="single" w:sz="4" w:space="0" w:color="auto"/>
            </w:tcBorders>
            <w:shd w:val="clear" w:color="auto" w:fill="auto"/>
            <w:vAlign w:val="center"/>
            <w:hideMark/>
          </w:tcPr>
          <w:p w14:paraId="6B1037E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26</w:t>
            </w:r>
          </w:p>
        </w:tc>
        <w:tc>
          <w:tcPr>
            <w:tcW w:w="4592" w:type="dxa"/>
            <w:tcBorders>
              <w:top w:val="nil"/>
              <w:left w:val="nil"/>
              <w:bottom w:val="single" w:sz="4" w:space="0" w:color="000000"/>
              <w:right w:val="single" w:sz="4" w:space="0" w:color="000000"/>
            </w:tcBorders>
            <w:shd w:val="clear" w:color="FFFFFF" w:fill="FFFFFF"/>
            <w:vAlign w:val="center"/>
            <w:hideMark/>
          </w:tcPr>
          <w:p w14:paraId="683E84FE"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PUENTE VEHICULAR TISUMAYU - CENTRAL PUCA MAYU - DISTRITO 11</w:t>
            </w:r>
          </w:p>
        </w:tc>
        <w:tc>
          <w:tcPr>
            <w:tcW w:w="2161" w:type="dxa"/>
            <w:tcBorders>
              <w:top w:val="nil"/>
              <w:left w:val="nil"/>
              <w:bottom w:val="single" w:sz="4" w:space="0" w:color="000000"/>
              <w:right w:val="single" w:sz="4" w:space="0" w:color="000000"/>
            </w:tcBorders>
            <w:shd w:val="clear" w:color="FFFFFF" w:fill="FFFFFF"/>
            <w:vAlign w:val="center"/>
            <w:hideMark/>
          </w:tcPr>
          <w:p w14:paraId="4180F4E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PUCA MAYU</w:t>
            </w:r>
          </w:p>
        </w:tc>
        <w:tc>
          <w:tcPr>
            <w:tcW w:w="1310" w:type="dxa"/>
            <w:tcBorders>
              <w:top w:val="nil"/>
              <w:left w:val="nil"/>
              <w:bottom w:val="single" w:sz="4" w:space="0" w:color="000000"/>
              <w:right w:val="single" w:sz="4" w:space="0" w:color="000000"/>
            </w:tcBorders>
            <w:shd w:val="clear" w:color="FFFFFF" w:fill="FFFFFF"/>
            <w:vAlign w:val="center"/>
            <w:hideMark/>
          </w:tcPr>
          <w:p w14:paraId="0B3FA8E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11</w:t>
            </w:r>
          </w:p>
        </w:tc>
      </w:tr>
    </w:tbl>
    <w:p w14:paraId="7F87E4C9" w14:textId="77777777" w:rsidR="00DD2270" w:rsidRDefault="00430440" w:rsidP="00430440">
      <w:pPr>
        <w:spacing w:before="240" w:after="240"/>
        <w:jc w:val="both"/>
        <w:rPr>
          <w:rFonts w:ascii="Arial" w:hAnsi="Arial" w:cs="Arial"/>
          <w:b/>
          <w:sz w:val="22"/>
          <w:szCs w:val="22"/>
          <w:lang w:val="es-BO"/>
        </w:rPr>
      </w:pPr>
      <w:r w:rsidRPr="00430440">
        <w:rPr>
          <w:rFonts w:ascii="Arial" w:hAnsi="Arial" w:cs="Arial"/>
          <w:b/>
          <w:sz w:val="22"/>
          <w:szCs w:val="22"/>
          <w:lang w:val="es-BO"/>
        </w:rPr>
        <w:fldChar w:fldCharType="end"/>
      </w:r>
    </w:p>
    <w:p w14:paraId="723179EF" w14:textId="77777777" w:rsidR="00DD2270" w:rsidRDefault="00DD2270" w:rsidP="00430440">
      <w:pPr>
        <w:spacing w:before="240" w:after="240"/>
        <w:jc w:val="both"/>
        <w:rPr>
          <w:rFonts w:ascii="Arial" w:hAnsi="Arial" w:cs="Arial"/>
          <w:b/>
          <w:sz w:val="22"/>
          <w:szCs w:val="22"/>
          <w:lang w:val="es-BO"/>
        </w:rPr>
      </w:pPr>
    </w:p>
    <w:p w14:paraId="31D462AB" w14:textId="77777777" w:rsidR="00DD2270" w:rsidRDefault="00DD2270" w:rsidP="00430440">
      <w:pPr>
        <w:spacing w:before="240" w:after="240"/>
        <w:jc w:val="both"/>
        <w:rPr>
          <w:rFonts w:ascii="Arial" w:hAnsi="Arial" w:cs="Arial"/>
          <w:b/>
          <w:sz w:val="22"/>
          <w:szCs w:val="22"/>
          <w:lang w:val="es-BO"/>
        </w:rPr>
      </w:pPr>
    </w:p>
    <w:p w14:paraId="23BE77CF" w14:textId="6F1FCBA5" w:rsidR="00430440" w:rsidRPr="00430440" w:rsidRDefault="00430440" w:rsidP="00430440">
      <w:pPr>
        <w:spacing w:before="240" w:after="240"/>
        <w:jc w:val="both"/>
        <w:rPr>
          <w:sz w:val="22"/>
          <w:szCs w:val="22"/>
          <w:lang w:val="es-BO"/>
        </w:rPr>
      </w:pPr>
      <w:r w:rsidRPr="00430440">
        <w:rPr>
          <w:rFonts w:ascii="Arial" w:hAnsi="Arial" w:cs="Arial"/>
          <w:b/>
          <w:sz w:val="22"/>
          <w:szCs w:val="22"/>
          <w:lang w:val="es-BO"/>
        </w:rPr>
        <w:t>En el Área Agua potable:</w:t>
      </w:r>
      <w:r w:rsidRPr="00430440">
        <w:rPr>
          <w:rFonts w:asciiTheme="minorHAnsi" w:hAnsiTheme="minorHAnsi" w:cstheme="minorBidi"/>
          <w:sz w:val="22"/>
          <w:szCs w:val="22"/>
          <w:lang w:val="es-BO"/>
        </w:rPr>
        <w:fldChar w:fldCharType="begin"/>
      </w:r>
      <w:r w:rsidRPr="00430440">
        <w:rPr>
          <w:sz w:val="22"/>
          <w:szCs w:val="22"/>
          <w:lang w:val="es-BO"/>
        </w:rPr>
        <w:instrText xml:space="preserve"> LINK Excel.Sheet.12 "F:\\BASE DE DATOS\\GESTION 2023\\10 Informe inicial  2023\\02 Lista de Proyectos DPS (3).xlsx" "Hoja1 (2)!F3C1:F94C4" \a \f 4 \h  \* MERGEFORMAT </w:instrText>
      </w:r>
      <w:r w:rsidRPr="00430440">
        <w:rPr>
          <w:rFonts w:asciiTheme="minorHAnsi" w:hAnsiTheme="minorHAnsi" w:cstheme="minorBidi"/>
          <w:sz w:val="22"/>
          <w:szCs w:val="22"/>
          <w:lang w:val="es-BO"/>
        </w:rPr>
        <w:fldChar w:fldCharType="separate"/>
      </w:r>
    </w:p>
    <w:tbl>
      <w:tblPr>
        <w:tblW w:w="89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2"/>
        <w:gridCol w:w="5061"/>
        <w:gridCol w:w="1938"/>
        <w:gridCol w:w="1355"/>
      </w:tblGrid>
      <w:tr w:rsidR="00430440" w:rsidRPr="00430440" w14:paraId="04E7AF27" w14:textId="77777777" w:rsidTr="008F6668">
        <w:trPr>
          <w:trHeight w:val="412"/>
        </w:trPr>
        <w:tc>
          <w:tcPr>
            <w:tcW w:w="602" w:type="dxa"/>
            <w:shd w:val="clear" w:color="8EAADB" w:fill="002060"/>
            <w:vAlign w:val="center"/>
            <w:hideMark/>
          </w:tcPr>
          <w:p w14:paraId="5D070F8C"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N°</w:t>
            </w:r>
          </w:p>
        </w:tc>
        <w:tc>
          <w:tcPr>
            <w:tcW w:w="5061" w:type="dxa"/>
            <w:shd w:val="clear" w:color="8EAADB" w:fill="002060"/>
            <w:vAlign w:val="center"/>
            <w:hideMark/>
          </w:tcPr>
          <w:p w14:paraId="72EC5568"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PROYECTO</w:t>
            </w:r>
          </w:p>
        </w:tc>
        <w:tc>
          <w:tcPr>
            <w:tcW w:w="1938" w:type="dxa"/>
            <w:shd w:val="clear" w:color="8EAADB" w:fill="002060"/>
            <w:vAlign w:val="center"/>
            <w:hideMark/>
          </w:tcPr>
          <w:p w14:paraId="6F957808"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 xml:space="preserve">CENTRAL </w:t>
            </w:r>
          </w:p>
        </w:tc>
        <w:tc>
          <w:tcPr>
            <w:tcW w:w="1355" w:type="dxa"/>
            <w:shd w:val="clear" w:color="8EAADB" w:fill="002060"/>
            <w:vAlign w:val="center"/>
            <w:hideMark/>
          </w:tcPr>
          <w:p w14:paraId="542AB17B"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DISTRITO</w:t>
            </w:r>
          </w:p>
        </w:tc>
      </w:tr>
      <w:tr w:rsidR="00430440" w:rsidRPr="00430440" w14:paraId="59412C10" w14:textId="77777777" w:rsidTr="008F6668">
        <w:trPr>
          <w:trHeight w:val="307"/>
        </w:trPr>
        <w:tc>
          <w:tcPr>
            <w:tcW w:w="602" w:type="dxa"/>
            <w:shd w:val="clear" w:color="auto" w:fill="auto"/>
            <w:vAlign w:val="bottom"/>
            <w:hideMark/>
          </w:tcPr>
          <w:p w14:paraId="47371B1F" w14:textId="77777777" w:rsidR="00430440" w:rsidRPr="00430440" w:rsidRDefault="00430440" w:rsidP="00430440">
            <w:pPr>
              <w:jc w:val="right"/>
              <w:rPr>
                <w:rFonts w:ascii="Arial" w:hAnsi="Arial" w:cs="Arial"/>
                <w:color w:val="000000"/>
                <w:sz w:val="22"/>
                <w:szCs w:val="22"/>
                <w:lang w:val="es-MX" w:eastAsia="es-MX"/>
              </w:rPr>
            </w:pPr>
            <w:r w:rsidRPr="00430440">
              <w:rPr>
                <w:rFonts w:ascii="Arial" w:hAnsi="Arial" w:cs="Arial"/>
                <w:color w:val="000000"/>
                <w:sz w:val="22"/>
                <w:szCs w:val="22"/>
                <w:lang w:val="es-MX" w:eastAsia="es-MX"/>
              </w:rPr>
              <w:t>1</w:t>
            </w:r>
          </w:p>
        </w:tc>
        <w:tc>
          <w:tcPr>
            <w:tcW w:w="5061" w:type="dxa"/>
            <w:shd w:val="clear" w:color="auto" w:fill="auto"/>
            <w:vAlign w:val="center"/>
            <w:hideMark/>
          </w:tcPr>
          <w:p w14:paraId="281857B1"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MEJORAMIENTO Y AMPLIACIÓN SISTEMA DE AGUA POTABLE CENTRO URBANO TODO SANTOS CENTRAL TODO SANTOS D-3</w:t>
            </w:r>
          </w:p>
        </w:tc>
        <w:tc>
          <w:tcPr>
            <w:tcW w:w="1938" w:type="dxa"/>
            <w:shd w:val="clear" w:color="auto" w:fill="auto"/>
            <w:vAlign w:val="center"/>
            <w:hideMark/>
          </w:tcPr>
          <w:p w14:paraId="48E8FC90"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TODO SANTOS</w:t>
            </w:r>
          </w:p>
        </w:tc>
        <w:tc>
          <w:tcPr>
            <w:tcW w:w="1355" w:type="dxa"/>
            <w:shd w:val="clear" w:color="auto" w:fill="auto"/>
            <w:noWrap/>
            <w:vAlign w:val="center"/>
            <w:hideMark/>
          </w:tcPr>
          <w:p w14:paraId="2D2E034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r>
      <w:tr w:rsidR="00430440" w:rsidRPr="00430440" w14:paraId="22B6B8E6" w14:textId="77777777" w:rsidTr="008F6668">
        <w:trPr>
          <w:trHeight w:val="307"/>
        </w:trPr>
        <w:tc>
          <w:tcPr>
            <w:tcW w:w="602" w:type="dxa"/>
            <w:shd w:val="clear" w:color="auto" w:fill="auto"/>
            <w:vAlign w:val="bottom"/>
            <w:hideMark/>
          </w:tcPr>
          <w:p w14:paraId="34443728" w14:textId="77777777" w:rsidR="00430440" w:rsidRPr="00430440" w:rsidRDefault="00430440" w:rsidP="00430440">
            <w:pPr>
              <w:jc w:val="right"/>
              <w:rPr>
                <w:rFonts w:ascii="Arial" w:hAnsi="Arial" w:cs="Arial"/>
                <w:color w:val="000000"/>
                <w:sz w:val="22"/>
                <w:szCs w:val="22"/>
                <w:lang w:val="es-MX" w:eastAsia="es-MX"/>
              </w:rPr>
            </w:pPr>
            <w:r w:rsidRPr="00430440">
              <w:rPr>
                <w:rFonts w:ascii="Arial" w:hAnsi="Arial" w:cs="Arial"/>
                <w:color w:val="000000"/>
                <w:sz w:val="22"/>
                <w:szCs w:val="22"/>
                <w:lang w:val="es-MX" w:eastAsia="es-MX"/>
              </w:rPr>
              <w:lastRenderedPageBreak/>
              <w:t>2</w:t>
            </w:r>
          </w:p>
        </w:tc>
        <w:tc>
          <w:tcPr>
            <w:tcW w:w="5061" w:type="dxa"/>
            <w:shd w:val="clear" w:color="auto" w:fill="auto"/>
            <w:vAlign w:val="center"/>
            <w:hideMark/>
          </w:tcPr>
          <w:p w14:paraId="3804CF1A"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MEJ. Y AMPL. SIST. DE AGUA POTABLE VILLA BOLIVAR CENTRAL ISIBORO A D-8</w:t>
            </w:r>
          </w:p>
        </w:tc>
        <w:tc>
          <w:tcPr>
            <w:tcW w:w="1938" w:type="dxa"/>
            <w:shd w:val="clear" w:color="auto" w:fill="auto"/>
            <w:vAlign w:val="center"/>
            <w:hideMark/>
          </w:tcPr>
          <w:p w14:paraId="2B89DC8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ISIBORO A</w:t>
            </w:r>
          </w:p>
        </w:tc>
        <w:tc>
          <w:tcPr>
            <w:tcW w:w="1355" w:type="dxa"/>
            <w:shd w:val="clear" w:color="auto" w:fill="auto"/>
            <w:noWrap/>
            <w:vAlign w:val="center"/>
            <w:hideMark/>
          </w:tcPr>
          <w:p w14:paraId="62DF11B2"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4BC3B0B2" w14:textId="77777777" w:rsidTr="008F6668">
        <w:trPr>
          <w:trHeight w:val="307"/>
        </w:trPr>
        <w:tc>
          <w:tcPr>
            <w:tcW w:w="602" w:type="dxa"/>
            <w:shd w:val="clear" w:color="auto" w:fill="auto"/>
            <w:vAlign w:val="bottom"/>
            <w:hideMark/>
          </w:tcPr>
          <w:p w14:paraId="56E02439" w14:textId="77777777" w:rsidR="00430440" w:rsidRPr="00430440" w:rsidRDefault="00430440" w:rsidP="00430440">
            <w:pPr>
              <w:jc w:val="right"/>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c>
          <w:tcPr>
            <w:tcW w:w="5061" w:type="dxa"/>
            <w:shd w:val="clear" w:color="auto" w:fill="auto"/>
            <w:vAlign w:val="center"/>
            <w:hideMark/>
          </w:tcPr>
          <w:p w14:paraId="6FDA8249"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SIST. DE AGUA POTABLE COPACABANA ALTA 22 DE OCTUBRE D9 VILLA TUNARI</w:t>
            </w:r>
          </w:p>
        </w:tc>
        <w:tc>
          <w:tcPr>
            <w:tcW w:w="1938" w:type="dxa"/>
            <w:shd w:val="clear" w:color="auto" w:fill="auto"/>
            <w:vAlign w:val="center"/>
            <w:hideMark/>
          </w:tcPr>
          <w:p w14:paraId="2CC513B8"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VILLA COPACABANA</w:t>
            </w:r>
          </w:p>
        </w:tc>
        <w:tc>
          <w:tcPr>
            <w:tcW w:w="1355" w:type="dxa"/>
            <w:shd w:val="clear" w:color="auto" w:fill="auto"/>
            <w:noWrap/>
            <w:vAlign w:val="center"/>
            <w:hideMark/>
          </w:tcPr>
          <w:p w14:paraId="1F925496"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9</w:t>
            </w:r>
          </w:p>
        </w:tc>
      </w:tr>
      <w:tr w:rsidR="00430440" w:rsidRPr="00430440" w14:paraId="57FF6630" w14:textId="77777777" w:rsidTr="008F6668">
        <w:trPr>
          <w:trHeight w:val="307"/>
        </w:trPr>
        <w:tc>
          <w:tcPr>
            <w:tcW w:w="602" w:type="dxa"/>
            <w:shd w:val="clear" w:color="auto" w:fill="auto"/>
            <w:vAlign w:val="bottom"/>
            <w:hideMark/>
          </w:tcPr>
          <w:p w14:paraId="2D5E6AF7" w14:textId="77777777" w:rsidR="00430440" w:rsidRPr="00430440" w:rsidRDefault="00430440" w:rsidP="00430440">
            <w:pPr>
              <w:jc w:val="right"/>
              <w:rPr>
                <w:rFonts w:ascii="Arial" w:hAnsi="Arial" w:cs="Arial"/>
                <w:color w:val="000000"/>
                <w:sz w:val="22"/>
                <w:szCs w:val="22"/>
                <w:lang w:val="es-MX" w:eastAsia="es-MX"/>
              </w:rPr>
            </w:pPr>
            <w:r w:rsidRPr="00430440">
              <w:rPr>
                <w:rFonts w:ascii="Arial" w:hAnsi="Arial" w:cs="Arial"/>
                <w:color w:val="000000"/>
                <w:sz w:val="22"/>
                <w:szCs w:val="22"/>
                <w:lang w:val="es-MX" w:eastAsia="es-MX"/>
              </w:rPr>
              <w:t>4</w:t>
            </w:r>
          </w:p>
        </w:tc>
        <w:tc>
          <w:tcPr>
            <w:tcW w:w="5061" w:type="dxa"/>
            <w:shd w:val="clear" w:color="auto" w:fill="auto"/>
            <w:vAlign w:val="center"/>
            <w:hideMark/>
          </w:tcPr>
          <w:p w14:paraId="1A3A5874"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SISTEMA DE AGUA POTABLE TOCOPILLA CENTRAL VILLA 14 DE SEPTIEMBRE D-3</w:t>
            </w:r>
          </w:p>
        </w:tc>
        <w:tc>
          <w:tcPr>
            <w:tcW w:w="1938" w:type="dxa"/>
            <w:shd w:val="clear" w:color="auto" w:fill="auto"/>
            <w:vAlign w:val="center"/>
            <w:hideMark/>
          </w:tcPr>
          <w:p w14:paraId="4B6021F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VILLA 14 DE SEPTIEMBRE</w:t>
            </w:r>
          </w:p>
        </w:tc>
        <w:tc>
          <w:tcPr>
            <w:tcW w:w="1355" w:type="dxa"/>
            <w:shd w:val="clear" w:color="auto" w:fill="auto"/>
            <w:noWrap/>
            <w:vAlign w:val="center"/>
            <w:hideMark/>
          </w:tcPr>
          <w:p w14:paraId="420514E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r>
      <w:tr w:rsidR="00430440" w:rsidRPr="00430440" w14:paraId="78F3327D" w14:textId="77777777" w:rsidTr="008F6668">
        <w:trPr>
          <w:trHeight w:val="307"/>
        </w:trPr>
        <w:tc>
          <w:tcPr>
            <w:tcW w:w="602" w:type="dxa"/>
            <w:shd w:val="clear" w:color="auto" w:fill="auto"/>
            <w:vAlign w:val="bottom"/>
            <w:hideMark/>
          </w:tcPr>
          <w:p w14:paraId="7C0026D6" w14:textId="77777777" w:rsidR="00430440" w:rsidRPr="00430440" w:rsidRDefault="00430440" w:rsidP="00430440">
            <w:pPr>
              <w:jc w:val="right"/>
              <w:rPr>
                <w:rFonts w:ascii="Arial" w:hAnsi="Arial" w:cs="Arial"/>
                <w:color w:val="000000"/>
                <w:sz w:val="22"/>
                <w:szCs w:val="22"/>
                <w:lang w:val="es-MX" w:eastAsia="es-MX"/>
              </w:rPr>
            </w:pPr>
            <w:r w:rsidRPr="00430440">
              <w:rPr>
                <w:rFonts w:ascii="Arial" w:hAnsi="Arial" w:cs="Arial"/>
                <w:color w:val="000000"/>
                <w:sz w:val="22"/>
                <w:szCs w:val="22"/>
                <w:lang w:val="es-MX" w:eastAsia="es-MX"/>
              </w:rPr>
              <w:t>5</w:t>
            </w:r>
          </w:p>
        </w:tc>
        <w:tc>
          <w:tcPr>
            <w:tcW w:w="5061" w:type="dxa"/>
            <w:shd w:val="clear" w:color="auto" w:fill="auto"/>
            <w:vAlign w:val="center"/>
            <w:hideMark/>
          </w:tcPr>
          <w:p w14:paraId="2CDED30F"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SISTEMA DE AGUA POTABLE SEGUNDA ISLA CENTRAL TODO SANTOS DISTRITO 3 - VILLA TUNARI</w:t>
            </w:r>
          </w:p>
        </w:tc>
        <w:tc>
          <w:tcPr>
            <w:tcW w:w="1938" w:type="dxa"/>
            <w:shd w:val="clear" w:color="auto" w:fill="auto"/>
            <w:vAlign w:val="center"/>
            <w:hideMark/>
          </w:tcPr>
          <w:p w14:paraId="7B53AEE7"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TODO SANTOS</w:t>
            </w:r>
          </w:p>
        </w:tc>
        <w:tc>
          <w:tcPr>
            <w:tcW w:w="1355" w:type="dxa"/>
            <w:shd w:val="clear" w:color="auto" w:fill="auto"/>
            <w:noWrap/>
            <w:vAlign w:val="center"/>
            <w:hideMark/>
          </w:tcPr>
          <w:p w14:paraId="5469C68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r>
      <w:tr w:rsidR="00430440" w:rsidRPr="00430440" w14:paraId="605BF959" w14:textId="77777777" w:rsidTr="008F6668">
        <w:trPr>
          <w:trHeight w:val="307"/>
        </w:trPr>
        <w:tc>
          <w:tcPr>
            <w:tcW w:w="602" w:type="dxa"/>
            <w:shd w:val="clear" w:color="auto" w:fill="auto"/>
            <w:vAlign w:val="bottom"/>
            <w:hideMark/>
          </w:tcPr>
          <w:p w14:paraId="24E4DDBF" w14:textId="77777777" w:rsidR="00430440" w:rsidRPr="00430440" w:rsidRDefault="00430440" w:rsidP="00430440">
            <w:pPr>
              <w:jc w:val="right"/>
              <w:rPr>
                <w:rFonts w:ascii="Arial" w:hAnsi="Arial" w:cs="Arial"/>
                <w:color w:val="000000"/>
                <w:sz w:val="22"/>
                <w:szCs w:val="22"/>
                <w:lang w:val="es-MX" w:eastAsia="es-MX"/>
              </w:rPr>
            </w:pPr>
            <w:r w:rsidRPr="00430440">
              <w:rPr>
                <w:rFonts w:ascii="Arial" w:hAnsi="Arial" w:cs="Arial"/>
                <w:color w:val="000000"/>
                <w:sz w:val="22"/>
                <w:szCs w:val="22"/>
                <w:lang w:val="es-MX" w:eastAsia="es-MX"/>
              </w:rPr>
              <w:t>6</w:t>
            </w:r>
          </w:p>
        </w:tc>
        <w:tc>
          <w:tcPr>
            <w:tcW w:w="5061" w:type="dxa"/>
            <w:shd w:val="clear" w:color="auto" w:fill="auto"/>
            <w:vAlign w:val="center"/>
            <w:hideMark/>
          </w:tcPr>
          <w:p w14:paraId="7B1BB76F"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CONSTRUCCION SISTEMA DE AGUA POTABLE VILLA FATIMA-CENTRAL TODOS SANTOS - DISTRITO Nº 3</w:t>
            </w:r>
          </w:p>
        </w:tc>
        <w:tc>
          <w:tcPr>
            <w:tcW w:w="1938" w:type="dxa"/>
            <w:shd w:val="clear" w:color="auto" w:fill="auto"/>
            <w:vAlign w:val="center"/>
            <w:hideMark/>
          </w:tcPr>
          <w:p w14:paraId="71590F5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TODO SANTOS</w:t>
            </w:r>
          </w:p>
        </w:tc>
        <w:tc>
          <w:tcPr>
            <w:tcW w:w="1355" w:type="dxa"/>
            <w:shd w:val="clear" w:color="auto" w:fill="auto"/>
            <w:noWrap/>
            <w:vAlign w:val="center"/>
            <w:hideMark/>
          </w:tcPr>
          <w:p w14:paraId="00AF4E50"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r>
      <w:tr w:rsidR="00430440" w:rsidRPr="00430440" w14:paraId="55754A40" w14:textId="77777777" w:rsidTr="008F6668">
        <w:trPr>
          <w:trHeight w:val="307"/>
        </w:trPr>
        <w:tc>
          <w:tcPr>
            <w:tcW w:w="602" w:type="dxa"/>
            <w:shd w:val="clear" w:color="auto" w:fill="auto"/>
            <w:vAlign w:val="bottom"/>
            <w:hideMark/>
          </w:tcPr>
          <w:p w14:paraId="4379C491" w14:textId="15E6E0F6" w:rsidR="00430440" w:rsidRPr="00430440" w:rsidRDefault="0018741B" w:rsidP="00430440">
            <w:pPr>
              <w:jc w:val="right"/>
              <w:rPr>
                <w:rFonts w:ascii="Arial" w:hAnsi="Arial" w:cs="Arial"/>
                <w:color w:val="000000"/>
                <w:sz w:val="22"/>
                <w:szCs w:val="22"/>
                <w:lang w:val="es-MX" w:eastAsia="es-MX"/>
              </w:rPr>
            </w:pPr>
            <w:r>
              <w:rPr>
                <w:rFonts w:ascii="Arial" w:hAnsi="Arial" w:cs="Arial"/>
                <w:color w:val="000000"/>
                <w:sz w:val="22"/>
                <w:szCs w:val="22"/>
                <w:lang w:val="es-MX" w:eastAsia="es-MX"/>
              </w:rPr>
              <w:t>7</w:t>
            </w:r>
          </w:p>
        </w:tc>
        <w:tc>
          <w:tcPr>
            <w:tcW w:w="5061" w:type="dxa"/>
            <w:shd w:val="clear" w:color="000000" w:fill="FFFFFF"/>
            <w:vAlign w:val="center"/>
            <w:hideMark/>
          </w:tcPr>
          <w:p w14:paraId="3176CFEF"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SOLICTUD ELABORACION DE PROYECTO DE AGUA POTABLE PARA EL SIND. VILLA PARAISO</w:t>
            </w:r>
          </w:p>
        </w:tc>
        <w:tc>
          <w:tcPr>
            <w:tcW w:w="1938" w:type="dxa"/>
            <w:shd w:val="clear" w:color="000000" w:fill="FFFFFF"/>
            <w:vAlign w:val="center"/>
            <w:hideMark/>
          </w:tcPr>
          <w:p w14:paraId="3613D4D3"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SECURE</w:t>
            </w:r>
          </w:p>
        </w:tc>
        <w:tc>
          <w:tcPr>
            <w:tcW w:w="1355" w:type="dxa"/>
            <w:shd w:val="clear" w:color="auto" w:fill="auto"/>
            <w:noWrap/>
            <w:vAlign w:val="center"/>
            <w:hideMark/>
          </w:tcPr>
          <w:p w14:paraId="31D863B1"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60BF1D80" w14:textId="77777777" w:rsidTr="008F6668">
        <w:trPr>
          <w:trHeight w:val="173"/>
        </w:trPr>
        <w:tc>
          <w:tcPr>
            <w:tcW w:w="602" w:type="dxa"/>
            <w:shd w:val="clear" w:color="auto" w:fill="auto"/>
            <w:vAlign w:val="bottom"/>
            <w:hideMark/>
          </w:tcPr>
          <w:p w14:paraId="0FAE67FF" w14:textId="52D6A629" w:rsidR="00430440" w:rsidRPr="00430440" w:rsidRDefault="0018741B" w:rsidP="00430440">
            <w:pPr>
              <w:jc w:val="right"/>
              <w:rPr>
                <w:rFonts w:ascii="Arial" w:hAnsi="Arial" w:cs="Arial"/>
                <w:color w:val="000000"/>
                <w:sz w:val="22"/>
                <w:szCs w:val="22"/>
                <w:lang w:val="es-MX" w:eastAsia="es-MX"/>
              </w:rPr>
            </w:pPr>
            <w:r>
              <w:rPr>
                <w:rFonts w:ascii="Arial" w:hAnsi="Arial" w:cs="Arial"/>
                <w:color w:val="000000"/>
                <w:sz w:val="22"/>
                <w:szCs w:val="22"/>
                <w:lang w:val="es-MX" w:eastAsia="es-MX"/>
              </w:rPr>
              <w:t>8</w:t>
            </w:r>
          </w:p>
        </w:tc>
        <w:tc>
          <w:tcPr>
            <w:tcW w:w="5061" w:type="dxa"/>
            <w:shd w:val="clear" w:color="000000" w:fill="FFFFFF"/>
            <w:vAlign w:val="center"/>
            <w:hideMark/>
          </w:tcPr>
          <w:p w14:paraId="30D866F2"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SOLICITUD DE ELABORACION DE PROYECTO A DISEÑO FINAL AGUA POTABLE</w:t>
            </w:r>
          </w:p>
        </w:tc>
        <w:tc>
          <w:tcPr>
            <w:tcW w:w="1938" w:type="dxa"/>
            <w:shd w:val="clear" w:color="000000" w:fill="FFFFFF"/>
            <w:vAlign w:val="center"/>
            <w:hideMark/>
          </w:tcPr>
          <w:p w14:paraId="78F22C6D"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NUEVA TACOPAYA</w:t>
            </w:r>
          </w:p>
        </w:tc>
        <w:tc>
          <w:tcPr>
            <w:tcW w:w="1355" w:type="dxa"/>
            <w:shd w:val="clear" w:color="auto" w:fill="auto"/>
            <w:noWrap/>
            <w:vAlign w:val="center"/>
            <w:hideMark/>
          </w:tcPr>
          <w:p w14:paraId="7D9F3B9E"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r w:rsidR="00430440" w:rsidRPr="00430440" w14:paraId="4C91BAA6" w14:textId="77777777" w:rsidTr="008F6668">
        <w:trPr>
          <w:trHeight w:val="266"/>
        </w:trPr>
        <w:tc>
          <w:tcPr>
            <w:tcW w:w="602" w:type="dxa"/>
            <w:shd w:val="clear" w:color="auto" w:fill="auto"/>
            <w:vAlign w:val="bottom"/>
            <w:hideMark/>
          </w:tcPr>
          <w:p w14:paraId="181AD0BA" w14:textId="1106E13D" w:rsidR="00430440" w:rsidRPr="00430440" w:rsidRDefault="00342DEB" w:rsidP="00430440">
            <w:pPr>
              <w:jc w:val="right"/>
              <w:rPr>
                <w:rFonts w:ascii="Arial" w:hAnsi="Arial" w:cs="Arial"/>
                <w:color w:val="000000"/>
                <w:sz w:val="22"/>
                <w:szCs w:val="22"/>
                <w:lang w:val="es-MX" w:eastAsia="es-MX"/>
              </w:rPr>
            </w:pPr>
            <w:r>
              <w:rPr>
                <w:rFonts w:ascii="Arial" w:hAnsi="Arial" w:cs="Arial"/>
                <w:color w:val="000000"/>
                <w:sz w:val="22"/>
                <w:szCs w:val="22"/>
                <w:lang w:val="es-MX" w:eastAsia="es-MX"/>
              </w:rPr>
              <w:t>9</w:t>
            </w:r>
          </w:p>
        </w:tc>
        <w:tc>
          <w:tcPr>
            <w:tcW w:w="5061" w:type="dxa"/>
            <w:shd w:val="clear" w:color="auto" w:fill="auto"/>
            <w:vAlign w:val="center"/>
            <w:hideMark/>
          </w:tcPr>
          <w:p w14:paraId="57C628E4" w14:textId="1B1091A1" w:rsidR="00430440" w:rsidRPr="00430440" w:rsidRDefault="00342DEB" w:rsidP="00342DEB">
            <w:pPr>
              <w:rPr>
                <w:rFonts w:ascii="Arial" w:hAnsi="Arial" w:cs="Arial"/>
                <w:color w:val="000000"/>
                <w:sz w:val="22"/>
                <w:szCs w:val="22"/>
                <w:lang w:val="es-MX" w:eastAsia="es-MX"/>
              </w:rPr>
            </w:pPr>
            <w:r>
              <w:rPr>
                <w:rFonts w:ascii="Arial" w:hAnsi="Arial" w:cs="Arial"/>
                <w:color w:val="000000"/>
                <w:sz w:val="22"/>
                <w:szCs w:val="22"/>
                <w:lang w:val="es-MX" w:eastAsia="es-MX"/>
              </w:rPr>
              <w:t>CONSTRUCCIÓN SISTEMA DE</w:t>
            </w:r>
            <w:r w:rsidR="00430440" w:rsidRPr="00430440">
              <w:rPr>
                <w:rFonts w:ascii="Arial" w:hAnsi="Arial" w:cs="Arial"/>
                <w:color w:val="000000"/>
                <w:sz w:val="22"/>
                <w:szCs w:val="22"/>
                <w:lang w:val="es-MX" w:eastAsia="es-MX"/>
              </w:rPr>
              <w:t xml:space="preserve"> AGUA POTABLE SAN JUAN DE ICOYA CENTRAL AGRARIA SECURE D-8 (VILLA TUNARI)</w:t>
            </w:r>
          </w:p>
        </w:tc>
        <w:tc>
          <w:tcPr>
            <w:tcW w:w="1938" w:type="dxa"/>
            <w:shd w:val="clear" w:color="auto" w:fill="auto"/>
            <w:vAlign w:val="center"/>
            <w:hideMark/>
          </w:tcPr>
          <w:p w14:paraId="681B8AF1"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AGRARIA SECURE</w:t>
            </w:r>
          </w:p>
        </w:tc>
        <w:tc>
          <w:tcPr>
            <w:tcW w:w="1355" w:type="dxa"/>
            <w:shd w:val="clear" w:color="auto" w:fill="auto"/>
            <w:vAlign w:val="center"/>
            <w:hideMark/>
          </w:tcPr>
          <w:p w14:paraId="03AE30C5"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8</w:t>
            </w:r>
          </w:p>
        </w:tc>
      </w:tr>
    </w:tbl>
    <w:p w14:paraId="0DB25E48" w14:textId="786AABBB" w:rsidR="00430440" w:rsidRPr="00430440" w:rsidRDefault="00430440" w:rsidP="00430440">
      <w:pPr>
        <w:spacing w:before="240" w:after="240"/>
        <w:jc w:val="both"/>
        <w:rPr>
          <w:rFonts w:ascii="Arial" w:hAnsi="Arial" w:cs="Arial"/>
          <w:b/>
          <w:sz w:val="22"/>
          <w:szCs w:val="22"/>
          <w:lang w:val="es-BO"/>
        </w:rPr>
      </w:pPr>
      <w:r w:rsidRPr="00430440">
        <w:rPr>
          <w:rFonts w:ascii="Arial" w:hAnsi="Arial" w:cs="Arial"/>
          <w:b/>
          <w:sz w:val="22"/>
          <w:szCs w:val="22"/>
          <w:lang w:val="es-BO"/>
        </w:rPr>
        <w:fldChar w:fldCharType="end"/>
      </w:r>
      <w:r w:rsidRPr="00430440">
        <w:rPr>
          <w:rFonts w:ascii="Arial" w:hAnsi="Arial" w:cs="Arial"/>
          <w:b/>
          <w:sz w:val="22"/>
          <w:szCs w:val="22"/>
          <w:lang w:val="es-BO"/>
        </w:rPr>
        <w:t>En Área Saneamiento</w:t>
      </w:r>
      <w:r w:rsidRPr="00430440">
        <w:rPr>
          <w:rFonts w:ascii="Arial" w:hAnsi="Arial" w:cs="Arial"/>
          <w:bCs/>
          <w:sz w:val="22"/>
          <w:szCs w:val="22"/>
          <w:lang w:val="es-BO"/>
        </w:rPr>
        <w:t xml:space="preserve"> </w:t>
      </w:r>
      <w:r w:rsidRPr="00430440">
        <w:rPr>
          <w:rFonts w:ascii="Arial" w:hAnsi="Arial" w:cs="Arial"/>
          <w:b/>
          <w:sz w:val="22"/>
          <w:szCs w:val="22"/>
          <w:lang w:val="es-BO"/>
        </w:rPr>
        <w:t>Básico:</w:t>
      </w:r>
    </w:p>
    <w:tbl>
      <w:tblPr>
        <w:tblW w:w="8976" w:type="dxa"/>
        <w:tblCellMar>
          <w:left w:w="70" w:type="dxa"/>
          <w:right w:w="70" w:type="dxa"/>
        </w:tblCellMar>
        <w:tblLook w:val="04A0" w:firstRow="1" w:lastRow="0" w:firstColumn="1" w:lastColumn="0" w:noHBand="0" w:noVBand="1"/>
      </w:tblPr>
      <w:tblGrid>
        <w:gridCol w:w="468"/>
        <w:gridCol w:w="5121"/>
        <w:gridCol w:w="1993"/>
        <w:gridCol w:w="1394"/>
      </w:tblGrid>
      <w:tr w:rsidR="00430440" w:rsidRPr="00DD2270" w14:paraId="1228ECFF" w14:textId="77777777" w:rsidTr="008F6668">
        <w:trPr>
          <w:trHeight w:val="310"/>
        </w:trPr>
        <w:tc>
          <w:tcPr>
            <w:tcW w:w="468" w:type="dxa"/>
            <w:tcBorders>
              <w:top w:val="single" w:sz="4" w:space="0" w:color="auto"/>
              <w:left w:val="single" w:sz="4" w:space="0" w:color="auto"/>
              <w:bottom w:val="single" w:sz="4" w:space="0" w:color="auto"/>
              <w:right w:val="single" w:sz="4" w:space="0" w:color="auto"/>
            </w:tcBorders>
            <w:shd w:val="clear" w:color="8EAADB" w:fill="002060"/>
            <w:vAlign w:val="center"/>
            <w:hideMark/>
          </w:tcPr>
          <w:p w14:paraId="0ED799D2" w14:textId="77777777" w:rsidR="00430440" w:rsidRPr="00DD2270" w:rsidRDefault="00430440" w:rsidP="00430440">
            <w:pPr>
              <w:jc w:val="center"/>
              <w:rPr>
                <w:rFonts w:ascii="Arial" w:hAnsi="Arial" w:cs="Arial"/>
                <w:b/>
                <w:bCs/>
                <w:color w:val="FFFFFF"/>
                <w:szCs w:val="22"/>
                <w:lang w:val="es-MX" w:eastAsia="es-MX"/>
              </w:rPr>
            </w:pPr>
            <w:r w:rsidRPr="00DD2270">
              <w:rPr>
                <w:rFonts w:ascii="Arial" w:hAnsi="Arial" w:cs="Arial"/>
                <w:b/>
                <w:bCs/>
                <w:color w:val="FFFFFF"/>
                <w:szCs w:val="22"/>
                <w:lang w:val="es-MX" w:eastAsia="es-MX"/>
              </w:rPr>
              <w:t>N°</w:t>
            </w:r>
          </w:p>
        </w:tc>
        <w:tc>
          <w:tcPr>
            <w:tcW w:w="5121" w:type="dxa"/>
            <w:tcBorders>
              <w:top w:val="single" w:sz="4" w:space="0" w:color="auto"/>
              <w:left w:val="nil"/>
              <w:bottom w:val="single" w:sz="4" w:space="0" w:color="auto"/>
              <w:right w:val="single" w:sz="4" w:space="0" w:color="auto"/>
            </w:tcBorders>
            <w:shd w:val="clear" w:color="8EAADB" w:fill="002060"/>
            <w:vAlign w:val="center"/>
            <w:hideMark/>
          </w:tcPr>
          <w:p w14:paraId="0034C078" w14:textId="77777777" w:rsidR="00430440" w:rsidRPr="00DD2270" w:rsidRDefault="00430440" w:rsidP="00430440">
            <w:pPr>
              <w:jc w:val="center"/>
              <w:rPr>
                <w:rFonts w:ascii="Arial" w:hAnsi="Arial" w:cs="Arial"/>
                <w:b/>
                <w:bCs/>
                <w:color w:val="FFFFFF"/>
                <w:szCs w:val="22"/>
                <w:lang w:val="es-MX" w:eastAsia="es-MX"/>
              </w:rPr>
            </w:pPr>
            <w:r w:rsidRPr="00DD2270">
              <w:rPr>
                <w:rFonts w:ascii="Arial" w:hAnsi="Arial" w:cs="Arial"/>
                <w:b/>
                <w:bCs/>
                <w:color w:val="FFFFFF"/>
                <w:szCs w:val="22"/>
                <w:lang w:val="es-MX" w:eastAsia="es-MX"/>
              </w:rPr>
              <w:t xml:space="preserve">PROYECTO </w:t>
            </w:r>
          </w:p>
        </w:tc>
        <w:tc>
          <w:tcPr>
            <w:tcW w:w="1993" w:type="dxa"/>
            <w:tcBorders>
              <w:top w:val="single" w:sz="4" w:space="0" w:color="auto"/>
              <w:left w:val="nil"/>
              <w:bottom w:val="single" w:sz="4" w:space="0" w:color="auto"/>
              <w:right w:val="single" w:sz="4" w:space="0" w:color="auto"/>
            </w:tcBorders>
            <w:shd w:val="clear" w:color="8EAADB" w:fill="002060"/>
            <w:vAlign w:val="center"/>
            <w:hideMark/>
          </w:tcPr>
          <w:p w14:paraId="02C87165" w14:textId="77777777" w:rsidR="00430440" w:rsidRPr="00DD2270" w:rsidRDefault="00430440" w:rsidP="00430440">
            <w:pPr>
              <w:jc w:val="center"/>
              <w:rPr>
                <w:rFonts w:ascii="Arial" w:hAnsi="Arial" w:cs="Arial"/>
                <w:b/>
                <w:bCs/>
                <w:color w:val="FFFFFF"/>
                <w:szCs w:val="22"/>
                <w:lang w:val="es-MX" w:eastAsia="es-MX"/>
              </w:rPr>
            </w:pPr>
            <w:r w:rsidRPr="00DD2270">
              <w:rPr>
                <w:rFonts w:ascii="Arial" w:hAnsi="Arial" w:cs="Arial"/>
                <w:b/>
                <w:bCs/>
                <w:color w:val="FFFFFF"/>
                <w:szCs w:val="22"/>
                <w:lang w:val="es-MX" w:eastAsia="es-MX"/>
              </w:rPr>
              <w:t xml:space="preserve">CENTRAL </w:t>
            </w:r>
          </w:p>
        </w:tc>
        <w:tc>
          <w:tcPr>
            <w:tcW w:w="1394" w:type="dxa"/>
            <w:tcBorders>
              <w:top w:val="single" w:sz="4" w:space="0" w:color="auto"/>
              <w:left w:val="nil"/>
              <w:bottom w:val="single" w:sz="4" w:space="0" w:color="auto"/>
              <w:right w:val="single" w:sz="4" w:space="0" w:color="auto"/>
            </w:tcBorders>
            <w:shd w:val="clear" w:color="8EAADB" w:fill="002060"/>
            <w:vAlign w:val="center"/>
            <w:hideMark/>
          </w:tcPr>
          <w:p w14:paraId="5EB2F334" w14:textId="77777777" w:rsidR="00430440" w:rsidRPr="00DD2270" w:rsidRDefault="00430440" w:rsidP="00430440">
            <w:pPr>
              <w:jc w:val="center"/>
              <w:rPr>
                <w:rFonts w:ascii="Arial" w:hAnsi="Arial" w:cs="Arial"/>
                <w:b/>
                <w:bCs/>
                <w:color w:val="FFFFFF"/>
                <w:szCs w:val="22"/>
                <w:lang w:val="es-MX" w:eastAsia="es-MX"/>
              </w:rPr>
            </w:pPr>
            <w:r w:rsidRPr="00DD2270">
              <w:rPr>
                <w:rFonts w:ascii="Arial" w:hAnsi="Arial" w:cs="Arial"/>
                <w:b/>
                <w:bCs/>
                <w:color w:val="FFFFFF"/>
                <w:szCs w:val="22"/>
                <w:lang w:val="es-MX" w:eastAsia="es-MX"/>
              </w:rPr>
              <w:t>DISTRITO</w:t>
            </w:r>
          </w:p>
        </w:tc>
      </w:tr>
      <w:tr w:rsidR="00430440" w:rsidRPr="00DD2270" w14:paraId="7ED49720" w14:textId="77777777" w:rsidTr="008F6668">
        <w:trPr>
          <w:trHeight w:val="523"/>
        </w:trPr>
        <w:tc>
          <w:tcPr>
            <w:tcW w:w="468" w:type="dxa"/>
            <w:tcBorders>
              <w:top w:val="nil"/>
              <w:left w:val="single" w:sz="4" w:space="0" w:color="auto"/>
              <w:bottom w:val="single" w:sz="4" w:space="0" w:color="auto"/>
              <w:right w:val="single" w:sz="4" w:space="0" w:color="auto"/>
            </w:tcBorders>
            <w:shd w:val="clear" w:color="auto" w:fill="auto"/>
            <w:vAlign w:val="bottom"/>
            <w:hideMark/>
          </w:tcPr>
          <w:p w14:paraId="4718A164"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1</w:t>
            </w:r>
          </w:p>
        </w:tc>
        <w:tc>
          <w:tcPr>
            <w:tcW w:w="5121" w:type="dxa"/>
            <w:tcBorders>
              <w:top w:val="nil"/>
              <w:left w:val="nil"/>
              <w:bottom w:val="single" w:sz="4" w:space="0" w:color="auto"/>
              <w:right w:val="single" w:sz="4" w:space="0" w:color="auto"/>
            </w:tcBorders>
            <w:shd w:val="clear" w:color="auto" w:fill="auto"/>
            <w:vAlign w:val="center"/>
            <w:hideMark/>
          </w:tcPr>
          <w:p w14:paraId="16F4605B" w14:textId="77777777" w:rsidR="00430440" w:rsidRPr="00DD2270" w:rsidRDefault="00430440" w:rsidP="00430440">
            <w:pPr>
              <w:rPr>
                <w:rFonts w:ascii="Arial" w:hAnsi="Arial" w:cs="Arial"/>
                <w:color w:val="000000"/>
                <w:szCs w:val="22"/>
                <w:lang w:val="es-MX" w:eastAsia="es-MX"/>
              </w:rPr>
            </w:pPr>
            <w:r w:rsidRPr="00DD2270">
              <w:rPr>
                <w:rFonts w:ascii="Arial" w:hAnsi="Arial" w:cs="Arial"/>
                <w:color w:val="000000"/>
                <w:szCs w:val="22"/>
                <w:lang w:val="es-MX" w:eastAsia="es-MX"/>
              </w:rPr>
              <w:t>CONSTRUCCION SISTEMA DE ALCANTARILLADO SANITARIO PARACTI CENTRAL PARACTI D-9</w:t>
            </w:r>
          </w:p>
        </w:tc>
        <w:tc>
          <w:tcPr>
            <w:tcW w:w="1993" w:type="dxa"/>
            <w:tcBorders>
              <w:top w:val="nil"/>
              <w:left w:val="nil"/>
              <w:bottom w:val="single" w:sz="4" w:space="0" w:color="auto"/>
              <w:right w:val="single" w:sz="4" w:space="0" w:color="auto"/>
            </w:tcBorders>
            <w:shd w:val="clear" w:color="auto" w:fill="auto"/>
            <w:vAlign w:val="center"/>
            <w:hideMark/>
          </w:tcPr>
          <w:p w14:paraId="38215388"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PARACTI</w:t>
            </w:r>
          </w:p>
        </w:tc>
        <w:tc>
          <w:tcPr>
            <w:tcW w:w="1394" w:type="dxa"/>
            <w:tcBorders>
              <w:top w:val="nil"/>
              <w:left w:val="nil"/>
              <w:bottom w:val="single" w:sz="4" w:space="0" w:color="auto"/>
              <w:right w:val="single" w:sz="4" w:space="0" w:color="auto"/>
            </w:tcBorders>
            <w:shd w:val="clear" w:color="auto" w:fill="auto"/>
            <w:noWrap/>
            <w:vAlign w:val="center"/>
            <w:hideMark/>
          </w:tcPr>
          <w:p w14:paraId="718E6564"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9</w:t>
            </w:r>
          </w:p>
        </w:tc>
      </w:tr>
      <w:tr w:rsidR="00430440" w:rsidRPr="00DD2270" w14:paraId="65FCA716" w14:textId="77777777" w:rsidTr="008F6668">
        <w:trPr>
          <w:trHeight w:val="451"/>
        </w:trPr>
        <w:tc>
          <w:tcPr>
            <w:tcW w:w="468" w:type="dxa"/>
            <w:tcBorders>
              <w:top w:val="nil"/>
              <w:left w:val="single" w:sz="4" w:space="0" w:color="auto"/>
              <w:bottom w:val="single" w:sz="4" w:space="0" w:color="auto"/>
              <w:right w:val="single" w:sz="4" w:space="0" w:color="auto"/>
            </w:tcBorders>
            <w:shd w:val="clear" w:color="auto" w:fill="auto"/>
            <w:vAlign w:val="bottom"/>
            <w:hideMark/>
          </w:tcPr>
          <w:p w14:paraId="3CB692BF"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2</w:t>
            </w:r>
          </w:p>
        </w:tc>
        <w:tc>
          <w:tcPr>
            <w:tcW w:w="5121" w:type="dxa"/>
            <w:tcBorders>
              <w:top w:val="nil"/>
              <w:left w:val="nil"/>
              <w:bottom w:val="single" w:sz="4" w:space="0" w:color="auto"/>
              <w:right w:val="single" w:sz="4" w:space="0" w:color="auto"/>
            </w:tcBorders>
            <w:shd w:val="clear" w:color="auto" w:fill="auto"/>
            <w:vAlign w:val="center"/>
            <w:hideMark/>
          </w:tcPr>
          <w:p w14:paraId="4328876C" w14:textId="77777777" w:rsidR="00430440" w:rsidRPr="00DD2270" w:rsidRDefault="00430440" w:rsidP="00430440">
            <w:pPr>
              <w:rPr>
                <w:rFonts w:ascii="Arial" w:hAnsi="Arial" w:cs="Arial"/>
                <w:color w:val="000000"/>
                <w:szCs w:val="22"/>
                <w:lang w:val="es-MX" w:eastAsia="es-MX"/>
              </w:rPr>
            </w:pPr>
            <w:r w:rsidRPr="00DD2270">
              <w:rPr>
                <w:rFonts w:ascii="Arial" w:hAnsi="Arial" w:cs="Arial"/>
                <w:color w:val="000000"/>
                <w:szCs w:val="22"/>
                <w:lang w:val="es-MX" w:eastAsia="es-MX"/>
              </w:rPr>
              <w:t>CONST. SISTEMA DE ALCANTARILLADO SANITARIO SANTA ROSA CENTRAL LITORAL D-5 VILLA TUNARI</w:t>
            </w:r>
          </w:p>
        </w:tc>
        <w:tc>
          <w:tcPr>
            <w:tcW w:w="1993" w:type="dxa"/>
            <w:tcBorders>
              <w:top w:val="nil"/>
              <w:left w:val="nil"/>
              <w:bottom w:val="single" w:sz="4" w:space="0" w:color="auto"/>
              <w:right w:val="single" w:sz="4" w:space="0" w:color="auto"/>
            </w:tcBorders>
            <w:shd w:val="clear" w:color="auto" w:fill="auto"/>
            <w:vAlign w:val="center"/>
            <w:hideMark/>
          </w:tcPr>
          <w:p w14:paraId="04E01281"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LITORAL</w:t>
            </w:r>
          </w:p>
        </w:tc>
        <w:tc>
          <w:tcPr>
            <w:tcW w:w="1394" w:type="dxa"/>
            <w:tcBorders>
              <w:top w:val="nil"/>
              <w:left w:val="nil"/>
              <w:bottom w:val="single" w:sz="4" w:space="0" w:color="auto"/>
              <w:right w:val="single" w:sz="4" w:space="0" w:color="auto"/>
            </w:tcBorders>
            <w:shd w:val="clear" w:color="auto" w:fill="auto"/>
            <w:vAlign w:val="center"/>
            <w:hideMark/>
          </w:tcPr>
          <w:p w14:paraId="2332914B"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5</w:t>
            </w:r>
          </w:p>
        </w:tc>
      </w:tr>
      <w:tr w:rsidR="00430440" w:rsidRPr="00DD2270" w14:paraId="52BA8094" w14:textId="77777777" w:rsidTr="008F6668">
        <w:trPr>
          <w:trHeight w:val="451"/>
        </w:trPr>
        <w:tc>
          <w:tcPr>
            <w:tcW w:w="468" w:type="dxa"/>
            <w:tcBorders>
              <w:top w:val="nil"/>
              <w:left w:val="single" w:sz="4" w:space="0" w:color="auto"/>
              <w:bottom w:val="single" w:sz="4" w:space="0" w:color="auto"/>
              <w:right w:val="single" w:sz="4" w:space="0" w:color="auto"/>
            </w:tcBorders>
            <w:shd w:val="clear" w:color="auto" w:fill="auto"/>
            <w:vAlign w:val="bottom"/>
            <w:hideMark/>
          </w:tcPr>
          <w:p w14:paraId="28A2E3B7"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3</w:t>
            </w:r>
          </w:p>
        </w:tc>
        <w:tc>
          <w:tcPr>
            <w:tcW w:w="5121" w:type="dxa"/>
            <w:tcBorders>
              <w:top w:val="nil"/>
              <w:left w:val="nil"/>
              <w:bottom w:val="single" w:sz="4" w:space="0" w:color="auto"/>
              <w:right w:val="single" w:sz="4" w:space="0" w:color="auto"/>
            </w:tcBorders>
            <w:shd w:val="clear" w:color="auto" w:fill="auto"/>
            <w:vAlign w:val="center"/>
            <w:hideMark/>
          </w:tcPr>
          <w:p w14:paraId="0C06AC77" w14:textId="77777777" w:rsidR="00430440" w:rsidRPr="00DD2270" w:rsidRDefault="00430440" w:rsidP="00430440">
            <w:pPr>
              <w:rPr>
                <w:rFonts w:ascii="Arial" w:hAnsi="Arial" w:cs="Arial"/>
                <w:color w:val="000000"/>
                <w:szCs w:val="22"/>
                <w:lang w:val="es-MX" w:eastAsia="es-MX"/>
              </w:rPr>
            </w:pPr>
            <w:r w:rsidRPr="00DD2270">
              <w:rPr>
                <w:rFonts w:ascii="Arial" w:hAnsi="Arial" w:cs="Arial"/>
                <w:color w:val="000000"/>
                <w:szCs w:val="22"/>
                <w:lang w:val="es-MX" w:eastAsia="es-MX"/>
              </w:rPr>
              <w:t>CONST. SISTEMA DE ALCANTARILLADO SANITARIO COMUNIDAD SAN JOSE CENTRAL 6 DE AGOSTO D-5 VILLA TUNARI</w:t>
            </w:r>
          </w:p>
        </w:tc>
        <w:tc>
          <w:tcPr>
            <w:tcW w:w="1993" w:type="dxa"/>
            <w:tcBorders>
              <w:top w:val="nil"/>
              <w:left w:val="nil"/>
              <w:bottom w:val="single" w:sz="4" w:space="0" w:color="auto"/>
              <w:right w:val="single" w:sz="4" w:space="0" w:color="auto"/>
            </w:tcBorders>
            <w:shd w:val="clear" w:color="auto" w:fill="auto"/>
            <w:vAlign w:val="center"/>
            <w:hideMark/>
          </w:tcPr>
          <w:p w14:paraId="7713018E"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6 DE AGOSTO</w:t>
            </w:r>
          </w:p>
        </w:tc>
        <w:tc>
          <w:tcPr>
            <w:tcW w:w="1394" w:type="dxa"/>
            <w:tcBorders>
              <w:top w:val="nil"/>
              <w:left w:val="nil"/>
              <w:bottom w:val="single" w:sz="4" w:space="0" w:color="auto"/>
              <w:right w:val="single" w:sz="4" w:space="0" w:color="auto"/>
            </w:tcBorders>
            <w:shd w:val="clear" w:color="auto" w:fill="auto"/>
            <w:vAlign w:val="center"/>
            <w:hideMark/>
          </w:tcPr>
          <w:p w14:paraId="2F2FAADC"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5</w:t>
            </w:r>
          </w:p>
        </w:tc>
      </w:tr>
      <w:tr w:rsidR="00430440" w:rsidRPr="00DD2270" w14:paraId="03E10C7D" w14:textId="77777777" w:rsidTr="008F6668">
        <w:trPr>
          <w:trHeight w:val="451"/>
        </w:trPr>
        <w:tc>
          <w:tcPr>
            <w:tcW w:w="468" w:type="dxa"/>
            <w:tcBorders>
              <w:top w:val="nil"/>
              <w:left w:val="single" w:sz="4" w:space="0" w:color="auto"/>
              <w:bottom w:val="single" w:sz="4" w:space="0" w:color="auto"/>
              <w:right w:val="single" w:sz="4" w:space="0" w:color="auto"/>
            </w:tcBorders>
            <w:shd w:val="clear" w:color="auto" w:fill="auto"/>
            <w:vAlign w:val="bottom"/>
            <w:hideMark/>
          </w:tcPr>
          <w:p w14:paraId="57E3929E"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4</w:t>
            </w:r>
          </w:p>
        </w:tc>
        <w:tc>
          <w:tcPr>
            <w:tcW w:w="5121" w:type="dxa"/>
            <w:tcBorders>
              <w:top w:val="nil"/>
              <w:left w:val="nil"/>
              <w:bottom w:val="single" w:sz="4" w:space="0" w:color="auto"/>
              <w:right w:val="single" w:sz="4" w:space="0" w:color="auto"/>
            </w:tcBorders>
            <w:shd w:val="clear" w:color="auto" w:fill="auto"/>
            <w:vAlign w:val="center"/>
            <w:hideMark/>
          </w:tcPr>
          <w:p w14:paraId="507CA3F8" w14:textId="77777777" w:rsidR="00430440" w:rsidRPr="00DD2270" w:rsidRDefault="00430440" w:rsidP="00430440">
            <w:pPr>
              <w:rPr>
                <w:rFonts w:ascii="Arial" w:hAnsi="Arial" w:cs="Arial"/>
                <w:color w:val="000000"/>
                <w:szCs w:val="22"/>
                <w:lang w:val="es-MX" w:eastAsia="es-MX"/>
              </w:rPr>
            </w:pPr>
            <w:r w:rsidRPr="00DD2270">
              <w:rPr>
                <w:rFonts w:ascii="Arial" w:hAnsi="Arial" w:cs="Arial"/>
                <w:color w:val="000000"/>
                <w:szCs w:val="22"/>
                <w:lang w:val="es-MX" w:eastAsia="es-MX"/>
              </w:rPr>
              <w:t>CONST. SISTEMA DE ALCANTARILLADO SANITARIO PUCA MAYU D11-VILLA TUNARI</w:t>
            </w:r>
          </w:p>
        </w:tc>
        <w:tc>
          <w:tcPr>
            <w:tcW w:w="1993" w:type="dxa"/>
            <w:tcBorders>
              <w:top w:val="nil"/>
              <w:left w:val="nil"/>
              <w:bottom w:val="single" w:sz="4" w:space="0" w:color="auto"/>
              <w:right w:val="single" w:sz="4" w:space="0" w:color="auto"/>
            </w:tcBorders>
            <w:shd w:val="clear" w:color="auto" w:fill="auto"/>
            <w:vAlign w:val="center"/>
            <w:hideMark/>
          </w:tcPr>
          <w:p w14:paraId="58AB4280"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PUCA MAYU</w:t>
            </w:r>
          </w:p>
        </w:tc>
        <w:tc>
          <w:tcPr>
            <w:tcW w:w="1394" w:type="dxa"/>
            <w:tcBorders>
              <w:top w:val="nil"/>
              <w:left w:val="nil"/>
              <w:bottom w:val="single" w:sz="4" w:space="0" w:color="auto"/>
              <w:right w:val="single" w:sz="4" w:space="0" w:color="auto"/>
            </w:tcBorders>
            <w:shd w:val="clear" w:color="auto" w:fill="auto"/>
            <w:vAlign w:val="center"/>
            <w:hideMark/>
          </w:tcPr>
          <w:p w14:paraId="3D23076F"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11</w:t>
            </w:r>
          </w:p>
        </w:tc>
      </w:tr>
      <w:tr w:rsidR="00430440" w:rsidRPr="00DD2270" w14:paraId="52DAFD3F" w14:textId="77777777" w:rsidTr="008F6668">
        <w:trPr>
          <w:trHeight w:val="451"/>
        </w:trPr>
        <w:tc>
          <w:tcPr>
            <w:tcW w:w="468" w:type="dxa"/>
            <w:tcBorders>
              <w:top w:val="nil"/>
              <w:left w:val="single" w:sz="4" w:space="0" w:color="auto"/>
              <w:bottom w:val="single" w:sz="4" w:space="0" w:color="auto"/>
              <w:right w:val="single" w:sz="4" w:space="0" w:color="auto"/>
            </w:tcBorders>
            <w:shd w:val="clear" w:color="auto" w:fill="auto"/>
            <w:vAlign w:val="bottom"/>
            <w:hideMark/>
          </w:tcPr>
          <w:p w14:paraId="6BA8BEBF"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5</w:t>
            </w:r>
          </w:p>
        </w:tc>
        <w:tc>
          <w:tcPr>
            <w:tcW w:w="5121" w:type="dxa"/>
            <w:tcBorders>
              <w:top w:val="nil"/>
              <w:left w:val="nil"/>
              <w:bottom w:val="single" w:sz="4" w:space="0" w:color="auto"/>
              <w:right w:val="single" w:sz="4" w:space="0" w:color="auto"/>
            </w:tcBorders>
            <w:shd w:val="clear" w:color="000000" w:fill="FFFFFF"/>
            <w:vAlign w:val="center"/>
            <w:hideMark/>
          </w:tcPr>
          <w:p w14:paraId="43AA8D16" w14:textId="77777777" w:rsidR="00430440" w:rsidRPr="00DD2270" w:rsidRDefault="00430440" w:rsidP="00430440">
            <w:pPr>
              <w:rPr>
                <w:rFonts w:ascii="Arial" w:hAnsi="Arial" w:cs="Arial"/>
                <w:color w:val="000000"/>
                <w:szCs w:val="22"/>
                <w:lang w:val="es-MX" w:eastAsia="es-MX"/>
              </w:rPr>
            </w:pPr>
            <w:r w:rsidRPr="00DD2270">
              <w:rPr>
                <w:rFonts w:ascii="Arial" w:hAnsi="Arial" w:cs="Arial"/>
                <w:color w:val="000000"/>
                <w:szCs w:val="22"/>
                <w:lang w:val="es-MX" w:eastAsia="es-MX"/>
              </w:rPr>
              <w:t>CONST. SISTEMA DE ALCANTARILLADO SANITARIO CHIPIRIRI CENTRAL CHIPIRIRI D-2</w:t>
            </w:r>
          </w:p>
        </w:tc>
        <w:tc>
          <w:tcPr>
            <w:tcW w:w="1993" w:type="dxa"/>
            <w:tcBorders>
              <w:top w:val="nil"/>
              <w:left w:val="nil"/>
              <w:bottom w:val="single" w:sz="4" w:space="0" w:color="auto"/>
              <w:right w:val="single" w:sz="4" w:space="0" w:color="auto"/>
            </w:tcBorders>
            <w:shd w:val="clear" w:color="000000" w:fill="FFFFFF"/>
            <w:vAlign w:val="center"/>
            <w:hideMark/>
          </w:tcPr>
          <w:p w14:paraId="00F36DD2"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CHIPIRIRI</w:t>
            </w:r>
          </w:p>
        </w:tc>
        <w:tc>
          <w:tcPr>
            <w:tcW w:w="1394" w:type="dxa"/>
            <w:tcBorders>
              <w:top w:val="nil"/>
              <w:left w:val="nil"/>
              <w:bottom w:val="single" w:sz="4" w:space="0" w:color="auto"/>
              <w:right w:val="single" w:sz="4" w:space="0" w:color="auto"/>
            </w:tcBorders>
            <w:shd w:val="clear" w:color="000000" w:fill="FFFFFF"/>
            <w:vAlign w:val="center"/>
            <w:hideMark/>
          </w:tcPr>
          <w:p w14:paraId="15C8C930"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2</w:t>
            </w:r>
          </w:p>
        </w:tc>
      </w:tr>
      <w:tr w:rsidR="00430440" w:rsidRPr="00DD2270" w14:paraId="6BB4C389" w14:textId="77777777" w:rsidTr="008F6668">
        <w:trPr>
          <w:trHeight w:val="523"/>
        </w:trPr>
        <w:tc>
          <w:tcPr>
            <w:tcW w:w="468" w:type="dxa"/>
            <w:tcBorders>
              <w:top w:val="nil"/>
              <w:left w:val="single" w:sz="4" w:space="0" w:color="auto"/>
              <w:bottom w:val="single" w:sz="4" w:space="0" w:color="auto"/>
              <w:right w:val="single" w:sz="4" w:space="0" w:color="auto"/>
            </w:tcBorders>
            <w:shd w:val="clear" w:color="auto" w:fill="auto"/>
            <w:vAlign w:val="bottom"/>
            <w:hideMark/>
          </w:tcPr>
          <w:p w14:paraId="363231D1"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6</w:t>
            </w:r>
          </w:p>
        </w:tc>
        <w:tc>
          <w:tcPr>
            <w:tcW w:w="5121" w:type="dxa"/>
            <w:tcBorders>
              <w:top w:val="nil"/>
              <w:left w:val="nil"/>
              <w:bottom w:val="single" w:sz="4" w:space="0" w:color="auto"/>
              <w:right w:val="single" w:sz="4" w:space="0" w:color="auto"/>
            </w:tcBorders>
            <w:shd w:val="clear" w:color="000000" w:fill="FFFFFF"/>
            <w:vAlign w:val="center"/>
            <w:hideMark/>
          </w:tcPr>
          <w:p w14:paraId="3EADEB81" w14:textId="77777777" w:rsidR="00430440" w:rsidRPr="00DD2270" w:rsidRDefault="00430440" w:rsidP="00430440">
            <w:pPr>
              <w:rPr>
                <w:rFonts w:ascii="Arial" w:hAnsi="Arial" w:cs="Arial"/>
                <w:color w:val="000000"/>
                <w:szCs w:val="22"/>
                <w:lang w:val="es-MX" w:eastAsia="es-MX"/>
              </w:rPr>
            </w:pPr>
            <w:r w:rsidRPr="00DD2270">
              <w:rPr>
                <w:rFonts w:ascii="Arial" w:hAnsi="Arial" w:cs="Arial"/>
                <w:color w:val="000000"/>
                <w:szCs w:val="22"/>
                <w:lang w:val="es-MX" w:eastAsia="es-MX"/>
              </w:rPr>
              <w:t>SOLICITUD DE ELABORACION DE PROYECTO DE ALCANTARILLADO OTB COPACABANA</w:t>
            </w:r>
          </w:p>
        </w:tc>
        <w:tc>
          <w:tcPr>
            <w:tcW w:w="1993" w:type="dxa"/>
            <w:tcBorders>
              <w:top w:val="nil"/>
              <w:left w:val="nil"/>
              <w:bottom w:val="single" w:sz="4" w:space="0" w:color="auto"/>
              <w:right w:val="single" w:sz="4" w:space="0" w:color="auto"/>
            </w:tcBorders>
            <w:shd w:val="clear" w:color="000000" w:fill="FFFFFF"/>
            <w:vAlign w:val="center"/>
            <w:hideMark/>
          </w:tcPr>
          <w:p w14:paraId="31307FC4"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VILLA COPACABANA</w:t>
            </w:r>
          </w:p>
        </w:tc>
        <w:tc>
          <w:tcPr>
            <w:tcW w:w="1394" w:type="dxa"/>
            <w:tcBorders>
              <w:top w:val="nil"/>
              <w:left w:val="nil"/>
              <w:bottom w:val="single" w:sz="4" w:space="0" w:color="auto"/>
              <w:right w:val="single" w:sz="4" w:space="0" w:color="auto"/>
            </w:tcBorders>
            <w:shd w:val="clear" w:color="auto" w:fill="auto"/>
            <w:noWrap/>
            <w:vAlign w:val="center"/>
            <w:hideMark/>
          </w:tcPr>
          <w:p w14:paraId="2CA25C1E"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9</w:t>
            </w:r>
          </w:p>
        </w:tc>
      </w:tr>
      <w:tr w:rsidR="00430440" w:rsidRPr="00DD2270" w14:paraId="09E115B3" w14:textId="77777777" w:rsidTr="008F6668">
        <w:trPr>
          <w:trHeight w:val="523"/>
        </w:trPr>
        <w:tc>
          <w:tcPr>
            <w:tcW w:w="468" w:type="dxa"/>
            <w:tcBorders>
              <w:top w:val="nil"/>
              <w:left w:val="single" w:sz="4" w:space="0" w:color="auto"/>
              <w:bottom w:val="single" w:sz="4" w:space="0" w:color="auto"/>
              <w:right w:val="single" w:sz="4" w:space="0" w:color="auto"/>
            </w:tcBorders>
            <w:shd w:val="clear" w:color="auto" w:fill="auto"/>
            <w:vAlign w:val="bottom"/>
            <w:hideMark/>
          </w:tcPr>
          <w:p w14:paraId="10BE5A68"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7</w:t>
            </w:r>
          </w:p>
        </w:tc>
        <w:tc>
          <w:tcPr>
            <w:tcW w:w="5121" w:type="dxa"/>
            <w:tcBorders>
              <w:top w:val="nil"/>
              <w:left w:val="nil"/>
              <w:bottom w:val="single" w:sz="4" w:space="0" w:color="auto"/>
              <w:right w:val="single" w:sz="4" w:space="0" w:color="auto"/>
            </w:tcBorders>
            <w:shd w:val="clear" w:color="000000" w:fill="FFFFFF"/>
            <w:vAlign w:val="center"/>
            <w:hideMark/>
          </w:tcPr>
          <w:p w14:paraId="719EF02A" w14:textId="77777777" w:rsidR="00430440" w:rsidRPr="00DD2270" w:rsidRDefault="00430440" w:rsidP="00430440">
            <w:pPr>
              <w:rPr>
                <w:rFonts w:ascii="Arial" w:hAnsi="Arial" w:cs="Arial"/>
                <w:color w:val="000000"/>
                <w:szCs w:val="22"/>
                <w:lang w:val="es-MX" w:eastAsia="es-MX"/>
              </w:rPr>
            </w:pPr>
            <w:r w:rsidRPr="00DD2270">
              <w:rPr>
                <w:rFonts w:ascii="Arial" w:hAnsi="Arial" w:cs="Arial"/>
                <w:color w:val="000000"/>
                <w:szCs w:val="22"/>
                <w:lang w:val="es-MX" w:eastAsia="es-MX"/>
              </w:rPr>
              <w:t>SOLICITUD DE ELABORACION DE PROYECTO DISEÑO FINAL DE SISTEMA ALCANTARILLADO OTB 10 DE SEPTIEMBRE SAN RAFAEL</w:t>
            </w:r>
          </w:p>
        </w:tc>
        <w:tc>
          <w:tcPr>
            <w:tcW w:w="1993" w:type="dxa"/>
            <w:tcBorders>
              <w:top w:val="nil"/>
              <w:left w:val="nil"/>
              <w:bottom w:val="single" w:sz="4" w:space="0" w:color="auto"/>
              <w:right w:val="single" w:sz="4" w:space="0" w:color="auto"/>
            </w:tcBorders>
            <w:shd w:val="clear" w:color="000000" w:fill="FFFFFF"/>
            <w:vAlign w:val="center"/>
            <w:hideMark/>
          </w:tcPr>
          <w:p w14:paraId="797077C9"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PARACTITO</w:t>
            </w:r>
          </w:p>
        </w:tc>
        <w:tc>
          <w:tcPr>
            <w:tcW w:w="1394" w:type="dxa"/>
            <w:tcBorders>
              <w:top w:val="nil"/>
              <w:left w:val="nil"/>
              <w:bottom w:val="single" w:sz="4" w:space="0" w:color="auto"/>
              <w:right w:val="single" w:sz="4" w:space="0" w:color="auto"/>
            </w:tcBorders>
            <w:shd w:val="clear" w:color="auto" w:fill="auto"/>
            <w:noWrap/>
            <w:vAlign w:val="center"/>
            <w:hideMark/>
          </w:tcPr>
          <w:p w14:paraId="6AB05606" w14:textId="77777777" w:rsidR="00430440" w:rsidRPr="00DD2270" w:rsidRDefault="00430440" w:rsidP="00430440">
            <w:pPr>
              <w:jc w:val="center"/>
              <w:rPr>
                <w:rFonts w:ascii="Arial" w:hAnsi="Arial" w:cs="Arial"/>
                <w:color w:val="000000"/>
                <w:szCs w:val="22"/>
                <w:lang w:val="es-MX" w:eastAsia="es-MX"/>
              </w:rPr>
            </w:pPr>
            <w:r w:rsidRPr="00DD2270">
              <w:rPr>
                <w:rFonts w:ascii="Arial" w:hAnsi="Arial" w:cs="Arial"/>
                <w:color w:val="000000"/>
                <w:szCs w:val="22"/>
                <w:lang w:val="es-MX" w:eastAsia="es-MX"/>
              </w:rPr>
              <w:t>9</w:t>
            </w:r>
          </w:p>
        </w:tc>
      </w:tr>
    </w:tbl>
    <w:p w14:paraId="70AB653F" w14:textId="77777777" w:rsidR="00430440" w:rsidRPr="00430440" w:rsidRDefault="00430440" w:rsidP="00430440">
      <w:pPr>
        <w:spacing w:before="240" w:after="240"/>
        <w:jc w:val="both"/>
        <w:rPr>
          <w:sz w:val="22"/>
          <w:szCs w:val="22"/>
          <w:lang w:val="es-BO"/>
        </w:rPr>
      </w:pPr>
      <w:r w:rsidRPr="00430440">
        <w:rPr>
          <w:rFonts w:ascii="Arial" w:hAnsi="Arial" w:cs="Arial"/>
          <w:b/>
          <w:sz w:val="22"/>
          <w:szCs w:val="22"/>
          <w:lang w:val="es-BO"/>
        </w:rPr>
        <w:t>En Área Vialidad:</w:t>
      </w:r>
      <w:r w:rsidRPr="00430440">
        <w:rPr>
          <w:rFonts w:asciiTheme="minorHAnsi" w:hAnsiTheme="minorHAnsi" w:cstheme="minorBidi"/>
          <w:sz w:val="22"/>
          <w:szCs w:val="22"/>
          <w:lang w:val="es-BO"/>
        </w:rPr>
        <w:fldChar w:fldCharType="begin"/>
      </w:r>
      <w:r w:rsidRPr="00430440">
        <w:rPr>
          <w:sz w:val="22"/>
          <w:szCs w:val="22"/>
          <w:lang w:val="es-BO"/>
        </w:rPr>
        <w:instrText xml:space="preserve"> LINK Excel.Sheet.12 "F:\\BASE DE DATOS\\GESTION 2023\\10 Informe inicial  2023\\03 Lista de Proyectos DPS (3).xlsx" "Hoja1 (2)!F103C1:F105C4" \a \f 4 \h  \* MERGEFORMAT </w:instrText>
      </w:r>
      <w:r w:rsidRPr="00430440">
        <w:rPr>
          <w:rFonts w:asciiTheme="minorHAnsi" w:hAnsiTheme="minorHAnsi" w:cstheme="minorBidi"/>
          <w:sz w:val="22"/>
          <w:szCs w:val="22"/>
          <w:lang w:val="es-BO"/>
        </w:rPr>
        <w:fldChar w:fldCharType="separate"/>
      </w:r>
    </w:p>
    <w:tbl>
      <w:tblPr>
        <w:tblW w:w="8498" w:type="dxa"/>
        <w:tblCellMar>
          <w:left w:w="70" w:type="dxa"/>
          <w:right w:w="70" w:type="dxa"/>
        </w:tblCellMar>
        <w:tblLook w:val="04A0" w:firstRow="1" w:lastRow="0" w:firstColumn="1" w:lastColumn="0" w:noHBand="0" w:noVBand="1"/>
      </w:tblPr>
      <w:tblGrid>
        <w:gridCol w:w="445"/>
        <w:gridCol w:w="4998"/>
        <w:gridCol w:w="1736"/>
        <w:gridCol w:w="1319"/>
      </w:tblGrid>
      <w:tr w:rsidR="00430440" w:rsidRPr="00430440" w14:paraId="7CE86C67" w14:textId="77777777" w:rsidTr="008F6668">
        <w:trPr>
          <w:trHeight w:val="314"/>
        </w:trPr>
        <w:tc>
          <w:tcPr>
            <w:tcW w:w="445"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7A5819C5"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N°</w:t>
            </w:r>
          </w:p>
        </w:tc>
        <w:tc>
          <w:tcPr>
            <w:tcW w:w="4998" w:type="dxa"/>
            <w:tcBorders>
              <w:top w:val="single" w:sz="4" w:space="0" w:color="auto"/>
              <w:left w:val="nil"/>
              <w:bottom w:val="single" w:sz="4" w:space="0" w:color="auto"/>
              <w:right w:val="single" w:sz="4" w:space="0" w:color="auto"/>
            </w:tcBorders>
            <w:shd w:val="clear" w:color="000000" w:fill="203764"/>
            <w:vAlign w:val="center"/>
            <w:hideMark/>
          </w:tcPr>
          <w:p w14:paraId="20E18C62"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PROYECTOS PROYECTADOS</w:t>
            </w:r>
          </w:p>
        </w:tc>
        <w:tc>
          <w:tcPr>
            <w:tcW w:w="1736" w:type="dxa"/>
            <w:tcBorders>
              <w:top w:val="single" w:sz="4" w:space="0" w:color="auto"/>
              <w:left w:val="nil"/>
              <w:bottom w:val="single" w:sz="4" w:space="0" w:color="auto"/>
              <w:right w:val="single" w:sz="4" w:space="0" w:color="auto"/>
            </w:tcBorders>
            <w:shd w:val="clear" w:color="000000" w:fill="203764"/>
            <w:vAlign w:val="center"/>
            <w:hideMark/>
          </w:tcPr>
          <w:p w14:paraId="07D36226"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 xml:space="preserve">CENTRAL </w:t>
            </w:r>
          </w:p>
        </w:tc>
        <w:tc>
          <w:tcPr>
            <w:tcW w:w="1319" w:type="dxa"/>
            <w:tcBorders>
              <w:top w:val="single" w:sz="4" w:space="0" w:color="auto"/>
              <w:left w:val="nil"/>
              <w:bottom w:val="single" w:sz="4" w:space="0" w:color="auto"/>
              <w:right w:val="single" w:sz="4" w:space="0" w:color="auto"/>
            </w:tcBorders>
            <w:shd w:val="clear" w:color="000000" w:fill="203764"/>
            <w:vAlign w:val="center"/>
            <w:hideMark/>
          </w:tcPr>
          <w:p w14:paraId="5368F769"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DISTRITO</w:t>
            </w:r>
          </w:p>
        </w:tc>
      </w:tr>
      <w:tr w:rsidR="00430440" w:rsidRPr="00430440" w14:paraId="13ACEFD3" w14:textId="77777777" w:rsidTr="008F6668">
        <w:trPr>
          <w:trHeight w:val="908"/>
        </w:trPr>
        <w:tc>
          <w:tcPr>
            <w:tcW w:w="445" w:type="dxa"/>
            <w:tcBorders>
              <w:top w:val="nil"/>
              <w:left w:val="single" w:sz="4" w:space="0" w:color="auto"/>
              <w:bottom w:val="single" w:sz="4" w:space="0" w:color="auto"/>
              <w:right w:val="single" w:sz="4" w:space="0" w:color="auto"/>
            </w:tcBorders>
            <w:shd w:val="clear" w:color="auto" w:fill="auto"/>
            <w:vAlign w:val="center"/>
            <w:hideMark/>
          </w:tcPr>
          <w:p w14:paraId="7B93B5E2"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t>1</w:t>
            </w:r>
          </w:p>
        </w:tc>
        <w:tc>
          <w:tcPr>
            <w:tcW w:w="4998" w:type="dxa"/>
            <w:tcBorders>
              <w:top w:val="nil"/>
              <w:left w:val="nil"/>
              <w:bottom w:val="single" w:sz="4" w:space="0" w:color="auto"/>
              <w:right w:val="single" w:sz="4" w:space="0" w:color="auto"/>
            </w:tcBorders>
            <w:shd w:val="clear" w:color="auto" w:fill="auto"/>
            <w:vAlign w:val="center"/>
            <w:hideMark/>
          </w:tcPr>
          <w:p w14:paraId="6CB592B7" w14:textId="523DF585" w:rsidR="00430440" w:rsidRPr="00430440" w:rsidRDefault="00430440" w:rsidP="0018741B">
            <w:pPr>
              <w:rPr>
                <w:rFonts w:ascii="Arial" w:hAnsi="Arial" w:cs="Arial"/>
                <w:sz w:val="22"/>
                <w:szCs w:val="22"/>
                <w:lang w:val="es-MX" w:eastAsia="es-MX"/>
              </w:rPr>
            </w:pPr>
            <w:r w:rsidRPr="00430440">
              <w:rPr>
                <w:rFonts w:ascii="Arial" w:hAnsi="Arial" w:cs="Arial"/>
                <w:sz w:val="22"/>
                <w:szCs w:val="22"/>
                <w:lang w:val="es-MX" w:eastAsia="es-MX"/>
              </w:rPr>
              <w:t>APERTURA DE CAMINO SINDICATO AGRARIO C</w:t>
            </w:r>
            <w:r w:rsidR="0018741B">
              <w:rPr>
                <w:rFonts w:ascii="Arial" w:hAnsi="Arial" w:cs="Arial"/>
                <w:sz w:val="22"/>
                <w:szCs w:val="22"/>
                <w:lang w:val="es-MX" w:eastAsia="es-MX"/>
              </w:rPr>
              <w:t>H</w:t>
            </w:r>
            <w:r w:rsidRPr="00430440">
              <w:rPr>
                <w:rFonts w:ascii="Arial" w:hAnsi="Arial" w:cs="Arial"/>
                <w:sz w:val="22"/>
                <w:szCs w:val="22"/>
                <w:lang w:val="es-MX" w:eastAsia="es-MX"/>
              </w:rPr>
              <w:t>ARCAS D10 VILLA TUNARI</w:t>
            </w:r>
          </w:p>
        </w:tc>
        <w:tc>
          <w:tcPr>
            <w:tcW w:w="1736" w:type="dxa"/>
            <w:tcBorders>
              <w:top w:val="nil"/>
              <w:left w:val="nil"/>
              <w:bottom w:val="single" w:sz="4" w:space="0" w:color="auto"/>
              <w:right w:val="single" w:sz="4" w:space="0" w:color="auto"/>
            </w:tcBorders>
            <w:shd w:val="clear" w:color="auto" w:fill="auto"/>
            <w:vAlign w:val="center"/>
            <w:hideMark/>
          </w:tcPr>
          <w:p w14:paraId="0CCA5AD0"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t xml:space="preserve">CENTRAL AGRARIA YUNGAS </w:t>
            </w:r>
            <w:r w:rsidRPr="00430440">
              <w:rPr>
                <w:rFonts w:ascii="Arial" w:hAnsi="Arial" w:cs="Arial"/>
                <w:sz w:val="22"/>
                <w:szCs w:val="22"/>
                <w:lang w:val="es-MX" w:eastAsia="es-MX"/>
              </w:rPr>
              <w:lastRenderedPageBreak/>
              <w:t>ESPIRITU SANTO</w:t>
            </w:r>
          </w:p>
        </w:tc>
        <w:tc>
          <w:tcPr>
            <w:tcW w:w="1319" w:type="dxa"/>
            <w:tcBorders>
              <w:top w:val="nil"/>
              <w:left w:val="nil"/>
              <w:bottom w:val="single" w:sz="4" w:space="0" w:color="auto"/>
              <w:right w:val="single" w:sz="4" w:space="0" w:color="auto"/>
            </w:tcBorders>
            <w:shd w:val="clear" w:color="auto" w:fill="auto"/>
            <w:noWrap/>
            <w:vAlign w:val="center"/>
            <w:hideMark/>
          </w:tcPr>
          <w:p w14:paraId="4A0A996E"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lastRenderedPageBreak/>
              <w:t>10</w:t>
            </w:r>
          </w:p>
        </w:tc>
      </w:tr>
      <w:tr w:rsidR="00430440" w:rsidRPr="00430440" w14:paraId="27FC4365" w14:textId="77777777" w:rsidTr="008F6668">
        <w:trPr>
          <w:trHeight w:val="297"/>
        </w:trPr>
        <w:tc>
          <w:tcPr>
            <w:tcW w:w="445" w:type="dxa"/>
            <w:tcBorders>
              <w:top w:val="nil"/>
              <w:left w:val="single" w:sz="4" w:space="0" w:color="auto"/>
              <w:bottom w:val="single" w:sz="4" w:space="0" w:color="auto"/>
              <w:right w:val="single" w:sz="4" w:space="0" w:color="auto"/>
            </w:tcBorders>
            <w:shd w:val="clear" w:color="auto" w:fill="auto"/>
            <w:vAlign w:val="center"/>
            <w:hideMark/>
          </w:tcPr>
          <w:p w14:paraId="6C79237A"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lastRenderedPageBreak/>
              <w:t>2</w:t>
            </w:r>
          </w:p>
        </w:tc>
        <w:tc>
          <w:tcPr>
            <w:tcW w:w="4998" w:type="dxa"/>
            <w:tcBorders>
              <w:top w:val="nil"/>
              <w:left w:val="nil"/>
              <w:bottom w:val="single" w:sz="4" w:space="0" w:color="auto"/>
              <w:right w:val="single" w:sz="4" w:space="0" w:color="auto"/>
            </w:tcBorders>
            <w:shd w:val="clear" w:color="auto" w:fill="auto"/>
            <w:vAlign w:val="center"/>
            <w:hideMark/>
          </w:tcPr>
          <w:p w14:paraId="7E52F780" w14:textId="6699DF2A" w:rsidR="00430440" w:rsidRPr="00430440" w:rsidRDefault="00430440" w:rsidP="0018741B">
            <w:pPr>
              <w:rPr>
                <w:rFonts w:ascii="Arial" w:hAnsi="Arial" w:cs="Arial"/>
                <w:sz w:val="22"/>
                <w:szCs w:val="22"/>
                <w:lang w:val="es-MX" w:eastAsia="es-MX"/>
              </w:rPr>
            </w:pPr>
            <w:r w:rsidRPr="00430440">
              <w:rPr>
                <w:rFonts w:ascii="Arial" w:hAnsi="Arial" w:cs="Arial"/>
                <w:sz w:val="22"/>
                <w:szCs w:val="22"/>
                <w:lang w:val="es-MX" w:eastAsia="es-MX"/>
              </w:rPr>
              <w:t>APERTURA DE CAMINO SINDICATO LIBERTADOR D8 VILLA TUNARI</w:t>
            </w:r>
          </w:p>
        </w:tc>
        <w:tc>
          <w:tcPr>
            <w:tcW w:w="1736" w:type="dxa"/>
            <w:tcBorders>
              <w:top w:val="nil"/>
              <w:left w:val="nil"/>
              <w:bottom w:val="single" w:sz="4" w:space="0" w:color="auto"/>
              <w:right w:val="single" w:sz="4" w:space="0" w:color="auto"/>
            </w:tcBorders>
            <w:shd w:val="clear" w:color="auto" w:fill="auto"/>
            <w:vAlign w:val="center"/>
            <w:hideMark/>
          </w:tcPr>
          <w:p w14:paraId="4FEDF730"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t>CENTRAL NUEVA TACOPAYA</w:t>
            </w:r>
          </w:p>
        </w:tc>
        <w:tc>
          <w:tcPr>
            <w:tcW w:w="1319" w:type="dxa"/>
            <w:tcBorders>
              <w:top w:val="nil"/>
              <w:left w:val="nil"/>
              <w:bottom w:val="single" w:sz="4" w:space="0" w:color="auto"/>
              <w:right w:val="single" w:sz="4" w:space="0" w:color="auto"/>
            </w:tcBorders>
            <w:shd w:val="clear" w:color="auto" w:fill="auto"/>
            <w:noWrap/>
            <w:vAlign w:val="center"/>
            <w:hideMark/>
          </w:tcPr>
          <w:p w14:paraId="7730D8DB" w14:textId="77777777" w:rsidR="00430440" w:rsidRPr="00430440" w:rsidRDefault="00430440" w:rsidP="00430440">
            <w:pPr>
              <w:jc w:val="center"/>
              <w:rPr>
                <w:rFonts w:ascii="Arial" w:hAnsi="Arial" w:cs="Arial"/>
                <w:sz w:val="22"/>
                <w:szCs w:val="22"/>
                <w:lang w:val="es-MX" w:eastAsia="es-MX"/>
              </w:rPr>
            </w:pPr>
            <w:r w:rsidRPr="00430440">
              <w:rPr>
                <w:rFonts w:ascii="Arial" w:hAnsi="Arial" w:cs="Arial"/>
                <w:sz w:val="22"/>
                <w:szCs w:val="22"/>
                <w:lang w:val="es-MX" w:eastAsia="es-MX"/>
              </w:rPr>
              <w:t>8</w:t>
            </w:r>
          </w:p>
        </w:tc>
      </w:tr>
    </w:tbl>
    <w:p w14:paraId="13B23AA8" w14:textId="2A6F2256" w:rsidR="00430440" w:rsidRPr="00430440" w:rsidRDefault="00430440" w:rsidP="00430440">
      <w:pPr>
        <w:spacing w:before="240" w:after="240"/>
        <w:jc w:val="both"/>
        <w:rPr>
          <w:rFonts w:ascii="Arial" w:hAnsi="Arial" w:cs="Arial"/>
          <w:b/>
          <w:sz w:val="22"/>
          <w:szCs w:val="22"/>
          <w:lang w:val="es-BO"/>
        </w:rPr>
      </w:pPr>
      <w:r w:rsidRPr="00430440">
        <w:rPr>
          <w:rFonts w:ascii="Arial" w:hAnsi="Arial" w:cs="Arial"/>
          <w:b/>
          <w:sz w:val="22"/>
          <w:szCs w:val="22"/>
          <w:lang w:val="es-BO"/>
        </w:rPr>
        <w:fldChar w:fldCharType="end"/>
      </w:r>
      <w:r w:rsidRPr="00430440">
        <w:rPr>
          <w:rFonts w:ascii="Arial" w:hAnsi="Arial" w:cs="Arial"/>
          <w:b/>
          <w:sz w:val="22"/>
          <w:szCs w:val="22"/>
          <w:lang w:val="es-BO"/>
        </w:rPr>
        <w:t xml:space="preserve"> En Área Otros (Planta pr</w:t>
      </w:r>
      <w:r w:rsidR="0018741B">
        <w:rPr>
          <w:rFonts w:ascii="Arial" w:hAnsi="Arial" w:cs="Arial"/>
          <w:b/>
          <w:sz w:val="22"/>
          <w:szCs w:val="22"/>
          <w:lang w:val="es-BO"/>
        </w:rPr>
        <w:t xml:space="preserve">ocesadoras, Áreas </w:t>
      </w:r>
      <w:proofErr w:type="gramStart"/>
      <w:r w:rsidR="0018741B">
        <w:rPr>
          <w:rFonts w:ascii="Arial" w:hAnsi="Arial" w:cs="Arial"/>
          <w:b/>
          <w:sz w:val="22"/>
          <w:szCs w:val="22"/>
          <w:lang w:val="es-BO"/>
        </w:rPr>
        <w:t>recreativas ,S</w:t>
      </w:r>
      <w:r w:rsidRPr="00430440">
        <w:rPr>
          <w:rFonts w:ascii="Arial" w:hAnsi="Arial" w:cs="Arial"/>
          <w:b/>
          <w:sz w:val="22"/>
          <w:szCs w:val="22"/>
          <w:lang w:val="es-BO"/>
        </w:rPr>
        <w:t>edes</w:t>
      </w:r>
      <w:proofErr w:type="gramEnd"/>
      <w:r w:rsidRPr="00430440">
        <w:rPr>
          <w:rFonts w:ascii="Arial" w:hAnsi="Arial" w:cs="Arial"/>
          <w:b/>
          <w:sz w:val="22"/>
          <w:szCs w:val="22"/>
          <w:lang w:val="es-BO"/>
        </w:rPr>
        <w:t xml:space="preserve"> y otros):</w:t>
      </w:r>
      <w:r w:rsidRPr="00430440">
        <w:rPr>
          <w:rFonts w:asciiTheme="minorHAnsi" w:hAnsiTheme="minorHAnsi" w:cstheme="minorBidi"/>
          <w:sz w:val="22"/>
          <w:szCs w:val="22"/>
          <w:lang w:val="es-BO"/>
        </w:rPr>
        <w:fldChar w:fldCharType="begin"/>
      </w:r>
      <w:r w:rsidRPr="00430440">
        <w:rPr>
          <w:sz w:val="22"/>
          <w:szCs w:val="22"/>
          <w:lang w:val="es-BO"/>
        </w:rPr>
        <w:instrText xml:space="preserve"> LINK Excel.Sheet.12 "F:\\BASE DE DATOS\\GESTION 2023\\10 Informe inicial  2023\\03 Lista de Proyectos DPS (3).xlsx" "Hoja1 (2)!F109C1:F113C4" \a \f 4 \h  \* MERGEFORMAT </w:instrText>
      </w:r>
      <w:r w:rsidRPr="00430440">
        <w:rPr>
          <w:rFonts w:asciiTheme="minorHAnsi" w:hAnsiTheme="minorHAnsi" w:cstheme="minorBidi"/>
          <w:sz w:val="22"/>
          <w:szCs w:val="22"/>
          <w:lang w:val="es-BO"/>
        </w:rPr>
        <w:fldChar w:fldCharType="separate"/>
      </w:r>
    </w:p>
    <w:tbl>
      <w:tblPr>
        <w:tblW w:w="8499" w:type="dxa"/>
        <w:tblCellMar>
          <w:left w:w="70" w:type="dxa"/>
          <w:right w:w="70" w:type="dxa"/>
        </w:tblCellMar>
        <w:tblLook w:val="04A0" w:firstRow="1" w:lastRow="0" w:firstColumn="1" w:lastColumn="0" w:noHBand="0" w:noVBand="1"/>
      </w:tblPr>
      <w:tblGrid>
        <w:gridCol w:w="447"/>
        <w:gridCol w:w="5622"/>
        <w:gridCol w:w="1363"/>
        <w:gridCol w:w="1067"/>
      </w:tblGrid>
      <w:tr w:rsidR="00430440" w:rsidRPr="00430440" w14:paraId="789C650B" w14:textId="77777777" w:rsidTr="008F6668">
        <w:trPr>
          <w:trHeight w:val="345"/>
        </w:trPr>
        <w:tc>
          <w:tcPr>
            <w:tcW w:w="447"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37810504"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N°</w:t>
            </w:r>
          </w:p>
        </w:tc>
        <w:tc>
          <w:tcPr>
            <w:tcW w:w="5635" w:type="dxa"/>
            <w:tcBorders>
              <w:top w:val="single" w:sz="4" w:space="0" w:color="auto"/>
              <w:left w:val="nil"/>
              <w:bottom w:val="single" w:sz="4" w:space="0" w:color="auto"/>
              <w:right w:val="single" w:sz="4" w:space="0" w:color="auto"/>
            </w:tcBorders>
            <w:shd w:val="clear" w:color="000000" w:fill="203764"/>
            <w:vAlign w:val="center"/>
            <w:hideMark/>
          </w:tcPr>
          <w:p w14:paraId="6BAA36F4"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PROYECTO</w:t>
            </w:r>
          </w:p>
        </w:tc>
        <w:tc>
          <w:tcPr>
            <w:tcW w:w="1349" w:type="dxa"/>
            <w:tcBorders>
              <w:top w:val="single" w:sz="4" w:space="0" w:color="auto"/>
              <w:left w:val="nil"/>
              <w:bottom w:val="single" w:sz="4" w:space="0" w:color="auto"/>
              <w:right w:val="single" w:sz="4" w:space="0" w:color="auto"/>
            </w:tcBorders>
            <w:shd w:val="clear" w:color="000000" w:fill="203764"/>
            <w:vAlign w:val="center"/>
            <w:hideMark/>
          </w:tcPr>
          <w:p w14:paraId="7C0B19EF"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 xml:space="preserve">CENTRAL </w:t>
            </w:r>
          </w:p>
        </w:tc>
        <w:tc>
          <w:tcPr>
            <w:tcW w:w="1068" w:type="dxa"/>
            <w:tcBorders>
              <w:top w:val="single" w:sz="4" w:space="0" w:color="auto"/>
              <w:left w:val="nil"/>
              <w:bottom w:val="single" w:sz="4" w:space="0" w:color="auto"/>
              <w:right w:val="single" w:sz="4" w:space="0" w:color="auto"/>
            </w:tcBorders>
            <w:shd w:val="clear" w:color="000000" w:fill="203764"/>
            <w:vAlign w:val="center"/>
            <w:hideMark/>
          </w:tcPr>
          <w:p w14:paraId="50EEEA39" w14:textId="77777777" w:rsidR="00430440" w:rsidRPr="00430440" w:rsidRDefault="00430440" w:rsidP="00430440">
            <w:pPr>
              <w:jc w:val="center"/>
              <w:rPr>
                <w:rFonts w:ascii="Arial" w:hAnsi="Arial" w:cs="Arial"/>
                <w:b/>
                <w:bCs/>
                <w:color w:val="FFFFFF"/>
                <w:sz w:val="22"/>
                <w:szCs w:val="22"/>
                <w:lang w:val="es-MX" w:eastAsia="es-MX"/>
              </w:rPr>
            </w:pPr>
            <w:r w:rsidRPr="00430440">
              <w:rPr>
                <w:rFonts w:ascii="Arial" w:hAnsi="Arial" w:cs="Arial"/>
                <w:b/>
                <w:bCs/>
                <w:color w:val="FFFFFF"/>
                <w:sz w:val="22"/>
                <w:szCs w:val="22"/>
                <w:lang w:val="es-MX" w:eastAsia="es-MX"/>
              </w:rPr>
              <w:t>DIST.</w:t>
            </w:r>
          </w:p>
        </w:tc>
      </w:tr>
      <w:tr w:rsidR="00430440" w:rsidRPr="00430440" w14:paraId="7F391AE3" w14:textId="77777777" w:rsidTr="008F6668">
        <w:trPr>
          <w:trHeight w:val="444"/>
        </w:trPr>
        <w:tc>
          <w:tcPr>
            <w:tcW w:w="447" w:type="dxa"/>
            <w:tcBorders>
              <w:top w:val="nil"/>
              <w:left w:val="single" w:sz="4" w:space="0" w:color="auto"/>
              <w:bottom w:val="single" w:sz="4" w:space="0" w:color="auto"/>
              <w:right w:val="single" w:sz="4" w:space="0" w:color="auto"/>
            </w:tcBorders>
            <w:shd w:val="clear" w:color="auto" w:fill="auto"/>
            <w:vAlign w:val="center"/>
            <w:hideMark/>
          </w:tcPr>
          <w:p w14:paraId="22DD5D1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w:t>
            </w:r>
          </w:p>
        </w:tc>
        <w:tc>
          <w:tcPr>
            <w:tcW w:w="5635" w:type="dxa"/>
            <w:tcBorders>
              <w:top w:val="nil"/>
              <w:left w:val="nil"/>
              <w:bottom w:val="single" w:sz="4" w:space="0" w:color="auto"/>
              <w:right w:val="single" w:sz="4" w:space="0" w:color="auto"/>
            </w:tcBorders>
            <w:shd w:val="clear" w:color="auto" w:fill="auto"/>
            <w:vAlign w:val="center"/>
            <w:hideMark/>
          </w:tcPr>
          <w:p w14:paraId="214A2722"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CENTRO DE RECREACION EL CHORRO -D1 VILLA TUNARI</w:t>
            </w:r>
          </w:p>
        </w:tc>
        <w:tc>
          <w:tcPr>
            <w:tcW w:w="1349" w:type="dxa"/>
            <w:tcBorders>
              <w:top w:val="nil"/>
              <w:left w:val="nil"/>
              <w:bottom w:val="single" w:sz="4" w:space="0" w:color="auto"/>
              <w:right w:val="single" w:sz="4" w:space="0" w:color="auto"/>
            </w:tcBorders>
            <w:shd w:val="clear" w:color="auto" w:fill="auto"/>
            <w:vAlign w:val="center"/>
            <w:hideMark/>
          </w:tcPr>
          <w:p w14:paraId="34CC1806"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 </w:t>
            </w:r>
          </w:p>
        </w:tc>
        <w:tc>
          <w:tcPr>
            <w:tcW w:w="1068" w:type="dxa"/>
            <w:tcBorders>
              <w:top w:val="nil"/>
              <w:left w:val="nil"/>
              <w:bottom w:val="single" w:sz="4" w:space="0" w:color="auto"/>
              <w:right w:val="single" w:sz="4" w:space="0" w:color="auto"/>
            </w:tcBorders>
            <w:shd w:val="clear" w:color="auto" w:fill="auto"/>
            <w:vAlign w:val="center"/>
            <w:hideMark/>
          </w:tcPr>
          <w:p w14:paraId="14C25B66"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1</w:t>
            </w:r>
          </w:p>
        </w:tc>
      </w:tr>
      <w:tr w:rsidR="00430440" w:rsidRPr="00430440" w14:paraId="654365EF" w14:textId="77777777" w:rsidTr="008F6668">
        <w:trPr>
          <w:trHeight w:val="246"/>
        </w:trPr>
        <w:tc>
          <w:tcPr>
            <w:tcW w:w="447" w:type="dxa"/>
            <w:tcBorders>
              <w:top w:val="nil"/>
              <w:left w:val="single" w:sz="4" w:space="0" w:color="auto"/>
              <w:bottom w:val="single" w:sz="4" w:space="0" w:color="auto"/>
              <w:right w:val="single" w:sz="4" w:space="0" w:color="auto"/>
            </w:tcBorders>
            <w:shd w:val="clear" w:color="auto" w:fill="auto"/>
            <w:vAlign w:val="center"/>
            <w:hideMark/>
          </w:tcPr>
          <w:p w14:paraId="4CC97791"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2</w:t>
            </w:r>
          </w:p>
        </w:tc>
        <w:tc>
          <w:tcPr>
            <w:tcW w:w="5635" w:type="dxa"/>
            <w:tcBorders>
              <w:top w:val="nil"/>
              <w:left w:val="nil"/>
              <w:bottom w:val="single" w:sz="4" w:space="0" w:color="auto"/>
              <w:right w:val="single" w:sz="4" w:space="0" w:color="auto"/>
            </w:tcBorders>
            <w:shd w:val="clear" w:color="auto" w:fill="auto"/>
            <w:vAlign w:val="center"/>
            <w:hideMark/>
          </w:tcPr>
          <w:p w14:paraId="67FCCE50"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CONST. PLANTA PROCESADORA DE HARINA PLATANO -D4 VILLA TUNARI</w:t>
            </w:r>
          </w:p>
        </w:tc>
        <w:tc>
          <w:tcPr>
            <w:tcW w:w="1349" w:type="dxa"/>
            <w:tcBorders>
              <w:top w:val="nil"/>
              <w:left w:val="nil"/>
              <w:bottom w:val="single" w:sz="4" w:space="0" w:color="auto"/>
              <w:right w:val="single" w:sz="4" w:space="0" w:color="auto"/>
            </w:tcBorders>
            <w:shd w:val="clear" w:color="auto" w:fill="auto"/>
            <w:vAlign w:val="center"/>
            <w:hideMark/>
          </w:tcPr>
          <w:p w14:paraId="6883CEB1" w14:textId="34E9655D"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 </w:t>
            </w:r>
            <w:r w:rsidR="00CD6948">
              <w:rPr>
                <w:rFonts w:ascii="Arial" w:hAnsi="Arial" w:cs="Arial"/>
                <w:color w:val="000000"/>
                <w:sz w:val="22"/>
                <w:szCs w:val="22"/>
                <w:lang w:val="es-MX" w:eastAsia="es-MX"/>
              </w:rPr>
              <w:t>TCO YURACARE</w:t>
            </w:r>
          </w:p>
        </w:tc>
        <w:tc>
          <w:tcPr>
            <w:tcW w:w="1068" w:type="dxa"/>
            <w:tcBorders>
              <w:top w:val="nil"/>
              <w:left w:val="nil"/>
              <w:bottom w:val="single" w:sz="4" w:space="0" w:color="auto"/>
              <w:right w:val="single" w:sz="4" w:space="0" w:color="auto"/>
            </w:tcBorders>
            <w:shd w:val="clear" w:color="auto" w:fill="auto"/>
            <w:vAlign w:val="center"/>
            <w:hideMark/>
          </w:tcPr>
          <w:p w14:paraId="239D5144"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4</w:t>
            </w:r>
          </w:p>
        </w:tc>
      </w:tr>
      <w:tr w:rsidR="00430440" w:rsidRPr="00430440" w14:paraId="3E3649AD" w14:textId="77777777" w:rsidTr="008F6668">
        <w:trPr>
          <w:trHeight w:val="246"/>
        </w:trPr>
        <w:tc>
          <w:tcPr>
            <w:tcW w:w="447" w:type="dxa"/>
            <w:tcBorders>
              <w:top w:val="nil"/>
              <w:left w:val="single" w:sz="4" w:space="0" w:color="auto"/>
              <w:bottom w:val="single" w:sz="4" w:space="0" w:color="auto"/>
              <w:right w:val="single" w:sz="4" w:space="0" w:color="auto"/>
            </w:tcBorders>
            <w:shd w:val="clear" w:color="auto" w:fill="auto"/>
            <w:vAlign w:val="center"/>
            <w:hideMark/>
          </w:tcPr>
          <w:p w14:paraId="65AA5F8F"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3</w:t>
            </w:r>
          </w:p>
        </w:tc>
        <w:tc>
          <w:tcPr>
            <w:tcW w:w="5635" w:type="dxa"/>
            <w:tcBorders>
              <w:top w:val="nil"/>
              <w:left w:val="nil"/>
              <w:bottom w:val="single" w:sz="4" w:space="0" w:color="auto"/>
              <w:right w:val="single" w:sz="4" w:space="0" w:color="auto"/>
            </w:tcBorders>
            <w:shd w:val="clear" w:color="auto" w:fill="auto"/>
            <w:vAlign w:val="center"/>
            <w:hideMark/>
          </w:tcPr>
          <w:p w14:paraId="5420D3B4" w14:textId="77777777" w:rsidR="00430440" w:rsidRPr="00430440" w:rsidRDefault="00430440" w:rsidP="00430440">
            <w:pPr>
              <w:rPr>
                <w:rFonts w:ascii="Arial" w:hAnsi="Arial" w:cs="Arial"/>
                <w:color w:val="000000"/>
                <w:sz w:val="22"/>
                <w:szCs w:val="22"/>
                <w:lang w:val="es-MX" w:eastAsia="es-MX"/>
              </w:rPr>
            </w:pPr>
            <w:r w:rsidRPr="00430440">
              <w:rPr>
                <w:rFonts w:ascii="Arial" w:hAnsi="Arial" w:cs="Arial"/>
                <w:color w:val="000000"/>
                <w:sz w:val="22"/>
                <w:szCs w:val="22"/>
                <w:lang w:val="es-MX" w:eastAsia="es-MX"/>
              </w:rPr>
              <w:t>SEDE SOCIAL SAN GABRIEL</w:t>
            </w:r>
          </w:p>
        </w:tc>
        <w:tc>
          <w:tcPr>
            <w:tcW w:w="1349" w:type="dxa"/>
            <w:tcBorders>
              <w:top w:val="nil"/>
              <w:left w:val="nil"/>
              <w:bottom w:val="single" w:sz="4" w:space="0" w:color="auto"/>
              <w:right w:val="single" w:sz="4" w:space="0" w:color="auto"/>
            </w:tcBorders>
            <w:shd w:val="clear" w:color="auto" w:fill="auto"/>
            <w:vAlign w:val="center"/>
            <w:hideMark/>
          </w:tcPr>
          <w:p w14:paraId="0A6689AB"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SAN GABRIEL</w:t>
            </w:r>
          </w:p>
        </w:tc>
        <w:tc>
          <w:tcPr>
            <w:tcW w:w="1068" w:type="dxa"/>
            <w:tcBorders>
              <w:top w:val="nil"/>
              <w:left w:val="nil"/>
              <w:bottom w:val="single" w:sz="4" w:space="0" w:color="auto"/>
              <w:right w:val="single" w:sz="4" w:space="0" w:color="auto"/>
            </w:tcBorders>
            <w:shd w:val="clear" w:color="auto" w:fill="auto"/>
            <w:vAlign w:val="center"/>
            <w:hideMark/>
          </w:tcPr>
          <w:p w14:paraId="1ABC2078" w14:textId="77777777" w:rsidR="00430440" w:rsidRPr="00430440" w:rsidRDefault="00430440" w:rsidP="00430440">
            <w:pPr>
              <w:jc w:val="center"/>
              <w:rPr>
                <w:rFonts w:ascii="Arial" w:hAnsi="Arial" w:cs="Arial"/>
                <w:color w:val="000000"/>
                <w:sz w:val="22"/>
                <w:szCs w:val="22"/>
                <w:lang w:val="es-MX" w:eastAsia="es-MX"/>
              </w:rPr>
            </w:pPr>
            <w:r w:rsidRPr="00430440">
              <w:rPr>
                <w:rFonts w:ascii="Arial" w:hAnsi="Arial" w:cs="Arial"/>
                <w:color w:val="000000"/>
                <w:sz w:val="22"/>
                <w:szCs w:val="22"/>
                <w:lang w:val="es-MX" w:eastAsia="es-MX"/>
              </w:rPr>
              <w:t>7</w:t>
            </w:r>
          </w:p>
        </w:tc>
      </w:tr>
    </w:tbl>
    <w:p w14:paraId="05171FBA" w14:textId="77777777" w:rsidR="0018741B" w:rsidRDefault="00430440" w:rsidP="00430440">
      <w:pPr>
        <w:spacing w:before="240" w:after="240"/>
        <w:jc w:val="both"/>
        <w:rPr>
          <w:rFonts w:ascii="Arial" w:hAnsi="Arial" w:cs="Arial"/>
          <w:b/>
          <w:sz w:val="22"/>
          <w:szCs w:val="22"/>
          <w:lang w:val="es-BO"/>
        </w:rPr>
      </w:pPr>
      <w:r w:rsidRPr="00430440">
        <w:rPr>
          <w:rFonts w:ascii="Arial" w:hAnsi="Arial" w:cs="Arial"/>
          <w:b/>
          <w:sz w:val="22"/>
          <w:szCs w:val="22"/>
          <w:lang w:val="es-BO"/>
        </w:rPr>
        <w:fldChar w:fldCharType="end"/>
      </w:r>
      <w:bookmarkStart w:id="137" w:name="_Hlk135753038"/>
      <w:r w:rsidRPr="00430440">
        <w:rPr>
          <w:rFonts w:ascii="Arial" w:hAnsi="Arial" w:cs="Arial"/>
          <w:b/>
          <w:sz w:val="22"/>
          <w:szCs w:val="22"/>
          <w:lang w:val="es-BO"/>
        </w:rPr>
        <w:t>Resumen de los programados Gestión 2023</w:t>
      </w:r>
    </w:p>
    <w:tbl>
      <w:tblPr>
        <w:tblW w:w="5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55"/>
        <w:gridCol w:w="1396"/>
        <w:gridCol w:w="1605"/>
      </w:tblGrid>
      <w:tr w:rsidR="0018741B" w:rsidRPr="0018741B" w14:paraId="3D072DB5" w14:textId="77777777" w:rsidTr="0018741B">
        <w:trPr>
          <w:trHeight w:val="260"/>
          <w:jc w:val="center"/>
        </w:trPr>
        <w:tc>
          <w:tcPr>
            <w:tcW w:w="2455" w:type="dxa"/>
            <w:shd w:val="clear" w:color="000000" w:fill="002060"/>
            <w:vAlign w:val="center"/>
            <w:hideMark/>
          </w:tcPr>
          <w:p w14:paraId="1C3B2B76" w14:textId="77777777" w:rsidR="0018741B" w:rsidRPr="0018741B" w:rsidRDefault="0018741B" w:rsidP="00CD6948">
            <w:pPr>
              <w:jc w:val="center"/>
              <w:rPr>
                <w:rFonts w:ascii="Arial" w:hAnsi="Arial" w:cs="Arial"/>
                <w:b/>
                <w:bCs/>
                <w:color w:val="FFFFFF"/>
                <w:sz w:val="20"/>
                <w:szCs w:val="18"/>
                <w:lang w:val="es-MX" w:eastAsia="es-MX"/>
              </w:rPr>
            </w:pPr>
            <w:r w:rsidRPr="0018741B">
              <w:rPr>
                <w:rFonts w:ascii="Arial" w:hAnsi="Arial" w:cs="Arial"/>
                <w:b/>
                <w:bCs/>
                <w:color w:val="FFFFFF"/>
                <w:sz w:val="20"/>
                <w:szCs w:val="18"/>
                <w:lang w:val="es-MX" w:eastAsia="es-MX"/>
              </w:rPr>
              <w:t>SECTOR</w:t>
            </w:r>
          </w:p>
        </w:tc>
        <w:tc>
          <w:tcPr>
            <w:tcW w:w="1396" w:type="dxa"/>
            <w:shd w:val="clear" w:color="000000" w:fill="002060"/>
            <w:vAlign w:val="center"/>
            <w:hideMark/>
          </w:tcPr>
          <w:p w14:paraId="24FF0910" w14:textId="77777777" w:rsidR="0018741B" w:rsidRPr="0018741B" w:rsidRDefault="0018741B" w:rsidP="00CD6948">
            <w:pPr>
              <w:jc w:val="center"/>
              <w:rPr>
                <w:rFonts w:ascii="Arial" w:hAnsi="Arial" w:cs="Arial"/>
                <w:b/>
                <w:bCs/>
                <w:color w:val="FFFFFF"/>
                <w:sz w:val="20"/>
                <w:szCs w:val="18"/>
                <w:lang w:val="es-MX" w:eastAsia="es-MX"/>
              </w:rPr>
            </w:pPr>
            <w:r w:rsidRPr="0018741B">
              <w:rPr>
                <w:rFonts w:ascii="Arial" w:hAnsi="Arial" w:cs="Arial"/>
                <w:b/>
                <w:bCs/>
                <w:color w:val="FFFFFF"/>
                <w:sz w:val="20"/>
                <w:szCs w:val="18"/>
                <w:lang w:val="es-MX" w:eastAsia="es-MX"/>
              </w:rPr>
              <w:t>Nº PROYECTOS</w:t>
            </w:r>
          </w:p>
        </w:tc>
        <w:tc>
          <w:tcPr>
            <w:tcW w:w="1605" w:type="dxa"/>
            <w:shd w:val="clear" w:color="000000" w:fill="002060"/>
            <w:vAlign w:val="center"/>
            <w:hideMark/>
          </w:tcPr>
          <w:p w14:paraId="670B7151" w14:textId="77777777" w:rsidR="0018741B" w:rsidRPr="0018741B" w:rsidRDefault="0018741B" w:rsidP="00CD6948">
            <w:pPr>
              <w:jc w:val="center"/>
              <w:rPr>
                <w:rFonts w:ascii="Arial" w:hAnsi="Arial" w:cs="Arial"/>
                <w:b/>
                <w:bCs/>
                <w:color w:val="FFFFFF"/>
                <w:sz w:val="20"/>
                <w:szCs w:val="18"/>
                <w:lang w:val="es-MX" w:eastAsia="es-MX"/>
              </w:rPr>
            </w:pPr>
            <w:r w:rsidRPr="0018741B">
              <w:rPr>
                <w:rFonts w:ascii="Arial" w:hAnsi="Arial" w:cs="Arial"/>
                <w:b/>
                <w:bCs/>
                <w:color w:val="FFFFFF"/>
                <w:sz w:val="20"/>
                <w:szCs w:val="18"/>
                <w:lang w:val="es-MX" w:eastAsia="es-MX"/>
              </w:rPr>
              <w:t>PORCENTAJE %</w:t>
            </w:r>
          </w:p>
        </w:tc>
      </w:tr>
      <w:tr w:rsidR="0018741B" w:rsidRPr="0018741B" w14:paraId="51E2F9BF" w14:textId="77777777" w:rsidTr="0018741B">
        <w:trPr>
          <w:trHeight w:val="260"/>
          <w:jc w:val="center"/>
        </w:trPr>
        <w:tc>
          <w:tcPr>
            <w:tcW w:w="2455" w:type="dxa"/>
            <w:shd w:val="clear" w:color="auto" w:fill="auto"/>
            <w:vAlign w:val="center"/>
            <w:hideMark/>
          </w:tcPr>
          <w:p w14:paraId="57714734" w14:textId="77777777" w:rsidR="0018741B" w:rsidRPr="0018741B" w:rsidRDefault="0018741B" w:rsidP="00CD6948">
            <w:pPr>
              <w:jc w:val="both"/>
              <w:rPr>
                <w:rFonts w:ascii="Arial" w:hAnsi="Arial" w:cs="Arial"/>
                <w:color w:val="000000"/>
                <w:sz w:val="20"/>
                <w:szCs w:val="18"/>
                <w:lang w:val="es-MX" w:eastAsia="es-MX"/>
              </w:rPr>
            </w:pPr>
            <w:r w:rsidRPr="0018741B">
              <w:rPr>
                <w:rFonts w:ascii="Arial" w:hAnsi="Arial" w:cs="Arial"/>
                <w:color w:val="000000"/>
                <w:sz w:val="20"/>
                <w:szCs w:val="18"/>
                <w:lang w:val="es-MX" w:eastAsia="es-MX"/>
              </w:rPr>
              <w:t xml:space="preserve">EDUCACIÓN </w:t>
            </w:r>
          </w:p>
        </w:tc>
        <w:tc>
          <w:tcPr>
            <w:tcW w:w="1396" w:type="dxa"/>
            <w:shd w:val="clear" w:color="auto" w:fill="auto"/>
            <w:vAlign w:val="center"/>
            <w:hideMark/>
          </w:tcPr>
          <w:p w14:paraId="2FC5768D" w14:textId="77777777" w:rsidR="0018741B" w:rsidRPr="0018741B" w:rsidRDefault="0018741B" w:rsidP="00CD6948">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15</w:t>
            </w:r>
          </w:p>
        </w:tc>
        <w:tc>
          <w:tcPr>
            <w:tcW w:w="1605" w:type="dxa"/>
            <w:shd w:val="clear" w:color="auto" w:fill="auto"/>
            <w:vAlign w:val="center"/>
            <w:hideMark/>
          </w:tcPr>
          <w:p w14:paraId="4561BED6" w14:textId="1FDC76DF" w:rsidR="0018741B" w:rsidRPr="0018741B" w:rsidRDefault="00835DDC" w:rsidP="00CD6948">
            <w:pPr>
              <w:jc w:val="center"/>
              <w:rPr>
                <w:rFonts w:ascii="Arial" w:hAnsi="Arial" w:cs="Arial"/>
                <w:color w:val="000000"/>
                <w:sz w:val="20"/>
                <w:szCs w:val="18"/>
                <w:lang w:val="es-MX" w:eastAsia="es-MX"/>
              </w:rPr>
            </w:pPr>
            <w:r>
              <w:rPr>
                <w:rFonts w:ascii="Arial" w:hAnsi="Arial" w:cs="Arial"/>
                <w:color w:val="000000"/>
                <w:sz w:val="20"/>
                <w:szCs w:val="18"/>
                <w:lang w:val="es-MX" w:eastAsia="es-MX"/>
              </w:rPr>
              <w:t>18</w:t>
            </w:r>
            <w:r w:rsidR="0018741B" w:rsidRPr="0018741B">
              <w:rPr>
                <w:rFonts w:ascii="Arial" w:hAnsi="Arial" w:cs="Arial"/>
                <w:color w:val="000000"/>
                <w:sz w:val="20"/>
                <w:szCs w:val="18"/>
                <w:lang w:val="es-MX" w:eastAsia="es-MX"/>
              </w:rPr>
              <w:t>%</w:t>
            </w:r>
          </w:p>
        </w:tc>
      </w:tr>
      <w:tr w:rsidR="0018741B" w:rsidRPr="0018741B" w14:paraId="116A2F91" w14:textId="77777777" w:rsidTr="0018741B">
        <w:trPr>
          <w:trHeight w:val="260"/>
          <w:jc w:val="center"/>
        </w:trPr>
        <w:tc>
          <w:tcPr>
            <w:tcW w:w="2455" w:type="dxa"/>
            <w:shd w:val="clear" w:color="auto" w:fill="auto"/>
            <w:vAlign w:val="center"/>
            <w:hideMark/>
          </w:tcPr>
          <w:p w14:paraId="0B9404B5" w14:textId="77777777" w:rsidR="0018741B" w:rsidRPr="0018741B" w:rsidRDefault="0018741B" w:rsidP="00CD6948">
            <w:pPr>
              <w:jc w:val="both"/>
              <w:rPr>
                <w:rFonts w:ascii="Arial" w:hAnsi="Arial" w:cs="Arial"/>
                <w:color w:val="000000"/>
                <w:sz w:val="20"/>
                <w:szCs w:val="18"/>
                <w:lang w:val="es-MX" w:eastAsia="es-MX"/>
              </w:rPr>
            </w:pPr>
            <w:r w:rsidRPr="0018741B">
              <w:rPr>
                <w:rFonts w:ascii="Arial" w:hAnsi="Arial" w:cs="Arial"/>
                <w:color w:val="000000"/>
                <w:sz w:val="20"/>
                <w:szCs w:val="18"/>
                <w:lang w:val="es-MX" w:eastAsia="es-MX"/>
              </w:rPr>
              <w:t>TINGLADO</w:t>
            </w:r>
          </w:p>
        </w:tc>
        <w:tc>
          <w:tcPr>
            <w:tcW w:w="1396" w:type="dxa"/>
            <w:shd w:val="clear" w:color="auto" w:fill="auto"/>
            <w:vAlign w:val="center"/>
            <w:hideMark/>
          </w:tcPr>
          <w:p w14:paraId="488551F2" w14:textId="77777777" w:rsidR="0018741B" w:rsidRPr="0018741B" w:rsidRDefault="0018741B" w:rsidP="00CD6948">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18</w:t>
            </w:r>
          </w:p>
        </w:tc>
        <w:tc>
          <w:tcPr>
            <w:tcW w:w="1605" w:type="dxa"/>
            <w:shd w:val="clear" w:color="auto" w:fill="auto"/>
            <w:vAlign w:val="center"/>
            <w:hideMark/>
          </w:tcPr>
          <w:p w14:paraId="3DA5819D" w14:textId="6DB86983" w:rsidR="0018741B" w:rsidRPr="0018741B" w:rsidRDefault="00835DDC" w:rsidP="00CD6948">
            <w:pPr>
              <w:jc w:val="center"/>
              <w:rPr>
                <w:rFonts w:ascii="Arial" w:hAnsi="Arial" w:cs="Arial"/>
                <w:color w:val="000000"/>
                <w:sz w:val="20"/>
                <w:szCs w:val="18"/>
                <w:lang w:val="es-MX" w:eastAsia="es-MX"/>
              </w:rPr>
            </w:pPr>
            <w:r>
              <w:rPr>
                <w:rFonts w:ascii="Arial" w:hAnsi="Arial" w:cs="Arial"/>
                <w:color w:val="000000"/>
                <w:sz w:val="20"/>
                <w:szCs w:val="18"/>
                <w:lang w:val="es-MX" w:eastAsia="es-MX"/>
              </w:rPr>
              <w:t>21</w:t>
            </w:r>
            <w:r w:rsidR="0018741B" w:rsidRPr="0018741B">
              <w:rPr>
                <w:rFonts w:ascii="Arial" w:hAnsi="Arial" w:cs="Arial"/>
                <w:color w:val="000000"/>
                <w:sz w:val="20"/>
                <w:szCs w:val="18"/>
                <w:lang w:val="es-MX" w:eastAsia="es-MX"/>
              </w:rPr>
              <w:t>%</w:t>
            </w:r>
          </w:p>
        </w:tc>
      </w:tr>
      <w:tr w:rsidR="0018741B" w:rsidRPr="0018741B" w14:paraId="50F54318" w14:textId="77777777" w:rsidTr="0018741B">
        <w:trPr>
          <w:trHeight w:val="260"/>
          <w:jc w:val="center"/>
        </w:trPr>
        <w:tc>
          <w:tcPr>
            <w:tcW w:w="2455" w:type="dxa"/>
            <w:shd w:val="clear" w:color="auto" w:fill="auto"/>
            <w:vAlign w:val="center"/>
            <w:hideMark/>
          </w:tcPr>
          <w:p w14:paraId="31AF84C0" w14:textId="77777777" w:rsidR="0018741B" w:rsidRPr="0018741B" w:rsidRDefault="0018741B" w:rsidP="00CD6948">
            <w:pPr>
              <w:jc w:val="both"/>
              <w:rPr>
                <w:rFonts w:ascii="Arial" w:hAnsi="Arial" w:cs="Arial"/>
                <w:color w:val="000000"/>
                <w:sz w:val="20"/>
                <w:szCs w:val="18"/>
                <w:lang w:val="es-MX" w:eastAsia="es-MX"/>
              </w:rPr>
            </w:pPr>
            <w:r w:rsidRPr="0018741B">
              <w:rPr>
                <w:rFonts w:ascii="Arial" w:hAnsi="Arial" w:cs="Arial"/>
                <w:color w:val="000000"/>
                <w:sz w:val="20"/>
                <w:szCs w:val="18"/>
                <w:lang w:val="es-MX" w:eastAsia="es-MX"/>
              </w:rPr>
              <w:t>SALUD</w:t>
            </w:r>
          </w:p>
        </w:tc>
        <w:tc>
          <w:tcPr>
            <w:tcW w:w="1396" w:type="dxa"/>
            <w:shd w:val="clear" w:color="auto" w:fill="auto"/>
            <w:vAlign w:val="center"/>
            <w:hideMark/>
          </w:tcPr>
          <w:p w14:paraId="358480A2" w14:textId="77777777" w:rsidR="0018741B" w:rsidRPr="0018741B" w:rsidRDefault="0018741B" w:rsidP="00CD6948">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4</w:t>
            </w:r>
          </w:p>
        </w:tc>
        <w:tc>
          <w:tcPr>
            <w:tcW w:w="1605" w:type="dxa"/>
            <w:shd w:val="clear" w:color="auto" w:fill="auto"/>
            <w:vAlign w:val="center"/>
            <w:hideMark/>
          </w:tcPr>
          <w:p w14:paraId="37479A3F" w14:textId="77777777" w:rsidR="0018741B" w:rsidRPr="0018741B" w:rsidRDefault="0018741B" w:rsidP="00CD6948">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5%</w:t>
            </w:r>
          </w:p>
        </w:tc>
      </w:tr>
      <w:tr w:rsidR="0018741B" w:rsidRPr="0018741B" w14:paraId="7BA6FAA8" w14:textId="77777777" w:rsidTr="0018741B">
        <w:trPr>
          <w:trHeight w:val="260"/>
          <w:jc w:val="center"/>
        </w:trPr>
        <w:tc>
          <w:tcPr>
            <w:tcW w:w="2455" w:type="dxa"/>
            <w:shd w:val="clear" w:color="auto" w:fill="auto"/>
            <w:vAlign w:val="center"/>
            <w:hideMark/>
          </w:tcPr>
          <w:p w14:paraId="6C1BD23F" w14:textId="77777777" w:rsidR="0018741B" w:rsidRPr="0018741B" w:rsidRDefault="0018741B" w:rsidP="00CD6948">
            <w:pPr>
              <w:jc w:val="both"/>
              <w:rPr>
                <w:rFonts w:ascii="Arial" w:hAnsi="Arial" w:cs="Arial"/>
                <w:color w:val="000000"/>
                <w:sz w:val="20"/>
                <w:szCs w:val="18"/>
                <w:lang w:val="es-MX" w:eastAsia="es-MX"/>
              </w:rPr>
            </w:pPr>
            <w:r w:rsidRPr="0018741B">
              <w:rPr>
                <w:rFonts w:ascii="Arial" w:hAnsi="Arial" w:cs="Arial"/>
                <w:color w:val="000000"/>
                <w:sz w:val="20"/>
                <w:szCs w:val="18"/>
                <w:lang w:val="es-MX" w:eastAsia="es-MX"/>
              </w:rPr>
              <w:t>PUENTES</w:t>
            </w:r>
          </w:p>
        </w:tc>
        <w:tc>
          <w:tcPr>
            <w:tcW w:w="1396" w:type="dxa"/>
            <w:shd w:val="clear" w:color="auto" w:fill="auto"/>
            <w:vAlign w:val="center"/>
            <w:hideMark/>
          </w:tcPr>
          <w:p w14:paraId="025DB5A0" w14:textId="77777777" w:rsidR="0018741B" w:rsidRPr="0018741B" w:rsidRDefault="0018741B" w:rsidP="00CD6948">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26</w:t>
            </w:r>
          </w:p>
        </w:tc>
        <w:tc>
          <w:tcPr>
            <w:tcW w:w="1605" w:type="dxa"/>
            <w:shd w:val="clear" w:color="auto" w:fill="auto"/>
            <w:vAlign w:val="center"/>
            <w:hideMark/>
          </w:tcPr>
          <w:p w14:paraId="600D5C9E" w14:textId="6E7ABFAA" w:rsidR="0018741B" w:rsidRPr="0018741B" w:rsidRDefault="0018741B" w:rsidP="00835DDC">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3</w:t>
            </w:r>
            <w:r w:rsidR="00835DDC">
              <w:rPr>
                <w:rFonts w:ascii="Arial" w:hAnsi="Arial" w:cs="Arial"/>
                <w:color w:val="000000"/>
                <w:sz w:val="20"/>
                <w:szCs w:val="18"/>
                <w:lang w:val="es-MX" w:eastAsia="es-MX"/>
              </w:rPr>
              <w:t>1</w:t>
            </w:r>
            <w:r w:rsidRPr="0018741B">
              <w:rPr>
                <w:rFonts w:ascii="Arial" w:hAnsi="Arial" w:cs="Arial"/>
                <w:color w:val="000000"/>
                <w:sz w:val="20"/>
                <w:szCs w:val="18"/>
                <w:lang w:val="es-MX" w:eastAsia="es-MX"/>
              </w:rPr>
              <w:t>%</w:t>
            </w:r>
          </w:p>
        </w:tc>
      </w:tr>
      <w:tr w:rsidR="0018741B" w:rsidRPr="0018741B" w14:paraId="0255E649" w14:textId="77777777" w:rsidTr="0018741B">
        <w:trPr>
          <w:trHeight w:val="260"/>
          <w:jc w:val="center"/>
        </w:trPr>
        <w:tc>
          <w:tcPr>
            <w:tcW w:w="2455" w:type="dxa"/>
            <w:shd w:val="clear" w:color="auto" w:fill="auto"/>
            <w:vAlign w:val="center"/>
            <w:hideMark/>
          </w:tcPr>
          <w:p w14:paraId="4FEAE708" w14:textId="77777777" w:rsidR="0018741B" w:rsidRPr="0018741B" w:rsidRDefault="0018741B" w:rsidP="00CD6948">
            <w:pPr>
              <w:jc w:val="both"/>
              <w:rPr>
                <w:rFonts w:ascii="Arial" w:hAnsi="Arial" w:cs="Arial"/>
                <w:color w:val="000000"/>
                <w:sz w:val="20"/>
                <w:szCs w:val="18"/>
                <w:lang w:val="es-MX" w:eastAsia="es-MX"/>
              </w:rPr>
            </w:pPr>
            <w:r w:rsidRPr="0018741B">
              <w:rPr>
                <w:rFonts w:ascii="Arial" w:hAnsi="Arial" w:cs="Arial"/>
                <w:color w:val="000000"/>
                <w:sz w:val="20"/>
                <w:szCs w:val="18"/>
                <w:lang w:val="es-MX" w:eastAsia="es-MX"/>
              </w:rPr>
              <w:t xml:space="preserve">AGUA POTABLE </w:t>
            </w:r>
          </w:p>
        </w:tc>
        <w:tc>
          <w:tcPr>
            <w:tcW w:w="1396" w:type="dxa"/>
            <w:shd w:val="clear" w:color="auto" w:fill="auto"/>
            <w:vAlign w:val="center"/>
            <w:hideMark/>
          </w:tcPr>
          <w:p w14:paraId="01ADFC3F" w14:textId="269F9D3E" w:rsidR="0018741B" w:rsidRPr="0018741B" w:rsidRDefault="00342DEB" w:rsidP="00CD6948">
            <w:pPr>
              <w:jc w:val="center"/>
              <w:rPr>
                <w:rFonts w:ascii="Arial" w:hAnsi="Arial" w:cs="Arial"/>
                <w:color w:val="000000"/>
                <w:sz w:val="20"/>
                <w:szCs w:val="18"/>
                <w:lang w:val="es-MX" w:eastAsia="es-MX"/>
              </w:rPr>
            </w:pPr>
            <w:r>
              <w:rPr>
                <w:rFonts w:ascii="Arial" w:hAnsi="Arial" w:cs="Arial"/>
                <w:color w:val="000000"/>
                <w:sz w:val="20"/>
                <w:szCs w:val="18"/>
                <w:lang w:val="es-MX" w:eastAsia="es-MX"/>
              </w:rPr>
              <w:t>9</w:t>
            </w:r>
          </w:p>
        </w:tc>
        <w:tc>
          <w:tcPr>
            <w:tcW w:w="1605" w:type="dxa"/>
            <w:shd w:val="clear" w:color="auto" w:fill="auto"/>
            <w:vAlign w:val="center"/>
            <w:hideMark/>
          </w:tcPr>
          <w:p w14:paraId="0AB2A44D" w14:textId="77777777" w:rsidR="0018741B" w:rsidRPr="0018741B" w:rsidRDefault="0018741B" w:rsidP="00CD6948">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8%</w:t>
            </w:r>
          </w:p>
        </w:tc>
      </w:tr>
      <w:tr w:rsidR="0018741B" w:rsidRPr="0018741B" w14:paraId="19C0EBAC" w14:textId="77777777" w:rsidTr="0018741B">
        <w:trPr>
          <w:trHeight w:val="260"/>
          <w:jc w:val="center"/>
        </w:trPr>
        <w:tc>
          <w:tcPr>
            <w:tcW w:w="2455" w:type="dxa"/>
            <w:shd w:val="clear" w:color="auto" w:fill="auto"/>
            <w:vAlign w:val="center"/>
            <w:hideMark/>
          </w:tcPr>
          <w:p w14:paraId="34702D7E" w14:textId="77777777" w:rsidR="0018741B" w:rsidRPr="0018741B" w:rsidRDefault="0018741B" w:rsidP="00CD6948">
            <w:pPr>
              <w:jc w:val="both"/>
              <w:rPr>
                <w:rFonts w:ascii="Arial" w:hAnsi="Arial" w:cs="Arial"/>
                <w:color w:val="000000"/>
                <w:sz w:val="20"/>
                <w:szCs w:val="18"/>
                <w:lang w:val="es-MX" w:eastAsia="es-MX"/>
              </w:rPr>
            </w:pPr>
            <w:r w:rsidRPr="0018741B">
              <w:rPr>
                <w:rFonts w:ascii="Arial" w:hAnsi="Arial" w:cs="Arial"/>
                <w:color w:val="000000"/>
                <w:sz w:val="20"/>
                <w:szCs w:val="18"/>
                <w:lang w:val="es-MX" w:eastAsia="es-MX"/>
              </w:rPr>
              <w:t>SANEAMIENTO BÁSICO</w:t>
            </w:r>
          </w:p>
        </w:tc>
        <w:tc>
          <w:tcPr>
            <w:tcW w:w="1396" w:type="dxa"/>
            <w:shd w:val="clear" w:color="auto" w:fill="auto"/>
            <w:vAlign w:val="center"/>
            <w:hideMark/>
          </w:tcPr>
          <w:p w14:paraId="4E8E0116" w14:textId="00908DC1" w:rsidR="0018741B" w:rsidRPr="0018741B" w:rsidRDefault="00342DEB" w:rsidP="00CD6948">
            <w:pPr>
              <w:jc w:val="center"/>
              <w:rPr>
                <w:rFonts w:ascii="Arial" w:hAnsi="Arial" w:cs="Arial"/>
                <w:color w:val="000000"/>
                <w:sz w:val="20"/>
                <w:szCs w:val="18"/>
                <w:lang w:val="es-MX" w:eastAsia="es-MX"/>
              </w:rPr>
            </w:pPr>
            <w:r>
              <w:rPr>
                <w:rFonts w:ascii="Arial" w:hAnsi="Arial" w:cs="Arial"/>
                <w:color w:val="000000"/>
                <w:sz w:val="20"/>
                <w:szCs w:val="18"/>
                <w:lang w:val="es-MX" w:eastAsia="es-MX"/>
              </w:rPr>
              <w:t>7</w:t>
            </w:r>
          </w:p>
        </w:tc>
        <w:tc>
          <w:tcPr>
            <w:tcW w:w="1605" w:type="dxa"/>
            <w:shd w:val="clear" w:color="auto" w:fill="auto"/>
            <w:vAlign w:val="center"/>
            <w:hideMark/>
          </w:tcPr>
          <w:p w14:paraId="38CC896D" w14:textId="0C1A3FFA" w:rsidR="0018741B" w:rsidRPr="0018741B" w:rsidRDefault="0018741B" w:rsidP="00835DDC">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1</w:t>
            </w:r>
            <w:r w:rsidR="00835DDC">
              <w:rPr>
                <w:rFonts w:ascii="Arial" w:hAnsi="Arial" w:cs="Arial"/>
                <w:color w:val="000000"/>
                <w:sz w:val="20"/>
                <w:szCs w:val="18"/>
                <w:lang w:val="es-MX" w:eastAsia="es-MX"/>
              </w:rPr>
              <w:t>1</w:t>
            </w:r>
            <w:r w:rsidRPr="0018741B">
              <w:rPr>
                <w:rFonts w:ascii="Arial" w:hAnsi="Arial" w:cs="Arial"/>
                <w:color w:val="000000"/>
                <w:sz w:val="20"/>
                <w:szCs w:val="18"/>
                <w:lang w:val="es-MX" w:eastAsia="es-MX"/>
              </w:rPr>
              <w:t>%</w:t>
            </w:r>
          </w:p>
        </w:tc>
      </w:tr>
      <w:tr w:rsidR="0018741B" w:rsidRPr="0018741B" w14:paraId="07B27FF7" w14:textId="77777777" w:rsidTr="0018741B">
        <w:trPr>
          <w:trHeight w:val="260"/>
          <w:jc w:val="center"/>
        </w:trPr>
        <w:tc>
          <w:tcPr>
            <w:tcW w:w="2455" w:type="dxa"/>
            <w:shd w:val="clear" w:color="auto" w:fill="auto"/>
            <w:vAlign w:val="center"/>
            <w:hideMark/>
          </w:tcPr>
          <w:p w14:paraId="191DED7E" w14:textId="77777777" w:rsidR="0018741B" w:rsidRPr="0018741B" w:rsidRDefault="0018741B" w:rsidP="00CD6948">
            <w:pPr>
              <w:jc w:val="both"/>
              <w:rPr>
                <w:rFonts w:ascii="Arial" w:hAnsi="Arial" w:cs="Arial"/>
                <w:color w:val="000000"/>
                <w:sz w:val="20"/>
                <w:szCs w:val="18"/>
                <w:lang w:val="es-MX" w:eastAsia="es-MX"/>
              </w:rPr>
            </w:pPr>
            <w:r w:rsidRPr="0018741B">
              <w:rPr>
                <w:rFonts w:ascii="Arial" w:hAnsi="Arial" w:cs="Arial"/>
                <w:color w:val="000000"/>
                <w:sz w:val="20"/>
                <w:szCs w:val="18"/>
                <w:lang w:val="es-MX" w:eastAsia="es-MX"/>
              </w:rPr>
              <w:t>VIALIDAD</w:t>
            </w:r>
          </w:p>
        </w:tc>
        <w:tc>
          <w:tcPr>
            <w:tcW w:w="1396" w:type="dxa"/>
            <w:shd w:val="clear" w:color="auto" w:fill="auto"/>
            <w:vAlign w:val="center"/>
            <w:hideMark/>
          </w:tcPr>
          <w:p w14:paraId="2C2CC39B" w14:textId="77777777" w:rsidR="0018741B" w:rsidRPr="0018741B" w:rsidRDefault="0018741B" w:rsidP="00CD6948">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2</w:t>
            </w:r>
          </w:p>
        </w:tc>
        <w:tc>
          <w:tcPr>
            <w:tcW w:w="1605" w:type="dxa"/>
            <w:shd w:val="clear" w:color="auto" w:fill="auto"/>
            <w:vAlign w:val="center"/>
            <w:hideMark/>
          </w:tcPr>
          <w:p w14:paraId="4C58DA10" w14:textId="77777777" w:rsidR="0018741B" w:rsidRPr="0018741B" w:rsidRDefault="0018741B" w:rsidP="00CD6948">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2%</w:t>
            </w:r>
          </w:p>
        </w:tc>
      </w:tr>
      <w:tr w:rsidR="0018741B" w:rsidRPr="0018741B" w14:paraId="571DF897" w14:textId="77777777" w:rsidTr="0018741B">
        <w:trPr>
          <w:trHeight w:val="260"/>
          <w:jc w:val="center"/>
        </w:trPr>
        <w:tc>
          <w:tcPr>
            <w:tcW w:w="2455" w:type="dxa"/>
            <w:shd w:val="clear" w:color="auto" w:fill="auto"/>
            <w:vAlign w:val="center"/>
            <w:hideMark/>
          </w:tcPr>
          <w:p w14:paraId="65E3ECA3" w14:textId="77777777" w:rsidR="0018741B" w:rsidRPr="0018741B" w:rsidRDefault="0018741B" w:rsidP="00CD6948">
            <w:pPr>
              <w:jc w:val="both"/>
              <w:rPr>
                <w:rFonts w:ascii="Arial" w:hAnsi="Arial" w:cs="Arial"/>
                <w:color w:val="000000"/>
                <w:sz w:val="20"/>
                <w:szCs w:val="18"/>
                <w:lang w:val="es-MX" w:eastAsia="es-MX"/>
              </w:rPr>
            </w:pPr>
            <w:r w:rsidRPr="0018741B">
              <w:rPr>
                <w:rFonts w:ascii="Arial" w:hAnsi="Arial" w:cs="Arial"/>
                <w:color w:val="000000"/>
                <w:sz w:val="20"/>
                <w:szCs w:val="18"/>
                <w:lang w:val="es-MX" w:eastAsia="es-MX"/>
              </w:rPr>
              <w:t>OTROS</w:t>
            </w:r>
          </w:p>
        </w:tc>
        <w:tc>
          <w:tcPr>
            <w:tcW w:w="1396" w:type="dxa"/>
            <w:shd w:val="clear" w:color="auto" w:fill="auto"/>
            <w:vAlign w:val="center"/>
            <w:hideMark/>
          </w:tcPr>
          <w:p w14:paraId="73FA151C" w14:textId="77777777" w:rsidR="0018741B" w:rsidRPr="0018741B" w:rsidRDefault="0018741B" w:rsidP="00CD6948">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3</w:t>
            </w:r>
          </w:p>
        </w:tc>
        <w:tc>
          <w:tcPr>
            <w:tcW w:w="1605" w:type="dxa"/>
            <w:shd w:val="clear" w:color="auto" w:fill="auto"/>
            <w:vAlign w:val="center"/>
            <w:hideMark/>
          </w:tcPr>
          <w:p w14:paraId="5C08C297" w14:textId="77777777" w:rsidR="0018741B" w:rsidRPr="0018741B" w:rsidRDefault="0018741B" w:rsidP="00CD6948">
            <w:pPr>
              <w:jc w:val="center"/>
              <w:rPr>
                <w:rFonts w:ascii="Arial" w:hAnsi="Arial" w:cs="Arial"/>
                <w:color w:val="000000"/>
                <w:sz w:val="20"/>
                <w:szCs w:val="18"/>
                <w:lang w:val="es-MX" w:eastAsia="es-MX"/>
              </w:rPr>
            </w:pPr>
            <w:r w:rsidRPr="0018741B">
              <w:rPr>
                <w:rFonts w:ascii="Arial" w:hAnsi="Arial" w:cs="Arial"/>
                <w:color w:val="000000"/>
                <w:sz w:val="20"/>
                <w:szCs w:val="18"/>
                <w:lang w:val="es-MX" w:eastAsia="es-MX"/>
              </w:rPr>
              <w:t>4%</w:t>
            </w:r>
          </w:p>
        </w:tc>
      </w:tr>
      <w:tr w:rsidR="0018741B" w:rsidRPr="0018741B" w14:paraId="45287135" w14:textId="77777777" w:rsidTr="0018741B">
        <w:trPr>
          <w:trHeight w:val="260"/>
          <w:jc w:val="center"/>
        </w:trPr>
        <w:tc>
          <w:tcPr>
            <w:tcW w:w="2455" w:type="dxa"/>
            <w:shd w:val="clear" w:color="000000" w:fill="002060"/>
            <w:vAlign w:val="center"/>
            <w:hideMark/>
          </w:tcPr>
          <w:p w14:paraId="33D69B9D" w14:textId="77777777" w:rsidR="0018741B" w:rsidRPr="0018741B" w:rsidRDefault="0018741B" w:rsidP="00CD6948">
            <w:pPr>
              <w:rPr>
                <w:rFonts w:ascii="Arial" w:hAnsi="Arial" w:cs="Arial"/>
                <w:b/>
                <w:bCs/>
                <w:color w:val="FFFFFF"/>
                <w:sz w:val="20"/>
                <w:szCs w:val="18"/>
                <w:lang w:val="es-MX" w:eastAsia="es-MX"/>
              </w:rPr>
            </w:pPr>
            <w:r w:rsidRPr="0018741B">
              <w:rPr>
                <w:rFonts w:ascii="Arial" w:hAnsi="Arial" w:cs="Arial"/>
                <w:b/>
                <w:bCs/>
                <w:color w:val="FFFFFF"/>
                <w:sz w:val="20"/>
                <w:szCs w:val="18"/>
                <w:lang w:val="es-MX" w:eastAsia="es-MX"/>
              </w:rPr>
              <w:t xml:space="preserve">TOTAL, PROYECTOS </w:t>
            </w:r>
          </w:p>
        </w:tc>
        <w:tc>
          <w:tcPr>
            <w:tcW w:w="1396" w:type="dxa"/>
            <w:shd w:val="clear" w:color="000000" w:fill="002060"/>
            <w:vAlign w:val="center"/>
            <w:hideMark/>
          </w:tcPr>
          <w:p w14:paraId="4B1C98F2" w14:textId="5068DD42" w:rsidR="0018741B" w:rsidRPr="0018741B" w:rsidRDefault="00342DEB" w:rsidP="00CD6948">
            <w:pPr>
              <w:jc w:val="center"/>
              <w:rPr>
                <w:rFonts w:ascii="Arial" w:hAnsi="Arial" w:cs="Arial"/>
                <w:b/>
                <w:bCs/>
                <w:color w:val="FFFFFF"/>
                <w:sz w:val="20"/>
                <w:szCs w:val="18"/>
                <w:lang w:val="es-MX" w:eastAsia="es-MX"/>
              </w:rPr>
            </w:pPr>
            <w:r>
              <w:rPr>
                <w:rFonts w:ascii="Arial" w:hAnsi="Arial" w:cs="Arial"/>
                <w:b/>
                <w:bCs/>
                <w:color w:val="FFFFFF"/>
                <w:sz w:val="20"/>
                <w:szCs w:val="18"/>
                <w:lang w:val="es-MX" w:eastAsia="es-MX"/>
              </w:rPr>
              <w:t>84</w:t>
            </w:r>
          </w:p>
        </w:tc>
        <w:tc>
          <w:tcPr>
            <w:tcW w:w="1605" w:type="dxa"/>
            <w:shd w:val="clear" w:color="000000" w:fill="002060"/>
            <w:vAlign w:val="center"/>
            <w:hideMark/>
          </w:tcPr>
          <w:p w14:paraId="23245D9F" w14:textId="77777777" w:rsidR="0018741B" w:rsidRPr="0018741B" w:rsidRDefault="0018741B" w:rsidP="00CD6948">
            <w:pPr>
              <w:jc w:val="center"/>
              <w:rPr>
                <w:rFonts w:ascii="Arial" w:hAnsi="Arial" w:cs="Arial"/>
                <w:b/>
                <w:bCs/>
                <w:color w:val="FFFFFF"/>
                <w:sz w:val="20"/>
                <w:szCs w:val="18"/>
                <w:lang w:val="es-MX" w:eastAsia="es-MX"/>
              </w:rPr>
            </w:pPr>
            <w:r w:rsidRPr="0018741B">
              <w:rPr>
                <w:rFonts w:ascii="Arial" w:hAnsi="Arial" w:cs="Arial"/>
                <w:b/>
                <w:bCs/>
                <w:color w:val="FFFFFF"/>
                <w:sz w:val="20"/>
                <w:szCs w:val="18"/>
                <w:lang w:val="es-MX" w:eastAsia="es-MX"/>
              </w:rPr>
              <w:t>100%</w:t>
            </w:r>
          </w:p>
        </w:tc>
      </w:tr>
      <w:bookmarkEnd w:id="137"/>
    </w:tbl>
    <w:p w14:paraId="5073FB05" w14:textId="492125A3" w:rsidR="00743584" w:rsidRDefault="00743584" w:rsidP="008F6668">
      <w:pPr>
        <w:jc w:val="both"/>
        <w:rPr>
          <w:lang w:val="es-MX" w:eastAsia="es-MX"/>
        </w:rPr>
      </w:pPr>
    </w:p>
    <w:p w14:paraId="7EF7029C" w14:textId="5B992A75" w:rsidR="0092274C" w:rsidRPr="0092274C" w:rsidRDefault="0092274C" w:rsidP="008F6668">
      <w:pPr>
        <w:pStyle w:val="Ttulo3"/>
        <w:ind w:left="1570"/>
        <w:rPr>
          <w:lang w:val="es-MX"/>
        </w:rPr>
      </w:pPr>
      <w:bookmarkStart w:id="138" w:name="_Toc134038851"/>
      <w:r w:rsidRPr="0092274C">
        <w:rPr>
          <w:lang w:val="es-MX"/>
        </w:rPr>
        <w:t>Inscripción de Proyectos en el SISIN Web.</w:t>
      </w:r>
      <w:bookmarkEnd w:id="138"/>
    </w:p>
    <w:p w14:paraId="652C1F25" w14:textId="4BD13930" w:rsidR="0092274C" w:rsidRPr="0092274C" w:rsidRDefault="0092274C" w:rsidP="0092274C">
      <w:pPr>
        <w:spacing w:before="240" w:after="240"/>
        <w:jc w:val="both"/>
        <w:rPr>
          <w:rFonts w:ascii="Arial" w:hAnsi="Arial" w:cs="Arial"/>
          <w:sz w:val="22"/>
          <w:szCs w:val="22"/>
        </w:rPr>
      </w:pPr>
      <w:bookmarkStart w:id="139" w:name="_Hlk135753642"/>
      <w:r w:rsidRPr="0092274C">
        <w:rPr>
          <w:rFonts w:ascii="Arial" w:hAnsi="Arial" w:cs="Arial"/>
          <w:sz w:val="22"/>
          <w:szCs w:val="22"/>
        </w:rPr>
        <w:t>El Sistema de Información Sobre Inversiones vía Web (SISIN Web), es el sistema informático del Sistema Estatal de Inversión y Financiamiento para el Desarrollo (SEIF-D), destinado a apoyar la gestión de programas y/o proyectos de inversión de las Entidades Públicas del Estado Plurinacional de Bolivia.</w:t>
      </w:r>
      <w:r w:rsidR="00036AC0">
        <w:rPr>
          <w:rFonts w:ascii="Arial" w:hAnsi="Arial" w:cs="Arial"/>
          <w:sz w:val="22"/>
          <w:szCs w:val="22"/>
        </w:rPr>
        <w:t xml:space="preserve"> E</w:t>
      </w:r>
      <w:r w:rsidR="00036AC0" w:rsidRPr="0092274C">
        <w:rPr>
          <w:rFonts w:ascii="Arial" w:eastAsia="Calibri" w:hAnsi="Arial" w:cs="Arial"/>
          <w:sz w:val="22"/>
          <w:szCs w:val="22"/>
          <w:shd w:val="clear" w:color="auto" w:fill="FFFFFF"/>
          <w:lang w:eastAsia="en-US"/>
        </w:rPr>
        <w:t>s de uso obligatorio para todas las entidades que formulan y ejecutan proyectos de inversión</w:t>
      </w:r>
    </w:p>
    <w:bookmarkEnd w:id="139"/>
    <w:p w14:paraId="68B3ADAC" w14:textId="77777777" w:rsidR="0092274C" w:rsidRPr="0092274C" w:rsidRDefault="0092274C" w:rsidP="0092274C">
      <w:pPr>
        <w:spacing w:before="240" w:after="240"/>
        <w:jc w:val="both"/>
        <w:rPr>
          <w:rFonts w:ascii="Arial" w:eastAsia="Calibri" w:hAnsi="Arial" w:cs="Arial"/>
          <w:sz w:val="22"/>
          <w:szCs w:val="22"/>
          <w:shd w:val="clear" w:color="auto" w:fill="FFFFFF"/>
          <w:lang w:eastAsia="en-US"/>
        </w:rPr>
      </w:pPr>
      <w:r w:rsidRPr="0092274C">
        <w:rPr>
          <w:rFonts w:ascii="Arial" w:eastAsia="Calibri" w:hAnsi="Arial" w:cs="Arial"/>
          <w:sz w:val="22"/>
          <w:szCs w:val="22"/>
          <w:shd w:val="clear" w:color="auto" w:fill="FFFFFF"/>
          <w:lang w:eastAsia="en-US"/>
        </w:rPr>
        <w:t xml:space="preserve">La MAE emite el dictamen que avala que el proyecto cumple con dicha normativa y lo envía al VIPFE para que el programa de inversiones pueda ser incluido en el Presupuesto General de la Nación. Una vez que los proyectos de inversión pública se encuentran en ejecución es responsabilidad de las entidades ejecutoras y de la máxima autoridad del ministerio reportar </w:t>
      </w:r>
      <w:r w:rsidRPr="0092274C">
        <w:rPr>
          <w:rFonts w:ascii="Arial" w:eastAsia="Calibri" w:hAnsi="Arial" w:cs="Arial"/>
          <w:b/>
          <w:bCs/>
          <w:i/>
          <w:iCs/>
          <w:sz w:val="22"/>
          <w:szCs w:val="22"/>
          <w:shd w:val="clear" w:color="auto" w:fill="FFFFFF"/>
          <w:lang w:eastAsia="en-US"/>
        </w:rPr>
        <w:t>los avances físico-financieros mensualmente a través del Sistema de Información de Inversión.</w:t>
      </w:r>
    </w:p>
    <w:p w14:paraId="27A69D89" w14:textId="2FF223DD" w:rsidR="0092274C" w:rsidRPr="0092274C" w:rsidRDefault="00173919" w:rsidP="0092274C">
      <w:pPr>
        <w:spacing w:before="240" w:after="240"/>
        <w:jc w:val="both"/>
        <w:rPr>
          <w:rFonts w:ascii="Arial" w:eastAsia="Calibri" w:hAnsi="Arial" w:cs="Arial"/>
          <w:sz w:val="22"/>
          <w:szCs w:val="22"/>
          <w:shd w:val="clear" w:color="auto" w:fill="FFFFFF"/>
          <w:lang w:eastAsia="en-US"/>
        </w:rPr>
      </w:pPr>
      <w:r>
        <w:rPr>
          <w:rFonts w:ascii="Arial" w:eastAsia="Calibri" w:hAnsi="Arial" w:cs="Arial"/>
          <w:sz w:val="22"/>
          <w:szCs w:val="22"/>
          <w:shd w:val="clear" w:color="auto" w:fill="FFFFFF"/>
          <w:lang w:eastAsia="en-US"/>
        </w:rPr>
        <w:lastRenderedPageBreak/>
        <w:t>P</w:t>
      </w:r>
      <w:r w:rsidR="0092274C" w:rsidRPr="0092274C">
        <w:rPr>
          <w:rFonts w:ascii="Arial" w:eastAsia="Calibri" w:hAnsi="Arial" w:cs="Arial"/>
          <w:sz w:val="22"/>
          <w:szCs w:val="22"/>
          <w:shd w:val="clear" w:color="auto" w:fill="FFFFFF"/>
          <w:lang w:eastAsia="en-US"/>
        </w:rPr>
        <w:t>one a disposición en su sitio web el VIPFE, elabora</w:t>
      </w:r>
      <w:r>
        <w:rPr>
          <w:rFonts w:ascii="Arial" w:eastAsia="Calibri" w:hAnsi="Arial" w:cs="Arial"/>
          <w:sz w:val="22"/>
          <w:szCs w:val="22"/>
          <w:shd w:val="clear" w:color="auto" w:fill="FFFFFF"/>
          <w:lang w:eastAsia="en-US"/>
        </w:rPr>
        <w:t>r</w:t>
      </w:r>
      <w:r w:rsidR="0092274C" w:rsidRPr="0092274C">
        <w:rPr>
          <w:rFonts w:ascii="Arial" w:eastAsia="Calibri" w:hAnsi="Arial" w:cs="Arial"/>
          <w:sz w:val="22"/>
          <w:szCs w:val="22"/>
          <w:shd w:val="clear" w:color="auto" w:fill="FFFFFF"/>
          <w:lang w:eastAsia="en-US"/>
        </w:rPr>
        <w:t xml:space="preserve"> el </w:t>
      </w:r>
      <w:r w:rsidR="0092274C" w:rsidRPr="0092274C">
        <w:rPr>
          <w:rFonts w:ascii="Arial" w:eastAsia="Calibri" w:hAnsi="Arial" w:cs="Arial"/>
          <w:i/>
          <w:iCs/>
          <w:sz w:val="22"/>
          <w:szCs w:val="22"/>
          <w:bdr w:val="none" w:sz="0" w:space="0" w:color="auto" w:frame="1"/>
          <w:shd w:val="clear" w:color="auto" w:fill="FFFFFF"/>
          <w:lang w:eastAsia="en-US"/>
        </w:rPr>
        <w:t>Informe Técnico de Condiciones Previas</w:t>
      </w:r>
      <w:r w:rsidR="0092274C" w:rsidRPr="0092274C">
        <w:rPr>
          <w:rFonts w:ascii="Arial" w:eastAsia="Calibri" w:hAnsi="Arial" w:cs="Arial"/>
          <w:sz w:val="22"/>
          <w:szCs w:val="22"/>
          <w:shd w:val="clear" w:color="auto" w:fill="FFFFFF"/>
          <w:lang w:eastAsia="en-US"/>
        </w:rPr>
        <w:t>. Este documento, similar a un perfil de proyecto, establece la viabilidad preliminar del proyecto respecto a su vinculación con la planeación de desarrollo y la posibilidad de conseguir financiamiento, en caso de proyectos de infraestructura se debe acreditar que se cuenta con los terrenos para la construcción o un plan de adquisiciones de los mismos. Posteriormente, de acuerdo a las dimensiones del proyecto se elabora el </w:t>
      </w:r>
      <w:r w:rsidR="0092274C" w:rsidRPr="00173919">
        <w:rPr>
          <w:rFonts w:ascii="Arial" w:eastAsia="Calibri" w:hAnsi="Arial" w:cs="Arial"/>
          <w:b/>
          <w:bCs/>
          <w:i/>
          <w:iCs/>
          <w:sz w:val="22"/>
          <w:szCs w:val="22"/>
          <w:bdr w:val="none" w:sz="0" w:space="0" w:color="auto" w:frame="1"/>
          <w:shd w:val="clear" w:color="auto" w:fill="FFFFFF"/>
          <w:lang w:eastAsia="en-US"/>
        </w:rPr>
        <w:t>Estudio de Diseño Técnico de Pre-Inversión</w:t>
      </w:r>
      <w:r w:rsidR="0092274C" w:rsidRPr="0092274C">
        <w:rPr>
          <w:rFonts w:ascii="Arial" w:eastAsia="Calibri" w:hAnsi="Arial" w:cs="Arial"/>
          <w:sz w:val="22"/>
          <w:szCs w:val="22"/>
          <w:shd w:val="clear" w:color="auto" w:fill="FFFFFF"/>
          <w:lang w:eastAsia="en-US"/>
        </w:rPr>
        <w:t>. Esta es una serie de documentos basados en las metodologías sectoriales elaboradas por el VIPFE, en los que se formula a mayor detalle y se evalúa económicamente la viabilidad de los proyectos de inversión (RM 115/2015).</w:t>
      </w:r>
    </w:p>
    <w:p w14:paraId="3DF6539B" w14:textId="7E023F21" w:rsidR="0092274C" w:rsidRPr="0092274C" w:rsidRDefault="0092274C" w:rsidP="0092274C">
      <w:pPr>
        <w:spacing w:before="240" w:after="240"/>
        <w:jc w:val="both"/>
        <w:rPr>
          <w:rFonts w:ascii="Arial" w:hAnsi="Arial" w:cs="Arial"/>
          <w:sz w:val="22"/>
          <w:szCs w:val="22"/>
          <w:lang w:val="es-MX"/>
        </w:rPr>
      </w:pPr>
      <w:r w:rsidRPr="0092274C">
        <w:rPr>
          <w:rFonts w:ascii="Arial" w:eastAsia="Calibri" w:hAnsi="Arial" w:cs="Arial"/>
          <w:sz w:val="22"/>
          <w:szCs w:val="22"/>
          <w:shd w:val="clear" w:color="auto" w:fill="FFFFFF"/>
          <w:lang w:eastAsia="en-US"/>
        </w:rPr>
        <w:t xml:space="preserve">Durante la fase de implementación de los proyectos, es responsabilidad de las entidades ejecutoras reportar mensualmente a través del SISIN el avance-físico financiero del proyecto. En el caso de los proyectos de inversión más grandes, el VIPFE realiza visitas de campo para verificar que el avance reportado en el SISIN coincida con el avance real, y elabora un reporte trimestral de evaluación mismo que es enviado al Ministerio de Economía y Finanzas Públicas para su consideración. </w:t>
      </w:r>
    </w:p>
    <w:p w14:paraId="2A03D5C7" w14:textId="22FD14BF" w:rsidR="0092274C" w:rsidRPr="0092274C" w:rsidRDefault="0092274C" w:rsidP="0092274C">
      <w:pPr>
        <w:spacing w:before="240" w:after="240"/>
        <w:jc w:val="both"/>
        <w:rPr>
          <w:rFonts w:ascii="Arial" w:hAnsi="Arial" w:cs="Arial"/>
          <w:sz w:val="22"/>
          <w:szCs w:val="22"/>
          <w:lang w:val="es-MX"/>
        </w:rPr>
      </w:pPr>
      <w:r w:rsidRPr="0092274C">
        <w:rPr>
          <w:rFonts w:ascii="Arial" w:hAnsi="Arial" w:cs="Arial"/>
          <w:sz w:val="22"/>
          <w:szCs w:val="22"/>
          <w:lang w:val="es-MX"/>
        </w:rPr>
        <w:t>De manera mensual se reporta al Viceministerio de Inversión Pública y Financiamiento Externo la ejecución financiera de los proyectos hasta el 10 de cada mes, según cuadro detalle.</w:t>
      </w:r>
    </w:p>
    <w:p w14:paraId="702CFB26" w14:textId="77777777" w:rsidR="0092274C" w:rsidRPr="0092274C" w:rsidRDefault="0092274C" w:rsidP="0043124E">
      <w:pPr>
        <w:numPr>
          <w:ilvl w:val="0"/>
          <w:numId w:val="35"/>
        </w:numPr>
        <w:spacing w:after="240"/>
        <w:contextualSpacing/>
        <w:jc w:val="both"/>
        <w:rPr>
          <w:rFonts w:ascii="Arial" w:hAnsi="Arial" w:cs="Arial"/>
          <w:sz w:val="22"/>
          <w:szCs w:val="22"/>
          <w:lang w:eastAsia="es-BO"/>
        </w:rPr>
      </w:pPr>
      <w:r w:rsidRPr="0092274C">
        <w:rPr>
          <w:rFonts w:ascii="Arial" w:hAnsi="Arial" w:cs="Arial"/>
          <w:b/>
          <w:sz w:val="22"/>
          <w:szCs w:val="22"/>
          <w:lang w:eastAsia="es-BO"/>
        </w:rPr>
        <w:t>PROYECTOS NUEVOS:</w:t>
      </w:r>
      <w:r w:rsidRPr="0092274C">
        <w:rPr>
          <w:rFonts w:ascii="Arial" w:hAnsi="Arial" w:cs="Arial"/>
          <w:sz w:val="22"/>
          <w:szCs w:val="22"/>
          <w:lang w:eastAsia="es-BO"/>
        </w:rPr>
        <w:t xml:space="preserve"> Inscripción (registro) de proyectos nuevos en el Sistema de Informaciones sobre Inversiones- SISIN Web, con Recursos propios y otros Financiamientos, como se muestra en el siguiente cuadro:</w:t>
      </w:r>
    </w:p>
    <w:p w14:paraId="08ABC211" w14:textId="069B4E28" w:rsidR="0092274C" w:rsidRDefault="00160402" w:rsidP="00A946D8">
      <w:pPr>
        <w:pStyle w:val="Epgrafe"/>
        <w:jc w:val="center"/>
      </w:pPr>
      <w:r>
        <w:t>Proyectos nuevos inscritos SISIN WEB</w:t>
      </w:r>
    </w:p>
    <w:tbl>
      <w:tblPr>
        <w:tblW w:w="5020" w:type="dxa"/>
        <w:jc w:val="center"/>
        <w:tblCellMar>
          <w:left w:w="70" w:type="dxa"/>
          <w:right w:w="70" w:type="dxa"/>
        </w:tblCellMar>
        <w:tblLook w:val="04A0" w:firstRow="1" w:lastRow="0" w:firstColumn="1" w:lastColumn="0" w:noHBand="0" w:noVBand="1"/>
      </w:tblPr>
      <w:tblGrid>
        <w:gridCol w:w="460"/>
        <w:gridCol w:w="3920"/>
        <w:gridCol w:w="640"/>
      </w:tblGrid>
      <w:tr w:rsidR="00430440" w:rsidRPr="00240D45" w14:paraId="427436D9" w14:textId="77777777" w:rsidTr="00430440">
        <w:trPr>
          <w:trHeight w:val="360"/>
          <w:jc w:val="center"/>
        </w:trPr>
        <w:tc>
          <w:tcPr>
            <w:tcW w:w="5020"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tcPr>
          <w:p w14:paraId="1AAB8E06" w14:textId="77777777" w:rsidR="00430440" w:rsidRPr="00240D45" w:rsidRDefault="00430440" w:rsidP="00430440">
            <w:pPr>
              <w:jc w:val="center"/>
              <w:rPr>
                <w:rFonts w:ascii="Arial" w:hAnsi="Arial" w:cs="Arial"/>
                <w:b/>
                <w:bCs/>
                <w:color w:val="FFFFFF" w:themeColor="background1"/>
              </w:rPr>
            </w:pPr>
            <w:r w:rsidRPr="00240D45">
              <w:rPr>
                <w:rFonts w:ascii="Arial" w:hAnsi="Arial" w:cs="Arial"/>
                <w:b/>
                <w:bCs/>
                <w:color w:val="FFFFFF" w:themeColor="background1"/>
              </w:rPr>
              <w:t>GESTIÓN 2023</w:t>
            </w:r>
          </w:p>
        </w:tc>
      </w:tr>
      <w:tr w:rsidR="00430440" w:rsidRPr="00240D45" w14:paraId="25AF723A" w14:textId="77777777" w:rsidTr="00430440">
        <w:trPr>
          <w:trHeight w:val="360"/>
          <w:jc w:val="center"/>
        </w:trPr>
        <w:tc>
          <w:tcPr>
            <w:tcW w:w="46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F690549" w14:textId="77777777" w:rsidR="00430440" w:rsidRPr="0005519D" w:rsidRDefault="00430440" w:rsidP="00430440">
            <w:pPr>
              <w:jc w:val="center"/>
              <w:rPr>
                <w:rFonts w:ascii="Arial" w:hAnsi="Arial" w:cs="Arial"/>
                <w:b/>
                <w:bCs/>
                <w:color w:val="FFFFFF" w:themeColor="background1"/>
              </w:rPr>
            </w:pPr>
            <w:r w:rsidRPr="0005519D">
              <w:rPr>
                <w:rFonts w:ascii="Arial" w:hAnsi="Arial" w:cs="Arial"/>
                <w:b/>
                <w:bCs/>
                <w:color w:val="FFFFFF" w:themeColor="background1"/>
              </w:rPr>
              <w:t>Nº</w:t>
            </w:r>
          </w:p>
        </w:tc>
        <w:tc>
          <w:tcPr>
            <w:tcW w:w="3920" w:type="dxa"/>
            <w:tcBorders>
              <w:top w:val="single" w:sz="4" w:space="0" w:color="auto"/>
              <w:left w:val="nil"/>
              <w:bottom w:val="single" w:sz="4" w:space="0" w:color="auto"/>
              <w:right w:val="single" w:sz="4" w:space="0" w:color="auto"/>
            </w:tcBorders>
            <w:shd w:val="clear" w:color="auto" w:fill="002060"/>
            <w:vAlign w:val="center"/>
            <w:hideMark/>
          </w:tcPr>
          <w:p w14:paraId="7AFCB548" w14:textId="77777777" w:rsidR="00430440" w:rsidRPr="0005519D" w:rsidRDefault="00430440" w:rsidP="00430440">
            <w:pPr>
              <w:jc w:val="center"/>
              <w:rPr>
                <w:rFonts w:ascii="Arial" w:hAnsi="Arial" w:cs="Arial"/>
                <w:b/>
                <w:bCs/>
                <w:color w:val="FFFFFF" w:themeColor="background1"/>
              </w:rPr>
            </w:pPr>
            <w:r w:rsidRPr="0005519D">
              <w:rPr>
                <w:rFonts w:ascii="Arial" w:hAnsi="Arial" w:cs="Arial"/>
                <w:b/>
                <w:bCs/>
                <w:color w:val="FFFFFF" w:themeColor="background1"/>
              </w:rPr>
              <w:t>PROYECTOS NUEVOS</w:t>
            </w:r>
          </w:p>
        </w:tc>
        <w:tc>
          <w:tcPr>
            <w:tcW w:w="640" w:type="dxa"/>
            <w:tcBorders>
              <w:top w:val="single" w:sz="4" w:space="0" w:color="auto"/>
              <w:left w:val="nil"/>
              <w:bottom w:val="single" w:sz="4" w:space="0" w:color="auto"/>
              <w:right w:val="single" w:sz="4" w:space="0" w:color="auto"/>
            </w:tcBorders>
            <w:shd w:val="clear" w:color="auto" w:fill="002060"/>
            <w:noWrap/>
            <w:vAlign w:val="center"/>
            <w:hideMark/>
          </w:tcPr>
          <w:p w14:paraId="4BC37D6C" w14:textId="77777777" w:rsidR="00430440" w:rsidRPr="0005519D" w:rsidRDefault="00430440" w:rsidP="00430440">
            <w:pPr>
              <w:jc w:val="center"/>
              <w:rPr>
                <w:rFonts w:ascii="Arial" w:hAnsi="Arial" w:cs="Arial"/>
                <w:b/>
                <w:bCs/>
                <w:color w:val="FFFFFF" w:themeColor="background1"/>
              </w:rPr>
            </w:pPr>
            <w:r w:rsidRPr="0005519D">
              <w:rPr>
                <w:rFonts w:ascii="Arial" w:hAnsi="Arial" w:cs="Arial"/>
                <w:b/>
                <w:bCs/>
                <w:color w:val="FFFFFF" w:themeColor="background1"/>
              </w:rPr>
              <w:t>2023</w:t>
            </w:r>
          </w:p>
        </w:tc>
      </w:tr>
      <w:tr w:rsidR="00430440" w:rsidRPr="00D61C66" w14:paraId="1C97C3F3" w14:textId="77777777" w:rsidTr="00430440">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6BDD451" w14:textId="77777777" w:rsidR="00430440" w:rsidRPr="00D61C66" w:rsidRDefault="00430440" w:rsidP="00430440">
            <w:pPr>
              <w:jc w:val="center"/>
              <w:rPr>
                <w:rFonts w:ascii="Arial" w:hAnsi="Arial" w:cs="Arial"/>
                <w:color w:val="000000"/>
              </w:rPr>
            </w:pPr>
            <w:r w:rsidRPr="00D61C66">
              <w:rPr>
                <w:rFonts w:ascii="Arial" w:hAnsi="Arial" w:cs="Arial"/>
                <w:color w:val="000000"/>
              </w:rPr>
              <w:t>1</w:t>
            </w:r>
          </w:p>
        </w:tc>
        <w:tc>
          <w:tcPr>
            <w:tcW w:w="3920" w:type="dxa"/>
            <w:tcBorders>
              <w:top w:val="nil"/>
              <w:left w:val="nil"/>
              <w:bottom w:val="single" w:sz="4" w:space="0" w:color="auto"/>
              <w:right w:val="single" w:sz="4" w:space="0" w:color="auto"/>
            </w:tcBorders>
            <w:shd w:val="clear" w:color="auto" w:fill="auto"/>
            <w:noWrap/>
            <w:vAlign w:val="center"/>
            <w:hideMark/>
          </w:tcPr>
          <w:p w14:paraId="4B86F893" w14:textId="77777777" w:rsidR="00430440" w:rsidRPr="00D61C66" w:rsidRDefault="00430440" w:rsidP="00430440">
            <w:pPr>
              <w:rPr>
                <w:rFonts w:ascii="Arial" w:hAnsi="Arial" w:cs="Arial"/>
                <w:color w:val="000000"/>
              </w:rPr>
            </w:pPr>
            <w:r w:rsidRPr="00D61C66">
              <w:rPr>
                <w:rFonts w:ascii="Arial" w:hAnsi="Arial" w:cs="Arial"/>
                <w:color w:val="000000"/>
              </w:rPr>
              <w:t xml:space="preserve"> Proyectos nuevos inscritos </w:t>
            </w:r>
          </w:p>
        </w:tc>
        <w:tc>
          <w:tcPr>
            <w:tcW w:w="640" w:type="dxa"/>
            <w:tcBorders>
              <w:top w:val="nil"/>
              <w:left w:val="nil"/>
              <w:bottom w:val="single" w:sz="4" w:space="0" w:color="auto"/>
              <w:right w:val="single" w:sz="4" w:space="0" w:color="auto"/>
            </w:tcBorders>
            <w:shd w:val="clear" w:color="auto" w:fill="auto"/>
            <w:noWrap/>
            <w:vAlign w:val="center"/>
            <w:hideMark/>
          </w:tcPr>
          <w:p w14:paraId="13FAEE61" w14:textId="77777777" w:rsidR="00430440" w:rsidRPr="00D61C66" w:rsidRDefault="00430440" w:rsidP="00430440">
            <w:pPr>
              <w:jc w:val="center"/>
              <w:rPr>
                <w:rFonts w:ascii="Arial" w:hAnsi="Arial" w:cs="Arial"/>
                <w:color w:val="000000"/>
              </w:rPr>
            </w:pPr>
            <w:r w:rsidRPr="00D61C66">
              <w:rPr>
                <w:rFonts w:ascii="Arial" w:hAnsi="Arial" w:cs="Arial"/>
                <w:color w:val="000000"/>
              </w:rPr>
              <w:t>0</w:t>
            </w:r>
          </w:p>
        </w:tc>
      </w:tr>
      <w:tr w:rsidR="00430440" w:rsidRPr="00D61C66" w14:paraId="384CE8E8" w14:textId="77777777" w:rsidTr="00430440">
        <w:trPr>
          <w:trHeight w:val="48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5450A69" w14:textId="77777777" w:rsidR="00430440" w:rsidRPr="00D61C66" w:rsidRDefault="00430440" w:rsidP="00430440">
            <w:pPr>
              <w:jc w:val="center"/>
              <w:rPr>
                <w:rFonts w:ascii="Arial" w:hAnsi="Arial" w:cs="Arial"/>
                <w:color w:val="000000"/>
              </w:rPr>
            </w:pPr>
            <w:r w:rsidRPr="00D61C66">
              <w:rPr>
                <w:rFonts w:ascii="Arial" w:hAnsi="Arial" w:cs="Arial"/>
                <w:color w:val="000000"/>
              </w:rPr>
              <w:t>2</w:t>
            </w:r>
          </w:p>
        </w:tc>
        <w:tc>
          <w:tcPr>
            <w:tcW w:w="3920" w:type="dxa"/>
            <w:tcBorders>
              <w:top w:val="nil"/>
              <w:left w:val="nil"/>
              <w:bottom w:val="single" w:sz="4" w:space="0" w:color="auto"/>
              <w:right w:val="single" w:sz="4" w:space="0" w:color="auto"/>
            </w:tcBorders>
            <w:shd w:val="clear" w:color="auto" w:fill="auto"/>
            <w:vAlign w:val="center"/>
            <w:hideMark/>
          </w:tcPr>
          <w:p w14:paraId="44AD1C69" w14:textId="77777777" w:rsidR="00430440" w:rsidRPr="00D61C66" w:rsidRDefault="00430440" w:rsidP="00430440">
            <w:pPr>
              <w:rPr>
                <w:rFonts w:ascii="Arial" w:hAnsi="Arial" w:cs="Arial"/>
                <w:color w:val="000000"/>
              </w:rPr>
            </w:pPr>
            <w:r w:rsidRPr="00D61C66">
              <w:rPr>
                <w:rFonts w:ascii="Arial" w:hAnsi="Arial" w:cs="Arial"/>
                <w:color w:val="000000"/>
              </w:rPr>
              <w:t>Proyectos de CONTINUIDAD catalogados</w:t>
            </w:r>
          </w:p>
        </w:tc>
        <w:tc>
          <w:tcPr>
            <w:tcW w:w="640" w:type="dxa"/>
            <w:tcBorders>
              <w:top w:val="nil"/>
              <w:left w:val="nil"/>
              <w:bottom w:val="single" w:sz="4" w:space="0" w:color="auto"/>
              <w:right w:val="single" w:sz="4" w:space="0" w:color="auto"/>
            </w:tcBorders>
            <w:shd w:val="clear" w:color="auto" w:fill="auto"/>
            <w:noWrap/>
            <w:vAlign w:val="center"/>
            <w:hideMark/>
          </w:tcPr>
          <w:p w14:paraId="4027BFD0" w14:textId="77777777" w:rsidR="00430440" w:rsidRPr="00D61C66" w:rsidRDefault="00430440" w:rsidP="00430440">
            <w:pPr>
              <w:jc w:val="center"/>
              <w:rPr>
                <w:rFonts w:ascii="Arial" w:hAnsi="Arial" w:cs="Arial"/>
                <w:color w:val="000000"/>
              </w:rPr>
            </w:pPr>
            <w:r>
              <w:rPr>
                <w:rFonts w:ascii="Arial" w:hAnsi="Arial" w:cs="Arial"/>
                <w:color w:val="000000"/>
              </w:rPr>
              <w:t>29</w:t>
            </w:r>
          </w:p>
          <w:p w14:paraId="4FF655F8" w14:textId="77777777" w:rsidR="00430440" w:rsidRPr="00D61C66" w:rsidRDefault="00430440" w:rsidP="00430440">
            <w:pPr>
              <w:jc w:val="center"/>
              <w:rPr>
                <w:rFonts w:ascii="Arial" w:hAnsi="Arial" w:cs="Arial"/>
                <w:color w:val="000000"/>
              </w:rPr>
            </w:pPr>
          </w:p>
        </w:tc>
      </w:tr>
      <w:tr w:rsidR="00430440" w:rsidRPr="00240D45" w14:paraId="1652072B" w14:textId="77777777" w:rsidTr="00430440">
        <w:trPr>
          <w:trHeight w:val="300"/>
          <w:jc w:val="center"/>
        </w:trPr>
        <w:tc>
          <w:tcPr>
            <w:tcW w:w="4380" w:type="dxa"/>
            <w:gridSpan w:val="2"/>
            <w:tcBorders>
              <w:top w:val="single" w:sz="4" w:space="0" w:color="auto"/>
              <w:left w:val="single" w:sz="4" w:space="0" w:color="auto"/>
              <w:bottom w:val="single" w:sz="4" w:space="0" w:color="auto"/>
              <w:right w:val="single" w:sz="4" w:space="0" w:color="000000"/>
            </w:tcBorders>
            <w:shd w:val="clear" w:color="auto" w:fill="002060"/>
            <w:noWrap/>
            <w:vAlign w:val="center"/>
            <w:hideMark/>
          </w:tcPr>
          <w:p w14:paraId="798FCFA3" w14:textId="77777777" w:rsidR="00430440" w:rsidRPr="00240D45" w:rsidRDefault="00430440" w:rsidP="00430440">
            <w:pPr>
              <w:rPr>
                <w:rFonts w:ascii="Arial" w:hAnsi="Arial" w:cs="Arial"/>
                <w:b/>
                <w:bCs/>
                <w:color w:val="FFFFFF" w:themeColor="background1"/>
              </w:rPr>
            </w:pPr>
            <w:r w:rsidRPr="00240D45">
              <w:rPr>
                <w:rFonts w:ascii="Arial" w:hAnsi="Arial" w:cs="Arial"/>
                <w:b/>
                <w:bCs/>
                <w:color w:val="FFFFFF" w:themeColor="background1"/>
              </w:rPr>
              <w:t>TOTAL PROYECTOS NUEVOS Y DE CONTINUIDAD</w:t>
            </w:r>
          </w:p>
        </w:tc>
        <w:tc>
          <w:tcPr>
            <w:tcW w:w="640" w:type="dxa"/>
            <w:tcBorders>
              <w:top w:val="nil"/>
              <w:left w:val="nil"/>
              <w:bottom w:val="single" w:sz="4" w:space="0" w:color="auto"/>
              <w:right w:val="single" w:sz="4" w:space="0" w:color="auto"/>
            </w:tcBorders>
            <w:shd w:val="clear" w:color="auto" w:fill="002060"/>
            <w:noWrap/>
            <w:vAlign w:val="center"/>
            <w:hideMark/>
          </w:tcPr>
          <w:p w14:paraId="1D1DABBC" w14:textId="5772E2E9" w:rsidR="00430440" w:rsidRPr="00240D45" w:rsidRDefault="00430440" w:rsidP="00430440">
            <w:pPr>
              <w:jc w:val="center"/>
              <w:rPr>
                <w:rFonts w:ascii="Arial" w:hAnsi="Arial" w:cs="Arial"/>
                <w:color w:val="FFFFFF" w:themeColor="background1"/>
              </w:rPr>
            </w:pPr>
            <w:r>
              <w:rPr>
                <w:rFonts w:ascii="Arial" w:hAnsi="Arial" w:cs="Arial"/>
                <w:color w:val="FFFFFF" w:themeColor="background1"/>
              </w:rPr>
              <w:t>29</w:t>
            </w:r>
          </w:p>
        </w:tc>
      </w:tr>
    </w:tbl>
    <w:p w14:paraId="25F4BF3F" w14:textId="4C00D8AC" w:rsidR="00430440" w:rsidRPr="00F07319" w:rsidRDefault="00430440" w:rsidP="00430440">
      <w:pPr>
        <w:jc w:val="both"/>
        <w:rPr>
          <w:rFonts w:ascii="Arial" w:hAnsi="Arial" w:cs="Arial"/>
          <w:color w:val="000000"/>
          <w:sz w:val="22"/>
          <w:szCs w:val="22"/>
          <w:lang w:eastAsia="es-BO"/>
        </w:rPr>
      </w:pPr>
    </w:p>
    <w:tbl>
      <w:tblPr>
        <w:tblpPr w:leftFromText="141" w:rightFromText="141" w:bottomFromText="200" w:vertAnchor="text" w:horzAnchor="margin" w:tblpXSpec="center" w:tblpY="219"/>
        <w:tblW w:w="10003" w:type="dxa"/>
        <w:tblCellMar>
          <w:left w:w="70" w:type="dxa"/>
          <w:right w:w="70" w:type="dxa"/>
        </w:tblCellMar>
        <w:tblLook w:val="04A0" w:firstRow="1" w:lastRow="0" w:firstColumn="1" w:lastColumn="0" w:noHBand="0" w:noVBand="1"/>
      </w:tblPr>
      <w:tblGrid>
        <w:gridCol w:w="383"/>
        <w:gridCol w:w="1677"/>
        <w:gridCol w:w="7943"/>
      </w:tblGrid>
      <w:tr w:rsidR="00430440" w:rsidRPr="00F07319" w14:paraId="5EC7A442" w14:textId="77777777" w:rsidTr="00430440">
        <w:trPr>
          <w:trHeight w:val="311"/>
        </w:trPr>
        <w:tc>
          <w:tcPr>
            <w:tcW w:w="10003" w:type="dxa"/>
            <w:gridSpan w:val="3"/>
            <w:tcBorders>
              <w:top w:val="nil"/>
              <w:left w:val="nil"/>
              <w:bottom w:val="single" w:sz="8" w:space="0" w:color="auto"/>
            </w:tcBorders>
            <w:noWrap/>
            <w:vAlign w:val="center"/>
            <w:hideMark/>
          </w:tcPr>
          <w:p w14:paraId="39599214" w14:textId="77777777" w:rsidR="00430440" w:rsidRPr="00F07319" w:rsidRDefault="00430440" w:rsidP="00430440">
            <w:pPr>
              <w:rPr>
                <w:rFonts w:ascii="Arial Narrow" w:hAnsi="Arial Narrow"/>
                <w:b/>
                <w:color w:val="000000"/>
                <w:sz w:val="20"/>
                <w:szCs w:val="22"/>
              </w:rPr>
            </w:pPr>
            <w:r w:rsidRPr="00F07319">
              <w:rPr>
                <w:rFonts w:ascii="Arial Narrow" w:hAnsi="Arial Narrow"/>
                <w:b/>
                <w:color w:val="000000"/>
                <w:sz w:val="20"/>
                <w:szCs w:val="22"/>
              </w:rPr>
              <w:t>PROYECTOS CATALOGADOS</w:t>
            </w:r>
          </w:p>
          <w:p w14:paraId="3C45D9F7" w14:textId="77777777" w:rsidR="00430440" w:rsidRPr="00F07319" w:rsidRDefault="00430440" w:rsidP="00430440">
            <w:pPr>
              <w:rPr>
                <w:rFonts w:ascii="Arial Narrow" w:hAnsi="Arial Narrow"/>
                <w:color w:val="000000"/>
                <w:sz w:val="20"/>
                <w:szCs w:val="22"/>
              </w:rPr>
            </w:pPr>
            <w:r w:rsidRPr="00F07319">
              <w:rPr>
                <w:rFonts w:ascii="Arial Narrow" w:hAnsi="Arial Narrow"/>
                <w:color w:val="000000"/>
                <w:sz w:val="20"/>
                <w:szCs w:val="22"/>
              </w:rPr>
              <w:t> </w:t>
            </w:r>
          </w:p>
        </w:tc>
      </w:tr>
      <w:tr w:rsidR="00430440" w:rsidRPr="00F07319" w14:paraId="3375267E" w14:textId="77777777" w:rsidTr="00430440">
        <w:trPr>
          <w:trHeight w:val="311"/>
        </w:trPr>
        <w:tc>
          <w:tcPr>
            <w:tcW w:w="383" w:type="dxa"/>
            <w:tcBorders>
              <w:top w:val="nil"/>
              <w:left w:val="single" w:sz="8" w:space="0" w:color="auto"/>
              <w:bottom w:val="nil"/>
              <w:right w:val="single" w:sz="4" w:space="0" w:color="auto"/>
            </w:tcBorders>
            <w:shd w:val="clear" w:color="auto" w:fill="002060"/>
            <w:vAlign w:val="center"/>
            <w:hideMark/>
          </w:tcPr>
          <w:p w14:paraId="2BF5556A" w14:textId="77777777" w:rsidR="00430440" w:rsidRPr="00F07319" w:rsidRDefault="00430440" w:rsidP="00430440">
            <w:pPr>
              <w:jc w:val="center"/>
              <w:rPr>
                <w:rFonts w:ascii="Arial Narrow" w:hAnsi="Arial Narrow"/>
                <w:b/>
                <w:bCs/>
                <w:color w:val="FFFFFF" w:themeColor="background1"/>
                <w:sz w:val="20"/>
                <w:szCs w:val="22"/>
              </w:rPr>
            </w:pPr>
            <w:r w:rsidRPr="00F07319">
              <w:rPr>
                <w:rFonts w:ascii="Arial Narrow" w:hAnsi="Arial Narrow"/>
                <w:b/>
                <w:bCs/>
                <w:color w:val="FFFFFF" w:themeColor="background1"/>
                <w:sz w:val="20"/>
                <w:szCs w:val="22"/>
              </w:rPr>
              <w:t>Nº</w:t>
            </w:r>
          </w:p>
        </w:tc>
        <w:tc>
          <w:tcPr>
            <w:tcW w:w="1677" w:type="dxa"/>
            <w:tcBorders>
              <w:top w:val="nil"/>
              <w:left w:val="nil"/>
              <w:bottom w:val="nil"/>
              <w:right w:val="single" w:sz="4" w:space="0" w:color="auto"/>
            </w:tcBorders>
            <w:shd w:val="clear" w:color="auto" w:fill="002060"/>
            <w:vAlign w:val="center"/>
            <w:hideMark/>
          </w:tcPr>
          <w:p w14:paraId="7DDA8A63" w14:textId="77777777" w:rsidR="00430440" w:rsidRPr="00F07319" w:rsidRDefault="00430440" w:rsidP="00430440">
            <w:pPr>
              <w:jc w:val="center"/>
              <w:rPr>
                <w:rFonts w:ascii="Arial Narrow" w:hAnsi="Arial Narrow"/>
                <w:b/>
                <w:bCs/>
                <w:color w:val="FFFFFF" w:themeColor="background1"/>
                <w:sz w:val="20"/>
                <w:szCs w:val="22"/>
              </w:rPr>
            </w:pPr>
            <w:r w:rsidRPr="00F07319">
              <w:rPr>
                <w:rFonts w:ascii="Arial Narrow" w:hAnsi="Arial Narrow"/>
                <w:b/>
                <w:bCs/>
                <w:color w:val="FFFFFF" w:themeColor="background1"/>
                <w:sz w:val="20"/>
                <w:szCs w:val="22"/>
              </w:rPr>
              <w:t>SISIN</w:t>
            </w:r>
          </w:p>
        </w:tc>
        <w:tc>
          <w:tcPr>
            <w:tcW w:w="7942" w:type="dxa"/>
            <w:tcBorders>
              <w:top w:val="single" w:sz="8" w:space="0" w:color="auto"/>
              <w:left w:val="nil"/>
              <w:bottom w:val="nil"/>
              <w:right w:val="single" w:sz="8" w:space="0" w:color="auto"/>
            </w:tcBorders>
            <w:shd w:val="clear" w:color="auto" w:fill="002060"/>
            <w:vAlign w:val="center"/>
            <w:hideMark/>
          </w:tcPr>
          <w:p w14:paraId="43FBF1B9" w14:textId="77777777" w:rsidR="00430440" w:rsidRPr="00F07319" w:rsidRDefault="00430440" w:rsidP="00430440">
            <w:pPr>
              <w:jc w:val="center"/>
              <w:rPr>
                <w:rFonts w:ascii="Arial Narrow" w:hAnsi="Arial Narrow"/>
                <w:b/>
                <w:bCs/>
                <w:color w:val="FFFFFF" w:themeColor="background1"/>
                <w:sz w:val="20"/>
                <w:szCs w:val="22"/>
              </w:rPr>
            </w:pPr>
            <w:r w:rsidRPr="00F07319">
              <w:rPr>
                <w:rFonts w:ascii="Arial Narrow" w:hAnsi="Arial Narrow"/>
                <w:b/>
                <w:bCs/>
                <w:color w:val="FFFFFF" w:themeColor="background1"/>
                <w:sz w:val="20"/>
                <w:szCs w:val="22"/>
              </w:rPr>
              <w:t>NOMBRE PROYECTO</w:t>
            </w:r>
          </w:p>
        </w:tc>
      </w:tr>
      <w:tr w:rsidR="00430440" w:rsidRPr="00F07319" w14:paraId="2460A63B" w14:textId="77777777" w:rsidTr="00430440">
        <w:trPr>
          <w:trHeight w:val="187"/>
        </w:trPr>
        <w:tc>
          <w:tcPr>
            <w:tcW w:w="383" w:type="dxa"/>
            <w:tcBorders>
              <w:top w:val="single" w:sz="8" w:space="0" w:color="auto"/>
              <w:left w:val="single" w:sz="8" w:space="0" w:color="auto"/>
              <w:bottom w:val="single" w:sz="4" w:space="0" w:color="auto"/>
              <w:right w:val="single" w:sz="4" w:space="0" w:color="auto"/>
            </w:tcBorders>
            <w:shd w:val="clear" w:color="auto" w:fill="FFFFFF"/>
            <w:noWrap/>
            <w:vAlign w:val="center"/>
            <w:hideMark/>
          </w:tcPr>
          <w:p w14:paraId="305272E9"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w:t>
            </w:r>
          </w:p>
        </w:tc>
        <w:tc>
          <w:tcPr>
            <w:tcW w:w="1677" w:type="dxa"/>
            <w:tcBorders>
              <w:top w:val="single" w:sz="8" w:space="0" w:color="auto"/>
              <w:left w:val="nil"/>
              <w:bottom w:val="single" w:sz="4" w:space="0" w:color="auto"/>
              <w:right w:val="single" w:sz="4" w:space="0" w:color="auto"/>
            </w:tcBorders>
            <w:shd w:val="clear" w:color="auto" w:fill="FFFFFF"/>
            <w:vAlign w:val="center"/>
            <w:hideMark/>
          </w:tcPr>
          <w:p w14:paraId="660F24E4"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13141701000000</w:t>
            </w:r>
          </w:p>
        </w:tc>
        <w:tc>
          <w:tcPr>
            <w:tcW w:w="7942" w:type="dxa"/>
            <w:tcBorders>
              <w:top w:val="single" w:sz="8" w:space="0" w:color="auto"/>
              <w:left w:val="nil"/>
              <w:bottom w:val="single" w:sz="4" w:space="0" w:color="auto"/>
              <w:right w:val="single" w:sz="8" w:space="0" w:color="auto"/>
            </w:tcBorders>
            <w:shd w:val="clear" w:color="auto" w:fill="FFFFFF"/>
            <w:vAlign w:val="center"/>
            <w:hideMark/>
          </w:tcPr>
          <w:p w14:paraId="6E072D45"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CENTRO DE SALUD SAN GABRIELC. SAN GABRIEL D-7</w:t>
            </w:r>
          </w:p>
        </w:tc>
      </w:tr>
      <w:tr w:rsidR="00430440" w:rsidRPr="00F07319" w14:paraId="686B8EDC"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2AD5EA25"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2</w:t>
            </w:r>
          </w:p>
        </w:tc>
        <w:tc>
          <w:tcPr>
            <w:tcW w:w="1677" w:type="dxa"/>
            <w:tcBorders>
              <w:top w:val="nil"/>
              <w:left w:val="nil"/>
              <w:bottom w:val="single" w:sz="4" w:space="0" w:color="auto"/>
              <w:right w:val="single" w:sz="4" w:space="0" w:color="auto"/>
            </w:tcBorders>
            <w:shd w:val="clear" w:color="auto" w:fill="FFFFFF"/>
            <w:vAlign w:val="center"/>
            <w:hideMark/>
          </w:tcPr>
          <w:p w14:paraId="6B845692"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13147011200000</w:t>
            </w:r>
          </w:p>
        </w:tc>
        <w:tc>
          <w:tcPr>
            <w:tcW w:w="7942" w:type="dxa"/>
            <w:tcBorders>
              <w:top w:val="nil"/>
              <w:left w:val="nil"/>
              <w:bottom w:val="single" w:sz="4" w:space="0" w:color="auto"/>
              <w:right w:val="single" w:sz="8" w:space="0" w:color="auto"/>
            </w:tcBorders>
            <w:shd w:val="clear" w:color="auto" w:fill="FFFFFF"/>
            <w:vAlign w:val="center"/>
            <w:hideMark/>
          </w:tcPr>
          <w:p w14:paraId="4EFA03AB"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VEHÍCULAR BOLA ARROYO SINDICATO ALTO SAN PEDRO</w:t>
            </w:r>
          </w:p>
        </w:tc>
      </w:tr>
      <w:tr w:rsidR="00430440" w:rsidRPr="00F07319" w14:paraId="17A11EB5" w14:textId="77777777" w:rsidTr="00430440">
        <w:trPr>
          <w:trHeight w:val="183"/>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015482AA"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3</w:t>
            </w:r>
          </w:p>
        </w:tc>
        <w:tc>
          <w:tcPr>
            <w:tcW w:w="1677" w:type="dxa"/>
            <w:tcBorders>
              <w:top w:val="nil"/>
              <w:left w:val="nil"/>
              <w:bottom w:val="single" w:sz="4" w:space="0" w:color="auto"/>
              <w:right w:val="single" w:sz="4" w:space="0" w:color="auto"/>
            </w:tcBorders>
            <w:shd w:val="clear" w:color="auto" w:fill="FFFFFF"/>
            <w:vAlign w:val="center"/>
            <w:hideMark/>
          </w:tcPr>
          <w:p w14:paraId="22256716"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13149026600000</w:t>
            </w:r>
          </w:p>
        </w:tc>
        <w:tc>
          <w:tcPr>
            <w:tcW w:w="7942" w:type="dxa"/>
            <w:tcBorders>
              <w:top w:val="nil"/>
              <w:left w:val="nil"/>
              <w:bottom w:val="single" w:sz="4" w:space="0" w:color="auto"/>
              <w:right w:val="single" w:sz="8" w:space="0" w:color="auto"/>
            </w:tcBorders>
            <w:shd w:val="clear" w:color="auto" w:fill="FFFFFF"/>
            <w:vAlign w:val="center"/>
            <w:hideMark/>
          </w:tcPr>
          <w:p w14:paraId="0FF07ABB"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AMPL. U. E. ELIZARDO PEREZ TARDE CENTRAL ISINUTA D-7</w:t>
            </w:r>
          </w:p>
        </w:tc>
      </w:tr>
      <w:tr w:rsidR="00430440" w:rsidRPr="00F07319" w14:paraId="5ACE7FE6"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1B23BB84"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4</w:t>
            </w:r>
          </w:p>
        </w:tc>
        <w:tc>
          <w:tcPr>
            <w:tcW w:w="1677" w:type="dxa"/>
            <w:tcBorders>
              <w:top w:val="nil"/>
              <w:left w:val="nil"/>
              <w:bottom w:val="single" w:sz="4" w:space="0" w:color="auto"/>
              <w:right w:val="single" w:sz="4" w:space="0" w:color="auto"/>
            </w:tcBorders>
            <w:shd w:val="clear" w:color="auto" w:fill="FFFFFF"/>
            <w:vAlign w:val="center"/>
            <w:hideMark/>
          </w:tcPr>
          <w:p w14:paraId="44DD8A29"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13149027500000</w:t>
            </w:r>
          </w:p>
        </w:tc>
        <w:tc>
          <w:tcPr>
            <w:tcW w:w="7942" w:type="dxa"/>
            <w:tcBorders>
              <w:top w:val="nil"/>
              <w:left w:val="nil"/>
              <w:bottom w:val="single" w:sz="4" w:space="0" w:color="auto"/>
              <w:right w:val="single" w:sz="8" w:space="0" w:color="auto"/>
            </w:tcBorders>
            <w:shd w:val="clear" w:color="auto" w:fill="FFFFFF"/>
            <w:vAlign w:val="center"/>
            <w:hideMark/>
          </w:tcPr>
          <w:p w14:paraId="020A28DE"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VEHÍCULAR PIÑAS CENTRAL 15 DE DICIEMBRE –D8 VILLA TUNARI</w:t>
            </w:r>
          </w:p>
        </w:tc>
      </w:tr>
      <w:tr w:rsidR="00430440" w:rsidRPr="00F07319" w14:paraId="17063F27"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3F0D7DB0"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5</w:t>
            </w:r>
          </w:p>
        </w:tc>
        <w:tc>
          <w:tcPr>
            <w:tcW w:w="1677" w:type="dxa"/>
            <w:tcBorders>
              <w:top w:val="nil"/>
              <w:left w:val="nil"/>
              <w:bottom w:val="single" w:sz="4" w:space="0" w:color="auto"/>
              <w:right w:val="single" w:sz="4" w:space="0" w:color="auto"/>
            </w:tcBorders>
            <w:shd w:val="clear" w:color="auto" w:fill="FFFFFF"/>
            <w:vAlign w:val="center"/>
            <w:hideMark/>
          </w:tcPr>
          <w:p w14:paraId="039B9F55"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13149027600000</w:t>
            </w:r>
          </w:p>
        </w:tc>
        <w:tc>
          <w:tcPr>
            <w:tcW w:w="7942" w:type="dxa"/>
            <w:tcBorders>
              <w:top w:val="nil"/>
              <w:left w:val="nil"/>
              <w:bottom w:val="single" w:sz="4" w:space="0" w:color="auto"/>
              <w:right w:val="single" w:sz="8" w:space="0" w:color="auto"/>
            </w:tcBorders>
            <w:shd w:val="clear" w:color="auto" w:fill="FFFFFF"/>
            <w:vAlign w:val="center"/>
            <w:hideMark/>
          </w:tcPr>
          <w:p w14:paraId="043C43EB"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VEHÍCULAR CAPINOTA SIND. CAPINOTA CENTRAL MARISCAL SUCRE B – D6 VILLA TUNARI</w:t>
            </w:r>
          </w:p>
        </w:tc>
      </w:tr>
      <w:tr w:rsidR="00430440" w:rsidRPr="00F07319" w14:paraId="01F01694"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65B17828"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6</w:t>
            </w:r>
          </w:p>
        </w:tc>
        <w:tc>
          <w:tcPr>
            <w:tcW w:w="1677" w:type="dxa"/>
            <w:tcBorders>
              <w:top w:val="nil"/>
              <w:left w:val="nil"/>
              <w:bottom w:val="single" w:sz="4" w:space="0" w:color="auto"/>
              <w:right w:val="single" w:sz="4" w:space="0" w:color="auto"/>
            </w:tcBorders>
            <w:shd w:val="clear" w:color="auto" w:fill="FFFFFF"/>
            <w:vAlign w:val="center"/>
            <w:hideMark/>
          </w:tcPr>
          <w:p w14:paraId="645B9130"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13149027700000</w:t>
            </w:r>
          </w:p>
        </w:tc>
        <w:tc>
          <w:tcPr>
            <w:tcW w:w="7942" w:type="dxa"/>
            <w:tcBorders>
              <w:top w:val="nil"/>
              <w:left w:val="nil"/>
              <w:bottom w:val="single" w:sz="4" w:space="0" w:color="auto"/>
              <w:right w:val="single" w:sz="8" w:space="0" w:color="auto"/>
            </w:tcBorders>
            <w:shd w:val="clear" w:color="auto" w:fill="FFFFFF"/>
            <w:vAlign w:val="center"/>
            <w:hideMark/>
          </w:tcPr>
          <w:p w14:paraId="27DDC58A"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VEHICULAR KACHI MAYU CENTRAL PARACTITO – D9 VILLA TUNARI</w:t>
            </w:r>
          </w:p>
        </w:tc>
      </w:tr>
      <w:tr w:rsidR="00430440" w:rsidRPr="00F07319" w14:paraId="725C6D78"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729EDE44"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7</w:t>
            </w:r>
          </w:p>
        </w:tc>
        <w:tc>
          <w:tcPr>
            <w:tcW w:w="1677" w:type="dxa"/>
            <w:tcBorders>
              <w:top w:val="nil"/>
              <w:left w:val="nil"/>
              <w:bottom w:val="single" w:sz="4" w:space="0" w:color="auto"/>
              <w:right w:val="single" w:sz="4" w:space="0" w:color="auto"/>
            </w:tcBorders>
            <w:shd w:val="clear" w:color="auto" w:fill="FFFFFF"/>
            <w:vAlign w:val="center"/>
            <w:hideMark/>
          </w:tcPr>
          <w:p w14:paraId="53C1C0E1"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13149027800000</w:t>
            </w:r>
          </w:p>
        </w:tc>
        <w:tc>
          <w:tcPr>
            <w:tcW w:w="7942" w:type="dxa"/>
            <w:tcBorders>
              <w:top w:val="nil"/>
              <w:left w:val="nil"/>
              <w:bottom w:val="single" w:sz="4" w:space="0" w:color="auto"/>
              <w:right w:val="single" w:sz="8" w:space="0" w:color="auto"/>
            </w:tcBorders>
            <w:shd w:val="clear" w:color="auto" w:fill="FFFFFF"/>
            <w:vAlign w:val="center"/>
            <w:hideMark/>
          </w:tcPr>
          <w:p w14:paraId="4B1150FA"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AMPL. AULAS U. E. URCUPIÑA-D8 VILLA TUNARI</w:t>
            </w:r>
          </w:p>
        </w:tc>
      </w:tr>
      <w:tr w:rsidR="00430440" w:rsidRPr="00F07319" w14:paraId="45F97DA9"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5EE08EF3"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8</w:t>
            </w:r>
          </w:p>
        </w:tc>
        <w:tc>
          <w:tcPr>
            <w:tcW w:w="1677" w:type="dxa"/>
            <w:tcBorders>
              <w:top w:val="nil"/>
              <w:left w:val="nil"/>
              <w:bottom w:val="single" w:sz="4" w:space="0" w:color="auto"/>
              <w:right w:val="single" w:sz="4" w:space="0" w:color="auto"/>
            </w:tcBorders>
            <w:shd w:val="clear" w:color="auto" w:fill="FFFFFF"/>
            <w:vAlign w:val="center"/>
            <w:hideMark/>
          </w:tcPr>
          <w:p w14:paraId="67D8F1F1"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13149028200000</w:t>
            </w:r>
          </w:p>
        </w:tc>
        <w:tc>
          <w:tcPr>
            <w:tcW w:w="7942" w:type="dxa"/>
            <w:tcBorders>
              <w:top w:val="nil"/>
              <w:left w:val="nil"/>
              <w:bottom w:val="single" w:sz="4" w:space="0" w:color="auto"/>
              <w:right w:val="single" w:sz="8" w:space="0" w:color="auto"/>
            </w:tcBorders>
            <w:shd w:val="clear" w:color="auto" w:fill="FFFFFF"/>
            <w:vAlign w:val="center"/>
            <w:hideMark/>
          </w:tcPr>
          <w:p w14:paraId="08C69973"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MEJ. CENTRO DE SALUD INDEPENDENCIA – D8 VILLA TUNARI</w:t>
            </w:r>
          </w:p>
        </w:tc>
      </w:tr>
      <w:tr w:rsidR="00430440" w:rsidRPr="00F07319" w14:paraId="1E95664C" w14:textId="77777777" w:rsidTr="00430440">
        <w:trPr>
          <w:trHeight w:val="328"/>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0F568EAB"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lastRenderedPageBreak/>
              <w:t>9</w:t>
            </w:r>
          </w:p>
        </w:tc>
        <w:tc>
          <w:tcPr>
            <w:tcW w:w="1677" w:type="dxa"/>
            <w:tcBorders>
              <w:top w:val="nil"/>
              <w:left w:val="nil"/>
              <w:bottom w:val="single" w:sz="4" w:space="0" w:color="auto"/>
              <w:right w:val="single" w:sz="4" w:space="0" w:color="auto"/>
            </w:tcBorders>
            <w:shd w:val="clear" w:color="auto" w:fill="FFFFFF"/>
            <w:vAlign w:val="center"/>
            <w:hideMark/>
          </w:tcPr>
          <w:p w14:paraId="06ABFA89"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13149028700000</w:t>
            </w:r>
          </w:p>
        </w:tc>
        <w:tc>
          <w:tcPr>
            <w:tcW w:w="7942" w:type="dxa"/>
            <w:tcBorders>
              <w:top w:val="nil"/>
              <w:left w:val="nil"/>
              <w:bottom w:val="single" w:sz="4" w:space="0" w:color="auto"/>
              <w:right w:val="single" w:sz="8" w:space="0" w:color="auto"/>
            </w:tcBorders>
            <w:shd w:val="clear" w:color="auto" w:fill="FFFFFF"/>
            <w:vAlign w:val="center"/>
            <w:hideMark/>
          </w:tcPr>
          <w:p w14:paraId="0EB70708"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VEHÍCULAR UNIÓN ESPÍRITU SANTO – CENTRAL UNIÓN ESPÍRITU SANTO –D10 VILLA TUNARI</w:t>
            </w:r>
          </w:p>
        </w:tc>
      </w:tr>
      <w:tr w:rsidR="00430440" w:rsidRPr="00F07319" w14:paraId="7137CB17"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64822169"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10</w:t>
            </w:r>
          </w:p>
        </w:tc>
        <w:tc>
          <w:tcPr>
            <w:tcW w:w="1677" w:type="dxa"/>
            <w:tcBorders>
              <w:top w:val="nil"/>
              <w:left w:val="nil"/>
              <w:bottom w:val="single" w:sz="4" w:space="0" w:color="auto"/>
              <w:right w:val="single" w:sz="4" w:space="0" w:color="auto"/>
            </w:tcBorders>
            <w:shd w:val="clear" w:color="auto" w:fill="FFFFFF"/>
            <w:vAlign w:val="center"/>
            <w:hideMark/>
          </w:tcPr>
          <w:p w14:paraId="6F48B500"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13149028800000</w:t>
            </w:r>
          </w:p>
        </w:tc>
        <w:tc>
          <w:tcPr>
            <w:tcW w:w="7942" w:type="dxa"/>
            <w:tcBorders>
              <w:top w:val="nil"/>
              <w:left w:val="nil"/>
              <w:bottom w:val="single" w:sz="4" w:space="0" w:color="auto"/>
              <w:right w:val="single" w:sz="8" w:space="0" w:color="auto"/>
            </w:tcBorders>
            <w:shd w:val="clear" w:color="auto" w:fill="FFFFFF"/>
            <w:vAlign w:val="center"/>
            <w:hideMark/>
          </w:tcPr>
          <w:p w14:paraId="5354A481"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SISTEMA DE AGUA POTABLE TRES CENTRALES – CENTRAL AGRARÍA LA UNIÓN, MARISCAL SUCRE A Y B – D6 VILLA TUNARI</w:t>
            </w:r>
          </w:p>
        </w:tc>
      </w:tr>
      <w:tr w:rsidR="00430440" w:rsidRPr="00F07319" w14:paraId="519BBCE9"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04773695"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11</w:t>
            </w:r>
          </w:p>
        </w:tc>
        <w:tc>
          <w:tcPr>
            <w:tcW w:w="1677" w:type="dxa"/>
            <w:tcBorders>
              <w:top w:val="nil"/>
              <w:left w:val="nil"/>
              <w:bottom w:val="single" w:sz="4" w:space="0" w:color="auto"/>
              <w:right w:val="single" w:sz="4" w:space="0" w:color="auto"/>
            </w:tcBorders>
            <w:shd w:val="clear" w:color="auto" w:fill="FFFFFF"/>
            <w:vAlign w:val="center"/>
            <w:hideMark/>
          </w:tcPr>
          <w:p w14:paraId="6C75A41B"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13149028900000</w:t>
            </w:r>
          </w:p>
        </w:tc>
        <w:tc>
          <w:tcPr>
            <w:tcW w:w="7942" w:type="dxa"/>
            <w:tcBorders>
              <w:top w:val="nil"/>
              <w:left w:val="nil"/>
              <w:bottom w:val="single" w:sz="4" w:space="0" w:color="auto"/>
              <w:right w:val="single" w:sz="8" w:space="0" w:color="auto"/>
            </w:tcBorders>
            <w:shd w:val="clear" w:color="auto" w:fill="FFFFFF"/>
            <w:vAlign w:val="center"/>
            <w:hideMark/>
          </w:tcPr>
          <w:p w14:paraId="78257F90"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DE EMPACADORA DE PIÑA DISTRITO Nº 8 DEL MUNICIPIO DE VILLA TUNARI</w:t>
            </w:r>
          </w:p>
        </w:tc>
      </w:tr>
      <w:tr w:rsidR="00430440" w:rsidRPr="00F07319" w14:paraId="5A54203C"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5EAB0B63" w14:textId="77777777" w:rsidR="00430440" w:rsidRPr="00F07319" w:rsidRDefault="00430440" w:rsidP="00430440">
            <w:pPr>
              <w:rPr>
                <w:rFonts w:ascii="Arial Narrow" w:eastAsia="Calibri" w:hAnsi="Arial Narrow"/>
                <w:sz w:val="20"/>
                <w:szCs w:val="22"/>
                <w:lang w:val="en-US"/>
              </w:rPr>
            </w:pPr>
            <w:r w:rsidRPr="00F07319">
              <w:rPr>
                <w:rFonts w:ascii="Arial Narrow" w:eastAsia="Calibri" w:hAnsi="Arial Narrow"/>
                <w:sz w:val="20"/>
                <w:szCs w:val="22"/>
                <w:lang w:val="en-US"/>
              </w:rPr>
              <w:t>12</w:t>
            </w:r>
          </w:p>
        </w:tc>
        <w:tc>
          <w:tcPr>
            <w:tcW w:w="1677" w:type="dxa"/>
            <w:tcBorders>
              <w:top w:val="nil"/>
              <w:left w:val="nil"/>
              <w:bottom w:val="single" w:sz="4" w:space="0" w:color="auto"/>
              <w:right w:val="single" w:sz="4" w:space="0" w:color="auto"/>
            </w:tcBorders>
            <w:shd w:val="clear" w:color="auto" w:fill="FFFFFF"/>
            <w:vAlign w:val="center"/>
            <w:hideMark/>
          </w:tcPr>
          <w:p w14:paraId="62E0BF83"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lang w:val="en-US"/>
              </w:rPr>
              <w:t>131490290000</w:t>
            </w:r>
            <w:r w:rsidRPr="00F07319">
              <w:rPr>
                <w:rFonts w:ascii="Arial Narrow" w:eastAsia="Calibri" w:hAnsi="Arial Narrow"/>
                <w:sz w:val="20"/>
                <w:szCs w:val="22"/>
              </w:rPr>
              <w:t>00</w:t>
            </w:r>
          </w:p>
        </w:tc>
        <w:tc>
          <w:tcPr>
            <w:tcW w:w="7942" w:type="dxa"/>
            <w:tcBorders>
              <w:top w:val="nil"/>
              <w:left w:val="nil"/>
              <w:bottom w:val="single" w:sz="4" w:space="0" w:color="auto"/>
              <w:right w:val="single" w:sz="8" w:space="0" w:color="auto"/>
            </w:tcBorders>
            <w:shd w:val="clear" w:color="auto" w:fill="FFFFFF"/>
            <w:vAlign w:val="center"/>
            <w:hideMark/>
          </w:tcPr>
          <w:p w14:paraId="631FE9AB"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VEHÍCULAR LOCO ARROYO CENTRAL GRAN CHACO - D6 – MUNICIPIO DE VILLA TUNARI</w:t>
            </w:r>
          </w:p>
        </w:tc>
      </w:tr>
      <w:tr w:rsidR="00430440" w:rsidRPr="00F07319" w14:paraId="11E4DCCF"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686572D7"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w:t>
            </w:r>
          </w:p>
        </w:tc>
        <w:tc>
          <w:tcPr>
            <w:tcW w:w="1677" w:type="dxa"/>
            <w:tcBorders>
              <w:top w:val="nil"/>
              <w:left w:val="nil"/>
              <w:bottom w:val="single" w:sz="4" w:space="0" w:color="auto"/>
              <w:right w:val="single" w:sz="4" w:space="0" w:color="auto"/>
            </w:tcBorders>
            <w:shd w:val="clear" w:color="auto" w:fill="FFFFFF"/>
            <w:vAlign w:val="center"/>
            <w:hideMark/>
          </w:tcPr>
          <w:p w14:paraId="16F3822B"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13149029100000</w:t>
            </w:r>
          </w:p>
        </w:tc>
        <w:tc>
          <w:tcPr>
            <w:tcW w:w="7942" w:type="dxa"/>
            <w:tcBorders>
              <w:top w:val="nil"/>
              <w:left w:val="nil"/>
              <w:bottom w:val="single" w:sz="4" w:space="0" w:color="auto"/>
              <w:right w:val="single" w:sz="8" w:space="0" w:color="auto"/>
            </w:tcBorders>
            <w:shd w:val="clear" w:color="auto" w:fill="FFFFFF"/>
            <w:vAlign w:val="center"/>
            <w:hideMark/>
          </w:tcPr>
          <w:p w14:paraId="16D559DB"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VEHÍCULAR LA PLAYA CENTRAL YUNGAS ESPIRITU SANTO D10 – MUNICIPIO DE VILLA TUNARI</w:t>
            </w:r>
          </w:p>
        </w:tc>
      </w:tr>
      <w:tr w:rsidR="00430440" w:rsidRPr="00F07319" w14:paraId="62C30FB2"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13F7B829"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14</w:t>
            </w:r>
          </w:p>
        </w:tc>
        <w:tc>
          <w:tcPr>
            <w:tcW w:w="1677" w:type="dxa"/>
            <w:tcBorders>
              <w:top w:val="nil"/>
              <w:left w:val="nil"/>
              <w:bottom w:val="single" w:sz="4" w:space="0" w:color="auto"/>
              <w:right w:val="single" w:sz="4" w:space="0" w:color="auto"/>
            </w:tcBorders>
            <w:shd w:val="clear" w:color="auto" w:fill="FFFFFF"/>
            <w:vAlign w:val="center"/>
            <w:hideMark/>
          </w:tcPr>
          <w:p w14:paraId="2160B0E6"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13149029200000</w:t>
            </w:r>
          </w:p>
        </w:tc>
        <w:tc>
          <w:tcPr>
            <w:tcW w:w="7942" w:type="dxa"/>
            <w:tcBorders>
              <w:top w:val="nil"/>
              <w:left w:val="nil"/>
              <w:bottom w:val="single" w:sz="4" w:space="0" w:color="auto"/>
              <w:right w:val="single" w:sz="8" w:space="0" w:color="auto"/>
            </w:tcBorders>
            <w:shd w:val="clear" w:color="auto" w:fill="FFFFFF"/>
            <w:vAlign w:val="center"/>
            <w:hideMark/>
          </w:tcPr>
          <w:p w14:paraId="156F1D48"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VEHÍCULAR MAMBUELO I CENTRAL NUEVA TACOPAYA D-8 MUNICIPIO DE VILLA TUNARI</w:t>
            </w:r>
          </w:p>
        </w:tc>
      </w:tr>
      <w:tr w:rsidR="00430440" w:rsidRPr="00F07319" w14:paraId="30837259" w14:textId="77777777" w:rsidTr="00430440">
        <w:trPr>
          <w:trHeight w:val="296"/>
        </w:trPr>
        <w:tc>
          <w:tcPr>
            <w:tcW w:w="383" w:type="dxa"/>
            <w:tcBorders>
              <w:top w:val="nil"/>
              <w:left w:val="single" w:sz="8" w:space="0" w:color="auto"/>
              <w:bottom w:val="single" w:sz="4" w:space="0" w:color="auto"/>
              <w:right w:val="single" w:sz="4" w:space="0" w:color="auto"/>
            </w:tcBorders>
            <w:shd w:val="clear" w:color="auto" w:fill="FFFFFF"/>
            <w:noWrap/>
            <w:vAlign w:val="center"/>
            <w:hideMark/>
          </w:tcPr>
          <w:p w14:paraId="703E16DF"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15</w:t>
            </w:r>
          </w:p>
        </w:tc>
        <w:tc>
          <w:tcPr>
            <w:tcW w:w="1677" w:type="dxa"/>
            <w:tcBorders>
              <w:top w:val="nil"/>
              <w:left w:val="nil"/>
              <w:bottom w:val="single" w:sz="4" w:space="0" w:color="auto"/>
              <w:right w:val="single" w:sz="4" w:space="0" w:color="auto"/>
            </w:tcBorders>
            <w:shd w:val="clear" w:color="auto" w:fill="FFFFFF"/>
            <w:vAlign w:val="center"/>
            <w:hideMark/>
          </w:tcPr>
          <w:p w14:paraId="190068D8"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13149029300000</w:t>
            </w:r>
          </w:p>
        </w:tc>
        <w:tc>
          <w:tcPr>
            <w:tcW w:w="7942" w:type="dxa"/>
            <w:tcBorders>
              <w:top w:val="nil"/>
              <w:left w:val="nil"/>
              <w:bottom w:val="single" w:sz="4" w:space="0" w:color="auto"/>
              <w:right w:val="single" w:sz="8" w:space="0" w:color="auto"/>
            </w:tcBorders>
            <w:shd w:val="clear" w:color="auto" w:fill="FFFFFF"/>
            <w:vAlign w:val="center"/>
            <w:hideMark/>
          </w:tcPr>
          <w:p w14:paraId="3FC2D573"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TINGLADO, GRADERÍAS Y CANCHA MÚLTIPLE U.E. CHIIRIRI – D2 MUNICIPIO DE VILLA TUNARI</w:t>
            </w:r>
          </w:p>
        </w:tc>
      </w:tr>
      <w:tr w:rsidR="00430440" w:rsidRPr="00F07319" w14:paraId="1951C3A9"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DC68471"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16</w:t>
            </w:r>
          </w:p>
        </w:tc>
        <w:tc>
          <w:tcPr>
            <w:tcW w:w="1677" w:type="dxa"/>
            <w:tcBorders>
              <w:top w:val="single" w:sz="4" w:space="0" w:color="auto"/>
              <w:left w:val="nil"/>
              <w:bottom w:val="single" w:sz="4" w:space="0" w:color="auto"/>
              <w:right w:val="single" w:sz="4" w:space="0" w:color="auto"/>
            </w:tcBorders>
            <w:shd w:val="clear" w:color="auto" w:fill="FFFFFF"/>
            <w:vAlign w:val="center"/>
            <w:hideMark/>
          </w:tcPr>
          <w:p w14:paraId="03D3C12A"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13149029400000</w:t>
            </w:r>
          </w:p>
        </w:tc>
        <w:tc>
          <w:tcPr>
            <w:tcW w:w="7942" w:type="dxa"/>
            <w:tcBorders>
              <w:top w:val="single" w:sz="4" w:space="0" w:color="auto"/>
              <w:left w:val="nil"/>
              <w:bottom w:val="single" w:sz="4" w:space="0" w:color="auto"/>
              <w:right w:val="single" w:sz="4" w:space="0" w:color="auto"/>
            </w:tcBorders>
            <w:shd w:val="clear" w:color="auto" w:fill="FFFFFF"/>
            <w:vAlign w:val="center"/>
            <w:hideMark/>
          </w:tcPr>
          <w:p w14:paraId="6DA62120"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DE OBRAS COMPLEMENTARIAS EMPACADORA PARAISO C, PARA BANANO DE EXPORTACIÓN C TODO SANTOS D3 VILLA TUNARI</w:t>
            </w:r>
          </w:p>
        </w:tc>
      </w:tr>
      <w:tr w:rsidR="00430440" w:rsidRPr="00F07319" w14:paraId="55AAE376"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CBE7C2"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17</w:t>
            </w:r>
          </w:p>
        </w:tc>
        <w:tc>
          <w:tcPr>
            <w:tcW w:w="1677" w:type="dxa"/>
            <w:tcBorders>
              <w:top w:val="single" w:sz="4" w:space="0" w:color="auto"/>
              <w:left w:val="nil"/>
              <w:bottom w:val="single" w:sz="4" w:space="0" w:color="auto"/>
              <w:right w:val="single" w:sz="4" w:space="0" w:color="auto"/>
            </w:tcBorders>
            <w:shd w:val="clear" w:color="auto" w:fill="FFFFFF"/>
            <w:vAlign w:val="center"/>
            <w:hideMark/>
          </w:tcPr>
          <w:p w14:paraId="5986F49C"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13149029500000</w:t>
            </w:r>
          </w:p>
        </w:tc>
        <w:tc>
          <w:tcPr>
            <w:tcW w:w="7942" w:type="dxa"/>
            <w:tcBorders>
              <w:top w:val="single" w:sz="4" w:space="0" w:color="auto"/>
              <w:left w:val="nil"/>
              <w:bottom w:val="single" w:sz="4" w:space="0" w:color="auto"/>
              <w:right w:val="single" w:sz="4" w:space="0" w:color="auto"/>
            </w:tcBorders>
            <w:shd w:val="clear" w:color="auto" w:fill="FFFFFF"/>
            <w:vAlign w:val="center"/>
            <w:hideMark/>
          </w:tcPr>
          <w:p w14:paraId="2962FDAF"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DE OBRAS COMPLEMENTARIAS EMPACADORA 2DA PARAISO PARA BANANO DE EXORTACIÓN C TODO SANTOS D3 VILLA TUNARI</w:t>
            </w:r>
          </w:p>
        </w:tc>
      </w:tr>
      <w:tr w:rsidR="00430440" w:rsidRPr="00F07319" w14:paraId="6F82E15C"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7E50B3F"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18</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48ED4082"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13149029800000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50D0A626"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VEHÍCULAR SANTA ANA – CENTRAL ISIBORO A – D8 VILLA TUNARI</w:t>
            </w:r>
          </w:p>
        </w:tc>
      </w:tr>
      <w:tr w:rsidR="00430440" w:rsidRPr="00F07319" w14:paraId="67D6724D"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B0C734C"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19</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77AFDB3C"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13149029900000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307A8894"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VEHÍCULAR ROBERTO PADILLA CENTRAL JATUN PAMPA D-10 VILLA TUNARI</w:t>
            </w:r>
          </w:p>
        </w:tc>
      </w:tr>
      <w:tr w:rsidR="00430440" w:rsidRPr="00F07319" w14:paraId="64CB1286"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8EBDA54"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20</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7B2380A2"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13149030000000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1C0AC8EE"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VEHÍCULAR SACACHO, SINDICATO LITORAL – CENTRAL 15 DE DICIEMBRE</w:t>
            </w:r>
          </w:p>
        </w:tc>
      </w:tr>
      <w:tr w:rsidR="00430440" w:rsidRPr="00F07319" w14:paraId="29050DA1"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D928422"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21</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58E3E3F1"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13149030100000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39AC7B5A"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OBRAS COMPLEMENTARIAS EMPACADORA AVAROA II PARA BANANO DE EXPORTACIÓN C TODO SANTOS D3 MUNICIPIO DE VILLA TUNARI</w:t>
            </w:r>
          </w:p>
        </w:tc>
      </w:tr>
      <w:tr w:rsidR="00430440" w:rsidRPr="00F07319" w14:paraId="3C22CE66"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1E89C79"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22</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13C7B6A3"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13149030200000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6FB6352C"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CENTRO DE SALUD INTEGRAL ETERAZAMA DISTRITO Nº 5 VILLA TUNARI</w:t>
            </w:r>
          </w:p>
        </w:tc>
      </w:tr>
      <w:tr w:rsidR="00430440" w:rsidRPr="00F07319" w14:paraId="44FD19F4"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E54EACF"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23</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3AC0D32D"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13149030300000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1272463C"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PUENTE VEHÍCULAR HUAYCHO ARROYO CENTRAL UNIDOS ANZALDO D-9 VILLA TUNARI</w:t>
            </w:r>
          </w:p>
        </w:tc>
      </w:tr>
      <w:tr w:rsidR="00430440" w:rsidRPr="00F07319" w14:paraId="0FB445BA"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CD97B49"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24</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7E5B6A98"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13149030400000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14154993"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AULAS UNIDAD EDUCATIVA SANTA ISABEL D-6 VILLA TUNARI</w:t>
            </w:r>
          </w:p>
        </w:tc>
      </w:tr>
      <w:tr w:rsidR="00430440" w:rsidRPr="00F07319" w14:paraId="01D19B2D"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1E3A253"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25</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64D71501"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13149030500000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2A4DB2D0"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TINGLADO, GRADERÍA Y CANCHA MÚLTIPLE U.E. 1RO DE MAYO B D-8 VILLA TUNARI</w:t>
            </w:r>
          </w:p>
        </w:tc>
      </w:tr>
      <w:tr w:rsidR="00430440" w:rsidRPr="00F07319" w14:paraId="48464575"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3AB702"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26</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248BA145"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13149030600000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1BB6A0DF"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 TINGLADO Y GRADERÍA UNIDAD EDUCATIV ALASKA DEL DISTRITO Nº 8 VILLA TUNARI</w:t>
            </w:r>
          </w:p>
        </w:tc>
      </w:tr>
      <w:tr w:rsidR="00430440" w:rsidRPr="00F07319" w14:paraId="135FDB11"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AE3670E"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27</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10F55DDA"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13149030700000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301E3EE6"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CONSTRUCCIÓN TINGLADO, GRADERÍA Y CANCHA MÚLTIPLE DE LA UNIDAD EDUCATIVA NUEVA ESPERANZA DEL DISTRITO Nº 3 DE VILLA TUNARI</w:t>
            </w:r>
          </w:p>
        </w:tc>
      </w:tr>
      <w:tr w:rsidR="00430440" w:rsidRPr="00F07319" w14:paraId="5D26043C"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F63E906"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28</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16EF80D2"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13149030800000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7D2DB281"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CONSTRUCCIÓN TINGLADO, GRADERÍA Y CANCHA MÚLTIPLE DE LA UNIDAD EDUCATIVA SAN MATEO BAJO DEL DISTRITO Nº 9 DE VILLA TUNARI</w:t>
            </w:r>
          </w:p>
        </w:tc>
      </w:tr>
      <w:tr w:rsidR="00430440" w:rsidRPr="00F07319" w14:paraId="41F36F0A" w14:textId="77777777" w:rsidTr="00430440">
        <w:trPr>
          <w:trHeight w:val="296"/>
        </w:trPr>
        <w:tc>
          <w:tcPr>
            <w:tcW w:w="383"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67D57ED"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29</w:t>
            </w:r>
          </w:p>
        </w:tc>
        <w:tc>
          <w:tcPr>
            <w:tcW w:w="1677" w:type="dxa"/>
            <w:tcBorders>
              <w:top w:val="single" w:sz="4" w:space="0" w:color="auto"/>
              <w:left w:val="nil"/>
              <w:bottom w:val="single" w:sz="4" w:space="0" w:color="auto"/>
              <w:right w:val="single" w:sz="4" w:space="0" w:color="auto"/>
            </w:tcBorders>
            <w:shd w:val="clear" w:color="auto" w:fill="FFFFFF"/>
            <w:vAlign w:val="center"/>
          </w:tcPr>
          <w:p w14:paraId="61A2E8AD"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13149030900000</w:t>
            </w:r>
          </w:p>
        </w:tc>
        <w:tc>
          <w:tcPr>
            <w:tcW w:w="7942" w:type="dxa"/>
            <w:tcBorders>
              <w:top w:val="single" w:sz="4" w:space="0" w:color="auto"/>
              <w:left w:val="nil"/>
              <w:bottom w:val="single" w:sz="4" w:space="0" w:color="auto"/>
              <w:right w:val="single" w:sz="4" w:space="0" w:color="auto"/>
            </w:tcBorders>
            <w:shd w:val="clear" w:color="auto" w:fill="FFFFFF"/>
            <w:vAlign w:val="center"/>
          </w:tcPr>
          <w:p w14:paraId="41C51CEC" w14:textId="77777777" w:rsidR="00430440" w:rsidRPr="00F07319" w:rsidRDefault="00430440" w:rsidP="00430440">
            <w:pPr>
              <w:rPr>
                <w:rFonts w:ascii="Arial Narrow" w:eastAsia="Calibri" w:hAnsi="Arial Narrow"/>
                <w:sz w:val="20"/>
                <w:szCs w:val="22"/>
              </w:rPr>
            </w:pPr>
            <w:r w:rsidRPr="00F07319">
              <w:rPr>
                <w:rFonts w:ascii="Arial Narrow" w:eastAsia="Calibri" w:hAnsi="Arial Narrow"/>
                <w:sz w:val="20"/>
                <w:szCs w:val="22"/>
              </w:rPr>
              <w:t>CONSTRUCCIÓN AULAS EN LA UNIDAD DEDUCATIVA COPACABANA BAJA DEL DISTRITO Nº 9 DE VILLA TUNARI</w:t>
            </w:r>
          </w:p>
        </w:tc>
      </w:tr>
    </w:tbl>
    <w:p w14:paraId="32F79C4A" w14:textId="77777777" w:rsidR="00430440" w:rsidRPr="00F07319" w:rsidRDefault="00430440" w:rsidP="00430440">
      <w:pPr>
        <w:ind w:left="-284"/>
        <w:jc w:val="both"/>
        <w:rPr>
          <w:rFonts w:ascii="Arial Narrow" w:hAnsi="Arial Narrow" w:cs="Arial"/>
          <w:snapToGrid w:val="0"/>
          <w:sz w:val="22"/>
          <w:szCs w:val="22"/>
        </w:rPr>
      </w:pPr>
      <w:r w:rsidRPr="00F07319">
        <w:rPr>
          <w:rFonts w:ascii="Arial Narrow" w:hAnsi="Arial Narrow" w:cs="Arial"/>
          <w:b/>
          <w:snapToGrid w:val="0"/>
          <w:sz w:val="22"/>
          <w:szCs w:val="22"/>
        </w:rPr>
        <w:t>Fuente:</w:t>
      </w:r>
      <w:r w:rsidRPr="00F07319">
        <w:rPr>
          <w:rFonts w:ascii="Arial Narrow" w:hAnsi="Arial Narrow" w:cs="Arial"/>
          <w:snapToGrid w:val="0"/>
          <w:sz w:val="22"/>
          <w:szCs w:val="22"/>
        </w:rPr>
        <w:t xml:space="preserve"> Información obtenida del Sistema SISIN</w:t>
      </w:r>
    </w:p>
    <w:p w14:paraId="60338B90" w14:textId="77777777" w:rsidR="00430440" w:rsidRPr="00F07319" w:rsidRDefault="00430440" w:rsidP="00430440">
      <w:pPr>
        <w:jc w:val="both"/>
        <w:rPr>
          <w:rFonts w:ascii="Arial" w:hAnsi="Arial" w:cs="Arial"/>
          <w:color w:val="000000"/>
          <w:sz w:val="22"/>
          <w:szCs w:val="22"/>
          <w:lang w:eastAsia="es-BO"/>
        </w:rPr>
      </w:pPr>
    </w:p>
    <w:p w14:paraId="347DF47F" w14:textId="6565EF28" w:rsidR="00430440" w:rsidRDefault="00430440" w:rsidP="0043124E">
      <w:pPr>
        <w:pStyle w:val="Prrafodelista"/>
        <w:numPr>
          <w:ilvl w:val="0"/>
          <w:numId w:val="35"/>
        </w:numPr>
        <w:spacing w:line="276" w:lineRule="auto"/>
        <w:jc w:val="both"/>
        <w:rPr>
          <w:rFonts w:ascii="Arial" w:hAnsi="Arial" w:cs="Arial"/>
          <w:color w:val="000000"/>
          <w:sz w:val="22"/>
          <w:szCs w:val="22"/>
          <w:lang w:eastAsia="es-BO"/>
        </w:rPr>
      </w:pPr>
      <w:r w:rsidRPr="00F07319">
        <w:rPr>
          <w:rFonts w:ascii="Arial" w:hAnsi="Arial" w:cs="Arial"/>
          <w:color w:val="000000"/>
          <w:sz w:val="22"/>
          <w:szCs w:val="22"/>
          <w:lang w:eastAsia="es-BO"/>
        </w:rPr>
        <w:t>Se va regularizando y sistematizando los dictámenes de proyectos generados del 01 de enero a</w:t>
      </w:r>
      <w:r w:rsidR="005A703F">
        <w:rPr>
          <w:rFonts w:ascii="Arial" w:hAnsi="Arial" w:cs="Arial"/>
          <w:color w:val="000000"/>
          <w:sz w:val="22"/>
          <w:szCs w:val="22"/>
          <w:lang w:eastAsia="es-BO"/>
        </w:rPr>
        <w:t xml:space="preserve"> </w:t>
      </w:r>
      <w:r w:rsidRPr="00F07319">
        <w:rPr>
          <w:rFonts w:ascii="Arial" w:hAnsi="Arial" w:cs="Arial"/>
          <w:color w:val="000000"/>
          <w:sz w:val="22"/>
          <w:szCs w:val="22"/>
          <w:lang w:eastAsia="es-BO"/>
        </w:rPr>
        <w:t>abril de 2023 en el SISIN WEB.</w:t>
      </w:r>
    </w:p>
    <w:p w14:paraId="1294C094" w14:textId="13E06050" w:rsidR="005A703F" w:rsidRDefault="005A703F" w:rsidP="005A703F">
      <w:pPr>
        <w:spacing w:line="276" w:lineRule="auto"/>
        <w:jc w:val="both"/>
        <w:rPr>
          <w:rFonts w:ascii="Arial" w:hAnsi="Arial" w:cs="Arial"/>
          <w:color w:val="000000"/>
          <w:sz w:val="22"/>
          <w:szCs w:val="22"/>
          <w:lang w:eastAsia="es-BO"/>
        </w:rPr>
      </w:pPr>
    </w:p>
    <w:p w14:paraId="21DB964F" w14:textId="002225DA" w:rsidR="005A703F" w:rsidRDefault="005A703F" w:rsidP="005A703F">
      <w:pPr>
        <w:spacing w:line="276" w:lineRule="auto"/>
        <w:jc w:val="both"/>
        <w:rPr>
          <w:rFonts w:ascii="Arial" w:hAnsi="Arial" w:cs="Arial"/>
          <w:color w:val="000000"/>
          <w:sz w:val="22"/>
          <w:szCs w:val="22"/>
          <w:lang w:eastAsia="es-BO"/>
        </w:rPr>
      </w:pPr>
    </w:p>
    <w:p w14:paraId="3912C4CF" w14:textId="2014FDEA" w:rsidR="005A703F" w:rsidRDefault="005A703F" w:rsidP="005A703F">
      <w:pPr>
        <w:spacing w:line="276" w:lineRule="auto"/>
        <w:jc w:val="both"/>
        <w:rPr>
          <w:rFonts w:ascii="Arial" w:hAnsi="Arial" w:cs="Arial"/>
          <w:color w:val="000000"/>
          <w:sz w:val="22"/>
          <w:szCs w:val="22"/>
          <w:lang w:eastAsia="es-BO"/>
        </w:rPr>
      </w:pPr>
    </w:p>
    <w:p w14:paraId="605DAB29" w14:textId="77777777" w:rsidR="005A703F" w:rsidRPr="005A703F" w:rsidRDefault="005A703F" w:rsidP="005A703F">
      <w:pPr>
        <w:spacing w:line="276" w:lineRule="auto"/>
        <w:jc w:val="both"/>
        <w:rPr>
          <w:rFonts w:ascii="Arial" w:hAnsi="Arial" w:cs="Arial"/>
          <w:color w:val="000000"/>
          <w:sz w:val="22"/>
          <w:szCs w:val="22"/>
          <w:lang w:eastAsia="es-BO"/>
        </w:rPr>
      </w:pPr>
    </w:p>
    <w:p w14:paraId="5F19762A" w14:textId="77777777" w:rsidR="00430440" w:rsidRPr="00F07319" w:rsidRDefault="00430440" w:rsidP="00430440">
      <w:pPr>
        <w:pStyle w:val="Prrafodelista"/>
        <w:jc w:val="both"/>
        <w:rPr>
          <w:rFonts w:ascii="Arial" w:hAnsi="Arial" w:cs="Arial"/>
          <w:snapToGrid w:val="0"/>
          <w:sz w:val="22"/>
          <w:szCs w:val="22"/>
        </w:rPr>
      </w:pPr>
    </w:p>
    <w:tbl>
      <w:tblPr>
        <w:tblW w:w="5020" w:type="dxa"/>
        <w:jc w:val="center"/>
        <w:tblCellMar>
          <w:left w:w="70" w:type="dxa"/>
          <w:right w:w="70" w:type="dxa"/>
        </w:tblCellMar>
        <w:tblLook w:val="04A0" w:firstRow="1" w:lastRow="0" w:firstColumn="1" w:lastColumn="0" w:noHBand="0" w:noVBand="1"/>
      </w:tblPr>
      <w:tblGrid>
        <w:gridCol w:w="460"/>
        <w:gridCol w:w="3920"/>
        <w:gridCol w:w="640"/>
      </w:tblGrid>
      <w:tr w:rsidR="00430440" w:rsidRPr="00F07319" w14:paraId="4C45093C" w14:textId="77777777" w:rsidTr="00430440">
        <w:trPr>
          <w:trHeight w:val="462"/>
          <w:jc w:val="center"/>
        </w:trPr>
        <w:tc>
          <w:tcPr>
            <w:tcW w:w="5020"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tcPr>
          <w:p w14:paraId="6ED714C7"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GESTIÓN 2023</w:t>
            </w:r>
          </w:p>
        </w:tc>
      </w:tr>
      <w:tr w:rsidR="00430440" w:rsidRPr="00F07319" w14:paraId="3DB678E1" w14:textId="77777777" w:rsidTr="00430440">
        <w:trPr>
          <w:trHeight w:val="462"/>
          <w:jc w:val="center"/>
        </w:trPr>
        <w:tc>
          <w:tcPr>
            <w:tcW w:w="46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F800EDA"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Nº</w:t>
            </w:r>
          </w:p>
        </w:tc>
        <w:tc>
          <w:tcPr>
            <w:tcW w:w="3920" w:type="dxa"/>
            <w:tcBorders>
              <w:top w:val="single" w:sz="4" w:space="0" w:color="auto"/>
              <w:left w:val="nil"/>
              <w:bottom w:val="single" w:sz="4" w:space="0" w:color="auto"/>
              <w:right w:val="single" w:sz="4" w:space="0" w:color="auto"/>
            </w:tcBorders>
            <w:shd w:val="clear" w:color="auto" w:fill="002060"/>
            <w:vAlign w:val="center"/>
            <w:hideMark/>
          </w:tcPr>
          <w:p w14:paraId="3EC682AF"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DICTÁMENES GENERADOS, SISTEMATIZADOS,REGULARIZADOS</w:t>
            </w:r>
          </w:p>
        </w:tc>
        <w:tc>
          <w:tcPr>
            <w:tcW w:w="640" w:type="dxa"/>
            <w:tcBorders>
              <w:top w:val="single" w:sz="4" w:space="0" w:color="auto"/>
              <w:left w:val="nil"/>
              <w:bottom w:val="single" w:sz="4" w:space="0" w:color="auto"/>
              <w:right w:val="single" w:sz="4" w:space="0" w:color="auto"/>
            </w:tcBorders>
            <w:shd w:val="clear" w:color="auto" w:fill="002060"/>
            <w:noWrap/>
            <w:vAlign w:val="center"/>
            <w:hideMark/>
          </w:tcPr>
          <w:p w14:paraId="609043F8"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2023</w:t>
            </w:r>
          </w:p>
          <w:p w14:paraId="198C7D7A" w14:textId="77777777" w:rsidR="00430440" w:rsidRPr="00F07319" w:rsidRDefault="00430440" w:rsidP="00430440">
            <w:pPr>
              <w:jc w:val="center"/>
              <w:rPr>
                <w:rFonts w:ascii="Arial" w:hAnsi="Arial" w:cs="Arial"/>
                <w:b/>
                <w:bCs/>
                <w:color w:val="FFFFFF" w:themeColor="background1"/>
                <w:sz w:val="20"/>
                <w:szCs w:val="22"/>
              </w:rPr>
            </w:pPr>
          </w:p>
        </w:tc>
      </w:tr>
      <w:tr w:rsidR="00430440" w:rsidRPr="00F07319" w14:paraId="74AC2422" w14:textId="77777777" w:rsidTr="00430440">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C481520"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w:t>
            </w:r>
          </w:p>
        </w:tc>
        <w:tc>
          <w:tcPr>
            <w:tcW w:w="3920" w:type="dxa"/>
            <w:tcBorders>
              <w:top w:val="nil"/>
              <w:left w:val="nil"/>
              <w:bottom w:val="single" w:sz="4" w:space="0" w:color="auto"/>
              <w:right w:val="single" w:sz="4" w:space="0" w:color="auto"/>
            </w:tcBorders>
            <w:shd w:val="clear" w:color="auto" w:fill="auto"/>
            <w:noWrap/>
            <w:vAlign w:val="center"/>
            <w:hideMark/>
          </w:tcPr>
          <w:p w14:paraId="145F27BF" w14:textId="77777777" w:rsidR="00430440" w:rsidRPr="00F07319" w:rsidRDefault="00430440" w:rsidP="00430440">
            <w:pPr>
              <w:rPr>
                <w:rFonts w:ascii="Arial" w:hAnsi="Arial" w:cs="Arial"/>
                <w:color w:val="000000"/>
                <w:sz w:val="20"/>
                <w:szCs w:val="22"/>
              </w:rPr>
            </w:pPr>
            <w:r w:rsidRPr="00F07319">
              <w:rPr>
                <w:rFonts w:ascii="Arial" w:hAnsi="Arial" w:cs="Arial"/>
                <w:color w:val="000000"/>
                <w:sz w:val="20"/>
                <w:szCs w:val="22"/>
              </w:rPr>
              <w:t>Dictamen de inicio de etapa</w:t>
            </w:r>
          </w:p>
        </w:tc>
        <w:tc>
          <w:tcPr>
            <w:tcW w:w="640" w:type="dxa"/>
            <w:tcBorders>
              <w:top w:val="nil"/>
              <w:left w:val="nil"/>
              <w:bottom w:val="single" w:sz="4" w:space="0" w:color="auto"/>
              <w:right w:val="single" w:sz="4" w:space="0" w:color="auto"/>
            </w:tcBorders>
            <w:shd w:val="clear" w:color="auto" w:fill="auto"/>
            <w:noWrap/>
            <w:vAlign w:val="center"/>
            <w:hideMark/>
          </w:tcPr>
          <w:p w14:paraId="218489EE"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0</w:t>
            </w:r>
          </w:p>
        </w:tc>
      </w:tr>
      <w:tr w:rsidR="00430440" w:rsidRPr="00F07319" w14:paraId="3F85AE52" w14:textId="77777777" w:rsidTr="00430440">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AF320CB"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lastRenderedPageBreak/>
              <w:t>2</w:t>
            </w:r>
          </w:p>
        </w:tc>
        <w:tc>
          <w:tcPr>
            <w:tcW w:w="3920" w:type="dxa"/>
            <w:tcBorders>
              <w:top w:val="nil"/>
              <w:left w:val="nil"/>
              <w:bottom w:val="single" w:sz="4" w:space="0" w:color="auto"/>
              <w:right w:val="single" w:sz="4" w:space="0" w:color="auto"/>
            </w:tcBorders>
            <w:shd w:val="clear" w:color="auto" w:fill="auto"/>
            <w:noWrap/>
            <w:vAlign w:val="center"/>
            <w:hideMark/>
          </w:tcPr>
          <w:p w14:paraId="2C3DC9B7" w14:textId="77777777" w:rsidR="00430440" w:rsidRPr="00F07319" w:rsidRDefault="00430440" w:rsidP="00430440">
            <w:pPr>
              <w:rPr>
                <w:rFonts w:ascii="Arial" w:hAnsi="Arial" w:cs="Arial"/>
                <w:color w:val="000000"/>
                <w:sz w:val="20"/>
                <w:szCs w:val="22"/>
              </w:rPr>
            </w:pPr>
            <w:r w:rsidRPr="00F07319">
              <w:rPr>
                <w:rFonts w:ascii="Arial" w:hAnsi="Arial" w:cs="Arial"/>
                <w:color w:val="000000"/>
                <w:sz w:val="20"/>
                <w:szCs w:val="22"/>
              </w:rPr>
              <w:t>Dictamen de cambio de costos</w:t>
            </w:r>
          </w:p>
        </w:tc>
        <w:tc>
          <w:tcPr>
            <w:tcW w:w="640" w:type="dxa"/>
            <w:tcBorders>
              <w:top w:val="nil"/>
              <w:left w:val="nil"/>
              <w:bottom w:val="single" w:sz="4" w:space="0" w:color="auto"/>
              <w:right w:val="single" w:sz="4" w:space="0" w:color="auto"/>
            </w:tcBorders>
            <w:shd w:val="clear" w:color="auto" w:fill="auto"/>
            <w:noWrap/>
            <w:vAlign w:val="center"/>
            <w:hideMark/>
          </w:tcPr>
          <w:p w14:paraId="59702D46"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3</w:t>
            </w:r>
          </w:p>
        </w:tc>
      </w:tr>
      <w:tr w:rsidR="00430440" w:rsidRPr="00F07319" w14:paraId="3D2F1A70" w14:textId="77777777" w:rsidTr="00430440">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67D5C1B"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3</w:t>
            </w:r>
          </w:p>
        </w:tc>
        <w:tc>
          <w:tcPr>
            <w:tcW w:w="3920" w:type="dxa"/>
            <w:tcBorders>
              <w:top w:val="nil"/>
              <w:left w:val="nil"/>
              <w:bottom w:val="single" w:sz="4" w:space="0" w:color="auto"/>
              <w:right w:val="single" w:sz="4" w:space="0" w:color="auto"/>
            </w:tcBorders>
            <w:shd w:val="clear" w:color="auto" w:fill="auto"/>
            <w:noWrap/>
            <w:vAlign w:val="center"/>
            <w:hideMark/>
          </w:tcPr>
          <w:p w14:paraId="124322E5" w14:textId="77777777" w:rsidR="00430440" w:rsidRPr="00F07319" w:rsidRDefault="00430440" w:rsidP="00430440">
            <w:pPr>
              <w:rPr>
                <w:rFonts w:ascii="Arial" w:hAnsi="Arial" w:cs="Arial"/>
                <w:color w:val="000000"/>
                <w:sz w:val="20"/>
                <w:szCs w:val="22"/>
              </w:rPr>
            </w:pPr>
            <w:r w:rsidRPr="00F07319">
              <w:rPr>
                <w:rFonts w:ascii="Arial" w:hAnsi="Arial" w:cs="Arial"/>
                <w:color w:val="000000"/>
                <w:sz w:val="20"/>
                <w:szCs w:val="22"/>
              </w:rPr>
              <w:t xml:space="preserve">Dictamen de cambio de fechas   </w:t>
            </w:r>
          </w:p>
        </w:tc>
        <w:tc>
          <w:tcPr>
            <w:tcW w:w="640" w:type="dxa"/>
            <w:tcBorders>
              <w:top w:val="nil"/>
              <w:left w:val="nil"/>
              <w:bottom w:val="single" w:sz="4" w:space="0" w:color="auto"/>
              <w:right w:val="single" w:sz="4" w:space="0" w:color="auto"/>
            </w:tcBorders>
            <w:shd w:val="clear" w:color="auto" w:fill="auto"/>
            <w:noWrap/>
            <w:vAlign w:val="center"/>
            <w:hideMark/>
          </w:tcPr>
          <w:p w14:paraId="349E6FAD"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10</w:t>
            </w:r>
          </w:p>
        </w:tc>
      </w:tr>
      <w:tr w:rsidR="00430440" w:rsidRPr="00F07319" w14:paraId="57668113" w14:textId="77777777" w:rsidTr="00430440">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3160551"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4</w:t>
            </w:r>
          </w:p>
        </w:tc>
        <w:tc>
          <w:tcPr>
            <w:tcW w:w="3920" w:type="dxa"/>
            <w:tcBorders>
              <w:top w:val="nil"/>
              <w:left w:val="nil"/>
              <w:bottom w:val="single" w:sz="4" w:space="0" w:color="auto"/>
              <w:right w:val="single" w:sz="4" w:space="0" w:color="auto"/>
            </w:tcBorders>
            <w:shd w:val="clear" w:color="auto" w:fill="auto"/>
            <w:noWrap/>
            <w:vAlign w:val="center"/>
            <w:hideMark/>
          </w:tcPr>
          <w:p w14:paraId="0ED6CAF9" w14:textId="77777777" w:rsidR="00430440" w:rsidRPr="00F07319" w:rsidRDefault="00430440" w:rsidP="00430440">
            <w:pPr>
              <w:rPr>
                <w:rFonts w:ascii="Arial" w:hAnsi="Arial" w:cs="Arial"/>
                <w:color w:val="000000"/>
                <w:sz w:val="20"/>
                <w:szCs w:val="22"/>
              </w:rPr>
            </w:pPr>
            <w:r w:rsidRPr="00F07319">
              <w:rPr>
                <w:rFonts w:ascii="Arial" w:hAnsi="Arial" w:cs="Arial"/>
                <w:color w:val="000000"/>
                <w:sz w:val="20"/>
                <w:szCs w:val="22"/>
              </w:rPr>
              <w:t>Dictamen de cambio de fecha y costos</w:t>
            </w:r>
          </w:p>
        </w:tc>
        <w:tc>
          <w:tcPr>
            <w:tcW w:w="640" w:type="dxa"/>
            <w:tcBorders>
              <w:top w:val="nil"/>
              <w:left w:val="nil"/>
              <w:bottom w:val="single" w:sz="4" w:space="0" w:color="auto"/>
              <w:right w:val="single" w:sz="4" w:space="0" w:color="auto"/>
            </w:tcBorders>
            <w:shd w:val="clear" w:color="auto" w:fill="auto"/>
            <w:noWrap/>
            <w:vAlign w:val="center"/>
            <w:hideMark/>
          </w:tcPr>
          <w:p w14:paraId="61355E10"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w:t>
            </w:r>
          </w:p>
        </w:tc>
      </w:tr>
      <w:tr w:rsidR="00430440" w:rsidRPr="00F07319" w14:paraId="58276617" w14:textId="77777777" w:rsidTr="00430440">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2729A02"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5</w:t>
            </w:r>
          </w:p>
        </w:tc>
        <w:tc>
          <w:tcPr>
            <w:tcW w:w="3920" w:type="dxa"/>
            <w:tcBorders>
              <w:top w:val="nil"/>
              <w:left w:val="nil"/>
              <w:bottom w:val="single" w:sz="4" w:space="0" w:color="auto"/>
              <w:right w:val="single" w:sz="4" w:space="0" w:color="auto"/>
            </w:tcBorders>
            <w:shd w:val="clear" w:color="auto" w:fill="auto"/>
            <w:noWrap/>
            <w:vAlign w:val="center"/>
            <w:hideMark/>
          </w:tcPr>
          <w:p w14:paraId="518B0BFA" w14:textId="77777777" w:rsidR="00430440" w:rsidRPr="00F07319" w:rsidRDefault="00430440" w:rsidP="00430440">
            <w:pPr>
              <w:rPr>
                <w:rFonts w:ascii="Arial" w:hAnsi="Arial" w:cs="Arial"/>
                <w:color w:val="000000"/>
                <w:sz w:val="20"/>
                <w:szCs w:val="22"/>
              </w:rPr>
            </w:pPr>
            <w:r w:rsidRPr="00F07319">
              <w:rPr>
                <w:rFonts w:ascii="Arial" w:hAnsi="Arial" w:cs="Arial"/>
                <w:color w:val="000000"/>
                <w:sz w:val="20"/>
                <w:szCs w:val="22"/>
              </w:rPr>
              <w:t>Dictamen de cambio de nombre original</w:t>
            </w:r>
          </w:p>
        </w:tc>
        <w:tc>
          <w:tcPr>
            <w:tcW w:w="640" w:type="dxa"/>
            <w:tcBorders>
              <w:top w:val="nil"/>
              <w:left w:val="nil"/>
              <w:bottom w:val="single" w:sz="4" w:space="0" w:color="auto"/>
              <w:right w:val="single" w:sz="4" w:space="0" w:color="auto"/>
            </w:tcBorders>
            <w:shd w:val="clear" w:color="auto" w:fill="auto"/>
            <w:noWrap/>
            <w:vAlign w:val="center"/>
            <w:hideMark/>
          </w:tcPr>
          <w:p w14:paraId="5E575A13"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0</w:t>
            </w:r>
          </w:p>
        </w:tc>
      </w:tr>
      <w:tr w:rsidR="00430440" w:rsidRPr="00F07319" w14:paraId="30180454" w14:textId="77777777" w:rsidTr="00430440">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A845C5D"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6</w:t>
            </w:r>
          </w:p>
        </w:tc>
        <w:tc>
          <w:tcPr>
            <w:tcW w:w="3920" w:type="dxa"/>
            <w:tcBorders>
              <w:top w:val="nil"/>
              <w:left w:val="nil"/>
              <w:bottom w:val="single" w:sz="4" w:space="0" w:color="auto"/>
              <w:right w:val="single" w:sz="4" w:space="0" w:color="auto"/>
            </w:tcBorders>
            <w:shd w:val="clear" w:color="auto" w:fill="auto"/>
            <w:noWrap/>
            <w:vAlign w:val="center"/>
            <w:hideMark/>
          </w:tcPr>
          <w:p w14:paraId="42D85E16" w14:textId="77777777" w:rsidR="00430440" w:rsidRPr="00F07319" w:rsidRDefault="00430440" w:rsidP="00430440">
            <w:pPr>
              <w:rPr>
                <w:rFonts w:ascii="Arial" w:hAnsi="Arial" w:cs="Arial"/>
                <w:color w:val="000000"/>
                <w:sz w:val="20"/>
                <w:szCs w:val="22"/>
              </w:rPr>
            </w:pPr>
            <w:r w:rsidRPr="00F07319">
              <w:rPr>
                <w:rFonts w:ascii="Arial" w:hAnsi="Arial" w:cs="Arial"/>
                <w:color w:val="000000"/>
                <w:sz w:val="20"/>
                <w:szCs w:val="22"/>
              </w:rPr>
              <w:t>Dictamen de modificación a la problemática</w:t>
            </w:r>
          </w:p>
        </w:tc>
        <w:tc>
          <w:tcPr>
            <w:tcW w:w="640" w:type="dxa"/>
            <w:tcBorders>
              <w:top w:val="nil"/>
              <w:left w:val="nil"/>
              <w:bottom w:val="single" w:sz="4" w:space="0" w:color="auto"/>
              <w:right w:val="single" w:sz="4" w:space="0" w:color="auto"/>
            </w:tcBorders>
            <w:shd w:val="clear" w:color="auto" w:fill="auto"/>
            <w:noWrap/>
            <w:vAlign w:val="center"/>
            <w:hideMark/>
          </w:tcPr>
          <w:p w14:paraId="019E470A"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0</w:t>
            </w:r>
          </w:p>
        </w:tc>
      </w:tr>
      <w:tr w:rsidR="00430440" w:rsidRPr="00F07319" w14:paraId="42065967" w14:textId="77777777" w:rsidTr="00430440">
        <w:trPr>
          <w:trHeight w:val="393"/>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46ADF1D"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7</w:t>
            </w:r>
          </w:p>
        </w:tc>
        <w:tc>
          <w:tcPr>
            <w:tcW w:w="3920" w:type="dxa"/>
            <w:tcBorders>
              <w:top w:val="nil"/>
              <w:left w:val="nil"/>
              <w:bottom w:val="single" w:sz="4" w:space="0" w:color="auto"/>
              <w:right w:val="single" w:sz="4" w:space="0" w:color="auto"/>
            </w:tcBorders>
            <w:shd w:val="clear" w:color="auto" w:fill="auto"/>
            <w:vAlign w:val="center"/>
            <w:hideMark/>
          </w:tcPr>
          <w:p w14:paraId="32FE1D49" w14:textId="77777777" w:rsidR="00430440" w:rsidRPr="00F07319" w:rsidRDefault="00430440" w:rsidP="00430440">
            <w:pPr>
              <w:rPr>
                <w:rFonts w:ascii="Arial" w:hAnsi="Arial" w:cs="Arial"/>
                <w:color w:val="000000"/>
                <w:sz w:val="20"/>
                <w:szCs w:val="22"/>
              </w:rPr>
            </w:pPr>
            <w:r w:rsidRPr="00F07319">
              <w:rPr>
                <w:rFonts w:ascii="Arial" w:hAnsi="Arial" w:cs="Arial"/>
                <w:color w:val="000000"/>
                <w:sz w:val="20"/>
                <w:szCs w:val="22"/>
              </w:rPr>
              <w:t>Dictamen de modificación a la estructura de componentes</w:t>
            </w:r>
          </w:p>
        </w:tc>
        <w:tc>
          <w:tcPr>
            <w:tcW w:w="640" w:type="dxa"/>
            <w:tcBorders>
              <w:top w:val="nil"/>
              <w:left w:val="nil"/>
              <w:bottom w:val="single" w:sz="4" w:space="0" w:color="auto"/>
              <w:right w:val="single" w:sz="4" w:space="0" w:color="auto"/>
            </w:tcBorders>
            <w:shd w:val="clear" w:color="auto" w:fill="auto"/>
            <w:noWrap/>
            <w:vAlign w:val="center"/>
            <w:hideMark/>
          </w:tcPr>
          <w:p w14:paraId="59B64F20"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0</w:t>
            </w:r>
          </w:p>
        </w:tc>
      </w:tr>
      <w:tr w:rsidR="00430440" w:rsidRPr="00F07319" w14:paraId="18AEC4DD" w14:textId="77777777" w:rsidTr="00430440">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8A08D41"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8</w:t>
            </w:r>
          </w:p>
        </w:tc>
        <w:tc>
          <w:tcPr>
            <w:tcW w:w="3920" w:type="dxa"/>
            <w:tcBorders>
              <w:top w:val="nil"/>
              <w:left w:val="nil"/>
              <w:bottom w:val="single" w:sz="4" w:space="0" w:color="auto"/>
              <w:right w:val="single" w:sz="4" w:space="0" w:color="auto"/>
            </w:tcBorders>
            <w:shd w:val="clear" w:color="auto" w:fill="auto"/>
            <w:noWrap/>
            <w:vAlign w:val="center"/>
            <w:hideMark/>
          </w:tcPr>
          <w:p w14:paraId="12579902" w14:textId="77777777" w:rsidR="00430440" w:rsidRPr="00F07319" w:rsidRDefault="00430440" w:rsidP="00430440">
            <w:pPr>
              <w:rPr>
                <w:rFonts w:ascii="Arial" w:hAnsi="Arial" w:cs="Arial"/>
                <w:color w:val="000000"/>
                <w:sz w:val="20"/>
                <w:szCs w:val="22"/>
              </w:rPr>
            </w:pPr>
            <w:r w:rsidRPr="00F07319">
              <w:rPr>
                <w:rFonts w:ascii="Arial" w:hAnsi="Arial" w:cs="Arial"/>
                <w:color w:val="000000"/>
                <w:sz w:val="20"/>
                <w:szCs w:val="22"/>
              </w:rPr>
              <w:t xml:space="preserve">Dictamen de cambio de Autoridad o </w:t>
            </w:r>
            <w:proofErr w:type="spellStart"/>
            <w:r w:rsidRPr="00F07319">
              <w:rPr>
                <w:rFonts w:ascii="Arial" w:hAnsi="Arial" w:cs="Arial"/>
                <w:color w:val="000000"/>
                <w:sz w:val="20"/>
                <w:szCs w:val="22"/>
              </w:rPr>
              <w:t>Resp</w:t>
            </w:r>
            <w:proofErr w:type="spellEnd"/>
            <w:r w:rsidRPr="00F07319">
              <w:rPr>
                <w:rFonts w:ascii="Arial" w:hAnsi="Arial" w:cs="Arial"/>
                <w:color w:val="000000"/>
                <w:sz w:val="20"/>
                <w:szCs w:val="22"/>
              </w:rPr>
              <w:t>. (Continuidad)</w:t>
            </w:r>
          </w:p>
        </w:tc>
        <w:tc>
          <w:tcPr>
            <w:tcW w:w="640" w:type="dxa"/>
            <w:tcBorders>
              <w:top w:val="nil"/>
              <w:left w:val="nil"/>
              <w:bottom w:val="single" w:sz="4" w:space="0" w:color="auto"/>
              <w:right w:val="single" w:sz="4" w:space="0" w:color="auto"/>
            </w:tcBorders>
            <w:shd w:val="clear" w:color="auto" w:fill="auto"/>
            <w:noWrap/>
            <w:vAlign w:val="center"/>
            <w:hideMark/>
          </w:tcPr>
          <w:p w14:paraId="4595A383"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11</w:t>
            </w:r>
          </w:p>
        </w:tc>
      </w:tr>
      <w:tr w:rsidR="00430440" w:rsidRPr="00F07319" w14:paraId="440D316D" w14:textId="77777777" w:rsidTr="00430440">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3C317D3"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9</w:t>
            </w:r>
          </w:p>
        </w:tc>
        <w:tc>
          <w:tcPr>
            <w:tcW w:w="3920" w:type="dxa"/>
            <w:tcBorders>
              <w:top w:val="nil"/>
              <w:left w:val="nil"/>
              <w:bottom w:val="single" w:sz="4" w:space="0" w:color="auto"/>
              <w:right w:val="single" w:sz="4" w:space="0" w:color="auto"/>
            </w:tcBorders>
            <w:shd w:val="clear" w:color="auto" w:fill="auto"/>
            <w:noWrap/>
            <w:vAlign w:val="center"/>
            <w:hideMark/>
          </w:tcPr>
          <w:p w14:paraId="6E759C57" w14:textId="77777777" w:rsidR="00430440" w:rsidRPr="00F07319" w:rsidRDefault="00430440" w:rsidP="00430440">
            <w:pPr>
              <w:rPr>
                <w:rFonts w:ascii="Arial" w:hAnsi="Arial" w:cs="Arial"/>
                <w:color w:val="000000"/>
                <w:sz w:val="20"/>
                <w:szCs w:val="22"/>
              </w:rPr>
            </w:pPr>
            <w:r w:rsidRPr="00F07319">
              <w:rPr>
                <w:rFonts w:ascii="Arial" w:hAnsi="Arial" w:cs="Arial"/>
                <w:color w:val="000000"/>
                <w:sz w:val="20"/>
                <w:szCs w:val="22"/>
              </w:rPr>
              <w:t>Dictamen de cambio de etapa</w:t>
            </w:r>
          </w:p>
        </w:tc>
        <w:tc>
          <w:tcPr>
            <w:tcW w:w="640" w:type="dxa"/>
            <w:tcBorders>
              <w:top w:val="nil"/>
              <w:left w:val="nil"/>
              <w:bottom w:val="single" w:sz="4" w:space="0" w:color="auto"/>
              <w:right w:val="single" w:sz="4" w:space="0" w:color="auto"/>
            </w:tcBorders>
            <w:shd w:val="clear" w:color="auto" w:fill="auto"/>
            <w:noWrap/>
            <w:vAlign w:val="center"/>
            <w:hideMark/>
          </w:tcPr>
          <w:p w14:paraId="30FBB9A1"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0</w:t>
            </w:r>
          </w:p>
        </w:tc>
      </w:tr>
      <w:tr w:rsidR="00430440" w:rsidRPr="00F07319" w14:paraId="2B3A4C9C" w14:textId="77777777" w:rsidTr="00430440">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92DF791"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10</w:t>
            </w:r>
          </w:p>
        </w:tc>
        <w:tc>
          <w:tcPr>
            <w:tcW w:w="3920" w:type="dxa"/>
            <w:tcBorders>
              <w:top w:val="nil"/>
              <w:left w:val="nil"/>
              <w:bottom w:val="single" w:sz="4" w:space="0" w:color="auto"/>
              <w:right w:val="single" w:sz="4" w:space="0" w:color="auto"/>
            </w:tcBorders>
            <w:shd w:val="clear" w:color="auto" w:fill="auto"/>
            <w:noWrap/>
            <w:vAlign w:val="center"/>
            <w:hideMark/>
          </w:tcPr>
          <w:p w14:paraId="037F4EC5" w14:textId="77777777" w:rsidR="00430440" w:rsidRPr="00F07319" w:rsidRDefault="00430440" w:rsidP="00430440">
            <w:pPr>
              <w:rPr>
                <w:rFonts w:ascii="Arial" w:hAnsi="Arial" w:cs="Arial"/>
                <w:color w:val="000000"/>
                <w:sz w:val="20"/>
                <w:szCs w:val="22"/>
              </w:rPr>
            </w:pPr>
            <w:r w:rsidRPr="00F07319">
              <w:rPr>
                <w:rFonts w:ascii="Arial" w:hAnsi="Arial" w:cs="Arial"/>
                <w:color w:val="000000"/>
                <w:sz w:val="20"/>
                <w:szCs w:val="22"/>
              </w:rPr>
              <w:t>Dictamen de cierre de proyecto</w:t>
            </w:r>
          </w:p>
        </w:tc>
        <w:tc>
          <w:tcPr>
            <w:tcW w:w="640" w:type="dxa"/>
            <w:tcBorders>
              <w:top w:val="nil"/>
              <w:left w:val="nil"/>
              <w:bottom w:val="single" w:sz="4" w:space="0" w:color="auto"/>
              <w:right w:val="single" w:sz="4" w:space="0" w:color="auto"/>
            </w:tcBorders>
            <w:shd w:val="clear" w:color="auto" w:fill="auto"/>
            <w:noWrap/>
            <w:vAlign w:val="center"/>
            <w:hideMark/>
          </w:tcPr>
          <w:p w14:paraId="45FD8DEB"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0</w:t>
            </w:r>
          </w:p>
        </w:tc>
      </w:tr>
      <w:tr w:rsidR="00430440" w:rsidRPr="00F07319" w14:paraId="24A46A77" w14:textId="77777777" w:rsidTr="00430440">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699C726"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11</w:t>
            </w:r>
          </w:p>
        </w:tc>
        <w:tc>
          <w:tcPr>
            <w:tcW w:w="3920" w:type="dxa"/>
            <w:tcBorders>
              <w:top w:val="nil"/>
              <w:left w:val="nil"/>
              <w:bottom w:val="single" w:sz="4" w:space="0" w:color="auto"/>
              <w:right w:val="single" w:sz="4" w:space="0" w:color="auto"/>
            </w:tcBorders>
            <w:shd w:val="clear" w:color="auto" w:fill="auto"/>
            <w:noWrap/>
            <w:vAlign w:val="center"/>
            <w:hideMark/>
          </w:tcPr>
          <w:p w14:paraId="0479EBC7" w14:textId="77777777" w:rsidR="00430440" w:rsidRPr="00F07319" w:rsidRDefault="00430440" w:rsidP="00430440">
            <w:pPr>
              <w:rPr>
                <w:rFonts w:ascii="Arial" w:hAnsi="Arial" w:cs="Arial"/>
                <w:color w:val="000000"/>
                <w:sz w:val="20"/>
                <w:szCs w:val="22"/>
              </w:rPr>
            </w:pPr>
            <w:r w:rsidRPr="00F07319">
              <w:rPr>
                <w:rFonts w:ascii="Arial" w:hAnsi="Arial" w:cs="Arial"/>
                <w:color w:val="000000"/>
                <w:sz w:val="20"/>
                <w:szCs w:val="22"/>
              </w:rPr>
              <w:t>Dictamen de cancelación de proyecto</w:t>
            </w:r>
          </w:p>
        </w:tc>
        <w:tc>
          <w:tcPr>
            <w:tcW w:w="640" w:type="dxa"/>
            <w:tcBorders>
              <w:top w:val="nil"/>
              <w:left w:val="nil"/>
              <w:bottom w:val="single" w:sz="4" w:space="0" w:color="auto"/>
              <w:right w:val="single" w:sz="4" w:space="0" w:color="auto"/>
            </w:tcBorders>
            <w:shd w:val="clear" w:color="auto" w:fill="auto"/>
            <w:noWrap/>
            <w:vAlign w:val="center"/>
            <w:hideMark/>
          </w:tcPr>
          <w:p w14:paraId="5456E538"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0</w:t>
            </w:r>
          </w:p>
        </w:tc>
      </w:tr>
      <w:tr w:rsidR="00430440" w:rsidRPr="00F07319" w14:paraId="0C3562BF" w14:textId="77777777" w:rsidTr="00430440">
        <w:trPr>
          <w:trHeight w:val="462"/>
          <w:jc w:val="center"/>
        </w:trPr>
        <w:tc>
          <w:tcPr>
            <w:tcW w:w="4380" w:type="dxa"/>
            <w:gridSpan w:val="2"/>
            <w:tcBorders>
              <w:top w:val="single" w:sz="4" w:space="0" w:color="auto"/>
              <w:left w:val="single" w:sz="4" w:space="0" w:color="auto"/>
              <w:bottom w:val="single" w:sz="4" w:space="0" w:color="auto"/>
              <w:right w:val="single" w:sz="4" w:space="0" w:color="000000"/>
            </w:tcBorders>
            <w:shd w:val="clear" w:color="auto" w:fill="002060"/>
            <w:vAlign w:val="center"/>
            <w:hideMark/>
          </w:tcPr>
          <w:p w14:paraId="529517E5" w14:textId="77777777" w:rsidR="00430440" w:rsidRPr="00F07319" w:rsidRDefault="00430440" w:rsidP="00430440">
            <w:pPr>
              <w:rPr>
                <w:rFonts w:ascii="Arial" w:hAnsi="Arial" w:cs="Arial"/>
                <w:b/>
                <w:bCs/>
                <w:color w:val="FFFFFF" w:themeColor="background1"/>
                <w:sz w:val="20"/>
                <w:szCs w:val="22"/>
              </w:rPr>
            </w:pPr>
            <w:r w:rsidRPr="00F07319">
              <w:rPr>
                <w:rFonts w:ascii="Arial" w:hAnsi="Arial" w:cs="Arial"/>
                <w:b/>
                <w:bCs/>
                <w:color w:val="FFFFFF" w:themeColor="background1"/>
                <w:sz w:val="20"/>
                <w:szCs w:val="22"/>
              </w:rPr>
              <w:t>DICTÁMENES GENERADOS, SISTEMATIZADOS, REGULARIZADOS</w:t>
            </w:r>
          </w:p>
        </w:tc>
        <w:tc>
          <w:tcPr>
            <w:tcW w:w="640" w:type="dxa"/>
            <w:tcBorders>
              <w:top w:val="nil"/>
              <w:left w:val="nil"/>
              <w:bottom w:val="single" w:sz="4" w:space="0" w:color="auto"/>
              <w:right w:val="single" w:sz="4" w:space="0" w:color="auto"/>
            </w:tcBorders>
            <w:shd w:val="clear" w:color="auto" w:fill="002060"/>
            <w:noWrap/>
            <w:vAlign w:val="center"/>
            <w:hideMark/>
          </w:tcPr>
          <w:p w14:paraId="3CC27CAA"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25</w:t>
            </w:r>
          </w:p>
        </w:tc>
      </w:tr>
    </w:tbl>
    <w:p w14:paraId="7719FCD2" w14:textId="77777777" w:rsidR="00430440" w:rsidRPr="00F07319" w:rsidRDefault="00430440" w:rsidP="00430440">
      <w:pPr>
        <w:ind w:left="709" w:hanging="1"/>
        <w:jc w:val="both"/>
        <w:rPr>
          <w:rFonts w:ascii="Arial" w:hAnsi="Arial" w:cs="Arial"/>
          <w:snapToGrid w:val="0"/>
          <w:sz w:val="22"/>
          <w:szCs w:val="22"/>
        </w:rPr>
      </w:pPr>
      <w:r w:rsidRPr="00F07319">
        <w:rPr>
          <w:rFonts w:ascii="Arial" w:hAnsi="Arial" w:cs="Arial"/>
          <w:b/>
          <w:noProof/>
          <w:sz w:val="22"/>
          <w:szCs w:val="22"/>
        </w:rPr>
        <w:t xml:space="preserve">                               Fuente:</w:t>
      </w:r>
      <w:r w:rsidRPr="00F07319">
        <w:rPr>
          <w:rFonts w:ascii="Arial" w:hAnsi="Arial" w:cs="Arial"/>
          <w:noProof/>
          <w:sz w:val="22"/>
          <w:szCs w:val="22"/>
        </w:rPr>
        <w:t xml:space="preserve"> Elaboración propia envase al sistema Sisin Web.</w:t>
      </w:r>
    </w:p>
    <w:p w14:paraId="27AB45F7" w14:textId="3B2926A5" w:rsidR="00430440" w:rsidRPr="00F07319" w:rsidRDefault="00430440" w:rsidP="00430440">
      <w:pPr>
        <w:rPr>
          <w:sz w:val="22"/>
          <w:szCs w:val="22"/>
          <w:lang w:eastAsia="es-MX"/>
        </w:rPr>
      </w:pPr>
    </w:p>
    <w:p w14:paraId="348397CB" w14:textId="77777777" w:rsidR="00430440" w:rsidRPr="00F07319" w:rsidRDefault="00430440" w:rsidP="0043124E">
      <w:pPr>
        <w:pStyle w:val="Prrafodelista"/>
        <w:numPr>
          <w:ilvl w:val="0"/>
          <w:numId w:val="110"/>
        </w:numPr>
        <w:spacing w:line="276" w:lineRule="auto"/>
        <w:jc w:val="both"/>
        <w:rPr>
          <w:rFonts w:ascii="Arial" w:hAnsi="Arial" w:cs="Arial"/>
          <w:snapToGrid w:val="0"/>
          <w:sz w:val="22"/>
          <w:szCs w:val="22"/>
        </w:rPr>
      </w:pPr>
      <w:r w:rsidRPr="00F07319">
        <w:rPr>
          <w:rFonts w:ascii="Arial" w:hAnsi="Arial" w:cs="Arial"/>
          <w:snapToGrid w:val="0"/>
          <w:sz w:val="22"/>
          <w:szCs w:val="22"/>
        </w:rPr>
        <w:t>Se realizó el seguimiento correspondiente a los proyectos de inversión en coordinación con la Dirección de Obras públicas, tras envió de solicitud de estado situación de los proyectos, para el reporte del cierre físico y financiero del mes de enero de la gestión 2023.</w:t>
      </w:r>
    </w:p>
    <w:p w14:paraId="37630ED4" w14:textId="62B18145" w:rsidR="00430440" w:rsidRPr="00F07319" w:rsidRDefault="00430440" w:rsidP="0043124E">
      <w:pPr>
        <w:pStyle w:val="Prrafodelista"/>
        <w:numPr>
          <w:ilvl w:val="0"/>
          <w:numId w:val="110"/>
        </w:numPr>
        <w:spacing w:line="276" w:lineRule="auto"/>
        <w:jc w:val="both"/>
        <w:rPr>
          <w:rFonts w:ascii="Arial" w:hAnsi="Arial" w:cs="Arial"/>
          <w:snapToGrid w:val="0"/>
          <w:sz w:val="22"/>
          <w:szCs w:val="22"/>
        </w:rPr>
      </w:pPr>
      <w:r w:rsidRPr="00F07319">
        <w:rPr>
          <w:rFonts w:ascii="Arial" w:hAnsi="Arial" w:cs="Arial"/>
          <w:snapToGrid w:val="0"/>
          <w:sz w:val="22"/>
          <w:szCs w:val="22"/>
        </w:rPr>
        <w:t>Se realizó el seguimiento correspondiente a los proyectos de pre-</w:t>
      </w:r>
      <w:r w:rsidR="00F07319" w:rsidRPr="00F07319">
        <w:rPr>
          <w:rFonts w:ascii="Arial" w:hAnsi="Arial" w:cs="Arial"/>
          <w:snapToGrid w:val="0"/>
          <w:sz w:val="22"/>
          <w:szCs w:val="22"/>
        </w:rPr>
        <w:t>inversión en</w:t>
      </w:r>
      <w:r w:rsidRPr="00F07319">
        <w:rPr>
          <w:rFonts w:ascii="Arial" w:hAnsi="Arial" w:cs="Arial"/>
          <w:snapToGrid w:val="0"/>
          <w:sz w:val="22"/>
          <w:szCs w:val="22"/>
        </w:rPr>
        <w:t xml:space="preserve"> coordinación con el Jefe elaborador de Proyectos en la Dirección de Planificación y Seguimiento del mes de enero 2023.</w:t>
      </w:r>
    </w:p>
    <w:p w14:paraId="6E3CAAD0" w14:textId="77777777" w:rsidR="00430440" w:rsidRPr="00F07319" w:rsidRDefault="00430440" w:rsidP="0043124E">
      <w:pPr>
        <w:pStyle w:val="Prrafodelista"/>
        <w:numPr>
          <w:ilvl w:val="0"/>
          <w:numId w:val="110"/>
        </w:numPr>
        <w:spacing w:line="276" w:lineRule="auto"/>
        <w:jc w:val="both"/>
        <w:rPr>
          <w:rFonts w:ascii="Arial" w:hAnsi="Arial" w:cs="Arial"/>
          <w:snapToGrid w:val="0"/>
          <w:sz w:val="22"/>
          <w:szCs w:val="22"/>
        </w:rPr>
      </w:pPr>
      <w:r w:rsidRPr="00F07319">
        <w:rPr>
          <w:rFonts w:ascii="Arial" w:hAnsi="Arial" w:cs="Arial"/>
          <w:snapToGrid w:val="0"/>
          <w:sz w:val="22"/>
          <w:szCs w:val="22"/>
        </w:rPr>
        <w:t>Se atendió solicitudes de información de proyectos de inversión de otras unidades, como también del Analista Regional de Cochabamba.</w:t>
      </w:r>
    </w:p>
    <w:p w14:paraId="2871D890" w14:textId="2C1F68B6" w:rsidR="00430440" w:rsidRPr="00F07319" w:rsidRDefault="00430440" w:rsidP="0043124E">
      <w:pPr>
        <w:pStyle w:val="Prrafodelista"/>
        <w:numPr>
          <w:ilvl w:val="0"/>
          <w:numId w:val="110"/>
        </w:numPr>
        <w:spacing w:line="276" w:lineRule="auto"/>
        <w:jc w:val="both"/>
        <w:rPr>
          <w:rFonts w:ascii="Arial" w:hAnsi="Arial" w:cs="Arial"/>
          <w:snapToGrid w:val="0"/>
          <w:sz w:val="22"/>
          <w:szCs w:val="22"/>
        </w:rPr>
      </w:pPr>
      <w:r w:rsidRPr="00F07319">
        <w:rPr>
          <w:rFonts w:ascii="Arial" w:hAnsi="Arial" w:cs="Arial"/>
          <w:snapToGrid w:val="0"/>
          <w:sz w:val="22"/>
          <w:szCs w:val="22"/>
        </w:rPr>
        <w:t xml:space="preserve">Por otro </w:t>
      </w:r>
      <w:r w:rsidR="00F07319" w:rsidRPr="00F07319">
        <w:rPr>
          <w:rFonts w:ascii="Arial" w:hAnsi="Arial" w:cs="Arial"/>
          <w:snapToGrid w:val="0"/>
          <w:sz w:val="22"/>
          <w:szCs w:val="22"/>
        </w:rPr>
        <w:t>lado,</w:t>
      </w:r>
      <w:r w:rsidRPr="00F07319">
        <w:rPr>
          <w:rFonts w:ascii="Arial" w:hAnsi="Arial" w:cs="Arial"/>
          <w:snapToGrid w:val="0"/>
          <w:sz w:val="22"/>
          <w:szCs w:val="22"/>
        </w:rPr>
        <w:t xml:space="preserve"> se realizó el cierre de la Ejecución de Financiera y Física de proyectos como Entidad Ejecutora al mes de enero 2023, hasta el 10 del mes siguiente, la cual la documentación esta para firma de la alcaldesa desde el día 8 de febrero.</w:t>
      </w:r>
    </w:p>
    <w:p w14:paraId="328DCE7A" w14:textId="77777777" w:rsidR="00430440" w:rsidRPr="00F07319" w:rsidRDefault="00430440" w:rsidP="0043124E">
      <w:pPr>
        <w:pStyle w:val="Prrafodelista"/>
        <w:numPr>
          <w:ilvl w:val="0"/>
          <w:numId w:val="110"/>
        </w:numPr>
        <w:spacing w:line="276" w:lineRule="auto"/>
        <w:jc w:val="both"/>
        <w:rPr>
          <w:rFonts w:ascii="Arial" w:hAnsi="Arial" w:cs="Arial"/>
          <w:snapToGrid w:val="0"/>
          <w:sz w:val="22"/>
          <w:szCs w:val="22"/>
        </w:rPr>
      </w:pPr>
      <w:r w:rsidRPr="00F07319">
        <w:rPr>
          <w:rFonts w:ascii="Arial" w:hAnsi="Arial" w:cs="Arial"/>
          <w:snapToGrid w:val="0"/>
          <w:sz w:val="22"/>
          <w:szCs w:val="22"/>
        </w:rPr>
        <w:t>Se coordinó con la Dirección de Finanzas, Unidad de Presupuestos y Contabilidad, para la ejecución financiera 2023.</w:t>
      </w:r>
    </w:p>
    <w:p w14:paraId="0536E0B6" w14:textId="77777777" w:rsidR="00430440" w:rsidRPr="00F07319" w:rsidRDefault="00430440" w:rsidP="0043124E">
      <w:pPr>
        <w:pStyle w:val="Prrafodelista"/>
        <w:numPr>
          <w:ilvl w:val="0"/>
          <w:numId w:val="110"/>
        </w:numPr>
        <w:spacing w:line="276" w:lineRule="auto"/>
        <w:jc w:val="both"/>
        <w:rPr>
          <w:rFonts w:ascii="Arial" w:hAnsi="Arial" w:cs="Arial"/>
          <w:snapToGrid w:val="0"/>
          <w:sz w:val="22"/>
          <w:szCs w:val="22"/>
        </w:rPr>
      </w:pPr>
      <w:r w:rsidRPr="00F07319">
        <w:rPr>
          <w:rFonts w:ascii="Arial" w:hAnsi="Arial" w:cs="Arial"/>
          <w:snapToGrid w:val="0"/>
          <w:sz w:val="22"/>
          <w:szCs w:val="22"/>
        </w:rPr>
        <w:t>Se actualizo la información en el SISIN WEB tanto en el SIGEP, según reformulados, hasta el Nº3 Reformulado del POA Gestión 2023 y del mes de ABRIL 2023 reformulado Nº 4.</w:t>
      </w:r>
    </w:p>
    <w:p w14:paraId="2557570C" w14:textId="77777777" w:rsidR="00430440" w:rsidRPr="00F07319" w:rsidRDefault="00430440" w:rsidP="0043124E">
      <w:pPr>
        <w:pStyle w:val="Prrafodelista"/>
        <w:numPr>
          <w:ilvl w:val="0"/>
          <w:numId w:val="110"/>
        </w:numPr>
        <w:spacing w:line="276" w:lineRule="auto"/>
        <w:jc w:val="both"/>
        <w:rPr>
          <w:rFonts w:ascii="Arial" w:hAnsi="Arial" w:cs="Arial"/>
          <w:snapToGrid w:val="0"/>
          <w:sz w:val="22"/>
          <w:szCs w:val="22"/>
        </w:rPr>
      </w:pPr>
      <w:r w:rsidRPr="00F07319">
        <w:rPr>
          <w:rFonts w:ascii="Arial" w:hAnsi="Arial" w:cs="Arial"/>
          <w:snapToGrid w:val="0"/>
          <w:sz w:val="22"/>
          <w:szCs w:val="22"/>
        </w:rPr>
        <w:t xml:space="preserve">Se envió solicitudes mediante correo electrónico y </w:t>
      </w:r>
      <w:proofErr w:type="spellStart"/>
      <w:r w:rsidRPr="00F07319">
        <w:rPr>
          <w:rFonts w:ascii="Arial" w:hAnsi="Arial" w:cs="Arial"/>
          <w:snapToGrid w:val="0"/>
          <w:sz w:val="22"/>
          <w:szCs w:val="22"/>
        </w:rPr>
        <w:t>whatsapp</w:t>
      </w:r>
      <w:proofErr w:type="spellEnd"/>
      <w:r w:rsidRPr="00F07319">
        <w:rPr>
          <w:rFonts w:ascii="Arial" w:hAnsi="Arial" w:cs="Arial"/>
          <w:snapToGrid w:val="0"/>
          <w:sz w:val="22"/>
          <w:szCs w:val="22"/>
        </w:rPr>
        <w:t xml:space="preserve"> al analista VIPFE Cochabamba y La Paz, para el catálogo de proyecto, incremento de recursos en el SISIN WEB y SIGEP, y otras consultas referidas al trabajo.</w:t>
      </w:r>
    </w:p>
    <w:p w14:paraId="22B3324A" w14:textId="77777777" w:rsidR="00430440" w:rsidRPr="00F07319" w:rsidRDefault="00430440" w:rsidP="0043124E">
      <w:pPr>
        <w:pStyle w:val="Prrafodelista"/>
        <w:numPr>
          <w:ilvl w:val="0"/>
          <w:numId w:val="110"/>
        </w:numPr>
        <w:spacing w:line="276" w:lineRule="auto"/>
        <w:jc w:val="both"/>
        <w:rPr>
          <w:rFonts w:ascii="Arial" w:hAnsi="Arial" w:cs="Arial"/>
          <w:snapToGrid w:val="0"/>
          <w:sz w:val="22"/>
          <w:szCs w:val="22"/>
        </w:rPr>
      </w:pPr>
      <w:r w:rsidRPr="00F07319">
        <w:rPr>
          <w:rFonts w:ascii="Arial" w:hAnsi="Arial" w:cs="Arial"/>
          <w:snapToGrid w:val="0"/>
          <w:sz w:val="22"/>
          <w:szCs w:val="22"/>
        </w:rPr>
        <w:t>Se coordinó con financiadores UPRE, FDI y FONADIN, la inscripción y remisión de dictámenes con ampliación de fechas o según requerimiento para la continuidad de los proyectos de la gestión 2023.</w:t>
      </w:r>
    </w:p>
    <w:p w14:paraId="4F9D0CEF" w14:textId="77777777" w:rsidR="00430440" w:rsidRPr="00F07319" w:rsidRDefault="00430440" w:rsidP="0043124E">
      <w:pPr>
        <w:pStyle w:val="Prrafodelista"/>
        <w:numPr>
          <w:ilvl w:val="0"/>
          <w:numId w:val="110"/>
        </w:numPr>
        <w:spacing w:line="276" w:lineRule="auto"/>
        <w:jc w:val="both"/>
        <w:rPr>
          <w:rFonts w:ascii="Arial" w:hAnsi="Arial" w:cs="Arial"/>
          <w:snapToGrid w:val="0"/>
          <w:sz w:val="22"/>
          <w:szCs w:val="22"/>
        </w:rPr>
      </w:pPr>
      <w:r w:rsidRPr="00F07319">
        <w:rPr>
          <w:rFonts w:ascii="Arial" w:hAnsi="Arial" w:cs="Arial"/>
          <w:snapToGrid w:val="0"/>
          <w:sz w:val="22"/>
          <w:szCs w:val="22"/>
        </w:rPr>
        <w:t>Se archivó todo documento generado del trabajo realizado en digital y físico.</w:t>
      </w:r>
    </w:p>
    <w:p w14:paraId="570614AC" w14:textId="77777777" w:rsidR="00430440" w:rsidRPr="00F07319" w:rsidRDefault="00430440" w:rsidP="0043124E">
      <w:pPr>
        <w:pStyle w:val="Prrafodelista"/>
        <w:numPr>
          <w:ilvl w:val="0"/>
          <w:numId w:val="110"/>
        </w:numPr>
        <w:spacing w:line="276" w:lineRule="auto"/>
        <w:jc w:val="both"/>
        <w:rPr>
          <w:rFonts w:ascii="Arial" w:hAnsi="Arial" w:cs="Arial"/>
          <w:snapToGrid w:val="0"/>
          <w:sz w:val="22"/>
          <w:szCs w:val="22"/>
        </w:rPr>
      </w:pPr>
      <w:r w:rsidRPr="00F07319">
        <w:rPr>
          <w:rFonts w:ascii="Arial" w:hAnsi="Arial" w:cs="Arial"/>
          <w:snapToGrid w:val="0"/>
          <w:sz w:val="22"/>
          <w:szCs w:val="22"/>
        </w:rPr>
        <w:lastRenderedPageBreak/>
        <w:t>Se preparó los documentos y planillas para los Ajustes a la Ejecución Financiera de la Gestión 2023, pero aún no se hizo el ajuste debido a que aún no salió el comunicado del VIPFE.</w:t>
      </w:r>
    </w:p>
    <w:p w14:paraId="1F54013F" w14:textId="77777777" w:rsidR="00430440" w:rsidRPr="00F07319" w:rsidRDefault="00430440" w:rsidP="0043124E">
      <w:pPr>
        <w:pStyle w:val="Prrafodelista"/>
        <w:numPr>
          <w:ilvl w:val="0"/>
          <w:numId w:val="110"/>
        </w:numPr>
        <w:spacing w:line="276" w:lineRule="auto"/>
        <w:jc w:val="both"/>
        <w:rPr>
          <w:rFonts w:ascii="Arial" w:hAnsi="Arial" w:cs="Arial"/>
          <w:snapToGrid w:val="0"/>
          <w:sz w:val="22"/>
          <w:szCs w:val="22"/>
        </w:rPr>
      </w:pPr>
      <w:r w:rsidRPr="00F07319">
        <w:rPr>
          <w:rFonts w:ascii="Arial" w:hAnsi="Arial" w:cs="Arial"/>
          <w:snapToGrid w:val="0"/>
          <w:sz w:val="22"/>
          <w:szCs w:val="22"/>
        </w:rPr>
        <w:t>Se actualizo, registro y archivo los datos de los estudios de suelos que cuenta la unidad de Planificación (Excel).</w:t>
      </w:r>
    </w:p>
    <w:p w14:paraId="74C0A3E7" w14:textId="77777777" w:rsidR="00430440" w:rsidRPr="00F07319" w:rsidRDefault="00430440" w:rsidP="00430440">
      <w:pPr>
        <w:jc w:val="both"/>
        <w:rPr>
          <w:rFonts w:ascii="Arial" w:hAnsi="Arial" w:cs="Arial"/>
          <w:snapToGrid w:val="0"/>
          <w:sz w:val="22"/>
          <w:szCs w:val="22"/>
        </w:rPr>
      </w:pPr>
    </w:p>
    <w:p w14:paraId="1D5CC2D7" w14:textId="77777777" w:rsidR="00430440" w:rsidRPr="00F07319" w:rsidRDefault="00430440" w:rsidP="0043124E">
      <w:pPr>
        <w:pStyle w:val="Prrafodelista"/>
        <w:numPr>
          <w:ilvl w:val="0"/>
          <w:numId w:val="35"/>
        </w:numPr>
        <w:spacing w:line="276" w:lineRule="auto"/>
        <w:jc w:val="both"/>
        <w:rPr>
          <w:rFonts w:ascii="Arial" w:hAnsi="Arial" w:cs="Arial"/>
          <w:color w:val="000000"/>
          <w:sz w:val="22"/>
          <w:szCs w:val="22"/>
          <w:lang w:eastAsia="es-BO"/>
        </w:rPr>
      </w:pPr>
      <w:r w:rsidRPr="00F07319">
        <w:rPr>
          <w:rFonts w:ascii="Arial" w:hAnsi="Arial" w:cs="Arial"/>
          <w:color w:val="000000"/>
          <w:sz w:val="22"/>
          <w:szCs w:val="22"/>
          <w:lang w:eastAsia="es-BO"/>
        </w:rPr>
        <w:t xml:space="preserve">Se realizó apoyo en cuanto a las modificaciones de la matriz de planificación establecidas en el PTDI, correspondientes a la redistribución de presupuestos de las cinco gestiones. </w:t>
      </w:r>
    </w:p>
    <w:p w14:paraId="0AAB7791" w14:textId="2571B3B8" w:rsidR="00430440" w:rsidRDefault="00430440" w:rsidP="0043124E">
      <w:pPr>
        <w:pStyle w:val="Prrafodelista"/>
        <w:numPr>
          <w:ilvl w:val="0"/>
          <w:numId w:val="35"/>
        </w:numPr>
        <w:spacing w:line="276" w:lineRule="auto"/>
        <w:jc w:val="both"/>
        <w:rPr>
          <w:rFonts w:ascii="Arial" w:hAnsi="Arial" w:cs="Arial"/>
          <w:color w:val="000000"/>
          <w:sz w:val="22"/>
          <w:szCs w:val="22"/>
          <w:lang w:eastAsia="es-BO"/>
        </w:rPr>
      </w:pPr>
      <w:r w:rsidRPr="00F07319">
        <w:rPr>
          <w:rFonts w:ascii="Arial" w:hAnsi="Arial" w:cs="Arial"/>
          <w:color w:val="000000"/>
          <w:sz w:val="22"/>
          <w:szCs w:val="22"/>
          <w:lang w:eastAsia="es-BO"/>
        </w:rPr>
        <w:t xml:space="preserve">Se realizó la catalogación de 8 Proyectos de Continuidad según el segundo reformulado realizado por la Dirección Administrativa Financiera con el objetivo de realizar la habilitación en el Sistema SIGEP, según el siguiente detalle. </w:t>
      </w:r>
    </w:p>
    <w:p w14:paraId="6F16B7C3" w14:textId="244F016E" w:rsidR="00430440" w:rsidRPr="00DD2270" w:rsidRDefault="00430440" w:rsidP="00DD2270">
      <w:pPr>
        <w:jc w:val="both"/>
        <w:rPr>
          <w:rFonts w:ascii="Arial" w:hAnsi="Arial" w:cs="Arial"/>
          <w:color w:val="000000"/>
          <w:sz w:val="22"/>
          <w:szCs w:val="22"/>
          <w:lang w:eastAsia="es-BO"/>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96"/>
        <w:gridCol w:w="471"/>
        <w:gridCol w:w="408"/>
        <w:gridCol w:w="871"/>
        <w:gridCol w:w="1584"/>
        <w:gridCol w:w="4950"/>
      </w:tblGrid>
      <w:tr w:rsidR="00430440" w:rsidRPr="00F07319" w14:paraId="2B1C7B69" w14:textId="77777777" w:rsidTr="00BD770B">
        <w:trPr>
          <w:trHeight w:val="538"/>
          <w:jc w:val="center"/>
        </w:trPr>
        <w:tc>
          <w:tcPr>
            <w:tcW w:w="388" w:type="pct"/>
            <w:shd w:val="clear" w:color="auto" w:fill="002060"/>
            <w:noWrap/>
            <w:vAlign w:val="center"/>
            <w:hideMark/>
          </w:tcPr>
          <w:p w14:paraId="5594959F" w14:textId="77777777" w:rsidR="00430440" w:rsidRPr="00F07319" w:rsidRDefault="00430440" w:rsidP="00430440">
            <w:pPr>
              <w:jc w:val="center"/>
              <w:rPr>
                <w:rFonts w:ascii="Arial" w:hAnsi="Arial" w:cs="Arial"/>
                <w:b/>
                <w:bCs/>
                <w:color w:val="FFFFFF" w:themeColor="background1"/>
                <w:szCs w:val="22"/>
              </w:rPr>
            </w:pPr>
            <w:r w:rsidRPr="00F07319">
              <w:rPr>
                <w:rFonts w:ascii="Arial" w:hAnsi="Arial" w:cs="Arial"/>
                <w:b/>
                <w:bCs/>
                <w:color w:val="FFFFFF" w:themeColor="background1"/>
                <w:szCs w:val="22"/>
              </w:rPr>
              <w:t xml:space="preserve">ENT </w:t>
            </w:r>
          </w:p>
        </w:tc>
        <w:tc>
          <w:tcPr>
            <w:tcW w:w="262" w:type="pct"/>
            <w:shd w:val="clear" w:color="auto" w:fill="002060"/>
            <w:noWrap/>
            <w:vAlign w:val="center"/>
            <w:hideMark/>
          </w:tcPr>
          <w:p w14:paraId="403CD040" w14:textId="77777777" w:rsidR="00430440" w:rsidRPr="00F07319" w:rsidRDefault="00430440" w:rsidP="00430440">
            <w:pPr>
              <w:jc w:val="center"/>
              <w:rPr>
                <w:rFonts w:ascii="Arial" w:hAnsi="Arial" w:cs="Arial"/>
                <w:b/>
                <w:bCs/>
                <w:color w:val="FFFFFF" w:themeColor="background1"/>
                <w:szCs w:val="22"/>
              </w:rPr>
            </w:pPr>
            <w:r w:rsidRPr="00F07319">
              <w:rPr>
                <w:rFonts w:ascii="Arial" w:hAnsi="Arial" w:cs="Arial"/>
                <w:b/>
                <w:bCs/>
                <w:color w:val="FFFFFF" w:themeColor="background1"/>
                <w:szCs w:val="22"/>
              </w:rPr>
              <w:t>DA</w:t>
            </w:r>
          </w:p>
        </w:tc>
        <w:tc>
          <w:tcPr>
            <w:tcW w:w="227" w:type="pct"/>
            <w:shd w:val="clear" w:color="auto" w:fill="002060"/>
            <w:noWrap/>
            <w:vAlign w:val="center"/>
            <w:hideMark/>
          </w:tcPr>
          <w:p w14:paraId="780DF8C5" w14:textId="77777777" w:rsidR="00430440" w:rsidRPr="00F07319" w:rsidRDefault="00430440" w:rsidP="00430440">
            <w:pPr>
              <w:jc w:val="center"/>
              <w:rPr>
                <w:rFonts w:ascii="Arial" w:hAnsi="Arial" w:cs="Arial"/>
                <w:b/>
                <w:bCs/>
                <w:color w:val="FFFFFF" w:themeColor="background1"/>
                <w:szCs w:val="22"/>
              </w:rPr>
            </w:pPr>
            <w:r w:rsidRPr="00F07319">
              <w:rPr>
                <w:rFonts w:ascii="Arial" w:hAnsi="Arial" w:cs="Arial"/>
                <w:b/>
                <w:bCs/>
                <w:color w:val="FFFFFF" w:themeColor="background1"/>
                <w:szCs w:val="22"/>
              </w:rPr>
              <w:t>UE</w:t>
            </w:r>
          </w:p>
        </w:tc>
        <w:tc>
          <w:tcPr>
            <w:tcW w:w="485" w:type="pct"/>
            <w:shd w:val="clear" w:color="auto" w:fill="002060"/>
            <w:noWrap/>
            <w:vAlign w:val="center"/>
            <w:hideMark/>
          </w:tcPr>
          <w:p w14:paraId="4B0D8F62" w14:textId="77777777" w:rsidR="00430440" w:rsidRPr="00F07319" w:rsidRDefault="00430440" w:rsidP="00430440">
            <w:pPr>
              <w:jc w:val="center"/>
              <w:rPr>
                <w:rFonts w:ascii="Arial" w:hAnsi="Arial" w:cs="Arial"/>
                <w:b/>
                <w:bCs/>
                <w:color w:val="FFFFFF" w:themeColor="background1"/>
                <w:szCs w:val="22"/>
              </w:rPr>
            </w:pPr>
            <w:r w:rsidRPr="00F07319">
              <w:rPr>
                <w:rFonts w:ascii="Arial" w:hAnsi="Arial" w:cs="Arial"/>
                <w:b/>
                <w:bCs/>
                <w:color w:val="FFFFFF" w:themeColor="background1"/>
                <w:szCs w:val="22"/>
              </w:rPr>
              <w:t>PROG</w:t>
            </w:r>
          </w:p>
        </w:tc>
        <w:tc>
          <w:tcPr>
            <w:tcW w:w="882" w:type="pct"/>
            <w:shd w:val="clear" w:color="auto" w:fill="002060"/>
            <w:noWrap/>
            <w:vAlign w:val="center"/>
            <w:hideMark/>
          </w:tcPr>
          <w:p w14:paraId="62427924" w14:textId="77777777" w:rsidR="00430440" w:rsidRPr="00F07319" w:rsidRDefault="00430440" w:rsidP="00430440">
            <w:pPr>
              <w:jc w:val="center"/>
              <w:rPr>
                <w:rFonts w:ascii="Arial" w:hAnsi="Arial" w:cs="Arial"/>
                <w:b/>
                <w:bCs/>
                <w:color w:val="FFFFFF" w:themeColor="background1"/>
                <w:szCs w:val="22"/>
              </w:rPr>
            </w:pPr>
            <w:r w:rsidRPr="00F07319">
              <w:rPr>
                <w:rFonts w:ascii="Arial" w:hAnsi="Arial" w:cs="Arial"/>
                <w:b/>
                <w:bCs/>
                <w:color w:val="FFFFFF" w:themeColor="background1"/>
                <w:szCs w:val="22"/>
              </w:rPr>
              <w:t xml:space="preserve"> SISIN </w:t>
            </w:r>
          </w:p>
        </w:tc>
        <w:tc>
          <w:tcPr>
            <w:tcW w:w="2755" w:type="pct"/>
            <w:shd w:val="clear" w:color="auto" w:fill="002060"/>
            <w:noWrap/>
            <w:vAlign w:val="center"/>
            <w:hideMark/>
          </w:tcPr>
          <w:p w14:paraId="2B2E526A" w14:textId="77777777" w:rsidR="00430440" w:rsidRPr="00F07319" w:rsidRDefault="00430440" w:rsidP="00430440">
            <w:pPr>
              <w:jc w:val="center"/>
              <w:rPr>
                <w:rFonts w:ascii="Arial" w:hAnsi="Arial" w:cs="Arial"/>
                <w:b/>
                <w:bCs/>
                <w:color w:val="FFFFFF" w:themeColor="background1"/>
                <w:szCs w:val="22"/>
              </w:rPr>
            </w:pPr>
            <w:r w:rsidRPr="00F07319">
              <w:rPr>
                <w:rFonts w:ascii="Arial" w:hAnsi="Arial" w:cs="Arial"/>
                <w:b/>
                <w:bCs/>
                <w:color w:val="FFFFFF" w:themeColor="background1"/>
                <w:szCs w:val="22"/>
              </w:rPr>
              <w:t xml:space="preserve"> DESCRIPCION </w:t>
            </w:r>
          </w:p>
        </w:tc>
      </w:tr>
      <w:tr w:rsidR="00430440" w:rsidRPr="00F07319" w14:paraId="3279B616" w14:textId="77777777" w:rsidTr="00BD770B">
        <w:trPr>
          <w:trHeight w:val="568"/>
          <w:jc w:val="center"/>
        </w:trPr>
        <w:tc>
          <w:tcPr>
            <w:tcW w:w="388" w:type="pct"/>
            <w:shd w:val="clear" w:color="auto" w:fill="auto"/>
            <w:noWrap/>
            <w:vAlign w:val="center"/>
            <w:hideMark/>
          </w:tcPr>
          <w:p w14:paraId="7EB728E2" w14:textId="77777777" w:rsidR="00430440" w:rsidRPr="00F07319" w:rsidRDefault="00430440" w:rsidP="00430440">
            <w:pPr>
              <w:rPr>
                <w:rFonts w:ascii="Arial" w:hAnsi="Arial" w:cs="Arial"/>
                <w:color w:val="000000"/>
                <w:szCs w:val="22"/>
              </w:rPr>
            </w:pPr>
            <w:r w:rsidRPr="00F07319">
              <w:rPr>
                <w:rFonts w:ascii="Arial" w:hAnsi="Arial" w:cs="Arial"/>
                <w:color w:val="000000"/>
                <w:szCs w:val="22"/>
              </w:rPr>
              <w:t>1314</w:t>
            </w:r>
          </w:p>
        </w:tc>
        <w:tc>
          <w:tcPr>
            <w:tcW w:w="262" w:type="pct"/>
            <w:shd w:val="clear" w:color="auto" w:fill="auto"/>
            <w:noWrap/>
            <w:vAlign w:val="center"/>
            <w:hideMark/>
          </w:tcPr>
          <w:p w14:paraId="53A859B7"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227" w:type="pct"/>
            <w:shd w:val="clear" w:color="auto" w:fill="auto"/>
            <w:noWrap/>
            <w:vAlign w:val="center"/>
            <w:hideMark/>
          </w:tcPr>
          <w:p w14:paraId="7C86A5CE"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485" w:type="pct"/>
            <w:shd w:val="clear" w:color="auto" w:fill="auto"/>
            <w:noWrap/>
            <w:vAlign w:val="center"/>
            <w:hideMark/>
          </w:tcPr>
          <w:p w14:paraId="5493D85B" w14:textId="77777777" w:rsidR="00430440" w:rsidRPr="00F07319" w:rsidRDefault="00430440" w:rsidP="00430440">
            <w:pPr>
              <w:jc w:val="center"/>
              <w:rPr>
                <w:rFonts w:ascii="Arial" w:hAnsi="Arial" w:cs="Arial"/>
                <w:szCs w:val="22"/>
              </w:rPr>
            </w:pPr>
            <w:r w:rsidRPr="00F07319">
              <w:rPr>
                <w:rFonts w:ascii="Arial" w:hAnsi="Arial" w:cs="Arial"/>
                <w:szCs w:val="22"/>
              </w:rPr>
              <w:t xml:space="preserve">100  </w:t>
            </w:r>
          </w:p>
        </w:tc>
        <w:tc>
          <w:tcPr>
            <w:tcW w:w="882" w:type="pct"/>
            <w:shd w:val="clear" w:color="auto" w:fill="auto"/>
            <w:noWrap/>
            <w:vAlign w:val="center"/>
            <w:hideMark/>
          </w:tcPr>
          <w:p w14:paraId="46DFF319" w14:textId="77777777" w:rsidR="00430440" w:rsidRPr="00F07319" w:rsidRDefault="00430440" w:rsidP="00430440">
            <w:pPr>
              <w:jc w:val="center"/>
              <w:rPr>
                <w:rFonts w:ascii="Arial" w:hAnsi="Arial" w:cs="Arial"/>
                <w:szCs w:val="22"/>
              </w:rPr>
            </w:pPr>
            <w:r w:rsidRPr="00F07319">
              <w:rPr>
                <w:rFonts w:ascii="Arial" w:hAnsi="Arial" w:cs="Arial"/>
                <w:szCs w:val="22"/>
              </w:rPr>
              <w:t>13149029400000</w:t>
            </w:r>
          </w:p>
        </w:tc>
        <w:tc>
          <w:tcPr>
            <w:tcW w:w="2755" w:type="pct"/>
            <w:shd w:val="clear" w:color="auto" w:fill="auto"/>
            <w:noWrap/>
            <w:vAlign w:val="center"/>
            <w:hideMark/>
          </w:tcPr>
          <w:p w14:paraId="187DF055" w14:textId="77777777" w:rsidR="00430440" w:rsidRPr="00F07319" w:rsidRDefault="00430440" w:rsidP="00430440">
            <w:pPr>
              <w:jc w:val="both"/>
              <w:rPr>
                <w:rFonts w:ascii="Arial" w:hAnsi="Arial" w:cs="Arial"/>
                <w:color w:val="000000"/>
                <w:szCs w:val="22"/>
              </w:rPr>
            </w:pPr>
            <w:r w:rsidRPr="00F07319">
              <w:rPr>
                <w:rFonts w:ascii="Arial" w:hAnsi="Arial" w:cs="Arial"/>
                <w:color w:val="000000"/>
                <w:szCs w:val="22"/>
              </w:rPr>
              <w:t>CONSTRUCCION OBRAS COMPLEMENTARIAS EMPACADORA PARAISO  C, PARA BANANO DE EXPORTACION CENTRAL TODOS SANTOS D-3 MUNICIPIO DE VILLA TUNARI</w:t>
            </w:r>
          </w:p>
        </w:tc>
      </w:tr>
      <w:tr w:rsidR="00430440" w:rsidRPr="00F07319" w14:paraId="469E9822" w14:textId="77777777" w:rsidTr="00BD770B">
        <w:trPr>
          <w:trHeight w:val="568"/>
          <w:jc w:val="center"/>
        </w:trPr>
        <w:tc>
          <w:tcPr>
            <w:tcW w:w="388" w:type="pct"/>
            <w:shd w:val="clear" w:color="auto" w:fill="auto"/>
            <w:noWrap/>
            <w:vAlign w:val="center"/>
            <w:hideMark/>
          </w:tcPr>
          <w:p w14:paraId="024B2F3B" w14:textId="77777777" w:rsidR="00430440" w:rsidRPr="00F07319" w:rsidRDefault="00430440" w:rsidP="00430440">
            <w:pPr>
              <w:rPr>
                <w:rFonts w:ascii="Arial" w:hAnsi="Arial" w:cs="Arial"/>
                <w:color w:val="000000"/>
                <w:szCs w:val="22"/>
              </w:rPr>
            </w:pPr>
            <w:r w:rsidRPr="00F07319">
              <w:rPr>
                <w:rFonts w:ascii="Arial" w:hAnsi="Arial" w:cs="Arial"/>
                <w:color w:val="000000"/>
                <w:szCs w:val="22"/>
              </w:rPr>
              <w:t>1314</w:t>
            </w:r>
          </w:p>
        </w:tc>
        <w:tc>
          <w:tcPr>
            <w:tcW w:w="262" w:type="pct"/>
            <w:shd w:val="clear" w:color="auto" w:fill="auto"/>
            <w:noWrap/>
            <w:vAlign w:val="center"/>
            <w:hideMark/>
          </w:tcPr>
          <w:p w14:paraId="195F979E"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227" w:type="pct"/>
            <w:shd w:val="clear" w:color="auto" w:fill="auto"/>
            <w:noWrap/>
            <w:vAlign w:val="center"/>
            <w:hideMark/>
          </w:tcPr>
          <w:p w14:paraId="03485030"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485" w:type="pct"/>
            <w:shd w:val="clear" w:color="auto" w:fill="auto"/>
            <w:noWrap/>
            <w:vAlign w:val="center"/>
            <w:hideMark/>
          </w:tcPr>
          <w:p w14:paraId="0838E602" w14:textId="77777777" w:rsidR="00430440" w:rsidRPr="00F07319" w:rsidRDefault="00430440" w:rsidP="00430440">
            <w:pPr>
              <w:jc w:val="center"/>
              <w:rPr>
                <w:rFonts w:ascii="Arial" w:hAnsi="Arial" w:cs="Arial"/>
                <w:szCs w:val="22"/>
              </w:rPr>
            </w:pPr>
            <w:r w:rsidRPr="00F07319">
              <w:rPr>
                <w:rFonts w:ascii="Arial" w:hAnsi="Arial" w:cs="Arial"/>
                <w:szCs w:val="22"/>
              </w:rPr>
              <w:t xml:space="preserve">100  </w:t>
            </w:r>
          </w:p>
        </w:tc>
        <w:tc>
          <w:tcPr>
            <w:tcW w:w="882" w:type="pct"/>
            <w:shd w:val="clear" w:color="auto" w:fill="auto"/>
            <w:noWrap/>
            <w:vAlign w:val="center"/>
            <w:hideMark/>
          </w:tcPr>
          <w:p w14:paraId="09DC806C" w14:textId="77777777" w:rsidR="00430440" w:rsidRPr="00F07319" w:rsidRDefault="00430440" w:rsidP="00430440">
            <w:pPr>
              <w:jc w:val="center"/>
              <w:rPr>
                <w:rFonts w:ascii="Arial" w:hAnsi="Arial" w:cs="Arial"/>
                <w:szCs w:val="22"/>
              </w:rPr>
            </w:pPr>
            <w:r w:rsidRPr="00F07319">
              <w:rPr>
                <w:rFonts w:ascii="Arial" w:hAnsi="Arial" w:cs="Arial"/>
                <w:szCs w:val="22"/>
              </w:rPr>
              <w:t>13149029500000</w:t>
            </w:r>
          </w:p>
        </w:tc>
        <w:tc>
          <w:tcPr>
            <w:tcW w:w="2755" w:type="pct"/>
            <w:shd w:val="clear" w:color="auto" w:fill="auto"/>
            <w:noWrap/>
            <w:vAlign w:val="center"/>
            <w:hideMark/>
          </w:tcPr>
          <w:p w14:paraId="6B37615A" w14:textId="77777777" w:rsidR="00430440" w:rsidRPr="00F07319" w:rsidRDefault="00430440" w:rsidP="00430440">
            <w:pPr>
              <w:jc w:val="both"/>
              <w:rPr>
                <w:rFonts w:ascii="Arial" w:hAnsi="Arial" w:cs="Arial"/>
                <w:color w:val="000000"/>
                <w:szCs w:val="22"/>
              </w:rPr>
            </w:pPr>
            <w:r w:rsidRPr="00F07319">
              <w:rPr>
                <w:rFonts w:ascii="Arial" w:hAnsi="Arial" w:cs="Arial"/>
                <w:color w:val="000000"/>
                <w:szCs w:val="22"/>
              </w:rPr>
              <w:t>CONSTRUCCION OBRAS COMPLEMENTARIAS EMPACADORA  SEGUNDA PARAISO PARA BANANO DE EXPORTACION CENTRAL TODOS SANTOS D-3 MUNICIPIO DE VILLA TUNARI</w:t>
            </w:r>
          </w:p>
        </w:tc>
      </w:tr>
      <w:tr w:rsidR="00430440" w:rsidRPr="00F07319" w14:paraId="6352FBF9" w14:textId="77777777" w:rsidTr="00BD770B">
        <w:trPr>
          <w:trHeight w:val="568"/>
          <w:jc w:val="center"/>
        </w:trPr>
        <w:tc>
          <w:tcPr>
            <w:tcW w:w="388" w:type="pct"/>
            <w:shd w:val="clear" w:color="auto" w:fill="auto"/>
            <w:noWrap/>
            <w:vAlign w:val="center"/>
            <w:hideMark/>
          </w:tcPr>
          <w:p w14:paraId="4D3F2C96" w14:textId="77777777" w:rsidR="00430440" w:rsidRPr="00F07319" w:rsidRDefault="00430440" w:rsidP="00430440">
            <w:pPr>
              <w:rPr>
                <w:rFonts w:ascii="Arial" w:hAnsi="Arial" w:cs="Arial"/>
                <w:color w:val="000000"/>
                <w:szCs w:val="22"/>
              </w:rPr>
            </w:pPr>
            <w:r w:rsidRPr="00F07319">
              <w:rPr>
                <w:rFonts w:ascii="Arial" w:hAnsi="Arial" w:cs="Arial"/>
                <w:color w:val="000000"/>
                <w:szCs w:val="22"/>
              </w:rPr>
              <w:t>1314</w:t>
            </w:r>
          </w:p>
        </w:tc>
        <w:tc>
          <w:tcPr>
            <w:tcW w:w="262" w:type="pct"/>
            <w:shd w:val="clear" w:color="auto" w:fill="auto"/>
            <w:noWrap/>
            <w:vAlign w:val="center"/>
            <w:hideMark/>
          </w:tcPr>
          <w:p w14:paraId="0B9E6756"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227" w:type="pct"/>
            <w:shd w:val="clear" w:color="auto" w:fill="auto"/>
            <w:noWrap/>
            <w:vAlign w:val="center"/>
            <w:hideMark/>
          </w:tcPr>
          <w:p w14:paraId="56EF16D9"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485" w:type="pct"/>
            <w:shd w:val="clear" w:color="auto" w:fill="auto"/>
            <w:noWrap/>
            <w:vAlign w:val="center"/>
            <w:hideMark/>
          </w:tcPr>
          <w:p w14:paraId="2D4C5D0C" w14:textId="77777777" w:rsidR="00430440" w:rsidRPr="00F07319" w:rsidRDefault="00430440" w:rsidP="00430440">
            <w:pPr>
              <w:jc w:val="center"/>
              <w:rPr>
                <w:rFonts w:ascii="Arial" w:hAnsi="Arial" w:cs="Arial"/>
                <w:szCs w:val="22"/>
              </w:rPr>
            </w:pPr>
            <w:r w:rsidRPr="00F07319">
              <w:rPr>
                <w:rFonts w:ascii="Arial" w:hAnsi="Arial" w:cs="Arial"/>
                <w:szCs w:val="22"/>
              </w:rPr>
              <w:t xml:space="preserve">180  </w:t>
            </w:r>
          </w:p>
        </w:tc>
        <w:tc>
          <w:tcPr>
            <w:tcW w:w="882" w:type="pct"/>
            <w:shd w:val="clear" w:color="auto" w:fill="auto"/>
            <w:noWrap/>
            <w:vAlign w:val="center"/>
            <w:hideMark/>
          </w:tcPr>
          <w:p w14:paraId="659A6382" w14:textId="77777777" w:rsidR="00430440" w:rsidRPr="00F07319" w:rsidRDefault="00430440" w:rsidP="00430440">
            <w:pPr>
              <w:jc w:val="center"/>
              <w:rPr>
                <w:rFonts w:ascii="Arial" w:hAnsi="Arial" w:cs="Arial"/>
                <w:szCs w:val="22"/>
              </w:rPr>
            </w:pPr>
            <w:r w:rsidRPr="00F07319">
              <w:rPr>
                <w:rFonts w:ascii="Arial" w:hAnsi="Arial" w:cs="Arial"/>
                <w:szCs w:val="22"/>
              </w:rPr>
              <w:t>13149029000000</w:t>
            </w:r>
          </w:p>
        </w:tc>
        <w:tc>
          <w:tcPr>
            <w:tcW w:w="2755" w:type="pct"/>
            <w:shd w:val="clear" w:color="auto" w:fill="auto"/>
            <w:noWrap/>
            <w:vAlign w:val="center"/>
            <w:hideMark/>
          </w:tcPr>
          <w:p w14:paraId="6EE85D5F" w14:textId="77777777" w:rsidR="00430440" w:rsidRPr="00F07319" w:rsidRDefault="00430440" w:rsidP="00430440">
            <w:pPr>
              <w:jc w:val="both"/>
              <w:rPr>
                <w:rFonts w:ascii="Arial" w:hAnsi="Arial" w:cs="Arial"/>
                <w:color w:val="000000"/>
                <w:szCs w:val="22"/>
              </w:rPr>
            </w:pPr>
            <w:r w:rsidRPr="00F07319">
              <w:rPr>
                <w:rFonts w:ascii="Arial" w:hAnsi="Arial" w:cs="Arial"/>
                <w:color w:val="000000"/>
                <w:szCs w:val="22"/>
              </w:rPr>
              <w:t>CONSTRUCCION PUENTE VEHICULAR LOCO ARROYO CENTRAL GRAN CHACO - D6 - MUNICIIO DE VILLA TUNARI</w:t>
            </w:r>
          </w:p>
        </w:tc>
      </w:tr>
      <w:tr w:rsidR="00430440" w:rsidRPr="00F07319" w14:paraId="25569E00" w14:textId="77777777" w:rsidTr="00BD770B">
        <w:trPr>
          <w:trHeight w:val="568"/>
          <w:jc w:val="center"/>
        </w:trPr>
        <w:tc>
          <w:tcPr>
            <w:tcW w:w="388" w:type="pct"/>
            <w:shd w:val="clear" w:color="auto" w:fill="auto"/>
            <w:noWrap/>
            <w:vAlign w:val="center"/>
            <w:hideMark/>
          </w:tcPr>
          <w:p w14:paraId="0199600B" w14:textId="77777777" w:rsidR="00430440" w:rsidRPr="00F07319" w:rsidRDefault="00430440" w:rsidP="00430440">
            <w:pPr>
              <w:rPr>
                <w:rFonts w:ascii="Arial" w:hAnsi="Arial" w:cs="Arial"/>
                <w:color w:val="000000"/>
                <w:szCs w:val="22"/>
              </w:rPr>
            </w:pPr>
            <w:r w:rsidRPr="00F07319">
              <w:rPr>
                <w:rFonts w:ascii="Arial" w:hAnsi="Arial" w:cs="Arial"/>
                <w:color w:val="000000"/>
                <w:szCs w:val="22"/>
              </w:rPr>
              <w:t>1314</w:t>
            </w:r>
          </w:p>
        </w:tc>
        <w:tc>
          <w:tcPr>
            <w:tcW w:w="262" w:type="pct"/>
            <w:shd w:val="clear" w:color="auto" w:fill="auto"/>
            <w:noWrap/>
            <w:vAlign w:val="center"/>
            <w:hideMark/>
          </w:tcPr>
          <w:p w14:paraId="74063EA4"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227" w:type="pct"/>
            <w:shd w:val="clear" w:color="auto" w:fill="auto"/>
            <w:noWrap/>
            <w:vAlign w:val="center"/>
            <w:hideMark/>
          </w:tcPr>
          <w:p w14:paraId="2E9DFFB5"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485" w:type="pct"/>
            <w:shd w:val="clear" w:color="auto" w:fill="auto"/>
            <w:noWrap/>
            <w:vAlign w:val="center"/>
            <w:hideMark/>
          </w:tcPr>
          <w:p w14:paraId="7E6797F2" w14:textId="77777777" w:rsidR="00430440" w:rsidRPr="00F07319" w:rsidRDefault="00430440" w:rsidP="00430440">
            <w:pPr>
              <w:jc w:val="center"/>
              <w:rPr>
                <w:rFonts w:ascii="Arial" w:hAnsi="Arial" w:cs="Arial"/>
                <w:szCs w:val="22"/>
              </w:rPr>
            </w:pPr>
            <w:r w:rsidRPr="00F07319">
              <w:rPr>
                <w:rFonts w:ascii="Arial" w:hAnsi="Arial" w:cs="Arial"/>
                <w:szCs w:val="22"/>
              </w:rPr>
              <w:t xml:space="preserve">180  </w:t>
            </w:r>
          </w:p>
        </w:tc>
        <w:tc>
          <w:tcPr>
            <w:tcW w:w="882" w:type="pct"/>
            <w:shd w:val="clear" w:color="auto" w:fill="auto"/>
            <w:noWrap/>
            <w:vAlign w:val="center"/>
            <w:hideMark/>
          </w:tcPr>
          <w:p w14:paraId="673D0CE8" w14:textId="77777777" w:rsidR="00430440" w:rsidRPr="00F07319" w:rsidRDefault="00430440" w:rsidP="00430440">
            <w:pPr>
              <w:jc w:val="center"/>
              <w:rPr>
                <w:rFonts w:ascii="Arial" w:hAnsi="Arial" w:cs="Arial"/>
                <w:szCs w:val="22"/>
              </w:rPr>
            </w:pPr>
            <w:r w:rsidRPr="00F07319">
              <w:rPr>
                <w:rFonts w:ascii="Arial" w:hAnsi="Arial" w:cs="Arial"/>
                <w:szCs w:val="22"/>
              </w:rPr>
              <w:t>13149029100000</w:t>
            </w:r>
          </w:p>
        </w:tc>
        <w:tc>
          <w:tcPr>
            <w:tcW w:w="2755" w:type="pct"/>
            <w:shd w:val="clear" w:color="auto" w:fill="auto"/>
            <w:noWrap/>
            <w:vAlign w:val="center"/>
            <w:hideMark/>
          </w:tcPr>
          <w:p w14:paraId="2C2512FF" w14:textId="77777777" w:rsidR="00430440" w:rsidRPr="00F07319" w:rsidRDefault="00430440" w:rsidP="00430440">
            <w:pPr>
              <w:jc w:val="both"/>
              <w:rPr>
                <w:rFonts w:ascii="Arial" w:hAnsi="Arial" w:cs="Arial"/>
                <w:color w:val="000000"/>
                <w:szCs w:val="22"/>
              </w:rPr>
            </w:pPr>
            <w:r w:rsidRPr="00F07319">
              <w:rPr>
                <w:rFonts w:ascii="Arial" w:hAnsi="Arial" w:cs="Arial"/>
                <w:color w:val="000000"/>
                <w:szCs w:val="22"/>
              </w:rPr>
              <w:t>CONSTRUCCION PUENTE VEHICULAR LA PLAYA CENTRAL YUNGAS ESPIRITU SANTO D10 - MUNICIPIO DE VILLA TUNARI</w:t>
            </w:r>
          </w:p>
        </w:tc>
      </w:tr>
      <w:tr w:rsidR="00430440" w:rsidRPr="00F07319" w14:paraId="35E38F01" w14:textId="77777777" w:rsidTr="00BD770B">
        <w:trPr>
          <w:trHeight w:val="568"/>
          <w:jc w:val="center"/>
        </w:trPr>
        <w:tc>
          <w:tcPr>
            <w:tcW w:w="388" w:type="pct"/>
            <w:shd w:val="clear" w:color="auto" w:fill="auto"/>
            <w:noWrap/>
            <w:vAlign w:val="center"/>
            <w:hideMark/>
          </w:tcPr>
          <w:p w14:paraId="06F825EB" w14:textId="77777777" w:rsidR="00430440" w:rsidRPr="00F07319" w:rsidRDefault="00430440" w:rsidP="00430440">
            <w:pPr>
              <w:rPr>
                <w:rFonts w:ascii="Arial" w:hAnsi="Arial" w:cs="Arial"/>
                <w:color w:val="000000"/>
                <w:szCs w:val="22"/>
              </w:rPr>
            </w:pPr>
            <w:r w:rsidRPr="00F07319">
              <w:rPr>
                <w:rFonts w:ascii="Arial" w:hAnsi="Arial" w:cs="Arial"/>
                <w:color w:val="000000"/>
                <w:szCs w:val="22"/>
              </w:rPr>
              <w:t>1314</w:t>
            </w:r>
          </w:p>
        </w:tc>
        <w:tc>
          <w:tcPr>
            <w:tcW w:w="262" w:type="pct"/>
            <w:shd w:val="clear" w:color="auto" w:fill="auto"/>
            <w:noWrap/>
            <w:vAlign w:val="center"/>
            <w:hideMark/>
          </w:tcPr>
          <w:p w14:paraId="78D35985"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227" w:type="pct"/>
            <w:shd w:val="clear" w:color="auto" w:fill="auto"/>
            <w:noWrap/>
            <w:vAlign w:val="center"/>
            <w:hideMark/>
          </w:tcPr>
          <w:p w14:paraId="5F1E4983"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485" w:type="pct"/>
            <w:shd w:val="clear" w:color="auto" w:fill="auto"/>
            <w:noWrap/>
            <w:vAlign w:val="center"/>
            <w:hideMark/>
          </w:tcPr>
          <w:p w14:paraId="27F70CB8" w14:textId="77777777" w:rsidR="00430440" w:rsidRPr="00F07319" w:rsidRDefault="00430440" w:rsidP="00430440">
            <w:pPr>
              <w:jc w:val="center"/>
              <w:rPr>
                <w:rFonts w:ascii="Arial" w:hAnsi="Arial" w:cs="Arial"/>
                <w:szCs w:val="22"/>
              </w:rPr>
            </w:pPr>
            <w:r w:rsidRPr="00F07319">
              <w:rPr>
                <w:rFonts w:ascii="Arial" w:hAnsi="Arial" w:cs="Arial"/>
                <w:szCs w:val="22"/>
              </w:rPr>
              <w:t xml:space="preserve">180  </w:t>
            </w:r>
          </w:p>
        </w:tc>
        <w:tc>
          <w:tcPr>
            <w:tcW w:w="882" w:type="pct"/>
            <w:shd w:val="clear" w:color="auto" w:fill="auto"/>
            <w:noWrap/>
            <w:vAlign w:val="center"/>
            <w:hideMark/>
          </w:tcPr>
          <w:p w14:paraId="4BAFB86C" w14:textId="77777777" w:rsidR="00430440" w:rsidRPr="00F07319" w:rsidRDefault="00430440" w:rsidP="00430440">
            <w:pPr>
              <w:jc w:val="center"/>
              <w:rPr>
                <w:rFonts w:ascii="Arial" w:hAnsi="Arial" w:cs="Arial"/>
                <w:szCs w:val="22"/>
              </w:rPr>
            </w:pPr>
            <w:r w:rsidRPr="00F07319">
              <w:rPr>
                <w:rFonts w:ascii="Arial" w:hAnsi="Arial" w:cs="Arial"/>
                <w:szCs w:val="22"/>
              </w:rPr>
              <w:t>13149029200000</w:t>
            </w:r>
          </w:p>
        </w:tc>
        <w:tc>
          <w:tcPr>
            <w:tcW w:w="2755" w:type="pct"/>
            <w:shd w:val="clear" w:color="auto" w:fill="auto"/>
            <w:noWrap/>
            <w:vAlign w:val="center"/>
            <w:hideMark/>
          </w:tcPr>
          <w:p w14:paraId="2F42EF50" w14:textId="77777777" w:rsidR="00430440" w:rsidRPr="00F07319" w:rsidRDefault="00430440" w:rsidP="00430440">
            <w:pPr>
              <w:jc w:val="both"/>
              <w:rPr>
                <w:rFonts w:ascii="Arial" w:hAnsi="Arial" w:cs="Arial"/>
                <w:color w:val="000000"/>
                <w:szCs w:val="22"/>
              </w:rPr>
            </w:pPr>
            <w:r w:rsidRPr="00F07319">
              <w:rPr>
                <w:rFonts w:ascii="Arial" w:hAnsi="Arial" w:cs="Arial"/>
                <w:color w:val="000000"/>
                <w:szCs w:val="22"/>
              </w:rPr>
              <w:t>CONSTRUCCION PUENTE VEHICULAR MAMBUELO I CENTRAL NUEVA TACOPAYA D-8 - MUNICIPIO DE VILLA TUNARI</w:t>
            </w:r>
          </w:p>
        </w:tc>
      </w:tr>
      <w:tr w:rsidR="00430440" w:rsidRPr="00F07319" w14:paraId="205E697C" w14:textId="77777777" w:rsidTr="00BD770B">
        <w:trPr>
          <w:trHeight w:val="568"/>
          <w:jc w:val="center"/>
        </w:trPr>
        <w:tc>
          <w:tcPr>
            <w:tcW w:w="388" w:type="pct"/>
            <w:shd w:val="clear" w:color="auto" w:fill="auto"/>
            <w:noWrap/>
            <w:vAlign w:val="center"/>
            <w:hideMark/>
          </w:tcPr>
          <w:p w14:paraId="75F1E304" w14:textId="77777777" w:rsidR="00430440" w:rsidRPr="00F07319" w:rsidRDefault="00430440" w:rsidP="00430440">
            <w:pPr>
              <w:rPr>
                <w:rFonts w:ascii="Arial" w:hAnsi="Arial" w:cs="Arial"/>
                <w:color w:val="000000"/>
                <w:szCs w:val="22"/>
              </w:rPr>
            </w:pPr>
            <w:r w:rsidRPr="00F07319">
              <w:rPr>
                <w:rFonts w:ascii="Arial" w:hAnsi="Arial" w:cs="Arial"/>
                <w:color w:val="000000"/>
                <w:szCs w:val="22"/>
              </w:rPr>
              <w:t>1314</w:t>
            </w:r>
          </w:p>
        </w:tc>
        <w:tc>
          <w:tcPr>
            <w:tcW w:w="262" w:type="pct"/>
            <w:shd w:val="clear" w:color="auto" w:fill="auto"/>
            <w:noWrap/>
            <w:vAlign w:val="center"/>
            <w:hideMark/>
          </w:tcPr>
          <w:p w14:paraId="5B9EFF7F"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227" w:type="pct"/>
            <w:shd w:val="clear" w:color="auto" w:fill="auto"/>
            <w:noWrap/>
            <w:vAlign w:val="center"/>
            <w:hideMark/>
          </w:tcPr>
          <w:p w14:paraId="7DBC8C77"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485" w:type="pct"/>
            <w:shd w:val="clear" w:color="auto" w:fill="auto"/>
            <w:noWrap/>
            <w:vAlign w:val="center"/>
            <w:hideMark/>
          </w:tcPr>
          <w:p w14:paraId="4565AF8F" w14:textId="77777777" w:rsidR="00430440" w:rsidRPr="00F07319" w:rsidRDefault="00430440" w:rsidP="00430440">
            <w:pPr>
              <w:jc w:val="center"/>
              <w:rPr>
                <w:rFonts w:ascii="Arial" w:hAnsi="Arial" w:cs="Arial"/>
                <w:szCs w:val="22"/>
              </w:rPr>
            </w:pPr>
            <w:r w:rsidRPr="00F07319">
              <w:rPr>
                <w:rFonts w:ascii="Arial" w:hAnsi="Arial" w:cs="Arial"/>
                <w:szCs w:val="22"/>
              </w:rPr>
              <w:t xml:space="preserve">210  </w:t>
            </w:r>
          </w:p>
        </w:tc>
        <w:tc>
          <w:tcPr>
            <w:tcW w:w="882" w:type="pct"/>
            <w:shd w:val="clear" w:color="auto" w:fill="auto"/>
            <w:noWrap/>
            <w:vAlign w:val="center"/>
            <w:hideMark/>
          </w:tcPr>
          <w:p w14:paraId="690CE460" w14:textId="77777777" w:rsidR="00430440" w:rsidRPr="00F07319" w:rsidRDefault="00430440" w:rsidP="00430440">
            <w:pPr>
              <w:jc w:val="center"/>
              <w:rPr>
                <w:rFonts w:ascii="Arial" w:hAnsi="Arial" w:cs="Arial"/>
                <w:szCs w:val="22"/>
              </w:rPr>
            </w:pPr>
            <w:r w:rsidRPr="00F07319">
              <w:rPr>
                <w:rFonts w:ascii="Arial" w:hAnsi="Arial" w:cs="Arial"/>
                <w:szCs w:val="22"/>
              </w:rPr>
              <w:t>13149029300000</w:t>
            </w:r>
          </w:p>
        </w:tc>
        <w:tc>
          <w:tcPr>
            <w:tcW w:w="2755" w:type="pct"/>
            <w:shd w:val="clear" w:color="auto" w:fill="auto"/>
            <w:noWrap/>
            <w:vAlign w:val="center"/>
            <w:hideMark/>
          </w:tcPr>
          <w:p w14:paraId="2EA23881" w14:textId="77777777" w:rsidR="00430440" w:rsidRPr="00F07319" w:rsidRDefault="00430440" w:rsidP="00430440">
            <w:pPr>
              <w:jc w:val="both"/>
              <w:rPr>
                <w:rFonts w:ascii="Arial" w:hAnsi="Arial" w:cs="Arial"/>
                <w:color w:val="000000"/>
                <w:szCs w:val="22"/>
              </w:rPr>
            </w:pPr>
            <w:r w:rsidRPr="00F07319">
              <w:rPr>
                <w:rFonts w:ascii="Arial" w:hAnsi="Arial" w:cs="Arial"/>
                <w:color w:val="000000"/>
                <w:szCs w:val="22"/>
              </w:rPr>
              <w:t>CONSTRUCCIÓN TINGLADO GRADERIAS Y CANCHA MULTIPLE UE CHIPIRIRI D-2 VILA TUNARI</w:t>
            </w:r>
          </w:p>
        </w:tc>
      </w:tr>
      <w:tr w:rsidR="00430440" w:rsidRPr="00F07319" w14:paraId="0161562A" w14:textId="77777777" w:rsidTr="00BD770B">
        <w:trPr>
          <w:trHeight w:val="568"/>
          <w:jc w:val="center"/>
        </w:trPr>
        <w:tc>
          <w:tcPr>
            <w:tcW w:w="388" w:type="pct"/>
            <w:shd w:val="clear" w:color="auto" w:fill="auto"/>
            <w:noWrap/>
            <w:vAlign w:val="center"/>
            <w:hideMark/>
          </w:tcPr>
          <w:p w14:paraId="61016B7F" w14:textId="77777777" w:rsidR="00430440" w:rsidRPr="00F07319" w:rsidRDefault="00430440" w:rsidP="00430440">
            <w:pPr>
              <w:rPr>
                <w:rFonts w:ascii="Arial" w:hAnsi="Arial" w:cs="Arial"/>
                <w:color w:val="000000"/>
                <w:szCs w:val="22"/>
              </w:rPr>
            </w:pPr>
            <w:r w:rsidRPr="00F07319">
              <w:rPr>
                <w:rFonts w:ascii="Arial" w:hAnsi="Arial" w:cs="Arial"/>
                <w:color w:val="000000"/>
                <w:szCs w:val="22"/>
              </w:rPr>
              <w:t>1314</w:t>
            </w:r>
          </w:p>
        </w:tc>
        <w:tc>
          <w:tcPr>
            <w:tcW w:w="262" w:type="pct"/>
            <w:shd w:val="clear" w:color="auto" w:fill="auto"/>
            <w:noWrap/>
            <w:vAlign w:val="center"/>
            <w:hideMark/>
          </w:tcPr>
          <w:p w14:paraId="0E85E2D9"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227" w:type="pct"/>
            <w:shd w:val="clear" w:color="auto" w:fill="auto"/>
            <w:noWrap/>
            <w:vAlign w:val="center"/>
            <w:hideMark/>
          </w:tcPr>
          <w:p w14:paraId="415C4E09"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485" w:type="pct"/>
            <w:shd w:val="clear" w:color="auto" w:fill="auto"/>
            <w:noWrap/>
            <w:vAlign w:val="center"/>
            <w:hideMark/>
          </w:tcPr>
          <w:p w14:paraId="0D2A99BF" w14:textId="77777777" w:rsidR="00430440" w:rsidRPr="00F07319" w:rsidRDefault="00430440" w:rsidP="00430440">
            <w:pPr>
              <w:jc w:val="center"/>
              <w:rPr>
                <w:rFonts w:ascii="Arial" w:hAnsi="Arial" w:cs="Arial"/>
                <w:szCs w:val="22"/>
              </w:rPr>
            </w:pPr>
            <w:r w:rsidRPr="00F07319">
              <w:rPr>
                <w:rFonts w:ascii="Arial" w:hAnsi="Arial" w:cs="Arial"/>
                <w:szCs w:val="22"/>
              </w:rPr>
              <w:t xml:space="preserve">210  </w:t>
            </w:r>
          </w:p>
        </w:tc>
        <w:tc>
          <w:tcPr>
            <w:tcW w:w="882" w:type="pct"/>
            <w:shd w:val="clear" w:color="auto" w:fill="auto"/>
            <w:noWrap/>
            <w:vAlign w:val="center"/>
            <w:hideMark/>
          </w:tcPr>
          <w:p w14:paraId="3658EC22" w14:textId="77777777" w:rsidR="00430440" w:rsidRPr="00F07319" w:rsidRDefault="00430440" w:rsidP="00430440">
            <w:pPr>
              <w:jc w:val="center"/>
              <w:rPr>
                <w:rFonts w:ascii="Arial" w:hAnsi="Arial" w:cs="Arial"/>
                <w:szCs w:val="22"/>
              </w:rPr>
            </w:pPr>
            <w:r w:rsidRPr="00F07319">
              <w:rPr>
                <w:rFonts w:ascii="Arial" w:hAnsi="Arial" w:cs="Arial"/>
                <w:szCs w:val="22"/>
              </w:rPr>
              <w:t>13149030400000</w:t>
            </w:r>
          </w:p>
        </w:tc>
        <w:tc>
          <w:tcPr>
            <w:tcW w:w="2755" w:type="pct"/>
            <w:shd w:val="clear" w:color="auto" w:fill="auto"/>
            <w:noWrap/>
            <w:vAlign w:val="center"/>
            <w:hideMark/>
          </w:tcPr>
          <w:p w14:paraId="0C67B397" w14:textId="77777777" w:rsidR="00430440" w:rsidRPr="00F07319" w:rsidRDefault="00430440" w:rsidP="00430440">
            <w:pPr>
              <w:jc w:val="both"/>
              <w:rPr>
                <w:rFonts w:ascii="Arial" w:hAnsi="Arial" w:cs="Arial"/>
                <w:color w:val="000000"/>
                <w:szCs w:val="22"/>
              </w:rPr>
            </w:pPr>
            <w:r w:rsidRPr="00F07319">
              <w:rPr>
                <w:rFonts w:ascii="Arial" w:hAnsi="Arial" w:cs="Arial"/>
                <w:color w:val="000000"/>
                <w:szCs w:val="22"/>
              </w:rPr>
              <w:t>CONSTRUCCIÓN  AULAS U.E. SANTA ISABEL D-6 VILLA TUNARI</w:t>
            </w:r>
          </w:p>
        </w:tc>
      </w:tr>
      <w:tr w:rsidR="00430440" w:rsidRPr="00F07319" w14:paraId="497995ED" w14:textId="77777777" w:rsidTr="00BD770B">
        <w:trPr>
          <w:trHeight w:val="568"/>
          <w:jc w:val="center"/>
        </w:trPr>
        <w:tc>
          <w:tcPr>
            <w:tcW w:w="388" w:type="pct"/>
            <w:shd w:val="clear" w:color="auto" w:fill="auto"/>
            <w:noWrap/>
            <w:vAlign w:val="center"/>
            <w:hideMark/>
          </w:tcPr>
          <w:p w14:paraId="0E33467A" w14:textId="77777777" w:rsidR="00430440" w:rsidRPr="00F07319" w:rsidRDefault="00430440" w:rsidP="00430440">
            <w:pPr>
              <w:rPr>
                <w:rFonts w:ascii="Arial" w:hAnsi="Arial" w:cs="Arial"/>
                <w:color w:val="000000"/>
                <w:szCs w:val="22"/>
              </w:rPr>
            </w:pPr>
            <w:r w:rsidRPr="00F07319">
              <w:rPr>
                <w:rFonts w:ascii="Arial" w:hAnsi="Arial" w:cs="Arial"/>
                <w:color w:val="000000"/>
                <w:szCs w:val="22"/>
              </w:rPr>
              <w:t>1314</w:t>
            </w:r>
          </w:p>
        </w:tc>
        <w:tc>
          <w:tcPr>
            <w:tcW w:w="262" w:type="pct"/>
            <w:shd w:val="clear" w:color="auto" w:fill="auto"/>
            <w:noWrap/>
            <w:vAlign w:val="center"/>
            <w:hideMark/>
          </w:tcPr>
          <w:p w14:paraId="60237928"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227" w:type="pct"/>
            <w:shd w:val="clear" w:color="auto" w:fill="auto"/>
            <w:noWrap/>
            <w:vAlign w:val="center"/>
            <w:hideMark/>
          </w:tcPr>
          <w:p w14:paraId="4BEBD9C5" w14:textId="77777777" w:rsidR="00430440" w:rsidRPr="00F07319" w:rsidRDefault="00430440" w:rsidP="00430440">
            <w:pPr>
              <w:jc w:val="center"/>
              <w:rPr>
                <w:rFonts w:ascii="Arial" w:hAnsi="Arial" w:cs="Arial"/>
                <w:szCs w:val="22"/>
              </w:rPr>
            </w:pPr>
            <w:r w:rsidRPr="00F07319">
              <w:rPr>
                <w:rFonts w:ascii="Arial" w:hAnsi="Arial" w:cs="Arial"/>
                <w:szCs w:val="22"/>
              </w:rPr>
              <w:t>01</w:t>
            </w:r>
          </w:p>
        </w:tc>
        <w:tc>
          <w:tcPr>
            <w:tcW w:w="485" w:type="pct"/>
            <w:shd w:val="clear" w:color="auto" w:fill="auto"/>
            <w:noWrap/>
            <w:vAlign w:val="center"/>
            <w:hideMark/>
          </w:tcPr>
          <w:p w14:paraId="320E41D2" w14:textId="77777777" w:rsidR="00430440" w:rsidRPr="00F07319" w:rsidRDefault="00430440" w:rsidP="00430440">
            <w:pPr>
              <w:jc w:val="center"/>
              <w:rPr>
                <w:rFonts w:ascii="Arial" w:hAnsi="Arial" w:cs="Arial"/>
                <w:szCs w:val="22"/>
              </w:rPr>
            </w:pPr>
            <w:r w:rsidRPr="00F07319">
              <w:rPr>
                <w:rFonts w:ascii="Arial" w:hAnsi="Arial" w:cs="Arial"/>
                <w:szCs w:val="22"/>
              </w:rPr>
              <w:t xml:space="preserve">210  </w:t>
            </w:r>
          </w:p>
        </w:tc>
        <w:tc>
          <w:tcPr>
            <w:tcW w:w="882" w:type="pct"/>
            <w:shd w:val="clear" w:color="auto" w:fill="auto"/>
            <w:noWrap/>
            <w:vAlign w:val="center"/>
            <w:hideMark/>
          </w:tcPr>
          <w:p w14:paraId="67FFD44D" w14:textId="77777777" w:rsidR="00430440" w:rsidRPr="00F07319" w:rsidRDefault="00430440" w:rsidP="00430440">
            <w:pPr>
              <w:jc w:val="center"/>
              <w:rPr>
                <w:rFonts w:ascii="Arial" w:hAnsi="Arial" w:cs="Arial"/>
                <w:szCs w:val="22"/>
              </w:rPr>
            </w:pPr>
            <w:r w:rsidRPr="00F07319">
              <w:rPr>
                <w:rFonts w:ascii="Arial" w:hAnsi="Arial" w:cs="Arial"/>
                <w:szCs w:val="22"/>
              </w:rPr>
              <w:t>13149030800000</w:t>
            </w:r>
          </w:p>
        </w:tc>
        <w:tc>
          <w:tcPr>
            <w:tcW w:w="2755" w:type="pct"/>
            <w:shd w:val="clear" w:color="auto" w:fill="auto"/>
            <w:noWrap/>
            <w:vAlign w:val="center"/>
            <w:hideMark/>
          </w:tcPr>
          <w:p w14:paraId="5C8084F5" w14:textId="77777777" w:rsidR="00430440" w:rsidRPr="00F07319" w:rsidRDefault="00430440" w:rsidP="00430440">
            <w:pPr>
              <w:jc w:val="both"/>
              <w:rPr>
                <w:rFonts w:ascii="Arial" w:hAnsi="Arial" w:cs="Arial"/>
                <w:color w:val="000000"/>
                <w:szCs w:val="22"/>
              </w:rPr>
            </w:pPr>
            <w:r w:rsidRPr="00F07319">
              <w:rPr>
                <w:rFonts w:ascii="Arial" w:hAnsi="Arial" w:cs="Arial"/>
                <w:color w:val="000000"/>
                <w:szCs w:val="22"/>
              </w:rPr>
              <w:t>CONSTRUCCIÓN TINGLADO, GRADERIA Y  CANCHA MULTIPLE U.E. SAN MATEO BAJO D-9 VILLA TUNARI</w:t>
            </w:r>
          </w:p>
        </w:tc>
      </w:tr>
    </w:tbl>
    <w:p w14:paraId="587986A7" w14:textId="77777777" w:rsidR="00430440" w:rsidRPr="00F07319" w:rsidRDefault="00430440" w:rsidP="00430440">
      <w:pPr>
        <w:jc w:val="both"/>
        <w:rPr>
          <w:rFonts w:ascii="Arial" w:hAnsi="Arial" w:cs="Arial"/>
          <w:color w:val="000000"/>
          <w:sz w:val="22"/>
          <w:szCs w:val="22"/>
          <w:lang w:eastAsia="es-BO"/>
        </w:rPr>
      </w:pPr>
    </w:p>
    <w:p w14:paraId="492FA18A" w14:textId="77777777" w:rsidR="00430440" w:rsidRPr="00F07319" w:rsidRDefault="00430440" w:rsidP="0043124E">
      <w:pPr>
        <w:pStyle w:val="Prrafodelista"/>
        <w:numPr>
          <w:ilvl w:val="0"/>
          <w:numId w:val="35"/>
        </w:numPr>
        <w:spacing w:line="276" w:lineRule="auto"/>
        <w:jc w:val="both"/>
        <w:rPr>
          <w:rFonts w:ascii="Arial" w:hAnsi="Arial" w:cs="Arial"/>
          <w:color w:val="000000"/>
          <w:sz w:val="22"/>
          <w:szCs w:val="22"/>
          <w:lang w:eastAsia="es-BO"/>
        </w:rPr>
      </w:pPr>
      <w:r w:rsidRPr="00F07319">
        <w:rPr>
          <w:rFonts w:ascii="Arial" w:hAnsi="Arial" w:cs="Arial"/>
          <w:color w:val="000000"/>
          <w:sz w:val="22"/>
          <w:szCs w:val="22"/>
          <w:lang w:eastAsia="es-BO"/>
        </w:rPr>
        <w:t>Se realizó la solicitud de Saldos Caja y Bancos, en coordinación con la Dirección Administrativa Financiera y Analista del SISIN de Cochabamba.</w:t>
      </w:r>
    </w:p>
    <w:p w14:paraId="4355020D"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rPr>
      </w:pPr>
      <w:r w:rsidRPr="00F07319">
        <w:rPr>
          <w:rFonts w:ascii="Arial" w:hAnsi="Arial" w:cs="Arial"/>
          <w:color w:val="000000"/>
          <w:sz w:val="22"/>
          <w:szCs w:val="22"/>
          <w:lang w:eastAsia="es-BO"/>
        </w:rPr>
        <w:t>Se efectuaron los respectivos procedimientos para la catalogación de 4 Proyectos según el Tercer Reformulado realizado por la Dirección Administrativa Financiera, según el siguiente detalle.</w:t>
      </w:r>
    </w:p>
    <w:p w14:paraId="2F3C7B2D" w14:textId="04731E8E" w:rsidR="00430440" w:rsidRDefault="00430440" w:rsidP="00430440">
      <w:pPr>
        <w:pStyle w:val="Prrafodelista"/>
        <w:jc w:val="both"/>
        <w:rPr>
          <w:rFonts w:ascii="Arial" w:hAnsi="Arial" w:cs="Arial"/>
          <w:color w:val="000000"/>
          <w:sz w:val="22"/>
          <w:szCs w:val="22"/>
          <w:lang w:eastAsia="es-BO"/>
        </w:rPr>
      </w:pPr>
    </w:p>
    <w:tbl>
      <w:tblPr>
        <w:tblW w:w="5000" w:type="pct"/>
        <w:tblCellMar>
          <w:left w:w="70" w:type="dxa"/>
          <w:right w:w="70" w:type="dxa"/>
        </w:tblCellMar>
        <w:tblLook w:val="04A0" w:firstRow="1" w:lastRow="0" w:firstColumn="1" w:lastColumn="0" w:noHBand="0" w:noVBand="1"/>
      </w:tblPr>
      <w:tblGrid>
        <w:gridCol w:w="426"/>
        <w:gridCol w:w="717"/>
        <w:gridCol w:w="510"/>
        <w:gridCol w:w="497"/>
        <w:gridCol w:w="4021"/>
        <w:gridCol w:w="878"/>
        <w:gridCol w:w="1931"/>
      </w:tblGrid>
      <w:tr w:rsidR="00430440" w:rsidRPr="00F07319" w14:paraId="758C73B7" w14:textId="77777777" w:rsidTr="005A703F">
        <w:trPr>
          <w:trHeight w:val="279"/>
        </w:trPr>
        <w:tc>
          <w:tcPr>
            <w:tcW w:w="237"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E4E27A4"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Nº</w:t>
            </w:r>
          </w:p>
        </w:tc>
        <w:tc>
          <w:tcPr>
            <w:tcW w:w="399" w:type="pct"/>
            <w:tcBorders>
              <w:top w:val="single" w:sz="4" w:space="0" w:color="auto"/>
              <w:left w:val="nil"/>
              <w:bottom w:val="single" w:sz="4" w:space="0" w:color="auto"/>
              <w:right w:val="single" w:sz="4" w:space="0" w:color="auto"/>
            </w:tcBorders>
            <w:shd w:val="clear" w:color="auto" w:fill="002060"/>
            <w:vAlign w:val="center"/>
            <w:hideMark/>
          </w:tcPr>
          <w:p w14:paraId="5753A48E"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ENT.</w:t>
            </w:r>
          </w:p>
        </w:tc>
        <w:tc>
          <w:tcPr>
            <w:tcW w:w="284" w:type="pct"/>
            <w:tcBorders>
              <w:top w:val="single" w:sz="4" w:space="0" w:color="auto"/>
              <w:left w:val="nil"/>
              <w:bottom w:val="single" w:sz="4" w:space="0" w:color="auto"/>
              <w:right w:val="single" w:sz="4" w:space="0" w:color="auto"/>
            </w:tcBorders>
            <w:shd w:val="clear" w:color="auto" w:fill="002060"/>
            <w:vAlign w:val="center"/>
            <w:hideMark/>
          </w:tcPr>
          <w:p w14:paraId="3EDCBD98"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DA</w:t>
            </w:r>
          </w:p>
        </w:tc>
        <w:tc>
          <w:tcPr>
            <w:tcW w:w="277" w:type="pct"/>
            <w:tcBorders>
              <w:top w:val="single" w:sz="4" w:space="0" w:color="auto"/>
              <w:left w:val="nil"/>
              <w:bottom w:val="single" w:sz="4" w:space="0" w:color="auto"/>
              <w:right w:val="single" w:sz="4" w:space="0" w:color="auto"/>
            </w:tcBorders>
            <w:shd w:val="clear" w:color="auto" w:fill="002060"/>
            <w:vAlign w:val="center"/>
            <w:hideMark/>
          </w:tcPr>
          <w:p w14:paraId="35623A2D"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UE</w:t>
            </w:r>
          </w:p>
        </w:tc>
        <w:tc>
          <w:tcPr>
            <w:tcW w:w="2239" w:type="pct"/>
            <w:tcBorders>
              <w:top w:val="single" w:sz="4" w:space="0" w:color="auto"/>
              <w:left w:val="nil"/>
              <w:bottom w:val="single" w:sz="4" w:space="0" w:color="auto"/>
              <w:right w:val="single" w:sz="4" w:space="0" w:color="auto"/>
            </w:tcBorders>
            <w:shd w:val="clear" w:color="auto" w:fill="002060"/>
            <w:vAlign w:val="center"/>
            <w:hideMark/>
          </w:tcPr>
          <w:p w14:paraId="145E8E8B"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NOMBRE DEL PROYECTO</w:t>
            </w:r>
          </w:p>
        </w:tc>
        <w:tc>
          <w:tcPr>
            <w:tcW w:w="489" w:type="pct"/>
            <w:tcBorders>
              <w:top w:val="single" w:sz="4" w:space="0" w:color="auto"/>
              <w:left w:val="nil"/>
              <w:bottom w:val="single" w:sz="4" w:space="0" w:color="auto"/>
              <w:right w:val="single" w:sz="4" w:space="0" w:color="auto"/>
            </w:tcBorders>
            <w:shd w:val="clear" w:color="auto" w:fill="002060"/>
            <w:vAlign w:val="center"/>
            <w:hideMark/>
          </w:tcPr>
          <w:p w14:paraId="0A8F14D6"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PROG</w:t>
            </w:r>
          </w:p>
        </w:tc>
        <w:tc>
          <w:tcPr>
            <w:tcW w:w="1075" w:type="pct"/>
            <w:tcBorders>
              <w:top w:val="single" w:sz="4" w:space="0" w:color="auto"/>
              <w:left w:val="nil"/>
              <w:bottom w:val="single" w:sz="4" w:space="0" w:color="auto"/>
              <w:right w:val="single" w:sz="4" w:space="0" w:color="auto"/>
            </w:tcBorders>
            <w:shd w:val="clear" w:color="auto" w:fill="002060"/>
            <w:vAlign w:val="center"/>
            <w:hideMark/>
          </w:tcPr>
          <w:p w14:paraId="2E1EFAE8" w14:textId="77777777" w:rsidR="00430440" w:rsidRPr="00F07319" w:rsidRDefault="00430440" w:rsidP="00430440">
            <w:pPr>
              <w:jc w:val="center"/>
              <w:rPr>
                <w:rFonts w:ascii="Arial" w:hAnsi="Arial" w:cs="Arial"/>
                <w:b/>
                <w:bCs/>
                <w:color w:val="FFFFFF" w:themeColor="background1"/>
                <w:sz w:val="20"/>
                <w:szCs w:val="22"/>
              </w:rPr>
            </w:pPr>
            <w:r w:rsidRPr="00F07319">
              <w:rPr>
                <w:rFonts w:ascii="Arial" w:hAnsi="Arial" w:cs="Arial"/>
                <w:b/>
                <w:bCs/>
                <w:color w:val="FFFFFF" w:themeColor="background1"/>
                <w:sz w:val="20"/>
                <w:szCs w:val="22"/>
              </w:rPr>
              <w:t>COD. SISIN</w:t>
            </w:r>
          </w:p>
        </w:tc>
      </w:tr>
      <w:tr w:rsidR="00430440" w:rsidRPr="00F07319" w14:paraId="1D5311FE" w14:textId="77777777" w:rsidTr="005A703F">
        <w:trPr>
          <w:trHeight w:val="460"/>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84020BA"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w:t>
            </w:r>
          </w:p>
        </w:tc>
        <w:tc>
          <w:tcPr>
            <w:tcW w:w="399" w:type="pct"/>
            <w:tcBorders>
              <w:top w:val="nil"/>
              <w:left w:val="nil"/>
              <w:bottom w:val="single" w:sz="4" w:space="0" w:color="auto"/>
              <w:right w:val="single" w:sz="4" w:space="0" w:color="auto"/>
            </w:tcBorders>
            <w:shd w:val="clear" w:color="auto" w:fill="auto"/>
            <w:noWrap/>
            <w:vAlign w:val="center"/>
            <w:hideMark/>
          </w:tcPr>
          <w:p w14:paraId="3F34531E"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1314</w:t>
            </w:r>
          </w:p>
        </w:tc>
        <w:tc>
          <w:tcPr>
            <w:tcW w:w="284" w:type="pct"/>
            <w:tcBorders>
              <w:top w:val="nil"/>
              <w:left w:val="nil"/>
              <w:bottom w:val="single" w:sz="4" w:space="0" w:color="auto"/>
              <w:right w:val="single" w:sz="4" w:space="0" w:color="auto"/>
            </w:tcBorders>
            <w:shd w:val="clear" w:color="auto" w:fill="auto"/>
            <w:noWrap/>
            <w:vAlign w:val="center"/>
            <w:hideMark/>
          </w:tcPr>
          <w:p w14:paraId="55656DAE"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w:t>
            </w:r>
          </w:p>
        </w:tc>
        <w:tc>
          <w:tcPr>
            <w:tcW w:w="277" w:type="pct"/>
            <w:tcBorders>
              <w:top w:val="nil"/>
              <w:left w:val="nil"/>
              <w:bottom w:val="single" w:sz="4" w:space="0" w:color="auto"/>
              <w:right w:val="single" w:sz="4" w:space="0" w:color="auto"/>
            </w:tcBorders>
            <w:shd w:val="clear" w:color="auto" w:fill="auto"/>
            <w:noWrap/>
            <w:vAlign w:val="center"/>
            <w:hideMark/>
          </w:tcPr>
          <w:p w14:paraId="2F2D8680"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w:t>
            </w:r>
          </w:p>
        </w:tc>
        <w:tc>
          <w:tcPr>
            <w:tcW w:w="2239" w:type="pct"/>
            <w:tcBorders>
              <w:top w:val="nil"/>
              <w:left w:val="nil"/>
              <w:bottom w:val="single" w:sz="4" w:space="0" w:color="auto"/>
              <w:right w:val="single" w:sz="4" w:space="0" w:color="auto"/>
            </w:tcBorders>
            <w:shd w:val="clear" w:color="auto" w:fill="auto"/>
            <w:vAlign w:val="center"/>
            <w:hideMark/>
          </w:tcPr>
          <w:p w14:paraId="008DB19F" w14:textId="77777777" w:rsidR="00430440" w:rsidRPr="00F07319" w:rsidRDefault="00430440" w:rsidP="00430440">
            <w:pPr>
              <w:jc w:val="both"/>
              <w:rPr>
                <w:rFonts w:ascii="Arial" w:hAnsi="Arial" w:cs="Arial"/>
                <w:color w:val="000000"/>
                <w:sz w:val="20"/>
                <w:szCs w:val="22"/>
              </w:rPr>
            </w:pPr>
            <w:r w:rsidRPr="00F07319">
              <w:rPr>
                <w:rFonts w:ascii="Arial" w:hAnsi="Arial" w:cs="Arial"/>
                <w:color w:val="000000"/>
                <w:sz w:val="20"/>
                <w:szCs w:val="22"/>
              </w:rPr>
              <w:t xml:space="preserve">CONST. TINGLADO, GRADERÍA Y CANCHA MÚLTIPLE U.E. 1RO DE MAYO </w:t>
            </w:r>
            <w:r w:rsidRPr="00F07319">
              <w:rPr>
                <w:rFonts w:ascii="Arial" w:hAnsi="Arial" w:cs="Arial"/>
                <w:color w:val="000000"/>
                <w:sz w:val="20"/>
                <w:szCs w:val="22"/>
              </w:rPr>
              <w:lastRenderedPageBreak/>
              <w:t>B D-8 VILLA TUNARI</w:t>
            </w:r>
          </w:p>
        </w:tc>
        <w:tc>
          <w:tcPr>
            <w:tcW w:w="489" w:type="pct"/>
            <w:tcBorders>
              <w:top w:val="nil"/>
              <w:left w:val="nil"/>
              <w:bottom w:val="single" w:sz="4" w:space="0" w:color="auto"/>
              <w:right w:val="single" w:sz="4" w:space="0" w:color="auto"/>
            </w:tcBorders>
            <w:shd w:val="clear" w:color="auto" w:fill="auto"/>
            <w:noWrap/>
            <w:vAlign w:val="center"/>
            <w:hideMark/>
          </w:tcPr>
          <w:p w14:paraId="56E3E16C" w14:textId="77777777" w:rsidR="00430440" w:rsidRPr="00F07319" w:rsidRDefault="00430440" w:rsidP="00430440">
            <w:pPr>
              <w:jc w:val="center"/>
              <w:rPr>
                <w:rFonts w:ascii="Arial" w:hAnsi="Arial" w:cs="Arial"/>
                <w:sz w:val="20"/>
                <w:szCs w:val="22"/>
              </w:rPr>
            </w:pPr>
            <w:r w:rsidRPr="00F07319">
              <w:rPr>
                <w:rFonts w:ascii="Arial" w:hAnsi="Arial" w:cs="Arial"/>
                <w:sz w:val="20"/>
                <w:szCs w:val="22"/>
              </w:rPr>
              <w:lastRenderedPageBreak/>
              <w:t>210</w:t>
            </w:r>
          </w:p>
        </w:tc>
        <w:tc>
          <w:tcPr>
            <w:tcW w:w="1075" w:type="pct"/>
            <w:tcBorders>
              <w:top w:val="nil"/>
              <w:left w:val="nil"/>
              <w:bottom w:val="single" w:sz="4" w:space="0" w:color="auto"/>
              <w:right w:val="single" w:sz="4" w:space="0" w:color="auto"/>
            </w:tcBorders>
            <w:shd w:val="clear" w:color="auto" w:fill="auto"/>
            <w:noWrap/>
            <w:vAlign w:val="center"/>
            <w:hideMark/>
          </w:tcPr>
          <w:p w14:paraId="7F4BE311"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1314903050000</w:t>
            </w:r>
          </w:p>
        </w:tc>
      </w:tr>
      <w:tr w:rsidR="00430440" w:rsidRPr="00F07319" w14:paraId="7AB520D9" w14:textId="77777777" w:rsidTr="005A703F">
        <w:trPr>
          <w:trHeight w:val="426"/>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6E5F8D8"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lastRenderedPageBreak/>
              <w:t>2</w:t>
            </w:r>
          </w:p>
        </w:tc>
        <w:tc>
          <w:tcPr>
            <w:tcW w:w="399" w:type="pct"/>
            <w:tcBorders>
              <w:top w:val="nil"/>
              <w:left w:val="nil"/>
              <w:bottom w:val="single" w:sz="4" w:space="0" w:color="auto"/>
              <w:right w:val="single" w:sz="4" w:space="0" w:color="auto"/>
            </w:tcBorders>
            <w:shd w:val="clear" w:color="auto" w:fill="auto"/>
            <w:noWrap/>
            <w:vAlign w:val="center"/>
            <w:hideMark/>
          </w:tcPr>
          <w:p w14:paraId="0F883975"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1314</w:t>
            </w:r>
          </w:p>
        </w:tc>
        <w:tc>
          <w:tcPr>
            <w:tcW w:w="284" w:type="pct"/>
            <w:tcBorders>
              <w:top w:val="nil"/>
              <w:left w:val="nil"/>
              <w:bottom w:val="single" w:sz="4" w:space="0" w:color="auto"/>
              <w:right w:val="single" w:sz="4" w:space="0" w:color="auto"/>
            </w:tcBorders>
            <w:shd w:val="clear" w:color="auto" w:fill="auto"/>
            <w:noWrap/>
            <w:vAlign w:val="center"/>
            <w:hideMark/>
          </w:tcPr>
          <w:p w14:paraId="7810FFD0"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w:t>
            </w:r>
          </w:p>
        </w:tc>
        <w:tc>
          <w:tcPr>
            <w:tcW w:w="277" w:type="pct"/>
            <w:tcBorders>
              <w:top w:val="nil"/>
              <w:left w:val="nil"/>
              <w:bottom w:val="single" w:sz="4" w:space="0" w:color="auto"/>
              <w:right w:val="single" w:sz="4" w:space="0" w:color="auto"/>
            </w:tcBorders>
            <w:shd w:val="clear" w:color="auto" w:fill="auto"/>
            <w:noWrap/>
            <w:vAlign w:val="center"/>
            <w:hideMark/>
          </w:tcPr>
          <w:p w14:paraId="3F32C540"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w:t>
            </w:r>
          </w:p>
        </w:tc>
        <w:tc>
          <w:tcPr>
            <w:tcW w:w="2239" w:type="pct"/>
            <w:tcBorders>
              <w:top w:val="nil"/>
              <w:left w:val="nil"/>
              <w:bottom w:val="single" w:sz="4" w:space="0" w:color="auto"/>
              <w:right w:val="single" w:sz="4" w:space="0" w:color="auto"/>
            </w:tcBorders>
            <w:shd w:val="clear" w:color="auto" w:fill="auto"/>
            <w:vAlign w:val="center"/>
            <w:hideMark/>
          </w:tcPr>
          <w:p w14:paraId="19C5F74D" w14:textId="77777777" w:rsidR="00430440" w:rsidRPr="00F07319" w:rsidRDefault="00430440" w:rsidP="00430440">
            <w:pPr>
              <w:jc w:val="both"/>
              <w:rPr>
                <w:rFonts w:ascii="Arial" w:hAnsi="Arial" w:cs="Arial"/>
                <w:color w:val="000000"/>
                <w:sz w:val="20"/>
                <w:szCs w:val="22"/>
              </w:rPr>
            </w:pPr>
            <w:r w:rsidRPr="00F07319">
              <w:rPr>
                <w:rFonts w:ascii="Arial" w:hAnsi="Arial" w:cs="Arial"/>
                <w:color w:val="000000"/>
                <w:sz w:val="20"/>
                <w:szCs w:val="22"/>
              </w:rPr>
              <w:t>CONST. TINGLADO Y GRADERÍA U.E. ALASKA D-8 VILLA TUNARI</w:t>
            </w:r>
          </w:p>
        </w:tc>
        <w:tc>
          <w:tcPr>
            <w:tcW w:w="489" w:type="pct"/>
            <w:tcBorders>
              <w:top w:val="nil"/>
              <w:left w:val="nil"/>
              <w:bottom w:val="single" w:sz="4" w:space="0" w:color="auto"/>
              <w:right w:val="single" w:sz="4" w:space="0" w:color="auto"/>
            </w:tcBorders>
            <w:shd w:val="clear" w:color="auto" w:fill="auto"/>
            <w:noWrap/>
            <w:vAlign w:val="center"/>
            <w:hideMark/>
          </w:tcPr>
          <w:p w14:paraId="5AAD10A6" w14:textId="77777777" w:rsidR="00430440" w:rsidRPr="00F07319" w:rsidRDefault="00430440" w:rsidP="00430440">
            <w:pPr>
              <w:jc w:val="center"/>
              <w:rPr>
                <w:rFonts w:ascii="Arial" w:hAnsi="Arial" w:cs="Arial"/>
                <w:sz w:val="20"/>
                <w:szCs w:val="22"/>
              </w:rPr>
            </w:pPr>
            <w:r w:rsidRPr="00F07319">
              <w:rPr>
                <w:rFonts w:ascii="Arial" w:hAnsi="Arial" w:cs="Arial"/>
                <w:sz w:val="20"/>
                <w:szCs w:val="22"/>
              </w:rPr>
              <w:t>210</w:t>
            </w:r>
          </w:p>
        </w:tc>
        <w:tc>
          <w:tcPr>
            <w:tcW w:w="1075" w:type="pct"/>
            <w:tcBorders>
              <w:top w:val="nil"/>
              <w:left w:val="nil"/>
              <w:bottom w:val="single" w:sz="4" w:space="0" w:color="auto"/>
              <w:right w:val="single" w:sz="4" w:space="0" w:color="auto"/>
            </w:tcBorders>
            <w:shd w:val="clear" w:color="auto" w:fill="auto"/>
            <w:noWrap/>
            <w:vAlign w:val="center"/>
            <w:hideMark/>
          </w:tcPr>
          <w:p w14:paraId="3C649BAD"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1314903060000</w:t>
            </w:r>
          </w:p>
        </w:tc>
      </w:tr>
      <w:tr w:rsidR="00430440" w:rsidRPr="00F07319" w14:paraId="6B028480" w14:textId="77777777" w:rsidTr="005A703F">
        <w:trPr>
          <w:trHeight w:val="432"/>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1BA1F58"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3</w:t>
            </w:r>
          </w:p>
        </w:tc>
        <w:tc>
          <w:tcPr>
            <w:tcW w:w="399" w:type="pct"/>
            <w:tcBorders>
              <w:top w:val="nil"/>
              <w:left w:val="nil"/>
              <w:bottom w:val="single" w:sz="4" w:space="0" w:color="auto"/>
              <w:right w:val="single" w:sz="4" w:space="0" w:color="auto"/>
            </w:tcBorders>
            <w:shd w:val="clear" w:color="auto" w:fill="auto"/>
            <w:noWrap/>
            <w:vAlign w:val="center"/>
            <w:hideMark/>
          </w:tcPr>
          <w:p w14:paraId="2C5125D9"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1314</w:t>
            </w:r>
          </w:p>
        </w:tc>
        <w:tc>
          <w:tcPr>
            <w:tcW w:w="284" w:type="pct"/>
            <w:tcBorders>
              <w:top w:val="nil"/>
              <w:left w:val="nil"/>
              <w:bottom w:val="single" w:sz="4" w:space="0" w:color="auto"/>
              <w:right w:val="single" w:sz="4" w:space="0" w:color="auto"/>
            </w:tcBorders>
            <w:shd w:val="clear" w:color="auto" w:fill="auto"/>
            <w:noWrap/>
            <w:vAlign w:val="center"/>
            <w:hideMark/>
          </w:tcPr>
          <w:p w14:paraId="4025B61F"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w:t>
            </w:r>
          </w:p>
        </w:tc>
        <w:tc>
          <w:tcPr>
            <w:tcW w:w="277" w:type="pct"/>
            <w:tcBorders>
              <w:top w:val="nil"/>
              <w:left w:val="nil"/>
              <w:bottom w:val="single" w:sz="4" w:space="0" w:color="auto"/>
              <w:right w:val="single" w:sz="4" w:space="0" w:color="auto"/>
            </w:tcBorders>
            <w:shd w:val="clear" w:color="auto" w:fill="auto"/>
            <w:noWrap/>
            <w:vAlign w:val="center"/>
            <w:hideMark/>
          </w:tcPr>
          <w:p w14:paraId="01C89743"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w:t>
            </w:r>
          </w:p>
        </w:tc>
        <w:tc>
          <w:tcPr>
            <w:tcW w:w="2239" w:type="pct"/>
            <w:tcBorders>
              <w:top w:val="nil"/>
              <w:left w:val="nil"/>
              <w:bottom w:val="single" w:sz="4" w:space="0" w:color="auto"/>
              <w:right w:val="single" w:sz="4" w:space="0" w:color="auto"/>
            </w:tcBorders>
            <w:shd w:val="clear" w:color="auto" w:fill="auto"/>
            <w:vAlign w:val="center"/>
            <w:hideMark/>
          </w:tcPr>
          <w:p w14:paraId="075F8A35" w14:textId="77777777" w:rsidR="00430440" w:rsidRPr="00F07319" w:rsidRDefault="00430440" w:rsidP="00430440">
            <w:pPr>
              <w:jc w:val="both"/>
              <w:rPr>
                <w:rFonts w:ascii="Arial" w:hAnsi="Arial" w:cs="Arial"/>
                <w:color w:val="000000"/>
                <w:sz w:val="20"/>
                <w:szCs w:val="22"/>
              </w:rPr>
            </w:pPr>
            <w:r w:rsidRPr="00F07319">
              <w:rPr>
                <w:rFonts w:ascii="Arial" w:hAnsi="Arial" w:cs="Arial"/>
                <w:color w:val="000000"/>
                <w:sz w:val="20"/>
                <w:szCs w:val="22"/>
              </w:rPr>
              <w:t>CONST. TINGLADO, GRADERÍA Y CANCHA MÚLTIPLE U.E. NUEVA ESPERANZA D-3 VILLA TUNARI</w:t>
            </w:r>
          </w:p>
        </w:tc>
        <w:tc>
          <w:tcPr>
            <w:tcW w:w="489" w:type="pct"/>
            <w:tcBorders>
              <w:top w:val="nil"/>
              <w:left w:val="nil"/>
              <w:bottom w:val="single" w:sz="4" w:space="0" w:color="auto"/>
              <w:right w:val="single" w:sz="4" w:space="0" w:color="auto"/>
            </w:tcBorders>
            <w:shd w:val="clear" w:color="auto" w:fill="auto"/>
            <w:noWrap/>
            <w:vAlign w:val="center"/>
            <w:hideMark/>
          </w:tcPr>
          <w:p w14:paraId="7745D4D1" w14:textId="77777777" w:rsidR="00430440" w:rsidRPr="00F07319" w:rsidRDefault="00430440" w:rsidP="00430440">
            <w:pPr>
              <w:jc w:val="center"/>
              <w:rPr>
                <w:rFonts w:ascii="Arial" w:hAnsi="Arial" w:cs="Arial"/>
                <w:sz w:val="20"/>
                <w:szCs w:val="22"/>
              </w:rPr>
            </w:pPr>
            <w:r w:rsidRPr="00F07319">
              <w:rPr>
                <w:rFonts w:ascii="Arial" w:hAnsi="Arial" w:cs="Arial"/>
                <w:sz w:val="20"/>
                <w:szCs w:val="22"/>
              </w:rPr>
              <w:t>210</w:t>
            </w:r>
          </w:p>
        </w:tc>
        <w:tc>
          <w:tcPr>
            <w:tcW w:w="1075" w:type="pct"/>
            <w:tcBorders>
              <w:top w:val="nil"/>
              <w:left w:val="nil"/>
              <w:bottom w:val="single" w:sz="4" w:space="0" w:color="auto"/>
              <w:right w:val="single" w:sz="4" w:space="0" w:color="auto"/>
            </w:tcBorders>
            <w:shd w:val="clear" w:color="auto" w:fill="auto"/>
            <w:noWrap/>
            <w:vAlign w:val="center"/>
            <w:hideMark/>
          </w:tcPr>
          <w:p w14:paraId="4D024449"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1314903070000</w:t>
            </w:r>
          </w:p>
        </w:tc>
      </w:tr>
      <w:tr w:rsidR="00430440" w:rsidRPr="00F07319" w14:paraId="34F777B5" w14:textId="77777777" w:rsidTr="005A703F">
        <w:trPr>
          <w:trHeight w:val="424"/>
        </w:trPr>
        <w:tc>
          <w:tcPr>
            <w:tcW w:w="237" w:type="pct"/>
            <w:tcBorders>
              <w:top w:val="nil"/>
              <w:left w:val="single" w:sz="4" w:space="0" w:color="auto"/>
              <w:bottom w:val="single" w:sz="4" w:space="0" w:color="auto"/>
              <w:right w:val="single" w:sz="4" w:space="0" w:color="auto"/>
            </w:tcBorders>
            <w:shd w:val="clear" w:color="auto" w:fill="auto"/>
            <w:noWrap/>
            <w:vAlign w:val="center"/>
          </w:tcPr>
          <w:p w14:paraId="5AA2167D"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4</w:t>
            </w:r>
          </w:p>
        </w:tc>
        <w:tc>
          <w:tcPr>
            <w:tcW w:w="399" w:type="pct"/>
            <w:tcBorders>
              <w:top w:val="nil"/>
              <w:left w:val="nil"/>
              <w:bottom w:val="single" w:sz="4" w:space="0" w:color="auto"/>
              <w:right w:val="single" w:sz="4" w:space="0" w:color="auto"/>
            </w:tcBorders>
            <w:shd w:val="clear" w:color="auto" w:fill="auto"/>
            <w:noWrap/>
            <w:vAlign w:val="center"/>
          </w:tcPr>
          <w:p w14:paraId="17459A25"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1314</w:t>
            </w:r>
          </w:p>
        </w:tc>
        <w:tc>
          <w:tcPr>
            <w:tcW w:w="284" w:type="pct"/>
            <w:tcBorders>
              <w:top w:val="nil"/>
              <w:left w:val="nil"/>
              <w:bottom w:val="single" w:sz="4" w:space="0" w:color="auto"/>
              <w:right w:val="single" w:sz="4" w:space="0" w:color="auto"/>
            </w:tcBorders>
            <w:shd w:val="clear" w:color="auto" w:fill="auto"/>
            <w:noWrap/>
            <w:vAlign w:val="center"/>
          </w:tcPr>
          <w:p w14:paraId="64374406"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w:t>
            </w:r>
          </w:p>
        </w:tc>
        <w:tc>
          <w:tcPr>
            <w:tcW w:w="277" w:type="pct"/>
            <w:tcBorders>
              <w:top w:val="nil"/>
              <w:left w:val="nil"/>
              <w:bottom w:val="single" w:sz="4" w:space="0" w:color="auto"/>
              <w:right w:val="single" w:sz="4" w:space="0" w:color="auto"/>
            </w:tcBorders>
            <w:shd w:val="clear" w:color="auto" w:fill="auto"/>
            <w:noWrap/>
            <w:vAlign w:val="center"/>
          </w:tcPr>
          <w:p w14:paraId="37397811"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w:t>
            </w:r>
          </w:p>
        </w:tc>
        <w:tc>
          <w:tcPr>
            <w:tcW w:w="2239" w:type="pct"/>
            <w:tcBorders>
              <w:top w:val="nil"/>
              <w:left w:val="nil"/>
              <w:bottom w:val="single" w:sz="4" w:space="0" w:color="auto"/>
              <w:right w:val="single" w:sz="4" w:space="0" w:color="auto"/>
            </w:tcBorders>
            <w:shd w:val="clear" w:color="auto" w:fill="auto"/>
            <w:vAlign w:val="center"/>
          </w:tcPr>
          <w:p w14:paraId="32BFEE81" w14:textId="77777777" w:rsidR="00430440" w:rsidRPr="00F07319" w:rsidRDefault="00430440" w:rsidP="00430440">
            <w:pPr>
              <w:jc w:val="both"/>
              <w:rPr>
                <w:rFonts w:ascii="Arial" w:hAnsi="Arial" w:cs="Arial"/>
                <w:color w:val="000000"/>
                <w:sz w:val="20"/>
                <w:szCs w:val="22"/>
              </w:rPr>
            </w:pPr>
            <w:r w:rsidRPr="00F07319">
              <w:rPr>
                <w:rFonts w:ascii="Arial" w:hAnsi="Arial" w:cs="Arial"/>
                <w:color w:val="000000"/>
                <w:sz w:val="20"/>
                <w:szCs w:val="22"/>
              </w:rPr>
              <w:t>CONST. AULAS U. E. COPACABANA BAJA D-9 VILLA TUNARI</w:t>
            </w:r>
          </w:p>
        </w:tc>
        <w:tc>
          <w:tcPr>
            <w:tcW w:w="489" w:type="pct"/>
            <w:tcBorders>
              <w:top w:val="nil"/>
              <w:left w:val="nil"/>
              <w:bottom w:val="single" w:sz="4" w:space="0" w:color="auto"/>
              <w:right w:val="single" w:sz="4" w:space="0" w:color="auto"/>
            </w:tcBorders>
            <w:shd w:val="clear" w:color="auto" w:fill="auto"/>
            <w:noWrap/>
            <w:vAlign w:val="center"/>
          </w:tcPr>
          <w:p w14:paraId="082DABE6" w14:textId="77777777" w:rsidR="00430440" w:rsidRPr="00F07319" w:rsidRDefault="00430440" w:rsidP="00430440">
            <w:pPr>
              <w:jc w:val="center"/>
              <w:rPr>
                <w:rFonts w:ascii="Arial" w:hAnsi="Arial" w:cs="Arial"/>
                <w:sz w:val="20"/>
                <w:szCs w:val="22"/>
              </w:rPr>
            </w:pPr>
            <w:r w:rsidRPr="00F07319">
              <w:rPr>
                <w:rFonts w:ascii="Arial" w:hAnsi="Arial" w:cs="Arial"/>
                <w:sz w:val="20"/>
                <w:szCs w:val="22"/>
              </w:rPr>
              <w:t>210</w:t>
            </w:r>
          </w:p>
        </w:tc>
        <w:tc>
          <w:tcPr>
            <w:tcW w:w="1075" w:type="pct"/>
            <w:tcBorders>
              <w:top w:val="nil"/>
              <w:left w:val="nil"/>
              <w:bottom w:val="single" w:sz="4" w:space="0" w:color="auto"/>
              <w:right w:val="single" w:sz="4" w:space="0" w:color="auto"/>
            </w:tcBorders>
            <w:shd w:val="clear" w:color="auto" w:fill="auto"/>
            <w:noWrap/>
            <w:vAlign w:val="center"/>
          </w:tcPr>
          <w:p w14:paraId="5B2852A5" w14:textId="77777777" w:rsidR="00430440" w:rsidRPr="00F07319" w:rsidRDefault="00430440" w:rsidP="00430440">
            <w:pPr>
              <w:jc w:val="center"/>
              <w:rPr>
                <w:rFonts w:ascii="Arial" w:hAnsi="Arial" w:cs="Arial"/>
                <w:color w:val="000000"/>
                <w:sz w:val="20"/>
                <w:szCs w:val="22"/>
              </w:rPr>
            </w:pPr>
            <w:r w:rsidRPr="00F07319">
              <w:rPr>
                <w:rFonts w:ascii="Arial" w:hAnsi="Arial" w:cs="Arial"/>
                <w:color w:val="000000"/>
                <w:sz w:val="20"/>
                <w:szCs w:val="22"/>
              </w:rPr>
              <w:t>1314903090000</w:t>
            </w:r>
          </w:p>
        </w:tc>
      </w:tr>
    </w:tbl>
    <w:p w14:paraId="14B82696" w14:textId="77777777" w:rsidR="00430440" w:rsidRPr="00F07319" w:rsidRDefault="00430440" w:rsidP="00430440">
      <w:pPr>
        <w:pStyle w:val="Prrafodelista"/>
        <w:jc w:val="both"/>
        <w:rPr>
          <w:rFonts w:ascii="Arial" w:hAnsi="Arial" w:cs="Arial"/>
          <w:snapToGrid w:val="0"/>
          <w:sz w:val="22"/>
          <w:szCs w:val="22"/>
        </w:rPr>
      </w:pPr>
    </w:p>
    <w:p w14:paraId="77ACF512"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rPr>
      </w:pPr>
      <w:r w:rsidRPr="00F07319">
        <w:rPr>
          <w:rFonts w:ascii="Arial" w:hAnsi="Arial" w:cs="Arial"/>
          <w:color w:val="000000"/>
          <w:sz w:val="22"/>
          <w:szCs w:val="22"/>
          <w:lang w:eastAsia="es-BO"/>
        </w:rPr>
        <w:t>Se efectuó la solicitud de documentación a la Dirección de Obras Públicas con el fin de contar con documentación suficiente para efectuar los cierres mensuales en el Sistema SISIN WEB.</w:t>
      </w:r>
    </w:p>
    <w:p w14:paraId="4142B6AA" w14:textId="77777777" w:rsidR="00430440" w:rsidRPr="00F07319" w:rsidRDefault="00430440" w:rsidP="00430440">
      <w:pPr>
        <w:jc w:val="both"/>
        <w:rPr>
          <w:rFonts w:ascii="Arial" w:hAnsi="Arial" w:cs="Arial"/>
          <w:snapToGrid w:val="0"/>
          <w:sz w:val="22"/>
          <w:szCs w:val="22"/>
          <w:lang w:val="es-BO"/>
        </w:rPr>
      </w:pPr>
    </w:p>
    <w:p w14:paraId="37666CCD"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Se realizó el seguimiento correspondiente a los proyectos de inversión en coordinación con la Dirección de Obras públicas, tras envió de solicitud de estado situación de los proyectos, para el reporte del cierre físico y financiero al mes de marzo de la gestión 2023.</w:t>
      </w:r>
    </w:p>
    <w:p w14:paraId="6F68D487"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Se realizó el seguimiento correspondiente a los proyectos de pre - inversión en coordinación con el jefe elaborador de Proyectos en la Dirección de Planificación y Seguimiento, reportando el estado situación de los proyectos, el cierre físico y financiero al mes de marzo de la gestión 2023.</w:t>
      </w:r>
    </w:p>
    <w:p w14:paraId="23AE3A01"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Se envió solicitudes de informe financiero a la Dirección de Finanzas, para el cierre de proyectos</w:t>
      </w:r>
      <w:r w:rsidRPr="00F07319">
        <w:rPr>
          <w:rFonts w:ascii="Arial" w:hAnsi="Arial" w:cs="Arial"/>
          <w:sz w:val="22"/>
          <w:szCs w:val="22"/>
          <w:lang w:val="es-BO"/>
        </w:rPr>
        <w:t xml:space="preserve"> </w:t>
      </w:r>
      <w:r w:rsidRPr="00F07319">
        <w:rPr>
          <w:rFonts w:ascii="Arial" w:hAnsi="Arial" w:cs="Arial"/>
          <w:snapToGrid w:val="0"/>
          <w:sz w:val="22"/>
          <w:szCs w:val="22"/>
          <w:lang w:val="es-BO"/>
        </w:rPr>
        <w:t>concluidos, para su regularización.</w:t>
      </w:r>
    </w:p>
    <w:p w14:paraId="6DF3EEAF"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Se solicitó informe legal de los proyectos concluidos para cierre, para su regularización en coordinación con la Dirección Jurídica.</w:t>
      </w:r>
    </w:p>
    <w:p w14:paraId="4218A3DD"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 xml:space="preserve">Se envió solicitudes de información de proyectos, para sus respectivos cierres en el sistema del </w:t>
      </w:r>
      <w:proofErr w:type="spellStart"/>
      <w:r w:rsidRPr="00F07319">
        <w:rPr>
          <w:rFonts w:ascii="Arial" w:hAnsi="Arial" w:cs="Arial"/>
          <w:snapToGrid w:val="0"/>
          <w:sz w:val="22"/>
          <w:szCs w:val="22"/>
          <w:lang w:val="es-BO"/>
        </w:rPr>
        <w:t>Sisin</w:t>
      </w:r>
      <w:proofErr w:type="spellEnd"/>
      <w:r w:rsidRPr="00F07319">
        <w:rPr>
          <w:rFonts w:ascii="Arial" w:hAnsi="Arial" w:cs="Arial"/>
          <w:snapToGrid w:val="0"/>
          <w:sz w:val="22"/>
          <w:szCs w:val="22"/>
          <w:lang w:val="es-BO"/>
        </w:rPr>
        <w:t xml:space="preserve"> Web a la Dirección de Obras Públicas.</w:t>
      </w:r>
    </w:p>
    <w:p w14:paraId="46532B87"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Se envió solicitudes mediante correo electrónico a supervisores de la Dirección de Obras Públicas para la entrega de información adicional para cierre de proyectos.</w:t>
      </w:r>
    </w:p>
    <w:p w14:paraId="7FB9B680"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Se atendió solicitudes de información de proyectos de inversión de otras unidades, como también del Analista Regional de Cochabamba.</w:t>
      </w:r>
    </w:p>
    <w:p w14:paraId="129B5240"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Se desarrolla el Seguimiento y Evaluación Integral de Medio Término a la Planificación Territorial de mediano Plazo.</w:t>
      </w:r>
    </w:p>
    <w:p w14:paraId="6BAF1D91"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Por otro lado se realizó el cierre de la Ejecución de Financiera y Física de proyectos como Entidad Ejecutora al mes terminado, hasta el 10 del mes siguiente (hasta el mes de noviembre), reportando el mismo al Viceministerio de Inversión Pública y Financiamiento Externo – VIPFE.</w:t>
      </w:r>
    </w:p>
    <w:p w14:paraId="380E25FC"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Se coordinó con la Dirección de Finanzas, Unidad de Presupuestos, para la realización del Anteproyecto del POA 2023.</w:t>
      </w:r>
    </w:p>
    <w:p w14:paraId="11D3F404" w14:textId="61F74E02"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 xml:space="preserve">Se actualizo la información en el SISIN WEB según reformulados, hasta el Nº </w:t>
      </w:r>
      <w:r w:rsidR="00DD2270">
        <w:rPr>
          <w:rFonts w:ascii="Arial" w:hAnsi="Arial" w:cs="Arial"/>
          <w:snapToGrid w:val="0"/>
          <w:sz w:val="22"/>
          <w:szCs w:val="22"/>
          <w:lang w:val="es-BO"/>
        </w:rPr>
        <w:t>0</w:t>
      </w:r>
      <w:r w:rsidRPr="00F07319">
        <w:rPr>
          <w:rFonts w:ascii="Arial" w:hAnsi="Arial" w:cs="Arial"/>
          <w:snapToGrid w:val="0"/>
          <w:sz w:val="22"/>
          <w:szCs w:val="22"/>
          <w:lang w:val="es-BO"/>
        </w:rPr>
        <w:t>4 Reformulado del POA y el SIGEP.</w:t>
      </w:r>
    </w:p>
    <w:p w14:paraId="0B44EB2A"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lastRenderedPageBreak/>
        <w:t>Se envió solicitudes mediante correo electrónico al analista VIPFE Cochabamba y La Paz, para el catálogo de proyecto, incremento de recursos en el SISIN WEB, cambio de partidas en el SIGEP y otras consultas referidas al trabajo.</w:t>
      </w:r>
    </w:p>
    <w:p w14:paraId="6DFE5617"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 xml:space="preserve">Se coordinó con financiadores UPRE, </w:t>
      </w:r>
      <w:proofErr w:type="spellStart"/>
      <w:r w:rsidRPr="00F07319">
        <w:rPr>
          <w:rFonts w:ascii="Arial" w:hAnsi="Arial" w:cs="Arial"/>
          <w:snapToGrid w:val="0"/>
          <w:sz w:val="22"/>
          <w:szCs w:val="22"/>
          <w:lang w:val="es-BO"/>
        </w:rPr>
        <w:t>MMAyA</w:t>
      </w:r>
      <w:proofErr w:type="spellEnd"/>
      <w:r w:rsidRPr="00F07319">
        <w:rPr>
          <w:rFonts w:ascii="Arial" w:hAnsi="Arial" w:cs="Arial"/>
          <w:snapToGrid w:val="0"/>
          <w:sz w:val="22"/>
          <w:szCs w:val="22"/>
          <w:lang w:val="es-BO"/>
        </w:rPr>
        <w:t>, VIPFE, Embajada del Japón en Bolivia FONADIN Y FDI, la inscripción y remisión de dictámenes con ampliación de fechas o según requerimiento para el Inicio y continuidad de los proyectos.</w:t>
      </w:r>
    </w:p>
    <w:p w14:paraId="51399429"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Se maneja y archiva los convenios firmados de proyectos financiados.</w:t>
      </w:r>
    </w:p>
    <w:p w14:paraId="28F5C0A3"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Se archiva todo documento generado del trabajo realizado en digital y físico.</w:t>
      </w:r>
    </w:p>
    <w:p w14:paraId="76EBFB96" w14:textId="77777777" w:rsidR="00430440" w:rsidRPr="00F07319" w:rsidRDefault="00430440" w:rsidP="0043124E">
      <w:pPr>
        <w:pStyle w:val="Prrafodelista"/>
        <w:numPr>
          <w:ilvl w:val="0"/>
          <w:numId w:val="35"/>
        </w:numPr>
        <w:spacing w:line="276" w:lineRule="auto"/>
        <w:jc w:val="both"/>
        <w:rPr>
          <w:rFonts w:ascii="Arial" w:hAnsi="Arial" w:cs="Arial"/>
          <w:snapToGrid w:val="0"/>
          <w:sz w:val="22"/>
          <w:szCs w:val="22"/>
          <w:lang w:val="es-BO"/>
        </w:rPr>
      </w:pPr>
      <w:r w:rsidRPr="00F07319">
        <w:rPr>
          <w:rFonts w:ascii="Arial" w:hAnsi="Arial" w:cs="Arial"/>
          <w:snapToGrid w:val="0"/>
          <w:sz w:val="22"/>
          <w:szCs w:val="22"/>
          <w:lang w:val="es-BO"/>
        </w:rPr>
        <w:t>En curso se realiza la Programación Financiera de la gestión 2023.</w:t>
      </w:r>
    </w:p>
    <w:p w14:paraId="561FA98B" w14:textId="77777777" w:rsidR="00430440" w:rsidRPr="00F07319" w:rsidRDefault="00430440" w:rsidP="00430440">
      <w:pPr>
        <w:jc w:val="both"/>
        <w:rPr>
          <w:rFonts w:ascii="Arial" w:hAnsi="Arial" w:cs="Arial"/>
          <w:snapToGrid w:val="0"/>
          <w:sz w:val="22"/>
          <w:szCs w:val="22"/>
          <w:lang w:val="es-BO"/>
        </w:rPr>
      </w:pPr>
    </w:p>
    <w:p w14:paraId="17B823AC" w14:textId="00EF6690" w:rsidR="00430440" w:rsidRDefault="00430440" w:rsidP="0043124E">
      <w:pPr>
        <w:numPr>
          <w:ilvl w:val="0"/>
          <w:numId w:val="35"/>
        </w:numPr>
        <w:spacing w:line="276" w:lineRule="auto"/>
        <w:contextualSpacing/>
        <w:jc w:val="both"/>
        <w:rPr>
          <w:rFonts w:ascii="Arial" w:hAnsi="Arial" w:cs="Arial"/>
          <w:snapToGrid w:val="0"/>
          <w:sz w:val="22"/>
          <w:szCs w:val="22"/>
        </w:rPr>
      </w:pPr>
      <w:r w:rsidRPr="00F07319">
        <w:rPr>
          <w:rFonts w:ascii="Arial" w:hAnsi="Arial" w:cs="Arial"/>
          <w:b/>
          <w:snapToGrid w:val="0"/>
          <w:sz w:val="22"/>
          <w:szCs w:val="22"/>
        </w:rPr>
        <w:t>RESUMEN:</w:t>
      </w:r>
      <w:r w:rsidRPr="00F07319">
        <w:rPr>
          <w:rFonts w:ascii="Arial" w:hAnsi="Arial" w:cs="Arial"/>
          <w:snapToGrid w:val="0"/>
          <w:sz w:val="22"/>
          <w:szCs w:val="22"/>
        </w:rPr>
        <w:t xml:space="preserve"> En síntesis, de los cuadros arriba mencionados se tiene:</w:t>
      </w:r>
    </w:p>
    <w:p w14:paraId="0E3D3FB9" w14:textId="77777777" w:rsidR="00430440" w:rsidRPr="00F07319" w:rsidRDefault="00430440" w:rsidP="00430440">
      <w:pPr>
        <w:ind w:left="720"/>
        <w:contextualSpacing/>
        <w:jc w:val="both"/>
        <w:rPr>
          <w:rFonts w:ascii="Arial" w:hAnsi="Arial" w:cs="Arial"/>
          <w:snapToGrid w:val="0"/>
          <w:sz w:val="22"/>
          <w:szCs w:val="22"/>
        </w:rPr>
      </w:pPr>
    </w:p>
    <w:tbl>
      <w:tblPr>
        <w:tblpPr w:leftFromText="141" w:rightFromText="141" w:vertAnchor="text" w:tblpXSpec="center" w:tblpY="1"/>
        <w:tblOverlap w:val="never"/>
        <w:tblW w:w="5020" w:type="dxa"/>
        <w:tblCellMar>
          <w:left w:w="70" w:type="dxa"/>
          <w:right w:w="70" w:type="dxa"/>
        </w:tblCellMar>
        <w:tblLook w:val="04A0" w:firstRow="1" w:lastRow="0" w:firstColumn="1" w:lastColumn="0" w:noHBand="0" w:noVBand="1"/>
      </w:tblPr>
      <w:tblGrid>
        <w:gridCol w:w="460"/>
        <w:gridCol w:w="3920"/>
        <w:gridCol w:w="640"/>
      </w:tblGrid>
      <w:tr w:rsidR="00430440" w:rsidRPr="00F07319" w14:paraId="2281FD3A" w14:textId="77777777" w:rsidTr="00430440">
        <w:trPr>
          <w:trHeight w:val="300"/>
        </w:trPr>
        <w:tc>
          <w:tcPr>
            <w:tcW w:w="46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EC2658F" w14:textId="77777777" w:rsidR="00430440" w:rsidRPr="00F07319" w:rsidRDefault="00430440" w:rsidP="00430440">
            <w:pPr>
              <w:jc w:val="center"/>
              <w:rPr>
                <w:rFonts w:ascii="Arial" w:hAnsi="Arial" w:cs="Arial"/>
                <w:b/>
                <w:bCs/>
                <w:color w:val="FFFFFF" w:themeColor="background1"/>
                <w:sz w:val="22"/>
                <w:szCs w:val="22"/>
              </w:rPr>
            </w:pPr>
            <w:r w:rsidRPr="00F07319">
              <w:rPr>
                <w:rFonts w:ascii="Arial" w:hAnsi="Arial" w:cs="Arial"/>
                <w:b/>
                <w:bCs/>
                <w:color w:val="FFFFFF" w:themeColor="background1"/>
                <w:sz w:val="22"/>
                <w:szCs w:val="22"/>
              </w:rPr>
              <w:t>Nº</w:t>
            </w:r>
          </w:p>
        </w:tc>
        <w:tc>
          <w:tcPr>
            <w:tcW w:w="3920" w:type="dxa"/>
            <w:tcBorders>
              <w:top w:val="single" w:sz="4" w:space="0" w:color="auto"/>
              <w:left w:val="nil"/>
              <w:bottom w:val="single" w:sz="4" w:space="0" w:color="auto"/>
              <w:right w:val="single" w:sz="4" w:space="0" w:color="auto"/>
            </w:tcBorders>
            <w:shd w:val="clear" w:color="auto" w:fill="002060"/>
            <w:vAlign w:val="center"/>
            <w:hideMark/>
          </w:tcPr>
          <w:p w14:paraId="62BF187B" w14:textId="77777777" w:rsidR="00430440" w:rsidRPr="00F07319" w:rsidRDefault="00430440" w:rsidP="00430440">
            <w:pPr>
              <w:jc w:val="center"/>
              <w:rPr>
                <w:rFonts w:ascii="Arial" w:hAnsi="Arial" w:cs="Arial"/>
                <w:b/>
                <w:bCs/>
                <w:color w:val="FFFFFF" w:themeColor="background1"/>
                <w:sz w:val="22"/>
                <w:szCs w:val="22"/>
              </w:rPr>
            </w:pPr>
            <w:r w:rsidRPr="00F07319">
              <w:rPr>
                <w:rFonts w:ascii="Arial" w:hAnsi="Arial" w:cs="Arial"/>
                <w:b/>
                <w:bCs/>
                <w:color w:val="FFFFFF" w:themeColor="background1"/>
                <w:sz w:val="22"/>
                <w:szCs w:val="22"/>
              </w:rPr>
              <w:t>RESUMEN</w:t>
            </w:r>
          </w:p>
        </w:tc>
        <w:tc>
          <w:tcPr>
            <w:tcW w:w="640" w:type="dxa"/>
            <w:tcBorders>
              <w:top w:val="single" w:sz="4" w:space="0" w:color="auto"/>
              <w:left w:val="nil"/>
              <w:bottom w:val="single" w:sz="4" w:space="0" w:color="auto"/>
              <w:right w:val="single" w:sz="4" w:space="0" w:color="auto"/>
            </w:tcBorders>
            <w:shd w:val="clear" w:color="auto" w:fill="002060"/>
            <w:noWrap/>
            <w:vAlign w:val="center"/>
            <w:hideMark/>
          </w:tcPr>
          <w:p w14:paraId="581B1859" w14:textId="77777777" w:rsidR="00430440" w:rsidRPr="00F07319" w:rsidRDefault="00430440" w:rsidP="00430440">
            <w:pPr>
              <w:jc w:val="center"/>
              <w:rPr>
                <w:rFonts w:ascii="Arial" w:hAnsi="Arial" w:cs="Arial"/>
                <w:b/>
                <w:bCs/>
                <w:color w:val="FFFFFF" w:themeColor="background1"/>
                <w:sz w:val="22"/>
                <w:szCs w:val="22"/>
              </w:rPr>
            </w:pPr>
            <w:r w:rsidRPr="00F07319">
              <w:rPr>
                <w:rFonts w:ascii="Arial" w:hAnsi="Arial" w:cs="Arial"/>
                <w:b/>
                <w:bCs/>
                <w:color w:val="FFFFFF" w:themeColor="background1"/>
                <w:sz w:val="22"/>
                <w:szCs w:val="22"/>
              </w:rPr>
              <w:t>2023</w:t>
            </w:r>
          </w:p>
        </w:tc>
      </w:tr>
      <w:tr w:rsidR="00430440" w:rsidRPr="00F07319" w14:paraId="12DEB520" w14:textId="77777777" w:rsidTr="00430440">
        <w:trPr>
          <w:trHeight w:val="300"/>
        </w:trPr>
        <w:tc>
          <w:tcPr>
            <w:tcW w:w="460" w:type="dxa"/>
            <w:tcBorders>
              <w:top w:val="nil"/>
              <w:left w:val="single" w:sz="4" w:space="0" w:color="auto"/>
              <w:bottom w:val="single" w:sz="4" w:space="0" w:color="auto"/>
              <w:right w:val="single" w:sz="4" w:space="0" w:color="auto"/>
            </w:tcBorders>
            <w:noWrap/>
            <w:vAlign w:val="center"/>
            <w:hideMark/>
          </w:tcPr>
          <w:p w14:paraId="6FDC6D50" w14:textId="77777777" w:rsidR="00430440" w:rsidRPr="00F07319" w:rsidRDefault="00430440" w:rsidP="00430440">
            <w:pPr>
              <w:jc w:val="center"/>
              <w:rPr>
                <w:rFonts w:ascii="Arial" w:hAnsi="Arial" w:cs="Arial"/>
                <w:color w:val="000000"/>
                <w:sz w:val="22"/>
                <w:szCs w:val="22"/>
              </w:rPr>
            </w:pPr>
            <w:r w:rsidRPr="00F07319">
              <w:rPr>
                <w:rFonts w:ascii="Arial" w:hAnsi="Arial" w:cs="Arial"/>
                <w:color w:val="000000"/>
                <w:sz w:val="22"/>
                <w:szCs w:val="22"/>
              </w:rPr>
              <w:t>1</w:t>
            </w:r>
          </w:p>
        </w:tc>
        <w:tc>
          <w:tcPr>
            <w:tcW w:w="3920" w:type="dxa"/>
            <w:tcBorders>
              <w:top w:val="nil"/>
              <w:left w:val="nil"/>
              <w:bottom w:val="single" w:sz="4" w:space="0" w:color="auto"/>
              <w:right w:val="single" w:sz="4" w:space="0" w:color="auto"/>
            </w:tcBorders>
            <w:noWrap/>
            <w:vAlign w:val="center"/>
            <w:hideMark/>
          </w:tcPr>
          <w:p w14:paraId="765A8EB2" w14:textId="77777777" w:rsidR="00430440" w:rsidRPr="00F07319" w:rsidRDefault="00430440" w:rsidP="00430440">
            <w:pPr>
              <w:rPr>
                <w:rFonts w:ascii="Arial" w:hAnsi="Arial" w:cs="Arial"/>
                <w:color w:val="000000"/>
                <w:sz w:val="22"/>
                <w:szCs w:val="22"/>
              </w:rPr>
            </w:pPr>
            <w:r w:rsidRPr="00F07319">
              <w:rPr>
                <w:rFonts w:ascii="Arial" w:hAnsi="Arial" w:cs="Arial"/>
                <w:color w:val="000000"/>
                <w:sz w:val="22"/>
                <w:szCs w:val="22"/>
              </w:rPr>
              <w:t>TOTAL PROYECTOS NUEVOS</w:t>
            </w:r>
          </w:p>
        </w:tc>
        <w:tc>
          <w:tcPr>
            <w:tcW w:w="640" w:type="dxa"/>
            <w:tcBorders>
              <w:top w:val="nil"/>
              <w:left w:val="nil"/>
              <w:bottom w:val="single" w:sz="4" w:space="0" w:color="auto"/>
              <w:right w:val="single" w:sz="4" w:space="0" w:color="auto"/>
            </w:tcBorders>
            <w:noWrap/>
            <w:vAlign w:val="center"/>
            <w:hideMark/>
          </w:tcPr>
          <w:p w14:paraId="0B212D97" w14:textId="77777777" w:rsidR="00430440" w:rsidRPr="00F07319" w:rsidRDefault="00430440" w:rsidP="00430440">
            <w:pPr>
              <w:jc w:val="center"/>
              <w:rPr>
                <w:rFonts w:ascii="Arial" w:hAnsi="Arial" w:cs="Arial"/>
                <w:color w:val="000000"/>
                <w:sz w:val="22"/>
                <w:szCs w:val="22"/>
              </w:rPr>
            </w:pPr>
            <w:r w:rsidRPr="00F07319">
              <w:rPr>
                <w:rFonts w:ascii="Arial" w:hAnsi="Arial" w:cs="Arial"/>
                <w:color w:val="000000"/>
                <w:sz w:val="22"/>
                <w:szCs w:val="22"/>
              </w:rPr>
              <w:t>0</w:t>
            </w:r>
          </w:p>
        </w:tc>
      </w:tr>
      <w:tr w:rsidR="00430440" w:rsidRPr="00F07319" w14:paraId="1E548278" w14:textId="77777777" w:rsidTr="00430440">
        <w:trPr>
          <w:trHeight w:val="300"/>
        </w:trPr>
        <w:tc>
          <w:tcPr>
            <w:tcW w:w="460" w:type="dxa"/>
            <w:tcBorders>
              <w:top w:val="nil"/>
              <w:left w:val="single" w:sz="4" w:space="0" w:color="auto"/>
              <w:bottom w:val="single" w:sz="4" w:space="0" w:color="auto"/>
              <w:right w:val="single" w:sz="4" w:space="0" w:color="auto"/>
            </w:tcBorders>
            <w:noWrap/>
            <w:vAlign w:val="center"/>
            <w:hideMark/>
          </w:tcPr>
          <w:p w14:paraId="04D75A1B" w14:textId="77777777" w:rsidR="00430440" w:rsidRPr="00F07319" w:rsidRDefault="00430440" w:rsidP="00430440">
            <w:pPr>
              <w:jc w:val="center"/>
              <w:rPr>
                <w:rFonts w:ascii="Arial" w:hAnsi="Arial" w:cs="Arial"/>
                <w:color w:val="000000"/>
                <w:sz w:val="22"/>
                <w:szCs w:val="22"/>
              </w:rPr>
            </w:pPr>
            <w:r w:rsidRPr="00F07319">
              <w:rPr>
                <w:rFonts w:ascii="Arial" w:hAnsi="Arial" w:cs="Arial"/>
                <w:color w:val="000000"/>
                <w:sz w:val="22"/>
                <w:szCs w:val="22"/>
              </w:rPr>
              <w:t>2</w:t>
            </w:r>
          </w:p>
        </w:tc>
        <w:tc>
          <w:tcPr>
            <w:tcW w:w="3920" w:type="dxa"/>
            <w:tcBorders>
              <w:top w:val="nil"/>
              <w:left w:val="nil"/>
              <w:bottom w:val="single" w:sz="4" w:space="0" w:color="auto"/>
              <w:right w:val="single" w:sz="4" w:space="0" w:color="auto"/>
            </w:tcBorders>
            <w:noWrap/>
            <w:vAlign w:val="center"/>
            <w:hideMark/>
          </w:tcPr>
          <w:p w14:paraId="54A86A3D" w14:textId="77777777" w:rsidR="00430440" w:rsidRPr="00F07319" w:rsidRDefault="00430440" w:rsidP="00430440">
            <w:pPr>
              <w:rPr>
                <w:rFonts w:ascii="Arial" w:hAnsi="Arial" w:cs="Arial"/>
                <w:color w:val="000000"/>
                <w:sz w:val="22"/>
                <w:szCs w:val="22"/>
              </w:rPr>
            </w:pPr>
            <w:r w:rsidRPr="00F07319">
              <w:rPr>
                <w:rFonts w:ascii="Arial" w:hAnsi="Arial" w:cs="Arial"/>
                <w:color w:val="000000"/>
                <w:sz w:val="22"/>
                <w:szCs w:val="22"/>
              </w:rPr>
              <w:t>TOTAL PROYECTOS DE CONTINUIDAD</w:t>
            </w:r>
          </w:p>
        </w:tc>
        <w:tc>
          <w:tcPr>
            <w:tcW w:w="640" w:type="dxa"/>
            <w:tcBorders>
              <w:top w:val="nil"/>
              <w:left w:val="nil"/>
              <w:bottom w:val="single" w:sz="4" w:space="0" w:color="auto"/>
              <w:right w:val="single" w:sz="4" w:space="0" w:color="auto"/>
            </w:tcBorders>
            <w:noWrap/>
            <w:vAlign w:val="center"/>
            <w:hideMark/>
          </w:tcPr>
          <w:p w14:paraId="5C009B59" w14:textId="77777777" w:rsidR="00430440" w:rsidRPr="00F07319" w:rsidRDefault="00430440" w:rsidP="00430440">
            <w:pPr>
              <w:jc w:val="center"/>
              <w:rPr>
                <w:rFonts w:ascii="Arial" w:hAnsi="Arial" w:cs="Arial"/>
                <w:color w:val="000000"/>
                <w:sz w:val="22"/>
                <w:szCs w:val="22"/>
              </w:rPr>
            </w:pPr>
            <w:r w:rsidRPr="00F07319">
              <w:rPr>
                <w:rFonts w:ascii="Arial" w:hAnsi="Arial" w:cs="Arial"/>
                <w:color w:val="000000"/>
                <w:sz w:val="22"/>
                <w:szCs w:val="22"/>
              </w:rPr>
              <w:t>29</w:t>
            </w:r>
          </w:p>
        </w:tc>
      </w:tr>
      <w:tr w:rsidR="00430440" w:rsidRPr="00F07319" w14:paraId="219FD9DC" w14:textId="77777777" w:rsidTr="00430440">
        <w:trPr>
          <w:trHeight w:val="450"/>
        </w:trPr>
        <w:tc>
          <w:tcPr>
            <w:tcW w:w="460" w:type="dxa"/>
            <w:tcBorders>
              <w:top w:val="nil"/>
              <w:left w:val="single" w:sz="4" w:space="0" w:color="auto"/>
              <w:bottom w:val="single" w:sz="4" w:space="0" w:color="auto"/>
              <w:right w:val="single" w:sz="4" w:space="0" w:color="auto"/>
            </w:tcBorders>
            <w:noWrap/>
            <w:vAlign w:val="center"/>
            <w:hideMark/>
          </w:tcPr>
          <w:p w14:paraId="2B1E06F8" w14:textId="77777777" w:rsidR="00430440" w:rsidRPr="00F07319" w:rsidRDefault="00430440" w:rsidP="00430440">
            <w:pPr>
              <w:jc w:val="center"/>
              <w:rPr>
                <w:rFonts w:ascii="Arial" w:hAnsi="Arial" w:cs="Arial"/>
                <w:color w:val="000000"/>
                <w:sz w:val="22"/>
                <w:szCs w:val="22"/>
              </w:rPr>
            </w:pPr>
            <w:r w:rsidRPr="00F07319">
              <w:rPr>
                <w:rFonts w:ascii="Arial" w:hAnsi="Arial" w:cs="Arial"/>
                <w:color w:val="000000"/>
                <w:sz w:val="22"/>
                <w:szCs w:val="22"/>
              </w:rPr>
              <w:t>3</w:t>
            </w:r>
          </w:p>
        </w:tc>
        <w:tc>
          <w:tcPr>
            <w:tcW w:w="3920" w:type="dxa"/>
            <w:tcBorders>
              <w:top w:val="nil"/>
              <w:left w:val="nil"/>
              <w:bottom w:val="single" w:sz="4" w:space="0" w:color="auto"/>
              <w:right w:val="single" w:sz="4" w:space="0" w:color="auto"/>
            </w:tcBorders>
            <w:vAlign w:val="center"/>
            <w:hideMark/>
          </w:tcPr>
          <w:p w14:paraId="39FE159C" w14:textId="77777777" w:rsidR="00430440" w:rsidRPr="00F07319" w:rsidRDefault="00430440" w:rsidP="00430440">
            <w:pPr>
              <w:rPr>
                <w:rFonts w:ascii="Arial" w:hAnsi="Arial" w:cs="Arial"/>
                <w:color w:val="000000"/>
                <w:sz w:val="22"/>
                <w:szCs w:val="22"/>
              </w:rPr>
            </w:pPr>
            <w:r w:rsidRPr="00F07319">
              <w:rPr>
                <w:rFonts w:ascii="Arial" w:hAnsi="Arial" w:cs="Arial"/>
                <w:color w:val="000000"/>
                <w:sz w:val="22"/>
                <w:szCs w:val="22"/>
              </w:rPr>
              <w:t>TOTAL PROYECTOS CERRADOS Y/O CANCELADOS</w:t>
            </w:r>
          </w:p>
        </w:tc>
        <w:tc>
          <w:tcPr>
            <w:tcW w:w="640" w:type="dxa"/>
            <w:tcBorders>
              <w:top w:val="nil"/>
              <w:left w:val="nil"/>
              <w:bottom w:val="single" w:sz="4" w:space="0" w:color="auto"/>
              <w:right w:val="single" w:sz="4" w:space="0" w:color="auto"/>
            </w:tcBorders>
            <w:noWrap/>
            <w:vAlign w:val="center"/>
            <w:hideMark/>
          </w:tcPr>
          <w:p w14:paraId="638FE061" w14:textId="77777777" w:rsidR="00430440" w:rsidRPr="00F07319" w:rsidRDefault="00430440" w:rsidP="00430440">
            <w:pPr>
              <w:jc w:val="center"/>
              <w:rPr>
                <w:rFonts w:ascii="Arial" w:hAnsi="Arial" w:cs="Arial"/>
                <w:color w:val="000000"/>
                <w:sz w:val="22"/>
                <w:szCs w:val="22"/>
              </w:rPr>
            </w:pPr>
            <w:r w:rsidRPr="00F07319">
              <w:rPr>
                <w:rFonts w:ascii="Arial" w:hAnsi="Arial" w:cs="Arial"/>
                <w:color w:val="000000"/>
                <w:sz w:val="22"/>
                <w:szCs w:val="22"/>
              </w:rPr>
              <w:t>0</w:t>
            </w:r>
          </w:p>
        </w:tc>
      </w:tr>
      <w:tr w:rsidR="00430440" w:rsidRPr="00F07319" w14:paraId="06BF5E34" w14:textId="77777777" w:rsidTr="00430440">
        <w:trPr>
          <w:trHeight w:val="462"/>
        </w:trPr>
        <w:tc>
          <w:tcPr>
            <w:tcW w:w="460" w:type="dxa"/>
            <w:tcBorders>
              <w:top w:val="nil"/>
              <w:left w:val="single" w:sz="4" w:space="0" w:color="auto"/>
              <w:bottom w:val="single" w:sz="4" w:space="0" w:color="auto"/>
              <w:right w:val="single" w:sz="4" w:space="0" w:color="auto"/>
            </w:tcBorders>
            <w:noWrap/>
            <w:vAlign w:val="center"/>
            <w:hideMark/>
          </w:tcPr>
          <w:p w14:paraId="0C7580A0" w14:textId="77777777" w:rsidR="00430440" w:rsidRPr="00F07319" w:rsidRDefault="00430440" w:rsidP="00430440">
            <w:pPr>
              <w:jc w:val="center"/>
              <w:rPr>
                <w:rFonts w:ascii="Arial" w:hAnsi="Arial" w:cs="Arial"/>
                <w:color w:val="000000"/>
                <w:sz w:val="22"/>
                <w:szCs w:val="22"/>
              </w:rPr>
            </w:pPr>
            <w:r w:rsidRPr="00F07319">
              <w:rPr>
                <w:rFonts w:ascii="Arial" w:hAnsi="Arial" w:cs="Arial"/>
                <w:color w:val="000000"/>
                <w:sz w:val="22"/>
                <w:szCs w:val="22"/>
              </w:rPr>
              <w:t>4</w:t>
            </w:r>
          </w:p>
        </w:tc>
        <w:tc>
          <w:tcPr>
            <w:tcW w:w="3920" w:type="dxa"/>
            <w:tcBorders>
              <w:top w:val="nil"/>
              <w:left w:val="nil"/>
              <w:bottom w:val="single" w:sz="4" w:space="0" w:color="auto"/>
              <w:right w:val="single" w:sz="4" w:space="0" w:color="auto"/>
            </w:tcBorders>
            <w:vAlign w:val="center"/>
            <w:hideMark/>
          </w:tcPr>
          <w:p w14:paraId="12D43A57" w14:textId="77777777" w:rsidR="00430440" w:rsidRPr="00F07319" w:rsidRDefault="00430440" w:rsidP="00430440">
            <w:pPr>
              <w:rPr>
                <w:rFonts w:ascii="Arial" w:hAnsi="Arial" w:cs="Arial"/>
                <w:color w:val="000000"/>
                <w:sz w:val="22"/>
                <w:szCs w:val="22"/>
              </w:rPr>
            </w:pPr>
            <w:r w:rsidRPr="00F07319">
              <w:rPr>
                <w:rFonts w:ascii="Arial" w:hAnsi="Arial" w:cs="Arial"/>
                <w:color w:val="000000"/>
                <w:sz w:val="22"/>
                <w:szCs w:val="22"/>
              </w:rPr>
              <w:t>DICTÁMENES GENERADOS, SISTEMATIZADOS, REGULARIZADOS</w:t>
            </w:r>
          </w:p>
        </w:tc>
        <w:tc>
          <w:tcPr>
            <w:tcW w:w="640" w:type="dxa"/>
            <w:tcBorders>
              <w:top w:val="nil"/>
              <w:left w:val="nil"/>
              <w:bottom w:val="single" w:sz="4" w:space="0" w:color="auto"/>
              <w:right w:val="single" w:sz="4" w:space="0" w:color="auto"/>
            </w:tcBorders>
            <w:noWrap/>
            <w:vAlign w:val="center"/>
            <w:hideMark/>
          </w:tcPr>
          <w:p w14:paraId="72CEE8A1" w14:textId="77777777" w:rsidR="00430440" w:rsidRPr="00F07319" w:rsidRDefault="00430440" w:rsidP="00430440">
            <w:pPr>
              <w:jc w:val="center"/>
              <w:rPr>
                <w:rFonts w:ascii="Arial" w:hAnsi="Arial" w:cs="Arial"/>
                <w:color w:val="000000"/>
                <w:sz w:val="22"/>
                <w:szCs w:val="22"/>
              </w:rPr>
            </w:pPr>
            <w:r w:rsidRPr="00F07319">
              <w:rPr>
                <w:rFonts w:ascii="Arial" w:hAnsi="Arial" w:cs="Arial"/>
                <w:color w:val="000000"/>
                <w:sz w:val="22"/>
                <w:szCs w:val="22"/>
              </w:rPr>
              <w:t>25</w:t>
            </w:r>
          </w:p>
        </w:tc>
      </w:tr>
    </w:tbl>
    <w:p w14:paraId="768DB226" w14:textId="77777777" w:rsidR="00430440" w:rsidRPr="00F07319" w:rsidRDefault="00430440" w:rsidP="00430440">
      <w:pPr>
        <w:ind w:left="1701"/>
        <w:rPr>
          <w:rFonts w:ascii="Arial" w:eastAsia="Calibri" w:hAnsi="Arial" w:cs="Arial"/>
          <w:b/>
          <w:noProof/>
          <w:sz w:val="22"/>
          <w:szCs w:val="22"/>
        </w:rPr>
      </w:pPr>
      <w:r w:rsidRPr="00F07319">
        <w:rPr>
          <w:rFonts w:ascii="Arial" w:eastAsia="Calibri" w:hAnsi="Arial" w:cs="Arial"/>
          <w:b/>
          <w:noProof/>
          <w:sz w:val="22"/>
          <w:szCs w:val="22"/>
        </w:rPr>
        <w:br w:type="textWrapping" w:clear="all"/>
        <w:t>Fuente:</w:t>
      </w:r>
      <w:r w:rsidRPr="00F07319">
        <w:rPr>
          <w:rFonts w:ascii="Arial" w:eastAsia="Calibri" w:hAnsi="Arial" w:cs="Arial"/>
          <w:noProof/>
          <w:sz w:val="22"/>
          <w:szCs w:val="22"/>
        </w:rPr>
        <w:t xml:space="preserve"> Elaboración propia envase al sistema Sisin Web.</w:t>
      </w:r>
    </w:p>
    <w:p w14:paraId="34F86406" w14:textId="77777777" w:rsidR="00430440" w:rsidRPr="00F07319" w:rsidRDefault="00430440" w:rsidP="00430440">
      <w:pPr>
        <w:jc w:val="both"/>
        <w:rPr>
          <w:rFonts w:ascii="Arial" w:hAnsi="Arial" w:cs="Arial"/>
          <w:snapToGrid w:val="0"/>
          <w:sz w:val="22"/>
          <w:szCs w:val="22"/>
        </w:rPr>
      </w:pPr>
    </w:p>
    <w:p w14:paraId="38221CB6" w14:textId="67788EB2" w:rsidR="00430440" w:rsidRPr="00DD2270" w:rsidRDefault="00430440" w:rsidP="0043124E">
      <w:pPr>
        <w:numPr>
          <w:ilvl w:val="0"/>
          <w:numId w:val="35"/>
        </w:numPr>
        <w:spacing w:line="276" w:lineRule="auto"/>
        <w:contextualSpacing/>
        <w:jc w:val="both"/>
        <w:rPr>
          <w:rFonts w:ascii="Arial" w:hAnsi="Arial" w:cs="Arial"/>
          <w:snapToGrid w:val="0"/>
          <w:sz w:val="22"/>
          <w:szCs w:val="22"/>
        </w:rPr>
      </w:pPr>
      <w:r w:rsidRPr="00F07319">
        <w:rPr>
          <w:rFonts w:ascii="Arial" w:hAnsi="Arial" w:cs="Arial"/>
          <w:b/>
          <w:snapToGrid w:val="0"/>
          <w:sz w:val="22"/>
          <w:szCs w:val="22"/>
        </w:rPr>
        <w:t>EJECUCIÓN vs PROGRAMACIÓN Y REPROGRAMACIÓN:</w:t>
      </w:r>
      <w:r w:rsidRPr="00F07319">
        <w:rPr>
          <w:rFonts w:ascii="Arial" w:hAnsi="Arial" w:cs="Arial"/>
          <w:snapToGrid w:val="0"/>
          <w:sz w:val="22"/>
          <w:szCs w:val="22"/>
        </w:rPr>
        <w:t xml:space="preserve"> Comparación de lo programado inicialmente, la reprogramación y la ejecución final por meses de la gestión, expresado en Bolivianos (Bs.), </w:t>
      </w:r>
      <w:r w:rsidRPr="00F07319">
        <w:rPr>
          <w:rFonts w:ascii="Arial" w:hAnsi="Arial" w:cs="Arial"/>
          <w:color w:val="000000"/>
          <w:sz w:val="22"/>
          <w:szCs w:val="22"/>
          <w:lang w:eastAsia="es-BO"/>
        </w:rPr>
        <w:t>como se muestra en el siguiente cuadro:</w:t>
      </w:r>
    </w:p>
    <w:p w14:paraId="1707390E" w14:textId="77777777" w:rsidR="00DD2270" w:rsidRPr="00F07319" w:rsidRDefault="00DD2270" w:rsidP="00DD2270">
      <w:pPr>
        <w:spacing w:line="276" w:lineRule="auto"/>
        <w:ind w:left="720"/>
        <w:contextualSpacing/>
        <w:jc w:val="both"/>
        <w:rPr>
          <w:rFonts w:ascii="Arial" w:hAnsi="Arial" w:cs="Arial"/>
          <w:snapToGrid w:val="0"/>
          <w:sz w:val="22"/>
          <w:szCs w:val="22"/>
        </w:rPr>
      </w:pPr>
    </w:p>
    <w:tbl>
      <w:tblPr>
        <w:tblW w:w="3500" w:type="dxa"/>
        <w:jc w:val="center"/>
        <w:tblCellMar>
          <w:left w:w="70" w:type="dxa"/>
          <w:right w:w="70" w:type="dxa"/>
        </w:tblCellMar>
        <w:tblLook w:val="04A0" w:firstRow="1" w:lastRow="0" w:firstColumn="1" w:lastColumn="0" w:noHBand="0" w:noVBand="1"/>
      </w:tblPr>
      <w:tblGrid>
        <w:gridCol w:w="977"/>
        <w:gridCol w:w="1778"/>
        <w:gridCol w:w="1497"/>
      </w:tblGrid>
      <w:tr w:rsidR="00430440" w:rsidRPr="00F07319" w14:paraId="492EDF38" w14:textId="77777777" w:rsidTr="00430440">
        <w:trPr>
          <w:trHeight w:val="296"/>
          <w:jc w:val="center"/>
        </w:trPr>
        <w:tc>
          <w:tcPr>
            <w:tcW w:w="880" w:type="dxa"/>
            <w:vMerge w:val="restart"/>
            <w:tcBorders>
              <w:top w:val="single" w:sz="8" w:space="0" w:color="auto"/>
              <w:left w:val="single" w:sz="8" w:space="0" w:color="auto"/>
              <w:bottom w:val="single" w:sz="8" w:space="0" w:color="000000"/>
              <w:right w:val="single" w:sz="8" w:space="0" w:color="auto"/>
            </w:tcBorders>
            <w:shd w:val="clear" w:color="auto" w:fill="002060"/>
            <w:vAlign w:val="center"/>
            <w:hideMark/>
          </w:tcPr>
          <w:p w14:paraId="0FB4467D" w14:textId="77777777" w:rsidR="00430440" w:rsidRPr="00F07319" w:rsidRDefault="00430440" w:rsidP="00430440">
            <w:pPr>
              <w:ind w:left="360"/>
              <w:contextualSpacing/>
              <w:rPr>
                <w:rFonts w:ascii="Arial" w:hAnsi="Arial" w:cs="Arial"/>
                <w:b/>
                <w:bCs/>
                <w:color w:val="FFFFFF" w:themeColor="background1"/>
                <w:sz w:val="22"/>
                <w:szCs w:val="22"/>
              </w:rPr>
            </w:pPr>
            <w:r w:rsidRPr="00F07319">
              <w:rPr>
                <w:rFonts w:ascii="Arial" w:hAnsi="Arial" w:cs="Arial"/>
                <w:b/>
                <w:bCs/>
                <w:color w:val="FFFFFF" w:themeColor="background1"/>
                <w:sz w:val="22"/>
                <w:szCs w:val="22"/>
              </w:rPr>
              <w:t>MES</w:t>
            </w:r>
          </w:p>
        </w:tc>
        <w:tc>
          <w:tcPr>
            <w:tcW w:w="2620" w:type="dxa"/>
            <w:gridSpan w:val="2"/>
            <w:tcBorders>
              <w:top w:val="single" w:sz="8" w:space="0" w:color="auto"/>
              <w:left w:val="nil"/>
              <w:bottom w:val="single" w:sz="4" w:space="0" w:color="auto"/>
              <w:right w:val="single" w:sz="8" w:space="0" w:color="000000"/>
            </w:tcBorders>
            <w:shd w:val="clear" w:color="auto" w:fill="002060"/>
            <w:noWrap/>
            <w:vAlign w:val="center"/>
            <w:hideMark/>
          </w:tcPr>
          <w:p w14:paraId="1200F11F" w14:textId="77777777" w:rsidR="00430440" w:rsidRPr="00F07319" w:rsidRDefault="00430440" w:rsidP="00430440">
            <w:pPr>
              <w:jc w:val="center"/>
              <w:rPr>
                <w:rFonts w:ascii="Arial" w:hAnsi="Arial" w:cs="Arial"/>
                <w:b/>
                <w:bCs/>
                <w:color w:val="FFFFFF" w:themeColor="background1"/>
                <w:sz w:val="22"/>
                <w:szCs w:val="22"/>
              </w:rPr>
            </w:pPr>
            <w:r w:rsidRPr="00F07319">
              <w:rPr>
                <w:rFonts w:ascii="Arial" w:hAnsi="Arial" w:cs="Arial"/>
                <w:b/>
                <w:bCs/>
                <w:color w:val="FFFFFF" w:themeColor="background1"/>
                <w:sz w:val="22"/>
                <w:szCs w:val="22"/>
              </w:rPr>
              <w:t>2023</w:t>
            </w:r>
          </w:p>
        </w:tc>
      </w:tr>
      <w:tr w:rsidR="00430440" w:rsidRPr="00F07319" w14:paraId="4B83B7E5" w14:textId="77777777" w:rsidTr="00430440">
        <w:trPr>
          <w:trHeight w:val="315"/>
          <w:jc w:val="center"/>
        </w:trPr>
        <w:tc>
          <w:tcPr>
            <w:tcW w:w="0" w:type="auto"/>
            <w:vMerge/>
            <w:tcBorders>
              <w:top w:val="single" w:sz="8" w:space="0" w:color="auto"/>
              <w:left w:val="single" w:sz="8" w:space="0" w:color="auto"/>
              <w:bottom w:val="single" w:sz="8" w:space="0" w:color="000000"/>
              <w:right w:val="single" w:sz="8" w:space="0" w:color="auto"/>
            </w:tcBorders>
            <w:shd w:val="clear" w:color="auto" w:fill="002060"/>
            <w:vAlign w:val="center"/>
            <w:hideMark/>
          </w:tcPr>
          <w:p w14:paraId="26364096" w14:textId="77777777" w:rsidR="00430440" w:rsidRPr="00F07319" w:rsidRDefault="00430440" w:rsidP="00430440">
            <w:pPr>
              <w:rPr>
                <w:rFonts w:ascii="Arial" w:hAnsi="Arial" w:cs="Arial"/>
                <w:b/>
                <w:bCs/>
                <w:color w:val="FFFFFF" w:themeColor="background1"/>
                <w:sz w:val="22"/>
                <w:szCs w:val="22"/>
              </w:rPr>
            </w:pPr>
          </w:p>
        </w:tc>
        <w:tc>
          <w:tcPr>
            <w:tcW w:w="1420" w:type="dxa"/>
            <w:tcBorders>
              <w:top w:val="nil"/>
              <w:left w:val="nil"/>
              <w:bottom w:val="single" w:sz="8" w:space="0" w:color="auto"/>
              <w:right w:val="single" w:sz="4" w:space="0" w:color="auto"/>
            </w:tcBorders>
            <w:shd w:val="clear" w:color="auto" w:fill="002060"/>
            <w:vAlign w:val="center"/>
            <w:hideMark/>
          </w:tcPr>
          <w:p w14:paraId="0A587AC9" w14:textId="77777777" w:rsidR="00430440" w:rsidRPr="00F07319" w:rsidRDefault="00430440" w:rsidP="00430440">
            <w:pPr>
              <w:jc w:val="center"/>
              <w:rPr>
                <w:rFonts w:ascii="Arial" w:hAnsi="Arial" w:cs="Arial"/>
                <w:b/>
                <w:bCs/>
                <w:color w:val="FFFFFF" w:themeColor="background1"/>
                <w:sz w:val="22"/>
                <w:szCs w:val="22"/>
              </w:rPr>
            </w:pPr>
            <w:r w:rsidRPr="00F07319">
              <w:rPr>
                <w:rFonts w:ascii="Arial" w:hAnsi="Arial" w:cs="Arial"/>
                <w:b/>
                <w:bCs/>
                <w:color w:val="FFFFFF" w:themeColor="background1"/>
                <w:sz w:val="22"/>
                <w:szCs w:val="22"/>
              </w:rPr>
              <w:t>PROGRAMADO</w:t>
            </w:r>
          </w:p>
        </w:tc>
        <w:tc>
          <w:tcPr>
            <w:tcW w:w="1200" w:type="dxa"/>
            <w:tcBorders>
              <w:top w:val="nil"/>
              <w:left w:val="nil"/>
              <w:bottom w:val="single" w:sz="8" w:space="0" w:color="auto"/>
              <w:right w:val="single" w:sz="8" w:space="0" w:color="auto"/>
            </w:tcBorders>
            <w:shd w:val="clear" w:color="auto" w:fill="002060"/>
            <w:vAlign w:val="center"/>
            <w:hideMark/>
          </w:tcPr>
          <w:p w14:paraId="7F6B1EA6" w14:textId="77777777" w:rsidR="00430440" w:rsidRPr="00F07319" w:rsidRDefault="00430440" w:rsidP="00430440">
            <w:pPr>
              <w:jc w:val="center"/>
              <w:rPr>
                <w:rFonts w:ascii="Arial" w:hAnsi="Arial" w:cs="Arial"/>
                <w:b/>
                <w:bCs/>
                <w:color w:val="FFFFFF" w:themeColor="background1"/>
                <w:sz w:val="22"/>
                <w:szCs w:val="22"/>
              </w:rPr>
            </w:pPr>
            <w:r w:rsidRPr="00F07319">
              <w:rPr>
                <w:rFonts w:ascii="Arial" w:hAnsi="Arial" w:cs="Arial"/>
                <w:b/>
                <w:bCs/>
                <w:color w:val="FFFFFF" w:themeColor="background1"/>
                <w:sz w:val="22"/>
                <w:szCs w:val="22"/>
              </w:rPr>
              <w:t>EJECUTADO</w:t>
            </w:r>
          </w:p>
        </w:tc>
      </w:tr>
      <w:tr w:rsidR="00430440" w:rsidRPr="00F07319" w14:paraId="00839FE1" w14:textId="77777777" w:rsidTr="00430440">
        <w:trPr>
          <w:trHeight w:val="315"/>
          <w:jc w:val="center"/>
        </w:trPr>
        <w:tc>
          <w:tcPr>
            <w:tcW w:w="880" w:type="dxa"/>
            <w:tcBorders>
              <w:top w:val="nil"/>
              <w:left w:val="single" w:sz="8" w:space="0" w:color="auto"/>
              <w:bottom w:val="single" w:sz="4" w:space="0" w:color="auto"/>
              <w:right w:val="single" w:sz="8" w:space="0" w:color="auto"/>
            </w:tcBorders>
            <w:vAlign w:val="center"/>
            <w:hideMark/>
          </w:tcPr>
          <w:p w14:paraId="1732B41F" w14:textId="77777777" w:rsidR="00430440" w:rsidRPr="00F07319" w:rsidRDefault="00430440" w:rsidP="00430440">
            <w:pPr>
              <w:rPr>
                <w:rFonts w:ascii="Arial" w:hAnsi="Arial" w:cs="Arial"/>
                <w:color w:val="000000"/>
                <w:sz w:val="22"/>
                <w:szCs w:val="22"/>
              </w:rPr>
            </w:pPr>
            <w:r w:rsidRPr="00F07319">
              <w:rPr>
                <w:rFonts w:ascii="Arial" w:hAnsi="Arial" w:cs="Arial"/>
                <w:color w:val="000000"/>
                <w:sz w:val="22"/>
                <w:szCs w:val="22"/>
              </w:rPr>
              <w:t>Enero</w:t>
            </w:r>
          </w:p>
        </w:tc>
        <w:tc>
          <w:tcPr>
            <w:tcW w:w="1420" w:type="dxa"/>
            <w:tcBorders>
              <w:top w:val="nil"/>
              <w:left w:val="nil"/>
              <w:bottom w:val="single" w:sz="4" w:space="0" w:color="auto"/>
              <w:right w:val="single" w:sz="4" w:space="0" w:color="auto"/>
            </w:tcBorders>
            <w:vAlign w:val="center"/>
            <w:hideMark/>
          </w:tcPr>
          <w:p w14:paraId="0F34BA45" w14:textId="77777777" w:rsidR="00430440" w:rsidRPr="00F07319" w:rsidRDefault="00430440" w:rsidP="00430440">
            <w:pPr>
              <w:jc w:val="right"/>
              <w:rPr>
                <w:rFonts w:ascii="Arial" w:hAnsi="Arial" w:cs="Arial"/>
                <w:color w:val="000000"/>
                <w:sz w:val="22"/>
                <w:szCs w:val="22"/>
              </w:rPr>
            </w:pPr>
            <w:r w:rsidRPr="00F07319">
              <w:rPr>
                <w:rFonts w:ascii="Arial" w:hAnsi="Arial" w:cs="Arial"/>
                <w:color w:val="000000"/>
                <w:sz w:val="22"/>
                <w:szCs w:val="22"/>
              </w:rPr>
              <w:t>0,00</w:t>
            </w:r>
          </w:p>
        </w:tc>
        <w:tc>
          <w:tcPr>
            <w:tcW w:w="1200" w:type="dxa"/>
            <w:tcBorders>
              <w:top w:val="nil"/>
              <w:left w:val="nil"/>
              <w:bottom w:val="single" w:sz="4" w:space="0" w:color="auto"/>
              <w:right w:val="single" w:sz="8" w:space="0" w:color="auto"/>
            </w:tcBorders>
            <w:vAlign w:val="center"/>
            <w:hideMark/>
          </w:tcPr>
          <w:p w14:paraId="74DA9499" w14:textId="77777777" w:rsidR="00430440" w:rsidRPr="00F07319" w:rsidRDefault="00430440" w:rsidP="00430440">
            <w:pPr>
              <w:jc w:val="right"/>
              <w:rPr>
                <w:rFonts w:ascii="Arial" w:hAnsi="Arial" w:cs="Arial"/>
                <w:color w:val="000000"/>
                <w:sz w:val="22"/>
                <w:szCs w:val="22"/>
              </w:rPr>
            </w:pPr>
            <w:r w:rsidRPr="00F07319">
              <w:rPr>
                <w:rFonts w:ascii="Arial" w:hAnsi="Arial" w:cs="Arial"/>
                <w:color w:val="000000"/>
                <w:sz w:val="22"/>
                <w:szCs w:val="22"/>
              </w:rPr>
              <w:t>0,00</w:t>
            </w:r>
          </w:p>
        </w:tc>
      </w:tr>
      <w:tr w:rsidR="00430440" w:rsidRPr="00F07319" w14:paraId="4F8F0DD1" w14:textId="77777777" w:rsidTr="00430440">
        <w:trPr>
          <w:trHeight w:val="315"/>
          <w:jc w:val="center"/>
        </w:trPr>
        <w:tc>
          <w:tcPr>
            <w:tcW w:w="880" w:type="dxa"/>
            <w:tcBorders>
              <w:top w:val="nil"/>
              <w:left w:val="single" w:sz="8" w:space="0" w:color="auto"/>
              <w:bottom w:val="single" w:sz="4" w:space="0" w:color="auto"/>
              <w:right w:val="single" w:sz="8" w:space="0" w:color="auto"/>
            </w:tcBorders>
            <w:vAlign w:val="center"/>
            <w:hideMark/>
          </w:tcPr>
          <w:p w14:paraId="54993C99" w14:textId="77777777" w:rsidR="00430440" w:rsidRPr="00F07319" w:rsidRDefault="00430440" w:rsidP="00430440">
            <w:pPr>
              <w:rPr>
                <w:rFonts w:ascii="Arial" w:hAnsi="Arial" w:cs="Arial"/>
                <w:color w:val="000000"/>
                <w:sz w:val="22"/>
                <w:szCs w:val="22"/>
              </w:rPr>
            </w:pPr>
            <w:r w:rsidRPr="00F07319">
              <w:rPr>
                <w:rFonts w:ascii="Arial" w:hAnsi="Arial" w:cs="Arial"/>
                <w:color w:val="000000"/>
                <w:sz w:val="22"/>
                <w:szCs w:val="22"/>
              </w:rPr>
              <w:t>Febrero</w:t>
            </w:r>
          </w:p>
        </w:tc>
        <w:tc>
          <w:tcPr>
            <w:tcW w:w="1420" w:type="dxa"/>
            <w:tcBorders>
              <w:top w:val="nil"/>
              <w:left w:val="nil"/>
              <w:bottom w:val="single" w:sz="4" w:space="0" w:color="auto"/>
              <w:right w:val="single" w:sz="4" w:space="0" w:color="auto"/>
            </w:tcBorders>
            <w:vAlign w:val="center"/>
            <w:hideMark/>
          </w:tcPr>
          <w:p w14:paraId="15B6ACD3" w14:textId="77777777" w:rsidR="00430440" w:rsidRPr="00F07319" w:rsidRDefault="00430440" w:rsidP="00430440">
            <w:pPr>
              <w:jc w:val="right"/>
              <w:rPr>
                <w:rFonts w:ascii="Arial" w:hAnsi="Arial" w:cs="Arial"/>
                <w:color w:val="000000"/>
                <w:sz w:val="22"/>
                <w:szCs w:val="22"/>
              </w:rPr>
            </w:pPr>
            <w:r w:rsidRPr="00F07319">
              <w:rPr>
                <w:rFonts w:ascii="Arial" w:hAnsi="Arial" w:cs="Arial"/>
                <w:color w:val="000000"/>
                <w:sz w:val="22"/>
                <w:szCs w:val="22"/>
              </w:rPr>
              <w:t>0,00</w:t>
            </w:r>
          </w:p>
        </w:tc>
        <w:tc>
          <w:tcPr>
            <w:tcW w:w="1200" w:type="dxa"/>
            <w:tcBorders>
              <w:top w:val="nil"/>
              <w:left w:val="nil"/>
              <w:bottom w:val="single" w:sz="4" w:space="0" w:color="auto"/>
              <w:right w:val="single" w:sz="8" w:space="0" w:color="auto"/>
            </w:tcBorders>
            <w:vAlign w:val="center"/>
            <w:hideMark/>
          </w:tcPr>
          <w:p w14:paraId="1C10E788" w14:textId="77777777" w:rsidR="00430440" w:rsidRPr="00F07319" w:rsidRDefault="00430440" w:rsidP="00430440">
            <w:pPr>
              <w:jc w:val="right"/>
              <w:rPr>
                <w:rFonts w:ascii="Arial" w:hAnsi="Arial" w:cs="Arial"/>
                <w:color w:val="000000"/>
                <w:sz w:val="22"/>
                <w:szCs w:val="22"/>
              </w:rPr>
            </w:pPr>
            <w:r w:rsidRPr="00F07319">
              <w:rPr>
                <w:rFonts w:ascii="Arial" w:hAnsi="Arial" w:cs="Arial"/>
                <w:color w:val="000000"/>
                <w:sz w:val="22"/>
                <w:szCs w:val="22"/>
              </w:rPr>
              <w:t>0,00</w:t>
            </w:r>
          </w:p>
        </w:tc>
      </w:tr>
      <w:tr w:rsidR="00430440" w:rsidRPr="00F07319" w14:paraId="0B239ED8" w14:textId="77777777" w:rsidTr="00430440">
        <w:trPr>
          <w:trHeight w:val="315"/>
          <w:jc w:val="center"/>
        </w:trPr>
        <w:tc>
          <w:tcPr>
            <w:tcW w:w="880" w:type="dxa"/>
            <w:tcBorders>
              <w:top w:val="nil"/>
              <w:left w:val="single" w:sz="8" w:space="0" w:color="auto"/>
              <w:bottom w:val="nil"/>
              <w:right w:val="single" w:sz="8" w:space="0" w:color="auto"/>
            </w:tcBorders>
            <w:vAlign w:val="center"/>
            <w:hideMark/>
          </w:tcPr>
          <w:p w14:paraId="3E11FAB8" w14:textId="77777777" w:rsidR="00430440" w:rsidRPr="00F07319" w:rsidRDefault="00430440" w:rsidP="00430440">
            <w:pPr>
              <w:rPr>
                <w:rFonts w:ascii="Arial" w:hAnsi="Arial" w:cs="Arial"/>
                <w:color w:val="000000"/>
                <w:sz w:val="22"/>
                <w:szCs w:val="22"/>
              </w:rPr>
            </w:pPr>
            <w:r w:rsidRPr="00F07319">
              <w:rPr>
                <w:rFonts w:ascii="Arial" w:hAnsi="Arial" w:cs="Arial"/>
                <w:color w:val="000000"/>
                <w:sz w:val="22"/>
                <w:szCs w:val="22"/>
              </w:rPr>
              <w:t>Marzo</w:t>
            </w:r>
          </w:p>
        </w:tc>
        <w:tc>
          <w:tcPr>
            <w:tcW w:w="1420" w:type="dxa"/>
            <w:tcBorders>
              <w:top w:val="nil"/>
              <w:left w:val="nil"/>
              <w:bottom w:val="nil"/>
              <w:right w:val="single" w:sz="4" w:space="0" w:color="auto"/>
            </w:tcBorders>
            <w:vAlign w:val="center"/>
            <w:hideMark/>
          </w:tcPr>
          <w:p w14:paraId="52CC3EFB" w14:textId="77777777" w:rsidR="00430440" w:rsidRPr="00F07319" w:rsidRDefault="00430440" w:rsidP="00430440">
            <w:pPr>
              <w:jc w:val="right"/>
              <w:rPr>
                <w:rFonts w:ascii="Arial" w:hAnsi="Arial" w:cs="Arial"/>
                <w:b/>
                <w:bCs/>
                <w:color w:val="000000"/>
                <w:sz w:val="22"/>
                <w:szCs w:val="22"/>
              </w:rPr>
            </w:pPr>
            <w:r w:rsidRPr="00F07319">
              <w:rPr>
                <w:rFonts w:ascii="Arial" w:hAnsi="Arial" w:cs="Arial"/>
                <w:b/>
                <w:bCs/>
                <w:color w:val="000000"/>
                <w:sz w:val="22"/>
                <w:szCs w:val="22"/>
              </w:rPr>
              <w:t>1.255.582,00</w:t>
            </w:r>
          </w:p>
        </w:tc>
        <w:tc>
          <w:tcPr>
            <w:tcW w:w="1200" w:type="dxa"/>
            <w:tcBorders>
              <w:top w:val="nil"/>
              <w:left w:val="nil"/>
              <w:bottom w:val="nil"/>
              <w:right w:val="single" w:sz="8" w:space="0" w:color="auto"/>
            </w:tcBorders>
            <w:vAlign w:val="center"/>
            <w:hideMark/>
          </w:tcPr>
          <w:p w14:paraId="009910BC" w14:textId="77777777" w:rsidR="00430440" w:rsidRPr="00F07319" w:rsidRDefault="00430440" w:rsidP="00430440">
            <w:pPr>
              <w:jc w:val="right"/>
              <w:rPr>
                <w:rFonts w:ascii="Arial" w:hAnsi="Arial" w:cs="Arial"/>
                <w:b/>
                <w:bCs/>
                <w:color w:val="000000"/>
                <w:sz w:val="22"/>
                <w:szCs w:val="22"/>
              </w:rPr>
            </w:pPr>
            <w:r w:rsidRPr="00F07319">
              <w:rPr>
                <w:rFonts w:ascii="Arial" w:hAnsi="Arial" w:cs="Arial"/>
                <w:b/>
                <w:bCs/>
                <w:color w:val="000000"/>
                <w:sz w:val="22"/>
                <w:szCs w:val="22"/>
              </w:rPr>
              <w:t>257.271,61</w:t>
            </w:r>
          </w:p>
        </w:tc>
      </w:tr>
      <w:tr w:rsidR="00430440" w:rsidRPr="00F07319" w14:paraId="452E25FA" w14:textId="77777777" w:rsidTr="00430440">
        <w:trPr>
          <w:trHeight w:val="70"/>
          <w:jc w:val="center"/>
        </w:trPr>
        <w:tc>
          <w:tcPr>
            <w:tcW w:w="880" w:type="dxa"/>
            <w:tcBorders>
              <w:top w:val="nil"/>
              <w:left w:val="single" w:sz="8" w:space="0" w:color="auto"/>
              <w:bottom w:val="single" w:sz="4" w:space="0" w:color="auto"/>
              <w:right w:val="single" w:sz="8" w:space="0" w:color="auto"/>
            </w:tcBorders>
            <w:vAlign w:val="center"/>
          </w:tcPr>
          <w:p w14:paraId="70916DD4" w14:textId="77777777" w:rsidR="00430440" w:rsidRPr="00F07319" w:rsidRDefault="00430440" w:rsidP="00430440">
            <w:pPr>
              <w:rPr>
                <w:rFonts w:ascii="Arial" w:hAnsi="Arial" w:cs="Arial"/>
                <w:color w:val="000000"/>
                <w:sz w:val="22"/>
                <w:szCs w:val="22"/>
              </w:rPr>
            </w:pPr>
          </w:p>
        </w:tc>
        <w:tc>
          <w:tcPr>
            <w:tcW w:w="1420" w:type="dxa"/>
            <w:tcBorders>
              <w:top w:val="nil"/>
              <w:left w:val="nil"/>
              <w:bottom w:val="single" w:sz="4" w:space="0" w:color="auto"/>
              <w:right w:val="single" w:sz="4" w:space="0" w:color="auto"/>
            </w:tcBorders>
            <w:vAlign w:val="center"/>
          </w:tcPr>
          <w:p w14:paraId="162F4D8D" w14:textId="77777777" w:rsidR="00430440" w:rsidRPr="00F07319" w:rsidRDefault="00430440" w:rsidP="00430440">
            <w:pPr>
              <w:jc w:val="right"/>
              <w:rPr>
                <w:rFonts w:ascii="Arial" w:hAnsi="Arial" w:cs="Arial"/>
                <w:b/>
                <w:bCs/>
                <w:color w:val="000000"/>
                <w:sz w:val="22"/>
                <w:szCs w:val="22"/>
              </w:rPr>
            </w:pPr>
          </w:p>
        </w:tc>
        <w:tc>
          <w:tcPr>
            <w:tcW w:w="1200" w:type="dxa"/>
            <w:tcBorders>
              <w:top w:val="nil"/>
              <w:left w:val="nil"/>
              <w:bottom w:val="single" w:sz="4" w:space="0" w:color="auto"/>
              <w:right w:val="single" w:sz="8" w:space="0" w:color="auto"/>
            </w:tcBorders>
            <w:vAlign w:val="center"/>
          </w:tcPr>
          <w:p w14:paraId="2FBEC8E8" w14:textId="77777777" w:rsidR="00430440" w:rsidRPr="00F07319" w:rsidRDefault="00430440" w:rsidP="00430440">
            <w:pPr>
              <w:jc w:val="right"/>
              <w:rPr>
                <w:rFonts w:ascii="Arial" w:hAnsi="Arial" w:cs="Arial"/>
                <w:b/>
                <w:bCs/>
                <w:color w:val="000000"/>
                <w:sz w:val="22"/>
                <w:szCs w:val="22"/>
              </w:rPr>
            </w:pPr>
          </w:p>
        </w:tc>
      </w:tr>
      <w:tr w:rsidR="00430440" w:rsidRPr="00F07319" w14:paraId="59291DC8" w14:textId="77777777" w:rsidTr="00430440">
        <w:trPr>
          <w:trHeight w:val="315"/>
          <w:jc w:val="center"/>
        </w:trPr>
        <w:tc>
          <w:tcPr>
            <w:tcW w:w="880" w:type="dxa"/>
            <w:tcBorders>
              <w:top w:val="single" w:sz="4" w:space="0" w:color="auto"/>
              <w:left w:val="single" w:sz="4" w:space="0" w:color="auto"/>
              <w:bottom w:val="single" w:sz="4" w:space="0" w:color="auto"/>
              <w:right w:val="single" w:sz="4" w:space="0" w:color="auto"/>
            </w:tcBorders>
            <w:vAlign w:val="center"/>
            <w:hideMark/>
          </w:tcPr>
          <w:p w14:paraId="1673BC6B" w14:textId="77777777" w:rsidR="00430440" w:rsidRPr="00F07319" w:rsidRDefault="00430440" w:rsidP="00430440">
            <w:pPr>
              <w:rPr>
                <w:rFonts w:ascii="Arial" w:hAnsi="Arial" w:cs="Arial"/>
                <w:color w:val="000000"/>
                <w:sz w:val="22"/>
                <w:szCs w:val="22"/>
              </w:rPr>
            </w:pPr>
            <w:r w:rsidRPr="00F07319">
              <w:rPr>
                <w:rFonts w:ascii="Arial" w:hAnsi="Arial" w:cs="Arial"/>
                <w:color w:val="000000"/>
                <w:sz w:val="22"/>
                <w:szCs w:val="22"/>
              </w:rPr>
              <w:t>Abril</w:t>
            </w:r>
          </w:p>
        </w:tc>
        <w:tc>
          <w:tcPr>
            <w:tcW w:w="1420" w:type="dxa"/>
            <w:tcBorders>
              <w:top w:val="single" w:sz="4" w:space="0" w:color="auto"/>
              <w:left w:val="single" w:sz="4" w:space="0" w:color="auto"/>
              <w:bottom w:val="single" w:sz="4" w:space="0" w:color="auto"/>
              <w:right w:val="single" w:sz="4" w:space="0" w:color="auto"/>
            </w:tcBorders>
            <w:vAlign w:val="center"/>
            <w:hideMark/>
          </w:tcPr>
          <w:p w14:paraId="71100B1E" w14:textId="77777777" w:rsidR="00430440" w:rsidRPr="00F07319" w:rsidRDefault="00430440" w:rsidP="00430440">
            <w:pPr>
              <w:jc w:val="right"/>
              <w:rPr>
                <w:rFonts w:ascii="Arial" w:hAnsi="Arial" w:cs="Arial"/>
                <w:b/>
                <w:bCs/>
                <w:color w:val="000000"/>
                <w:sz w:val="22"/>
                <w:szCs w:val="22"/>
              </w:rPr>
            </w:pPr>
            <w:r w:rsidRPr="00F07319">
              <w:rPr>
                <w:rFonts w:ascii="Arial" w:hAnsi="Arial" w:cs="Arial"/>
                <w:b/>
                <w:bCs/>
                <w:color w:val="000000"/>
                <w:sz w:val="22"/>
                <w:szCs w:val="22"/>
              </w:rPr>
              <w:t>.,</w:t>
            </w:r>
          </w:p>
        </w:tc>
        <w:tc>
          <w:tcPr>
            <w:tcW w:w="1200" w:type="dxa"/>
            <w:tcBorders>
              <w:top w:val="single" w:sz="4" w:space="0" w:color="auto"/>
              <w:left w:val="single" w:sz="4" w:space="0" w:color="auto"/>
              <w:bottom w:val="single" w:sz="4" w:space="0" w:color="auto"/>
              <w:right w:val="single" w:sz="4" w:space="0" w:color="auto"/>
            </w:tcBorders>
            <w:vAlign w:val="center"/>
            <w:hideMark/>
          </w:tcPr>
          <w:p w14:paraId="0F876B39" w14:textId="77777777" w:rsidR="00430440" w:rsidRPr="00F07319" w:rsidRDefault="00430440" w:rsidP="00430440">
            <w:pPr>
              <w:jc w:val="right"/>
              <w:rPr>
                <w:rFonts w:ascii="Arial" w:hAnsi="Arial" w:cs="Arial"/>
                <w:b/>
                <w:bCs/>
                <w:color w:val="000000"/>
                <w:sz w:val="22"/>
                <w:szCs w:val="22"/>
              </w:rPr>
            </w:pPr>
            <w:r w:rsidRPr="00F07319">
              <w:rPr>
                <w:rFonts w:ascii="Arial" w:hAnsi="Arial" w:cs="Arial"/>
                <w:b/>
                <w:bCs/>
                <w:color w:val="000000"/>
                <w:sz w:val="22"/>
                <w:szCs w:val="22"/>
              </w:rPr>
              <w:t>0,00</w:t>
            </w:r>
          </w:p>
        </w:tc>
      </w:tr>
      <w:tr w:rsidR="00430440" w:rsidRPr="00F07319" w14:paraId="5009C605" w14:textId="77777777" w:rsidTr="00430440">
        <w:trPr>
          <w:trHeight w:val="218"/>
          <w:jc w:val="center"/>
        </w:trPr>
        <w:tc>
          <w:tcPr>
            <w:tcW w:w="880" w:type="dxa"/>
            <w:tcBorders>
              <w:top w:val="single" w:sz="4" w:space="0" w:color="auto"/>
              <w:left w:val="single" w:sz="8" w:space="0" w:color="auto"/>
              <w:bottom w:val="single" w:sz="8" w:space="0" w:color="auto"/>
              <w:right w:val="single" w:sz="8" w:space="0" w:color="auto"/>
            </w:tcBorders>
            <w:shd w:val="clear" w:color="auto" w:fill="FFFFFF" w:themeFill="background1"/>
            <w:vAlign w:val="center"/>
            <w:hideMark/>
          </w:tcPr>
          <w:p w14:paraId="196864B7" w14:textId="77777777" w:rsidR="00430440" w:rsidRPr="00F07319" w:rsidRDefault="00430440" w:rsidP="00430440">
            <w:pPr>
              <w:rPr>
                <w:rFonts w:ascii="Arial" w:hAnsi="Arial" w:cs="Arial"/>
                <w:b/>
                <w:bCs/>
                <w:color w:val="000000"/>
                <w:sz w:val="22"/>
                <w:szCs w:val="22"/>
              </w:rPr>
            </w:pPr>
            <w:r w:rsidRPr="00F07319">
              <w:rPr>
                <w:rFonts w:ascii="Arial" w:hAnsi="Arial" w:cs="Arial"/>
                <w:b/>
                <w:bCs/>
                <w:color w:val="000000"/>
                <w:sz w:val="22"/>
                <w:szCs w:val="22"/>
              </w:rPr>
              <w:t>TOTAL</w:t>
            </w:r>
          </w:p>
        </w:tc>
        <w:tc>
          <w:tcPr>
            <w:tcW w:w="1420" w:type="dxa"/>
            <w:tcBorders>
              <w:top w:val="single" w:sz="4" w:space="0" w:color="auto"/>
              <w:left w:val="nil"/>
              <w:bottom w:val="single" w:sz="8" w:space="0" w:color="auto"/>
              <w:right w:val="single" w:sz="4" w:space="0" w:color="auto"/>
            </w:tcBorders>
            <w:shd w:val="clear" w:color="auto" w:fill="FFFFFF" w:themeFill="background1"/>
            <w:hideMark/>
          </w:tcPr>
          <w:p w14:paraId="54EC78E7" w14:textId="77777777" w:rsidR="00430440" w:rsidRPr="00F07319" w:rsidRDefault="00430440" w:rsidP="00430440">
            <w:pPr>
              <w:jc w:val="right"/>
              <w:rPr>
                <w:rFonts w:ascii="Arial" w:eastAsia="Calibri" w:hAnsi="Arial" w:cs="Arial"/>
                <w:b/>
                <w:sz w:val="22"/>
                <w:szCs w:val="22"/>
              </w:rPr>
            </w:pPr>
            <w:r w:rsidRPr="00F07319">
              <w:rPr>
                <w:rFonts w:ascii="Arial" w:eastAsia="Calibri" w:hAnsi="Arial" w:cs="Arial"/>
                <w:b/>
                <w:sz w:val="22"/>
                <w:szCs w:val="22"/>
              </w:rPr>
              <w:t>..,</w:t>
            </w:r>
          </w:p>
        </w:tc>
        <w:tc>
          <w:tcPr>
            <w:tcW w:w="1200" w:type="dxa"/>
            <w:tcBorders>
              <w:top w:val="single" w:sz="4" w:space="0" w:color="auto"/>
              <w:left w:val="nil"/>
              <w:bottom w:val="single" w:sz="8" w:space="0" w:color="auto"/>
              <w:right w:val="single" w:sz="8" w:space="0" w:color="auto"/>
            </w:tcBorders>
            <w:shd w:val="clear" w:color="auto" w:fill="FFFFFF" w:themeFill="background1"/>
            <w:hideMark/>
          </w:tcPr>
          <w:p w14:paraId="0EE70725" w14:textId="77777777" w:rsidR="00430440" w:rsidRPr="00F07319" w:rsidRDefault="00430440" w:rsidP="00430440">
            <w:pPr>
              <w:jc w:val="right"/>
              <w:rPr>
                <w:rFonts w:ascii="Arial" w:eastAsia="Calibri" w:hAnsi="Arial" w:cs="Arial"/>
                <w:b/>
                <w:sz w:val="22"/>
                <w:szCs w:val="22"/>
              </w:rPr>
            </w:pPr>
            <w:r w:rsidRPr="00F07319">
              <w:rPr>
                <w:rFonts w:ascii="Arial" w:eastAsia="Calibri" w:hAnsi="Arial" w:cs="Arial"/>
                <w:b/>
                <w:sz w:val="22"/>
                <w:szCs w:val="22"/>
              </w:rPr>
              <w:t>..,</w:t>
            </w:r>
          </w:p>
        </w:tc>
      </w:tr>
    </w:tbl>
    <w:p w14:paraId="21FE94C5" w14:textId="77777777" w:rsidR="00430440" w:rsidRPr="00F07319" w:rsidRDefault="00430440" w:rsidP="00430440">
      <w:pPr>
        <w:ind w:left="2127" w:hanging="1"/>
        <w:rPr>
          <w:rFonts w:ascii="Arial" w:eastAsia="Calibri" w:hAnsi="Arial" w:cs="Arial"/>
          <w:noProof/>
          <w:sz w:val="22"/>
          <w:szCs w:val="22"/>
        </w:rPr>
      </w:pPr>
      <w:r w:rsidRPr="00F07319">
        <w:rPr>
          <w:rFonts w:ascii="Arial" w:eastAsia="Calibri" w:hAnsi="Arial" w:cs="Arial"/>
          <w:b/>
          <w:noProof/>
          <w:sz w:val="22"/>
          <w:szCs w:val="22"/>
        </w:rPr>
        <w:t>Fuente:</w:t>
      </w:r>
      <w:r w:rsidRPr="00F07319">
        <w:rPr>
          <w:rFonts w:ascii="Arial" w:eastAsia="Calibri" w:hAnsi="Arial" w:cs="Arial"/>
          <w:noProof/>
          <w:sz w:val="22"/>
          <w:szCs w:val="22"/>
        </w:rPr>
        <w:t xml:space="preserve"> Elaboración propia envase al sistema Sisin Web.</w:t>
      </w:r>
    </w:p>
    <w:p w14:paraId="3E9E1312" w14:textId="0B248144" w:rsidR="00430440" w:rsidRDefault="00430440" w:rsidP="00430440">
      <w:pPr>
        <w:ind w:firstLine="708"/>
        <w:jc w:val="center"/>
        <w:rPr>
          <w:rFonts w:ascii="Times New Roman" w:hAnsi="Times New Roman"/>
          <w:snapToGrid w:val="0"/>
          <w:sz w:val="22"/>
          <w:szCs w:val="22"/>
        </w:rPr>
      </w:pPr>
    </w:p>
    <w:p w14:paraId="127FC381" w14:textId="4A7BEF60" w:rsidR="00DD2270" w:rsidRDefault="00DD2270" w:rsidP="00430440">
      <w:pPr>
        <w:ind w:firstLine="708"/>
        <w:jc w:val="center"/>
        <w:rPr>
          <w:rFonts w:ascii="Times New Roman" w:hAnsi="Times New Roman"/>
          <w:snapToGrid w:val="0"/>
          <w:sz w:val="22"/>
          <w:szCs w:val="22"/>
        </w:rPr>
      </w:pPr>
    </w:p>
    <w:p w14:paraId="0F9B029B" w14:textId="48BFA7C9" w:rsidR="00DD2270" w:rsidRDefault="00DD2270" w:rsidP="00430440">
      <w:pPr>
        <w:ind w:firstLine="708"/>
        <w:jc w:val="center"/>
        <w:rPr>
          <w:rFonts w:ascii="Times New Roman" w:hAnsi="Times New Roman"/>
          <w:snapToGrid w:val="0"/>
          <w:sz w:val="22"/>
          <w:szCs w:val="22"/>
        </w:rPr>
      </w:pPr>
    </w:p>
    <w:p w14:paraId="7B949BB0" w14:textId="0F25AEB2" w:rsidR="00DD2270" w:rsidRDefault="00DD2270" w:rsidP="00430440">
      <w:pPr>
        <w:ind w:firstLine="708"/>
        <w:jc w:val="center"/>
        <w:rPr>
          <w:rFonts w:ascii="Times New Roman" w:hAnsi="Times New Roman"/>
          <w:snapToGrid w:val="0"/>
          <w:sz w:val="22"/>
          <w:szCs w:val="22"/>
        </w:rPr>
      </w:pPr>
    </w:p>
    <w:p w14:paraId="33AB8A9A" w14:textId="56F108AA" w:rsidR="00DD2270" w:rsidRDefault="00DD2270" w:rsidP="00430440">
      <w:pPr>
        <w:ind w:firstLine="708"/>
        <w:jc w:val="center"/>
        <w:rPr>
          <w:rFonts w:ascii="Times New Roman" w:hAnsi="Times New Roman"/>
          <w:snapToGrid w:val="0"/>
          <w:sz w:val="22"/>
          <w:szCs w:val="22"/>
        </w:rPr>
      </w:pPr>
    </w:p>
    <w:p w14:paraId="77E64FF9" w14:textId="59970B13" w:rsidR="00DD2270" w:rsidRDefault="00DD2270" w:rsidP="00430440">
      <w:pPr>
        <w:ind w:firstLine="708"/>
        <w:jc w:val="center"/>
        <w:rPr>
          <w:rFonts w:ascii="Times New Roman" w:hAnsi="Times New Roman"/>
          <w:snapToGrid w:val="0"/>
          <w:sz w:val="22"/>
          <w:szCs w:val="22"/>
        </w:rPr>
      </w:pPr>
    </w:p>
    <w:p w14:paraId="1290CF6B" w14:textId="77777777" w:rsidR="00DD2270" w:rsidRPr="00F07319" w:rsidRDefault="00DD2270" w:rsidP="00430440">
      <w:pPr>
        <w:ind w:firstLine="708"/>
        <w:jc w:val="center"/>
        <w:rPr>
          <w:rFonts w:ascii="Times New Roman" w:hAnsi="Times New Roman"/>
          <w:snapToGrid w:val="0"/>
          <w:sz w:val="22"/>
          <w:szCs w:val="22"/>
        </w:rPr>
      </w:pPr>
    </w:p>
    <w:p w14:paraId="514E7AA5" w14:textId="77777777" w:rsidR="00430440" w:rsidRPr="00F07319" w:rsidRDefault="00430440" w:rsidP="0043124E">
      <w:pPr>
        <w:numPr>
          <w:ilvl w:val="0"/>
          <w:numId w:val="35"/>
        </w:numPr>
        <w:spacing w:line="276" w:lineRule="auto"/>
        <w:contextualSpacing/>
        <w:jc w:val="both"/>
        <w:rPr>
          <w:rFonts w:ascii="Times New Roman" w:hAnsi="Times New Roman"/>
          <w:snapToGrid w:val="0"/>
          <w:sz w:val="22"/>
          <w:szCs w:val="22"/>
        </w:rPr>
      </w:pPr>
      <w:r w:rsidRPr="00F07319">
        <w:rPr>
          <w:rFonts w:ascii="Arial" w:hAnsi="Arial" w:cs="Arial"/>
          <w:b/>
          <w:snapToGrid w:val="0"/>
          <w:sz w:val="22"/>
          <w:szCs w:val="22"/>
        </w:rPr>
        <w:lastRenderedPageBreak/>
        <w:t>RESUMEN EJECUCIÓN vs PROGRAMACIÓN:</w:t>
      </w:r>
      <w:r w:rsidRPr="00F07319">
        <w:rPr>
          <w:rFonts w:ascii="Arial" w:hAnsi="Arial" w:cs="Arial"/>
          <w:snapToGrid w:val="0"/>
          <w:sz w:val="22"/>
          <w:szCs w:val="22"/>
        </w:rPr>
        <w:t xml:space="preserve"> Por meses, para una mejor comprensión</w:t>
      </w:r>
      <w:r w:rsidRPr="00F07319">
        <w:rPr>
          <w:rFonts w:ascii="Arial" w:hAnsi="Arial" w:cs="Arial"/>
          <w:color w:val="000000"/>
          <w:sz w:val="22"/>
          <w:szCs w:val="22"/>
          <w:lang w:eastAsia="es-BO"/>
        </w:rPr>
        <w:t xml:space="preserve"> se muestra los siguientes gráficos:</w:t>
      </w:r>
    </w:p>
    <w:p w14:paraId="4AC3F55D" w14:textId="77777777" w:rsidR="00430440" w:rsidRPr="00F07319" w:rsidRDefault="00430440" w:rsidP="00430440">
      <w:pPr>
        <w:jc w:val="center"/>
        <w:rPr>
          <w:rFonts w:ascii="Calibri" w:eastAsia="Calibri" w:hAnsi="Calibri"/>
          <w:noProof/>
          <w:sz w:val="22"/>
          <w:szCs w:val="22"/>
        </w:rPr>
      </w:pPr>
      <w:r w:rsidRPr="00F07319">
        <w:rPr>
          <w:rFonts w:ascii="Calibri" w:eastAsia="Calibri" w:hAnsi="Calibri"/>
          <w:noProof/>
          <w:sz w:val="22"/>
          <w:szCs w:val="22"/>
          <w:lang w:val="es-BO" w:eastAsia="es-BO"/>
        </w:rPr>
        <w:drawing>
          <wp:inline distT="0" distB="0" distL="0" distR="0" wp14:anchorId="1BB6A82A" wp14:editId="495E22AE">
            <wp:extent cx="5276215" cy="2814320"/>
            <wp:effectExtent l="0" t="0" r="19685" b="24130"/>
            <wp:docPr id="139" name="Gráfico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AA8E06D" w14:textId="77777777" w:rsidR="00430440" w:rsidRPr="00F07319" w:rsidRDefault="00430440" w:rsidP="00430440">
      <w:pPr>
        <w:jc w:val="both"/>
        <w:rPr>
          <w:rFonts w:ascii="Times New Roman" w:hAnsi="Times New Roman"/>
          <w:snapToGrid w:val="0"/>
          <w:sz w:val="22"/>
          <w:szCs w:val="22"/>
        </w:rPr>
      </w:pPr>
      <w:r w:rsidRPr="00F07319">
        <w:rPr>
          <w:rFonts w:ascii="Calibri" w:eastAsia="Calibri" w:hAnsi="Calibri"/>
          <w:b/>
          <w:noProof/>
          <w:sz w:val="22"/>
          <w:szCs w:val="22"/>
        </w:rPr>
        <w:t xml:space="preserve">      Fuente:</w:t>
      </w:r>
      <w:r w:rsidRPr="00F07319">
        <w:rPr>
          <w:rFonts w:ascii="Calibri" w:eastAsia="Calibri" w:hAnsi="Calibri"/>
          <w:noProof/>
          <w:sz w:val="22"/>
          <w:szCs w:val="22"/>
        </w:rPr>
        <w:t xml:space="preserve"> Elaboración propia envase al sistema Sisin Web.</w:t>
      </w:r>
    </w:p>
    <w:p w14:paraId="5C764769" w14:textId="37B20E3C" w:rsidR="0092274C" w:rsidRPr="0092274C" w:rsidRDefault="00921A39" w:rsidP="008F6668">
      <w:pPr>
        <w:pStyle w:val="Ttulo3"/>
        <w:ind w:left="1570"/>
        <w:rPr>
          <w:lang w:val="es-MX"/>
        </w:rPr>
      </w:pPr>
      <w:bookmarkStart w:id="140" w:name="_Toc134038852"/>
      <w:r>
        <w:rPr>
          <w:lang w:val="es-MX"/>
        </w:rPr>
        <w:t>AREA DE SISTEMAS INFORMATICOS</w:t>
      </w:r>
      <w:bookmarkEnd w:id="140"/>
      <w:r>
        <w:rPr>
          <w:lang w:val="es-MX"/>
        </w:rPr>
        <w:t xml:space="preserve"> </w:t>
      </w:r>
    </w:p>
    <w:p w14:paraId="409E62EF" w14:textId="77777777" w:rsidR="0092274C" w:rsidRPr="0092274C" w:rsidRDefault="0092274C">
      <w:pPr>
        <w:numPr>
          <w:ilvl w:val="0"/>
          <w:numId w:val="21"/>
        </w:numPr>
        <w:spacing w:before="240" w:after="240" w:line="276" w:lineRule="auto"/>
        <w:contextualSpacing/>
        <w:jc w:val="both"/>
        <w:rPr>
          <w:rFonts w:ascii="Arial" w:hAnsi="Arial" w:cs="Arial"/>
          <w:b/>
          <w:i/>
          <w:sz w:val="22"/>
          <w:szCs w:val="22"/>
          <w:lang w:val="es-MX"/>
        </w:rPr>
      </w:pPr>
      <w:r w:rsidRPr="0092274C">
        <w:rPr>
          <w:rFonts w:ascii="Arial" w:hAnsi="Arial" w:cs="Arial"/>
          <w:b/>
          <w:i/>
          <w:sz w:val="22"/>
          <w:szCs w:val="22"/>
          <w:lang w:val="es-MX"/>
        </w:rPr>
        <w:t>Atención de demandas de sector Educación</w:t>
      </w:r>
    </w:p>
    <w:p w14:paraId="5217FBFD" w14:textId="36E58016" w:rsidR="00430440" w:rsidRDefault="0092274C" w:rsidP="00097637">
      <w:pPr>
        <w:spacing w:after="200"/>
        <w:jc w:val="both"/>
        <w:rPr>
          <w:rFonts w:ascii="Arial" w:eastAsia="Calibri" w:hAnsi="Arial" w:cs="Arial"/>
          <w:color w:val="2F2B20"/>
          <w:kern w:val="24"/>
          <w:sz w:val="22"/>
          <w:szCs w:val="22"/>
          <w:lang w:val="es-BO" w:eastAsia="en-US"/>
        </w:rPr>
      </w:pPr>
      <w:r w:rsidRPr="0092274C">
        <w:rPr>
          <w:rFonts w:ascii="Arial" w:eastAsia="Calibri" w:hAnsi="Arial" w:cs="Arial"/>
          <w:color w:val="2F2B20"/>
          <w:kern w:val="24"/>
          <w:sz w:val="22"/>
          <w:szCs w:val="22"/>
          <w:lang w:val="es-BO" w:eastAsia="en-US"/>
        </w:rPr>
        <w:t xml:space="preserve">El gobierno Autónomo Municipal de Villa Tunari mediante el área de </w:t>
      </w:r>
      <w:r w:rsidR="00921A39">
        <w:rPr>
          <w:rFonts w:ascii="Arial" w:eastAsia="Calibri" w:hAnsi="Arial" w:cs="Arial"/>
          <w:color w:val="2F2B20"/>
          <w:kern w:val="24"/>
          <w:sz w:val="22"/>
          <w:szCs w:val="22"/>
          <w:lang w:val="es-BO" w:eastAsia="en-US"/>
        </w:rPr>
        <w:t>Sistemas</w:t>
      </w:r>
      <w:r w:rsidRPr="0092274C">
        <w:rPr>
          <w:rFonts w:ascii="Arial" w:eastAsia="Calibri" w:hAnsi="Arial" w:cs="Arial"/>
          <w:color w:val="2F2B20"/>
          <w:kern w:val="24"/>
          <w:sz w:val="22"/>
          <w:szCs w:val="22"/>
          <w:lang w:val="es-BO" w:eastAsia="en-US"/>
        </w:rPr>
        <w:t xml:space="preserve"> Informáticos durante </w:t>
      </w:r>
      <w:r w:rsidR="00430440">
        <w:rPr>
          <w:rFonts w:ascii="Arial" w:eastAsia="Calibri" w:hAnsi="Arial" w:cs="Arial"/>
          <w:color w:val="2F2B20"/>
          <w:kern w:val="24"/>
          <w:sz w:val="22"/>
          <w:szCs w:val="22"/>
          <w:lang w:val="es-BO" w:eastAsia="en-US"/>
        </w:rPr>
        <w:t xml:space="preserve">el periodo inicial de </w:t>
      </w:r>
      <w:r w:rsidRPr="0092274C">
        <w:rPr>
          <w:rFonts w:ascii="Arial" w:eastAsia="Calibri" w:hAnsi="Arial" w:cs="Arial"/>
          <w:color w:val="2F2B20"/>
          <w:kern w:val="24"/>
          <w:sz w:val="22"/>
          <w:szCs w:val="22"/>
          <w:lang w:val="es-BO" w:eastAsia="en-US"/>
        </w:rPr>
        <w:t>la gestión 202</w:t>
      </w:r>
      <w:r w:rsidR="00430440">
        <w:rPr>
          <w:rFonts w:ascii="Arial" w:eastAsia="Calibri" w:hAnsi="Arial" w:cs="Arial"/>
          <w:color w:val="2F2B20"/>
          <w:kern w:val="24"/>
          <w:sz w:val="22"/>
          <w:szCs w:val="22"/>
          <w:lang w:val="es-BO" w:eastAsia="en-US"/>
        </w:rPr>
        <w:t>3</w:t>
      </w:r>
      <w:r w:rsidRPr="0092274C">
        <w:rPr>
          <w:rFonts w:ascii="Arial" w:eastAsia="Calibri" w:hAnsi="Arial" w:cs="Arial"/>
          <w:color w:val="2F2B20"/>
          <w:kern w:val="24"/>
          <w:sz w:val="22"/>
          <w:szCs w:val="22"/>
          <w:lang w:val="es-BO" w:eastAsia="en-US"/>
        </w:rPr>
        <w:t xml:space="preserve"> ha ido prestando asistencia técnica a las Unidades Educativas en función a realizar un diagnóstico, identificación de fallas, mantenimiento preventivo a las computadoras Quipus.</w:t>
      </w:r>
    </w:p>
    <w:tbl>
      <w:tblPr>
        <w:tblW w:w="4676" w:type="dxa"/>
        <w:tblInd w:w="1908" w:type="dxa"/>
        <w:tblCellMar>
          <w:left w:w="70" w:type="dxa"/>
          <w:right w:w="70" w:type="dxa"/>
        </w:tblCellMar>
        <w:tblLook w:val="04A0" w:firstRow="1" w:lastRow="0" w:firstColumn="1" w:lastColumn="0" w:noHBand="0" w:noVBand="1"/>
      </w:tblPr>
      <w:tblGrid>
        <w:gridCol w:w="455"/>
        <w:gridCol w:w="4221"/>
      </w:tblGrid>
      <w:tr w:rsidR="002647F9" w:rsidRPr="00512F97" w14:paraId="75D488B8" w14:textId="77777777" w:rsidTr="002647F9">
        <w:trPr>
          <w:trHeight w:val="196"/>
        </w:trPr>
        <w:tc>
          <w:tcPr>
            <w:tcW w:w="4676"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03649B" w14:textId="77777777" w:rsidR="002647F9" w:rsidRPr="004C57B1" w:rsidRDefault="002647F9" w:rsidP="00430440">
            <w:pPr>
              <w:jc w:val="center"/>
              <w:rPr>
                <w:rFonts w:ascii="Arial" w:hAnsi="Arial" w:cs="Arial"/>
                <w:b/>
                <w:bCs/>
                <w:color w:val="FFFFFF"/>
                <w:lang w:val="es-BO"/>
              </w:rPr>
            </w:pPr>
            <w:r w:rsidRPr="00512F97">
              <w:rPr>
                <w:rFonts w:ascii="Arial" w:hAnsi="Arial" w:cs="Arial"/>
                <w:b/>
                <w:bCs/>
                <w:color w:val="FFFFFF"/>
                <w:lang w:val="es-BO"/>
              </w:rPr>
              <w:t>CUADRO CENTRALIZADO ATENCIÓN SECTOR EDUCACIÓN</w:t>
            </w:r>
          </w:p>
        </w:tc>
      </w:tr>
      <w:tr w:rsidR="002647F9" w:rsidRPr="00512F97" w14:paraId="7CC535D8" w14:textId="77777777" w:rsidTr="002647F9">
        <w:trPr>
          <w:trHeight w:val="302"/>
        </w:trPr>
        <w:tc>
          <w:tcPr>
            <w:tcW w:w="455" w:type="dxa"/>
            <w:tcBorders>
              <w:top w:val="nil"/>
              <w:left w:val="single" w:sz="4" w:space="0" w:color="auto"/>
              <w:bottom w:val="single" w:sz="4" w:space="0" w:color="auto"/>
              <w:right w:val="single" w:sz="4" w:space="0" w:color="auto"/>
            </w:tcBorders>
            <w:shd w:val="clear" w:color="auto" w:fill="002060"/>
            <w:noWrap/>
            <w:vAlign w:val="center"/>
            <w:hideMark/>
          </w:tcPr>
          <w:p w14:paraId="758DE6D0" w14:textId="77777777" w:rsidR="002647F9" w:rsidRPr="00AB61D5" w:rsidRDefault="002647F9" w:rsidP="00430440">
            <w:pPr>
              <w:jc w:val="center"/>
              <w:rPr>
                <w:rFonts w:ascii="Arial" w:hAnsi="Arial" w:cs="Arial"/>
                <w:b/>
                <w:color w:val="FFFFFF" w:themeColor="background1"/>
                <w:lang w:val="es-BO"/>
              </w:rPr>
            </w:pPr>
            <w:r w:rsidRPr="00AB61D5">
              <w:rPr>
                <w:rFonts w:ascii="Arial" w:hAnsi="Arial" w:cs="Arial"/>
                <w:b/>
                <w:color w:val="FFFFFF" w:themeColor="background1"/>
                <w:lang w:val="es-BO"/>
              </w:rPr>
              <w:t>Nº</w:t>
            </w:r>
          </w:p>
        </w:tc>
        <w:tc>
          <w:tcPr>
            <w:tcW w:w="4220" w:type="dxa"/>
            <w:tcBorders>
              <w:top w:val="nil"/>
              <w:left w:val="nil"/>
              <w:bottom w:val="single" w:sz="4" w:space="0" w:color="auto"/>
              <w:right w:val="single" w:sz="4" w:space="0" w:color="auto"/>
            </w:tcBorders>
            <w:shd w:val="clear" w:color="auto" w:fill="002060"/>
            <w:noWrap/>
            <w:vAlign w:val="center"/>
            <w:hideMark/>
          </w:tcPr>
          <w:p w14:paraId="5FDCB006" w14:textId="77777777" w:rsidR="002647F9" w:rsidRPr="00AB61D5" w:rsidRDefault="002647F9" w:rsidP="00430440">
            <w:pPr>
              <w:jc w:val="center"/>
              <w:rPr>
                <w:rFonts w:ascii="Arial" w:hAnsi="Arial" w:cs="Arial"/>
                <w:b/>
                <w:color w:val="FFFFFF" w:themeColor="background1"/>
                <w:lang w:val="es-BO"/>
              </w:rPr>
            </w:pPr>
            <w:r w:rsidRPr="00AB61D5">
              <w:rPr>
                <w:rFonts w:ascii="Arial" w:hAnsi="Arial" w:cs="Arial"/>
                <w:b/>
                <w:color w:val="FFFFFF" w:themeColor="background1"/>
                <w:lang w:val="es-BO"/>
              </w:rPr>
              <w:t>INSTITUCIONES</w:t>
            </w:r>
          </w:p>
        </w:tc>
      </w:tr>
      <w:tr w:rsidR="002647F9" w:rsidRPr="00512F97" w14:paraId="4847851B" w14:textId="77777777" w:rsidTr="002647F9">
        <w:trPr>
          <w:trHeight w:val="454"/>
        </w:trPr>
        <w:tc>
          <w:tcPr>
            <w:tcW w:w="455" w:type="dxa"/>
            <w:tcBorders>
              <w:top w:val="nil"/>
              <w:left w:val="single" w:sz="4" w:space="0" w:color="auto"/>
              <w:bottom w:val="single" w:sz="4" w:space="0" w:color="auto"/>
              <w:right w:val="single" w:sz="4" w:space="0" w:color="auto"/>
            </w:tcBorders>
            <w:shd w:val="clear" w:color="auto" w:fill="auto"/>
            <w:noWrap/>
            <w:vAlign w:val="center"/>
            <w:hideMark/>
          </w:tcPr>
          <w:p w14:paraId="34AFABF6" w14:textId="77777777" w:rsidR="002647F9" w:rsidRPr="00512F97" w:rsidRDefault="002647F9" w:rsidP="00430440">
            <w:pPr>
              <w:jc w:val="center"/>
              <w:rPr>
                <w:rFonts w:ascii="Arial" w:hAnsi="Arial" w:cs="Arial"/>
                <w:color w:val="000000"/>
                <w:lang w:val="es-BO"/>
              </w:rPr>
            </w:pPr>
            <w:r w:rsidRPr="00512F97">
              <w:rPr>
                <w:rFonts w:ascii="Arial" w:hAnsi="Arial" w:cs="Arial"/>
                <w:color w:val="000000"/>
                <w:lang w:val="es-BO"/>
              </w:rPr>
              <w:t>1</w:t>
            </w:r>
          </w:p>
        </w:tc>
        <w:tc>
          <w:tcPr>
            <w:tcW w:w="4220" w:type="dxa"/>
            <w:tcBorders>
              <w:top w:val="nil"/>
              <w:left w:val="nil"/>
              <w:bottom w:val="single" w:sz="4" w:space="0" w:color="auto"/>
              <w:right w:val="single" w:sz="4" w:space="0" w:color="auto"/>
            </w:tcBorders>
            <w:shd w:val="clear" w:color="auto" w:fill="auto"/>
            <w:vAlign w:val="center"/>
          </w:tcPr>
          <w:p w14:paraId="5264C605" w14:textId="7B642089" w:rsidR="002647F9" w:rsidRPr="00512F97" w:rsidRDefault="002647F9" w:rsidP="00430440">
            <w:pPr>
              <w:rPr>
                <w:rFonts w:ascii="Arial" w:hAnsi="Arial" w:cs="Arial"/>
                <w:color w:val="000000"/>
                <w:lang w:val="es-BO"/>
              </w:rPr>
            </w:pPr>
            <w:r w:rsidRPr="00512F97">
              <w:rPr>
                <w:rFonts w:ascii="Arial" w:hAnsi="Arial" w:cs="Arial"/>
                <w:color w:val="000000"/>
                <w:lang w:val="es-BO"/>
              </w:rPr>
              <w:t xml:space="preserve">CANTIDAD DE EQUIPOS </w:t>
            </w:r>
            <w:r>
              <w:rPr>
                <w:rFonts w:ascii="Arial" w:hAnsi="Arial" w:cs="Arial"/>
                <w:color w:val="000000"/>
                <w:lang w:val="es-BO"/>
              </w:rPr>
              <w:t>Q</w:t>
            </w:r>
            <w:r w:rsidRPr="00512F97">
              <w:rPr>
                <w:rFonts w:ascii="Arial" w:hAnsi="Arial" w:cs="Arial"/>
                <w:color w:val="000000"/>
                <w:lang w:val="es-BO"/>
              </w:rPr>
              <w:t>UAS DIAGNOSTICADOS E IDENTIFICACION DE FALLAS</w:t>
            </w:r>
          </w:p>
        </w:tc>
      </w:tr>
      <w:tr w:rsidR="002647F9" w:rsidRPr="00512F97" w14:paraId="550A3243" w14:textId="77777777" w:rsidTr="002647F9">
        <w:trPr>
          <w:trHeight w:val="454"/>
        </w:trPr>
        <w:tc>
          <w:tcPr>
            <w:tcW w:w="455" w:type="dxa"/>
            <w:tcBorders>
              <w:top w:val="nil"/>
              <w:left w:val="single" w:sz="4" w:space="0" w:color="auto"/>
              <w:bottom w:val="single" w:sz="4" w:space="0" w:color="auto"/>
              <w:right w:val="single" w:sz="4" w:space="0" w:color="auto"/>
            </w:tcBorders>
            <w:shd w:val="clear" w:color="auto" w:fill="auto"/>
            <w:noWrap/>
            <w:vAlign w:val="center"/>
          </w:tcPr>
          <w:p w14:paraId="7ACA26E9" w14:textId="77777777" w:rsidR="002647F9" w:rsidRPr="00512F97" w:rsidRDefault="002647F9" w:rsidP="00430440">
            <w:pPr>
              <w:jc w:val="center"/>
              <w:rPr>
                <w:rFonts w:ascii="Arial" w:hAnsi="Arial" w:cs="Arial"/>
                <w:color w:val="000000"/>
                <w:lang w:val="es-BO"/>
              </w:rPr>
            </w:pPr>
            <w:r w:rsidRPr="00512F97">
              <w:rPr>
                <w:rFonts w:ascii="Arial" w:hAnsi="Arial" w:cs="Arial"/>
                <w:color w:val="000000"/>
                <w:lang w:val="es-BO"/>
              </w:rPr>
              <w:t>2</w:t>
            </w:r>
          </w:p>
        </w:tc>
        <w:tc>
          <w:tcPr>
            <w:tcW w:w="4220" w:type="dxa"/>
            <w:tcBorders>
              <w:top w:val="nil"/>
              <w:left w:val="nil"/>
              <w:bottom w:val="single" w:sz="4" w:space="0" w:color="auto"/>
              <w:right w:val="single" w:sz="4" w:space="0" w:color="auto"/>
            </w:tcBorders>
            <w:shd w:val="clear" w:color="auto" w:fill="auto"/>
            <w:vAlign w:val="center"/>
          </w:tcPr>
          <w:p w14:paraId="3843AB23" w14:textId="77777777" w:rsidR="002647F9" w:rsidRPr="00512F97" w:rsidRDefault="002647F9" w:rsidP="00430440">
            <w:pPr>
              <w:rPr>
                <w:rFonts w:ascii="Arial" w:hAnsi="Arial" w:cs="Arial"/>
                <w:color w:val="000000"/>
                <w:lang w:val="es-BO"/>
              </w:rPr>
            </w:pPr>
            <w:r w:rsidRPr="00512F97">
              <w:rPr>
                <w:rFonts w:ascii="Arial" w:hAnsi="Arial" w:cs="Arial"/>
                <w:color w:val="000000"/>
                <w:lang w:val="es-BO"/>
              </w:rPr>
              <w:t>COMPUTADORAS DE ESCRITORIO ASIGNADOS A LOS BTH</w:t>
            </w:r>
          </w:p>
        </w:tc>
      </w:tr>
      <w:tr w:rsidR="002647F9" w:rsidRPr="00512F97" w14:paraId="2988202D" w14:textId="77777777" w:rsidTr="002647F9">
        <w:trPr>
          <w:trHeight w:val="454"/>
        </w:trPr>
        <w:tc>
          <w:tcPr>
            <w:tcW w:w="455" w:type="dxa"/>
            <w:tcBorders>
              <w:top w:val="nil"/>
              <w:left w:val="single" w:sz="4" w:space="0" w:color="auto"/>
              <w:bottom w:val="single" w:sz="4" w:space="0" w:color="auto"/>
              <w:right w:val="single" w:sz="4" w:space="0" w:color="auto"/>
            </w:tcBorders>
            <w:shd w:val="clear" w:color="auto" w:fill="auto"/>
            <w:noWrap/>
            <w:vAlign w:val="center"/>
          </w:tcPr>
          <w:p w14:paraId="03370ABC" w14:textId="77777777" w:rsidR="002647F9" w:rsidRPr="00512F97" w:rsidRDefault="002647F9" w:rsidP="00430440">
            <w:pPr>
              <w:jc w:val="center"/>
              <w:rPr>
                <w:rFonts w:ascii="Arial" w:hAnsi="Arial" w:cs="Arial"/>
                <w:color w:val="000000"/>
                <w:lang w:val="es-BO"/>
              </w:rPr>
            </w:pPr>
            <w:r w:rsidRPr="00512F97">
              <w:rPr>
                <w:rFonts w:ascii="Arial" w:hAnsi="Arial" w:cs="Arial"/>
                <w:color w:val="000000"/>
                <w:lang w:val="es-BO"/>
              </w:rPr>
              <w:t>3</w:t>
            </w:r>
          </w:p>
        </w:tc>
        <w:tc>
          <w:tcPr>
            <w:tcW w:w="4220" w:type="dxa"/>
            <w:tcBorders>
              <w:top w:val="nil"/>
              <w:left w:val="nil"/>
              <w:bottom w:val="single" w:sz="4" w:space="0" w:color="auto"/>
              <w:right w:val="single" w:sz="4" w:space="0" w:color="auto"/>
            </w:tcBorders>
            <w:shd w:val="clear" w:color="auto" w:fill="auto"/>
            <w:vAlign w:val="center"/>
          </w:tcPr>
          <w:p w14:paraId="71A39254" w14:textId="77777777" w:rsidR="002647F9" w:rsidRPr="00512F97" w:rsidRDefault="002647F9" w:rsidP="00430440">
            <w:pPr>
              <w:rPr>
                <w:rFonts w:ascii="Arial" w:hAnsi="Arial" w:cs="Arial"/>
                <w:color w:val="000000"/>
                <w:lang w:val="es-BO"/>
              </w:rPr>
            </w:pPr>
            <w:r w:rsidRPr="00512F97">
              <w:rPr>
                <w:rFonts w:ascii="Arial" w:hAnsi="Arial" w:cs="Arial"/>
                <w:color w:val="000000"/>
                <w:lang w:val="es-BO"/>
              </w:rPr>
              <w:t>FELCC-FELCV-TRANSITO</w:t>
            </w:r>
          </w:p>
        </w:tc>
      </w:tr>
      <w:tr w:rsidR="002647F9" w:rsidRPr="00512F97" w14:paraId="146871E3" w14:textId="77777777" w:rsidTr="002647F9">
        <w:trPr>
          <w:trHeight w:val="150"/>
        </w:trPr>
        <w:tc>
          <w:tcPr>
            <w:tcW w:w="4676"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6472993" w14:textId="77777777" w:rsidR="002647F9" w:rsidRPr="00AB61D5" w:rsidRDefault="002647F9" w:rsidP="00430440">
            <w:pPr>
              <w:jc w:val="center"/>
              <w:rPr>
                <w:rFonts w:ascii="Arial" w:hAnsi="Arial" w:cs="Arial"/>
                <w:b/>
                <w:color w:val="FFFFFF" w:themeColor="background1"/>
                <w:lang w:val="es-BO"/>
              </w:rPr>
            </w:pPr>
            <w:r w:rsidRPr="00AB61D5">
              <w:rPr>
                <w:rFonts w:ascii="Arial" w:hAnsi="Arial" w:cs="Arial"/>
                <w:b/>
                <w:color w:val="FFFFFF" w:themeColor="background1"/>
                <w:lang w:val="es-BO"/>
              </w:rPr>
              <w:t>TOTAL</w:t>
            </w:r>
          </w:p>
        </w:tc>
      </w:tr>
    </w:tbl>
    <w:p w14:paraId="2D1193F8" w14:textId="77777777" w:rsidR="008F6668" w:rsidRDefault="008F6668" w:rsidP="008F6668">
      <w:pPr>
        <w:spacing w:before="240" w:after="240" w:line="276" w:lineRule="auto"/>
        <w:ind w:left="720"/>
        <w:contextualSpacing/>
        <w:jc w:val="both"/>
        <w:rPr>
          <w:rFonts w:ascii="Arial" w:hAnsi="Arial" w:cs="Arial"/>
          <w:b/>
          <w:i/>
          <w:sz w:val="22"/>
          <w:szCs w:val="22"/>
          <w:lang w:val="es-MX"/>
        </w:rPr>
      </w:pPr>
    </w:p>
    <w:p w14:paraId="0109AECF" w14:textId="5F78819F" w:rsidR="0092274C" w:rsidRPr="0092274C" w:rsidRDefault="0092274C">
      <w:pPr>
        <w:numPr>
          <w:ilvl w:val="0"/>
          <w:numId w:val="21"/>
        </w:numPr>
        <w:spacing w:before="240" w:after="240" w:line="276" w:lineRule="auto"/>
        <w:contextualSpacing/>
        <w:jc w:val="both"/>
        <w:rPr>
          <w:rFonts w:ascii="Arial" w:hAnsi="Arial" w:cs="Arial"/>
          <w:b/>
          <w:i/>
          <w:sz w:val="22"/>
          <w:szCs w:val="22"/>
          <w:lang w:val="es-MX"/>
        </w:rPr>
      </w:pPr>
      <w:r w:rsidRPr="0092274C">
        <w:rPr>
          <w:rFonts w:ascii="Arial" w:hAnsi="Arial" w:cs="Arial"/>
          <w:b/>
          <w:i/>
          <w:sz w:val="22"/>
          <w:szCs w:val="22"/>
          <w:lang w:val="es-MX"/>
        </w:rPr>
        <w:t>Atención de Demandas Sector Salud</w:t>
      </w:r>
    </w:p>
    <w:p w14:paraId="6B83E6CE" w14:textId="16665774" w:rsidR="0092274C" w:rsidRDefault="0092274C" w:rsidP="00097637">
      <w:pPr>
        <w:spacing w:after="200"/>
        <w:jc w:val="both"/>
        <w:rPr>
          <w:rFonts w:ascii="Arial" w:eastAsia="Calibri" w:hAnsi="Arial" w:cs="Arial"/>
          <w:color w:val="2F2B20"/>
          <w:kern w:val="24"/>
          <w:sz w:val="22"/>
          <w:szCs w:val="22"/>
          <w:lang w:val="es-BO" w:eastAsia="en-US"/>
        </w:rPr>
      </w:pPr>
      <w:r w:rsidRPr="0092274C">
        <w:rPr>
          <w:rFonts w:ascii="Arial" w:eastAsia="Calibri" w:hAnsi="Arial" w:cs="Arial"/>
          <w:color w:val="2F2B20"/>
          <w:kern w:val="24"/>
          <w:sz w:val="22"/>
          <w:szCs w:val="22"/>
          <w:lang w:val="es-BO" w:eastAsia="en-US"/>
        </w:rPr>
        <w:t xml:space="preserve">El gobierno Autónomo Municipal de Villa Tunari mediante el área de recursos informáticos durante </w:t>
      </w:r>
      <w:r w:rsidR="00430440">
        <w:rPr>
          <w:rFonts w:ascii="Arial" w:eastAsia="Calibri" w:hAnsi="Arial" w:cs="Arial"/>
          <w:color w:val="2F2B20"/>
          <w:kern w:val="24"/>
          <w:sz w:val="22"/>
          <w:szCs w:val="22"/>
          <w:lang w:val="es-BO" w:eastAsia="en-US"/>
        </w:rPr>
        <w:t xml:space="preserve">el periodo inicial de </w:t>
      </w:r>
      <w:r w:rsidRPr="0092274C">
        <w:rPr>
          <w:rFonts w:ascii="Arial" w:eastAsia="Calibri" w:hAnsi="Arial" w:cs="Arial"/>
          <w:color w:val="2F2B20"/>
          <w:kern w:val="24"/>
          <w:sz w:val="22"/>
          <w:szCs w:val="22"/>
          <w:lang w:val="es-BO" w:eastAsia="en-US"/>
        </w:rPr>
        <w:t>la gestión 202</w:t>
      </w:r>
      <w:r w:rsidR="00430440">
        <w:rPr>
          <w:rFonts w:ascii="Arial" w:eastAsia="Calibri" w:hAnsi="Arial" w:cs="Arial"/>
          <w:color w:val="2F2B20"/>
          <w:kern w:val="24"/>
          <w:sz w:val="22"/>
          <w:szCs w:val="22"/>
          <w:lang w:val="es-BO" w:eastAsia="en-US"/>
        </w:rPr>
        <w:t>3</w:t>
      </w:r>
      <w:r w:rsidRPr="0092274C">
        <w:rPr>
          <w:rFonts w:ascii="Arial" w:eastAsia="Calibri" w:hAnsi="Arial" w:cs="Arial"/>
          <w:color w:val="2F2B20"/>
          <w:kern w:val="24"/>
          <w:sz w:val="22"/>
          <w:szCs w:val="22"/>
          <w:lang w:val="es-BO" w:eastAsia="en-US"/>
        </w:rPr>
        <w:t xml:space="preserve"> ha ido prestando asistencia técnica a los centros de Salud, Puestos de Salud, gerencia de Red III, que cuentan con equipos de computación de escritorio, portátiles y accesorios como ser impresoras (tóner, tinta, cinta), dispositivos de seguridad como UPS, estabilizador.</w:t>
      </w:r>
    </w:p>
    <w:p w14:paraId="6F35C61E" w14:textId="7CFE69F3" w:rsidR="008F6668" w:rsidRDefault="008F6668" w:rsidP="00097637">
      <w:pPr>
        <w:spacing w:after="200"/>
        <w:jc w:val="both"/>
        <w:rPr>
          <w:rFonts w:ascii="Arial" w:eastAsia="Calibri" w:hAnsi="Arial" w:cs="Arial"/>
          <w:color w:val="2F2B20"/>
          <w:kern w:val="24"/>
          <w:sz w:val="22"/>
          <w:szCs w:val="22"/>
          <w:lang w:val="es-BO" w:eastAsia="en-US"/>
        </w:rPr>
      </w:pPr>
    </w:p>
    <w:p w14:paraId="473395A0" w14:textId="77777777" w:rsidR="008F6668" w:rsidRDefault="008F6668" w:rsidP="00097637">
      <w:pPr>
        <w:spacing w:after="200"/>
        <w:jc w:val="both"/>
        <w:rPr>
          <w:rFonts w:ascii="Arial" w:eastAsia="Calibri" w:hAnsi="Arial" w:cs="Arial"/>
          <w:color w:val="2F2B20"/>
          <w:kern w:val="24"/>
          <w:sz w:val="22"/>
          <w:szCs w:val="22"/>
          <w:lang w:val="es-BO" w:eastAsia="en-US"/>
        </w:rPr>
      </w:pPr>
    </w:p>
    <w:tbl>
      <w:tblPr>
        <w:tblW w:w="3299" w:type="dxa"/>
        <w:jc w:val="center"/>
        <w:tblCellMar>
          <w:left w:w="70" w:type="dxa"/>
          <w:right w:w="70" w:type="dxa"/>
        </w:tblCellMar>
        <w:tblLook w:val="04A0" w:firstRow="1" w:lastRow="0" w:firstColumn="1" w:lastColumn="0" w:noHBand="0" w:noVBand="1"/>
      </w:tblPr>
      <w:tblGrid>
        <w:gridCol w:w="418"/>
        <w:gridCol w:w="2881"/>
      </w:tblGrid>
      <w:tr w:rsidR="002647F9" w:rsidRPr="00512F97" w14:paraId="1B0EA091" w14:textId="77777777" w:rsidTr="002647F9">
        <w:trPr>
          <w:trHeight w:val="353"/>
          <w:jc w:val="center"/>
        </w:trPr>
        <w:tc>
          <w:tcPr>
            <w:tcW w:w="418" w:type="dxa"/>
            <w:tcBorders>
              <w:top w:val="nil"/>
              <w:left w:val="single" w:sz="4" w:space="0" w:color="auto"/>
              <w:bottom w:val="single" w:sz="4" w:space="0" w:color="auto"/>
              <w:right w:val="single" w:sz="4" w:space="0" w:color="auto"/>
            </w:tcBorders>
            <w:shd w:val="clear" w:color="auto" w:fill="002060"/>
            <w:noWrap/>
            <w:vAlign w:val="center"/>
            <w:hideMark/>
          </w:tcPr>
          <w:p w14:paraId="72A9F6BB" w14:textId="77777777" w:rsidR="002647F9" w:rsidRPr="00137791" w:rsidRDefault="002647F9" w:rsidP="00430440">
            <w:pPr>
              <w:jc w:val="center"/>
              <w:rPr>
                <w:rFonts w:ascii="Arial" w:hAnsi="Arial" w:cs="Arial"/>
                <w:b/>
                <w:color w:val="FFFFFF" w:themeColor="background1"/>
                <w:lang w:val="es-BO"/>
              </w:rPr>
            </w:pPr>
            <w:r w:rsidRPr="00137791">
              <w:rPr>
                <w:rFonts w:ascii="Arial" w:hAnsi="Arial" w:cs="Arial"/>
                <w:b/>
                <w:color w:val="FFFFFF" w:themeColor="background1"/>
                <w:lang w:val="es-BO"/>
              </w:rPr>
              <w:t>Nº</w:t>
            </w:r>
          </w:p>
        </w:tc>
        <w:tc>
          <w:tcPr>
            <w:tcW w:w="2881" w:type="dxa"/>
            <w:tcBorders>
              <w:top w:val="nil"/>
              <w:left w:val="nil"/>
              <w:bottom w:val="single" w:sz="4" w:space="0" w:color="auto"/>
              <w:right w:val="single" w:sz="4" w:space="0" w:color="auto"/>
            </w:tcBorders>
            <w:shd w:val="clear" w:color="auto" w:fill="002060"/>
            <w:noWrap/>
            <w:vAlign w:val="center"/>
            <w:hideMark/>
          </w:tcPr>
          <w:p w14:paraId="7D6B5705" w14:textId="77777777" w:rsidR="002647F9" w:rsidRPr="00137791" w:rsidRDefault="002647F9" w:rsidP="00430440">
            <w:pPr>
              <w:jc w:val="center"/>
              <w:rPr>
                <w:rFonts w:ascii="Arial" w:hAnsi="Arial" w:cs="Arial"/>
                <w:b/>
                <w:color w:val="FFFFFF" w:themeColor="background1"/>
                <w:lang w:val="es-BO"/>
              </w:rPr>
            </w:pPr>
            <w:r w:rsidRPr="00137791">
              <w:rPr>
                <w:rFonts w:ascii="Arial" w:hAnsi="Arial" w:cs="Arial"/>
                <w:b/>
                <w:color w:val="FFFFFF" w:themeColor="background1"/>
                <w:lang w:val="es-BO"/>
              </w:rPr>
              <w:t>INSTITUCIONES</w:t>
            </w:r>
          </w:p>
        </w:tc>
      </w:tr>
      <w:tr w:rsidR="002647F9" w:rsidRPr="00512F97" w14:paraId="6480DA3F" w14:textId="77777777" w:rsidTr="002647F9">
        <w:trPr>
          <w:trHeight w:val="232"/>
          <w:jc w:val="center"/>
        </w:trPr>
        <w:tc>
          <w:tcPr>
            <w:tcW w:w="418" w:type="dxa"/>
            <w:tcBorders>
              <w:top w:val="nil"/>
              <w:left w:val="single" w:sz="4" w:space="0" w:color="auto"/>
              <w:bottom w:val="single" w:sz="4" w:space="0" w:color="auto"/>
              <w:right w:val="single" w:sz="4" w:space="0" w:color="auto"/>
            </w:tcBorders>
            <w:shd w:val="clear" w:color="auto" w:fill="auto"/>
            <w:noWrap/>
            <w:vAlign w:val="center"/>
          </w:tcPr>
          <w:p w14:paraId="0477432E" w14:textId="0E842B7A" w:rsidR="002647F9" w:rsidRPr="00512F97" w:rsidRDefault="002647F9" w:rsidP="002647F9">
            <w:pPr>
              <w:jc w:val="center"/>
              <w:rPr>
                <w:rFonts w:ascii="Arial" w:hAnsi="Arial" w:cs="Arial"/>
                <w:color w:val="000000"/>
                <w:lang w:val="es-BO"/>
              </w:rPr>
            </w:pPr>
            <w:r w:rsidRPr="00512F97">
              <w:rPr>
                <w:rFonts w:ascii="Arial" w:hAnsi="Arial" w:cs="Arial"/>
                <w:color w:val="000000"/>
                <w:lang w:val="es-BO"/>
              </w:rPr>
              <w:t>1</w:t>
            </w:r>
          </w:p>
        </w:tc>
        <w:tc>
          <w:tcPr>
            <w:tcW w:w="2881" w:type="dxa"/>
            <w:tcBorders>
              <w:top w:val="nil"/>
              <w:left w:val="nil"/>
              <w:bottom w:val="single" w:sz="4" w:space="0" w:color="auto"/>
              <w:right w:val="single" w:sz="4" w:space="0" w:color="auto"/>
            </w:tcBorders>
            <w:shd w:val="clear" w:color="auto" w:fill="auto"/>
            <w:vAlign w:val="center"/>
          </w:tcPr>
          <w:p w14:paraId="6E58ECC9" w14:textId="7F84AFB3" w:rsidR="002647F9" w:rsidRPr="00512F97" w:rsidRDefault="002647F9" w:rsidP="002647F9">
            <w:pPr>
              <w:rPr>
                <w:rFonts w:ascii="Arial" w:hAnsi="Arial" w:cs="Arial"/>
                <w:color w:val="000000"/>
                <w:lang w:val="es-BO"/>
              </w:rPr>
            </w:pPr>
            <w:r w:rsidRPr="00512F97">
              <w:rPr>
                <w:rFonts w:ascii="Arial" w:hAnsi="Arial" w:cs="Arial"/>
                <w:color w:val="000000"/>
                <w:lang w:val="es-BO"/>
              </w:rPr>
              <w:t>CENTROS DE SALUD</w:t>
            </w:r>
          </w:p>
        </w:tc>
      </w:tr>
      <w:tr w:rsidR="002647F9" w:rsidRPr="00512F97" w14:paraId="7A4CBC00" w14:textId="77777777" w:rsidTr="002647F9">
        <w:trPr>
          <w:trHeight w:val="232"/>
          <w:jc w:val="center"/>
        </w:trPr>
        <w:tc>
          <w:tcPr>
            <w:tcW w:w="418" w:type="dxa"/>
            <w:tcBorders>
              <w:top w:val="nil"/>
              <w:left w:val="single" w:sz="4" w:space="0" w:color="auto"/>
              <w:bottom w:val="single" w:sz="4" w:space="0" w:color="auto"/>
              <w:right w:val="single" w:sz="4" w:space="0" w:color="auto"/>
            </w:tcBorders>
            <w:shd w:val="clear" w:color="auto" w:fill="auto"/>
            <w:noWrap/>
            <w:vAlign w:val="center"/>
            <w:hideMark/>
          </w:tcPr>
          <w:p w14:paraId="1B3294AC" w14:textId="042C1A9F" w:rsidR="002647F9" w:rsidRPr="00512F97" w:rsidRDefault="002647F9" w:rsidP="002647F9">
            <w:pPr>
              <w:jc w:val="center"/>
              <w:rPr>
                <w:rFonts w:ascii="Arial" w:hAnsi="Arial" w:cs="Arial"/>
                <w:color w:val="000000"/>
                <w:lang w:val="es-BO"/>
              </w:rPr>
            </w:pPr>
            <w:r>
              <w:rPr>
                <w:rFonts w:ascii="Arial" w:hAnsi="Arial" w:cs="Arial"/>
                <w:color w:val="000000"/>
                <w:lang w:val="es-BO"/>
              </w:rPr>
              <w:t>2</w:t>
            </w:r>
          </w:p>
        </w:tc>
        <w:tc>
          <w:tcPr>
            <w:tcW w:w="2881" w:type="dxa"/>
            <w:tcBorders>
              <w:top w:val="nil"/>
              <w:left w:val="nil"/>
              <w:bottom w:val="single" w:sz="4" w:space="0" w:color="auto"/>
              <w:right w:val="single" w:sz="4" w:space="0" w:color="auto"/>
            </w:tcBorders>
            <w:shd w:val="clear" w:color="auto" w:fill="auto"/>
            <w:vAlign w:val="center"/>
            <w:hideMark/>
          </w:tcPr>
          <w:p w14:paraId="7E7E5496" w14:textId="17695306" w:rsidR="002647F9" w:rsidRPr="00512F97" w:rsidRDefault="002647F9" w:rsidP="002647F9">
            <w:pPr>
              <w:rPr>
                <w:rFonts w:ascii="Arial" w:hAnsi="Arial" w:cs="Arial"/>
                <w:color w:val="000000"/>
                <w:lang w:val="es-BO"/>
              </w:rPr>
            </w:pPr>
            <w:r>
              <w:rPr>
                <w:rFonts w:ascii="Arial" w:hAnsi="Arial" w:cs="Arial"/>
                <w:color w:val="000000"/>
                <w:lang w:val="es-BO"/>
              </w:rPr>
              <w:t>PUESTO</w:t>
            </w:r>
            <w:r w:rsidRPr="00512F97">
              <w:rPr>
                <w:rFonts w:ascii="Arial" w:hAnsi="Arial" w:cs="Arial"/>
                <w:color w:val="000000"/>
                <w:lang w:val="es-BO"/>
              </w:rPr>
              <w:t>S DE SALUD</w:t>
            </w:r>
          </w:p>
        </w:tc>
      </w:tr>
    </w:tbl>
    <w:p w14:paraId="7DD1FBE3" w14:textId="77777777" w:rsidR="008F6668" w:rsidRDefault="008F6668" w:rsidP="008F6668">
      <w:pPr>
        <w:spacing w:before="240" w:after="240" w:line="276" w:lineRule="auto"/>
        <w:ind w:left="720"/>
        <w:contextualSpacing/>
        <w:jc w:val="both"/>
        <w:rPr>
          <w:rFonts w:ascii="Arial" w:hAnsi="Arial" w:cs="Arial"/>
          <w:b/>
          <w:i/>
          <w:sz w:val="22"/>
          <w:szCs w:val="22"/>
          <w:lang w:val="es-MX"/>
        </w:rPr>
      </w:pPr>
    </w:p>
    <w:p w14:paraId="2C031517" w14:textId="2285B087" w:rsidR="0092274C" w:rsidRPr="0092274C" w:rsidRDefault="0092274C">
      <w:pPr>
        <w:numPr>
          <w:ilvl w:val="0"/>
          <w:numId w:val="21"/>
        </w:numPr>
        <w:spacing w:before="240" w:after="240" w:line="276" w:lineRule="auto"/>
        <w:contextualSpacing/>
        <w:jc w:val="both"/>
        <w:rPr>
          <w:rFonts w:ascii="Arial" w:hAnsi="Arial" w:cs="Arial"/>
          <w:b/>
          <w:i/>
          <w:sz w:val="22"/>
          <w:szCs w:val="22"/>
          <w:lang w:val="es-MX"/>
        </w:rPr>
      </w:pPr>
      <w:r w:rsidRPr="0092274C">
        <w:rPr>
          <w:rFonts w:ascii="Arial" w:hAnsi="Arial" w:cs="Arial"/>
          <w:b/>
          <w:i/>
          <w:sz w:val="22"/>
          <w:szCs w:val="22"/>
          <w:lang w:val="es-MX"/>
        </w:rPr>
        <w:t>Atención de Demandas Instituciones Externas</w:t>
      </w:r>
    </w:p>
    <w:p w14:paraId="0D4CD66B" w14:textId="51F830B9" w:rsidR="0092274C" w:rsidRDefault="0092274C" w:rsidP="00097637">
      <w:pPr>
        <w:spacing w:after="200"/>
        <w:jc w:val="both"/>
        <w:rPr>
          <w:rFonts w:ascii="Arial" w:eastAsia="Calibri" w:hAnsi="Arial" w:cs="Arial"/>
          <w:color w:val="2F2B20"/>
          <w:kern w:val="24"/>
          <w:sz w:val="22"/>
          <w:szCs w:val="22"/>
          <w:lang w:val="es-BO" w:eastAsia="en-US"/>
        </w:rPr>
      </w:pPr>
      <w:r w:rsidRPr="0092274C">
        <w:rPr>
          <w:rFonts w:ascii="Arial" w:eastAsia="Calibri" w:hAnsi="Arial" w:cs="Arial"/>
          <w:bCs/>
          <w:color w:val="2F2B20"/>
          <w:kern w:val="24"/>
          <w:sz w:val="22"/>
          <w:szCs w:val="22"/>
          <w:lang w:eastAsia="en-US"/>
        </w:rPr>
        <w:t xml:space="preserve">El Gobierno Autónomo Municipal de Villa Tunari mediante el área de recursos informáticos durante </w:t>
      </w:r>
      <w:r w:rsidR="00430440">
        <w:rPr>
          <w:rFonts w:ascii="Arial" w:eastAsia="Calibri" w:hAnsi="Arial" w:cs="Arial"/>
          <w:bCs/>
          <w:color w:val="2F2B20"/>
          <w:kern w:val="24"/>
          <w:sz w:val="22"/>
          <w:szCs w:val="22"/>
          <w:lang w:eastAsia="en-US"/>
        </w:rPr>
        <w:t xml:space="preserve">el periodo inicial </w:t>
      </w:r>
      <w:r w:rsidRPr="0092274C">
        <w:rPr>
          <w:rFonts w:ascii="Arial" w:eastAsia="Calibri" w:hAnsi="Arial" w:cs="Arial"/>
          <w:bCs/>
          <w:color w:val="2F2B20"/>
          <w:kern w:val="24"/>
          <w:sz w:val="22"/>
          <w:szCs w:val="22"/>
          <w:lang w:eastAsia="en-US"/>
        </w:rPr>
        <w:t>la gestión 202</w:t>
      </w:r>
      <w:r w:rsidR="00430440">
        <w:rPr>
          <w:rFonts w:ascii="Arial" w:eastAsia="Calibri" w:hAnsi="Arial" w:cs="Arial"/>
          <w:bCs/>
          <w:color w:val="2F2B20"/>
          <w:kern w:val="24"/>
          <w:sz w:val="22"/>
          <w:szCs w:val="22"/>
          <w:lang w:eastAsia="en-US"/>
        </w:rPr>
        <w:t>3</w:t>
      </w:r>
      <w:r w:rsidRPr="0092274C">
        <w:rPr>
          <w:rFonts w:ascii="Arial" w:eastAsia="Calibri" w:hAnsi="Arial" w:cs="Arial"/>
          <w:bCs/>
          <w:color w:val="2F2B20"/>
          <w:kern w:val="24"/>
          <w:sz w:val="22"/>
          <w:szCs w:val="22"/>
          <w:lang w:eastAsia="en-US"/>
        </w:rPr>
        <w:t xml:space="preserve"> se ha ido prestando asistencia técnica a las instituciones Externas como: SEGIP, Distrital de Villa Tunari, Comando regional del Trópico, FELCC, FELCV, Unidad de Tránsito, </w:t>
      </w:r>
      <w:r w:rsidRPr="0092274C">
        <w:rPr>
          <w:rFonts w:ascii="Arial" w:eastAsia="Calibri" w:hAnsi="Arial" w:cs="Arial"/>
          <w:color w:val="2F2B20"/>
          <w:kern w:val="24"/>
          <w:sz w:val="22"/>
          <w:szCs w:val="22"/>
          <w:lang w:val="es-BO" w:eastAsia="en-US"/>
        </w:rPr>
        <w:t>que cuentan con equipos de computación de escritorio, portátiles y accesorios como ser impresoras, dispositivos de seguridad como UPS, estabilizador y estructura de red inalámbrica.</w:t>
      </w:r>
    </w:p>
    <w:tbl>
      <w:tblPr>
        <w:tblW w:w="6458" w:type="dxa"/>
        <w:jc w:val="center"/>
        <w:tblCellMar>
          <w:left w:w="70" w:type="dxa"/>
          <w:right w:w="70" w:type="dxa"/>
        </w:tblCellMar>
        <w:tblLook w:val="04A0" w:firstRow="1" w:lastRow="0" w:firstColumn="1" w:lastColumn="0" w:noHBand="0" w:noVBand="1"/>
      </w:tblPr>
      <w:tblGrid>
        <w:gridCol w:w="380"/>
        <w:gridCol w:w="2363"/>
        <w:gridCol w:w="3715"/>
      </w:tblGrid>
      <w:tr w:rsidR="00430440" w:rsidRPr="00512F97" w14:paraId="2DCBD099" w14:textId="77777777" w:rsidTr="00430440">
        <w:trPr>
          <w:trHeight w:val="139"/>
          <w:jc w:val="center"/>
        </w:trPr>
        <w:tc>
          <w:tcPr>
            <w:tcW w:w="6458"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9BEC7A" w14:textId="77777777" w:rsidR="00430440" w:rsidRPr="00E037AA" w:rsidRDefault="00430440" w:rsidP="00430440">
            <w:pPr>
              <w:jc w:val="center"/>
              <w:rPr>
                <w:rFonts w:ascii="Arial" w:hAnsi="Arial" w:cs="Arial"/>
                <w:b/>
                <w:bCs/>
                <w:color w:val="FFFFFF" w:themeColor="background1"/>
                <w:lang w:val="es-BO"/>
              </w:rPr>
            </w:pPr>
            <w:r w:rsidRPr="00E037AA">
              <w:rPr>
                <w:rFonts w:ascii="Arial" w:hAnsi="Arial" w:cs="Arial"/>
                <w:b/>
                <w:bCs/>
                <w:color w:val="FFFFFF" w:themeColor="background1"/>
                <w:lang w:val="es-BO"/>
              </w:rPr>
              <w:t>CUADRO DE ATENCION A INSTITUCIONES EXTERNAS</w:t>
            </w:r>
          </w:p>
        </w:tc>
      </w:tr>
      <w:tr w:rsidR="00430440" w:rsidRPr="00512F97" w14:paraId="0C0EE763" w14:textId="77777777" w:rsidTr="00430440">
        <w:trPr>
          <w:trHeight w:val="337"/>
          <w:jc w:val="center"/>
        </w:trPr>
        <w:tc>
          <w:tcPr>
            <w:tcW w:w="380" w:type="dxa"/>
            <w:tcBorders>
              <w:top w:val="nil"/>
              <w:left w:val="single" w:sz="4" w:space="0" w:color="auto"/>
              <w:bottom w:val="single" w:sz="4" w:space="0" w:color="auto"/>
              <w:right w:val="single" w:sz="4" w:space="0" w:color="auto"/>
            </w:tcBorders>
            <w:shd w:val="clear" w:color="auto" w:fill="002060"/>
            <w:noWrap/>
            <w:vAlign w:val="center"/>
            <w:hideMark/>
          </w:tcPr>
          <w:p w14:paraId="7F0E53F9" w14:textId="77777777" w:rsidR="00430440" w:rsidRPr="00E037AA" w:rsidRDefault="00430440" w:rsidP="00430440">
            <w:pPr>
              <w:jc w:val="center"/>
              <w:rPr>
                <w:rFonts w:ascii="Arial" w:hAnsi="Arial" w:cs="Arial"/>
                <w:b/>
                <w:color w:val="FFFFFF" w:themeColor="background1"/>
                <w:lang w:val="es-BO"/>
              </w:rPr>
            </w:pPr>
            <w:r w:rsidRPr="00E037AA">
              <w:rPr>
                <w:rFonts w:ascii="Arial" w:hAnsi="Arial" w:cs="Arial"/>
                <w:b/>
                <w:color w:val="FFFFFF" w:themeColor="background1"/>
                <w:lang w:val="es-BO"/>
              </w:rPr>
              <w:t>Nº</w:t>
            </w:r>
          </w:p>
        </w:tc>
        <w:tc>
          <w:tcPr>
            <w:tcW w:w="2363" w:type="dxa"/>
            <w:tcBorders>
              <w:top w:val="nil"/>
              <w:left w:val="nil"/>
              <w:bottom w:val="single" w:sz="4" w:space="0" w:color="auto"/>
              <w:right w:val="single" w:sz="4" w:space="0" w:color="auto"/>
            </w:tcBorders>
            <w:shd w:val="clear" w:color="auto" w:fill="002060"/>
            <w:noWrap/>
            <w:vAlign w:val="center"/>
            <w:hideMark/>
          </w:tcPr>
          <w:p w14:paraId="63B861DA" w14:textId="77777777" w:rsidR="00430440" w:rsidRPr="00E037AA" w:rsidRDefault="00430440" w:rsidP="00430440">
            <w:pPr>
              <w:jc w:val="center"/>
              <w:rPr>
                <w:rFonts w:ascii="Arial" w:hAnsi="Arial" w:cs="Arial"/>
                <w:b/>
                <w:color w:val="FFFFFF" w:themeColor="background1"/>
                <w:lang w:val="es-BO"/>
              </w:rPr>
            </w:pPr>
            <w:r w:rsidRPr="00E037AA">
              <w:rPr>
                <w:rFonts w:ascii="Arial" w:hAnsi="Arial" w:cs="Arial"/>
                <w:b/>
                <w:color w:val="FFFFFF" w:themeColor="background1"/>
                <w:lang w:val="es-BO"/>
              </w:rPr>
              <w:t>INSTITUCIONES</w:t>
            </w:r>
          </w:p>
        </w:tc>
        <w:tc>
          <w:tcPr>
            <w:tcW w:w="3715" w:type="dxa"/>
            <w:tcBorders>
              <w:top w:val="nil"/>
              <w:left w:val="nil"/>
              <w:bottom w:val="single" w:sz="4" w:space="0" w:color="auto"/>
              <w:right w:val="single" w:sz="4" w:space="0" w:color="auto"/>
            </w:tcBorders>
            <w:shd w:val="clear" w:color="auto" w:fill="002060"/>
            <w:noWrap/>
            <w:vAlign w:val="center"/>
            <w:hideMark/>
          </w:tcPr>
          <w:p w14:paraId="338EE5B4" w14:textId="77777777" w:rsidR="00430440" w:rsidRPr="00E037AA" w:rsidRDefault="00430440" w:rsidP="00430440">
            <w:pPr>
              <w:jc w:val="center"/>
              <w:rPr>
                <w:rFonts w:ascii="Arial" w:hAnsi="Arial" w:cs="Arial"/>
                <w:b/>
                <w:color w:val="FFFFFF" w:themeColor="background1"/>
                <w:lang w:val="es-BO"/>
              </w:rPr>
            </w:pPr>
            <w:r w:rsidRPr="00E037AA">
              <w:rPr>
                <w:rFonts w:ascii="Arial" w:hAnsi="Arial" w:cs="Arial"/>
                <w:b/>
                <w:color w:val="FFFFFF" w:themeColor="background1"/>
                <w:lang w:val="es-BO"/>
              </w:rPr>
              <w:t>TIPO DE ATENCION</w:t>
            </w:r>
          </w:p>
        </w:tc>
      </w:tr>
      <w:tr w:rsidR="00430440" w:rsidRPr="00512F97" w14:paraId="38469ACE" w14:textId="77777777" w:rsidTr="00430440">
        <w:trPr>
          <w:trHeight w:val="396"/>
          <w:jc w:val="center"/>
        </w:trPr>
        <w:tc>
          <w:tcPr>
            <w:tcW w:w="380" w:type="dxa"/>
            <w:tcBorders>
              <w:top w:val="nil"/>
              <w:left w:val="single" w:sz="4" w:space="0" w:color="auto"/>
              <w:bottom w:val="single" w:sz="4" w:space="0" w:color="auto"/>
              <w:right w:val="single" w:sz="4" w:space="0" w:color="auto"/>
            </w:tcBorders>
            <w:shd w:val="clear" w:color="auto" w:fill="auto"/>
            <w:noWrap/>
            <w:vAlign w:val="center"/>
          </w:tcPr>
          <w:p w14:paraId="32CF6EE6" w14:textId="77777777" w:rsidR="00430440" w:rsidRPr="00512F97" w:rsidRDefault="00430440" w:rsidP="00430440">
            <w:pPr>
              <w:jc w:val="center"/>
              <w:rPr>
                <w:rFonts w:ascii="Arial" w:hAnsi="Arial" w:cs="Arial"/>
                <w:color w:val="000000"/>
                <w:lang w:val="es-BO"/>
              </w:rPr>
            </w:pPr>
            <w:r>
              <w:rPr>
                <w:rFonts w:ascii="Arial" w:hAnsi="Arial" w:cs="Arial"/>
                <w:color w:val="000000"/>
                <w:lang w:val="es-BO"/>
              </w:rPr>
              <w:t>1</w:t>
            </w:r>
          </w:p>
        </w:tc>
        <w:tc>
          <w:tcPr>
            <w:tcW w:w="2363" w:type="dxa"/>
            <w:tcBorders>
              <w:top w:val="nil"/>
              <w:left w:val="nil"/>
              <w:bottom w:val="single" w:sz="4" w:space="0" w:color="auto"/>
              <w:right w:val="single" w:sz="4" w:space="0" w:color="auto"/>
            </w:tcBorders>
            <w:shd w:val="clear" w:color="auto" w:fill="auto"/>
            <w:vAlign w:val="center"/>
          </w:tcPr>
          <w:p w14:paraId="5ADE2E4B" w14:textId="77777777" w:rsidR="00430440" w:rsidRPr="00512F97" w:rsidRDefault="00430440" w:rsidP="00430440">
            <w:pPr>
              <w:rPr>
                <w:rFonts w:ascii="Arial" w:hAnsi="Arial" w:cs="Arial"/>
                <w:color w:val="000000"/>
                <w:lang w:val="es-BO"/>
              </w:rPr>
            </w:pPr>
            <w:r w:rsidRPr="00512F97">
              <w:rPr>
                <w:rFonts w:ascii="Arial" w:hAnsi="Arial" w:cs="Arial"/>
                <w:color w:val="000000"/>
                <w:lang w:val="es-BO"/>
              </w:rPr>
              <w:t>DISTRITAL DE EDUCACION VILLA TUNARI</w:t>
            </w:r>
          </w:p>
        </w:tc>
        <w:tc>
          <w:tcPr>
            <w:tcW w:w="3715" w:type="dxa"/>
            <w:tcBorders>
              <w:top w:val="nil"/>
              <w:left w:val="nil"/>
              <w:bottom w:val="single" w:sz="4" w:space="0" w:color="auto"/>
              <w:right w:val="single" w:sz="4" w:space="0" w:color="auto"/>
            </w:tcBorders>
            <w:shd w:val="clear" w:color="auto" w:fill="auto"/>
            <w:vAlign w:val="center"/>
          </w:tcPr>
          <w:p w14:paraId="18A2CAB1" w14:textId="77777777" w:rsidR="00430440" w:rsidRPr="00512F97" w:rsidRDefault="00430440" w:rsidP="00430440">
            <w:pPr>
              <w:rPr>
                <w:rFonts w:ascii="Arial" w:hAnsi="Arial" w:cs="Arial"/>
                <w:color w:val="000000"/>
                <w:lang w:val="es-BO"/>
              </w:rPr>
            </w:pPr>
            <w:r w:rsidRPr="00512F97">
              <w:rPr>
                <w:rFonts w:ascii="Arial" w:hAnsi="Arial" w:cs="Arial"/>
                <w:color w:val="000000"/>
                <w:lang w:val="es-BO"/>
              </w:rPr>
              <w:t>MANT. EQUIPOS DE COMPUTACION, IMPRESORAS, UPS, ESTABILIZADORES</w:t>
            </w:r>
          </w:p>
        </w:tc>
      </w:tr>
      <w:tr w:rsidR="00430440" w:rsidRPr="00512F97" w14:paraId="28DB9D5E" w14:textId="77777777" w:rsidTr="00430440">
        <w:trPr>
          <w:trHeight w:val="396"/>
          <w:jc w:val="center"/>
        </w:trPr>
        <w:tc>
          <w:tcPr>
            <w:tcW w:w="380" w:type="dxa"/>
            <w:tcBorders>
              <w:top w:val="nil"/>
              <w:left w:val="single" w:sz="4" w:space="0" w:color="auto"/>
              <w:bottom w:val="single" w:sz="4" w:space="0" w:color="auto"/>
              <w:right w:val="single" w:sz="4" w:space="0" w:color="auto"/>
            </w:tcBorders>
            <w:shd w:val="clear" w:color="auto" w:fill="auto"/>
            <w:noWrap/>
            <w:vAlign w:val="center"/>
          </w:tcPr>
          <w:p w14:paraId="07AD94A6" w14:textId="77777777" w:rsidR="00430440" w:rsidRPr="00512F97" w:rsidRDefault="00430440" w:rsidP="00430440">
            <w:pPr>
              <w:jc w:val="center"/>
              <w:rPr>
                <w:rFonts w:ascii="Arial" w:hAnsi="Arial" w:cs="Arial"/>
                <w:color w:val="000000"/>
                <w:lang w:val="es-BO"/>
              </w:rPr>
            </w:pPr>
            <w:r>
              <w:rPr>
                <w:rFonts w:ascii="Arial" w:hAnsi="Arial" w:cs="Arial"/>
                <w:color w:val="000000"/>
                <w:lang w:val="es-BO"/>
              </w:rPr>
              <w:t>2</w:t>
            </w:r>
          </w:p>
        </w:tc>
        <w:tc>
          <w:tcPr>
            <w:tcW w:w="2363" w:type="dxa"/>
            <w:tcBorders>
              <w:top w:val="nil"/>
              <w:left w:val="nil"/>
              <w:bottom w:val="single" w:sz="4" w:space="0" w:color="auto"/>
              <w:right w:val="single" w:sz="4" w:space="0" w:color="auto"/>
            </w:tcBorders>
            <w:shd w:val="clear" w:color="auto" w:fill="auto"/>
            <w:vAlign w:val="center"/>
          </w:tcPr>
          <w:p w14:paraId="292C668B" w14:textId="77777777" w:rsidR="00430440" w:rsidRPr="00512F97" w:rsidRDefault="00430440" w:rsidP="00430440">
            <w:pPr>
              <w:rPr>
                <w:rFonts w:ascii="Arial" w:hAnsi="Arial" w:cs="Arial"/>
                <w:color w:val="000000"/>
                <w:lang w:val="es-BO"/>
              </w:rPr>
            </w:pPr>
            <w:r w:rsidRPr="00512F97">
              <w:rPr>
                <w:rFonts w:ascii="Arial" w:hAnsi="Arial" w:cs="Arial"/>
                <w:color w:val="000000"/>
                <w:lang w:val="es-BO"/>
              </w:rPr>
              <w:t>FELCC-FELCV-TRANSITO</w:t>
            </w:r>
          </w:p>
        </w:tc>
        <w:tc>
          <w:tcPr>
            <w:tcW w:w="3715" w:type="dxa"/>
            <w:tcBorders>
              <w:top w:val="nil"/>
              <w:left w:val="nil"/>
              <w:bottom w:val="single" w:sz="4" w:space="0" w:color="auto"/>
              <w:right w:val="single" w:sz="4" w:space="0" w:color="auto"/>
            </w:tcBorders>
            <w:shd w:val="clear" w:color="auto" w:fill="auto"/>
            <w:vAlign w:val="center"/>
          </w:tcPr>
          <w:p w14:paraId="2766ABDA" w14:textId="77777777" w:rsidR="00430440" w:rsidRPr="00512F97" w:rsidRDefault="00430440" w:rsidP="00430440">
            <w:pPr>
              <w:rPr>
                <w:rFonts w:ascii="Arial" w:hAnsi="Arial" w:cs="Arial"/>
                <w:color w:val="000000"/>
                <w:lang w:val="es-BO"/>
              </w:rPr>
            </w:pPr>
            <w:r w:rsidRPr="00512F97">
              <w:rPr>
                <w:rFonts w:ascii="Arial" w:hAnsi="Arial" w:cs="Arial"/>
                <w:color w:val="000000"/>
                <w:lang w:val="es-BO"/>
              </w:rPr>
              <w:t>MANT. EQUIPOS DE COMPUTACION, IMPRESORAS, UPS, ESTABILIZADORES</w:t>
            </w:r>
          </w:p>
        </w:tc>
      </w:tr>
    </w:tbl>
    <w:p w14:paraId="0AF19998" w14:textId="77777777" w:rsidR="008F6668" w:rsidRDefault="008F6668" w:rsidP="008F6668">
      <w:pPr>
        <w:spacing w:before="240" w:after="240" w:line="276" w:lineRule="auto"/>
        <w:ind w:left="720"/>
        <w:contextualSpacing/>
        <w:jc w:val="both"/>
        <w:rPr>
          <w:rFonts w:ascii="Arial" w:hAnsi="Arial" w:cs="Arial"/>
          <w:b/>
          <w:i/>
          <w:sz w:val="22"/>
          <w:szCs w:val="22"/>
          <w:lang w:val="es-MX"/>
        </w:rPr>
      </w:pPr>
    </w:p>
    <w:p w14:paraId="6E74ECBC" w14:textId="7BB9334A" w:rsidR="0092274C" w:rsidRPr="0092274C" w:rsidRDefault="0092274C">
      <w:pPr>
        <w:numPr>
          <w:ilvl w:val="0"/>
          <w:numId w:val="21"/>
        </w:numPr>
        <w:spacing w:before="240" w:after="240" w:line="276" w:lineRule="auto"/>
        <w:contextualSpacing/>
        <w:jc w:val="both"/>
        <w:rPr>
          <w:rFonts w:ascii="Arial" w:hAnsi="Arial" w:cs="Arial"/>
          <w:b/>
          <w:i/>
          <w:sz w:val="22"/>
          <w:szCs w:val="22"/>
          <w:lang w:val="es-MX"/>
        </w:rPr>
      </w:pPr>
      <w:r w:rsidRPr="0092274C">
        <w:rPr>
          <w:rFonts w:ascii="Arial" w:hAnsi="Arial" w:cs="Arial"/>
          <w:b/>
          <w:i/>
          <w:sz w:val="22"/>
          <w:szCs w:val="22"/>
          <w:lang w:val="es-MX"/>
        </w:rPr>
        <w:t>Atención de Demandas</w:t>
      </w:r>
    </w:p>
    <w:p w14:paraId="287CF803" w14:textId="1B47010D" w:rsidR="00F0240B" w:rsidRDefault="0092274C" w:rsidP="00097637">
      <w:pPr>
        <w:spacing w:after="200"/>
        <w:jc w:val="both"/>
        <w:rPr>
          <w:rFonts w:ascii="Arial" w:eastAsia="Calibri" w:hAnsi="Arial" w:cs="Arial"/>
          <w:bCs/>
          <w:color w:val="2F2B20"/>
          <w:kern w:val="24"/>
          <w:sz w:val="22"/>
          <w:szCs w:val="22"/>
          <w:lang w:eastAsia="en-US"/>
        </w:rPr>
      </w:pPr>
      <w:r w:rsidRPr="0092274C">
        <w:rPr>
          <w:rFonts w:ascii="Arial" w:eastAsia="Calibri" w:hAnsi="Arial" w:cs="Arial"/>
          <w:bCs/>
          <w:color w:val="2F2B20"/>
          <w:kern w:val="24"/>
          <w:sz w:val="22"/>
          <w:szCs w:val="22"/>
          <w:lang w:eastAsia="en-US"/>
        </w:rPr>
        <w:t xml:space="preserve">El Gobierno Autónomo Municipal de Villa Tunari mediante el Área de sistemas y Computación durante </w:t>
      </w:r>
      <w:r w:rsidR="00AB61D5">
        <w:rPr>
          <w:rFonts w:ascii="Arial" w:eastAsia="Calibri" w:hAnsi="Arial" w:cs="Arial"/>
          <w:bCs/>
          <w:color w:val="2F2B20"/>
          <w:kern w:val="24"/>
          <w:sz w:val="22"/>
          <w:szCs w:val="22"/>
          <w:lang w:eastAsia="en-US"/>
        </w:rPr>
        <w:t xml:space="preserve">el periodo inicial de </w:t>
      </w:r>
      <w:r w:rsidRPr="0092274C">
        <w:rPr>
          <w:rFonts w:ascii="Arial" w:eastAsia="Calibri" w:hAnsi="Arial" w:cs="Arial"/>
          <w:bCs/>
          <w:color w:val="2F2B20"/>
          <w:kern w:val="24"/>
          <w:sz w:val="22"/>
          <w:szCs w:val="22"/>
          <w:lang w:eastAsia="en-US"/>
        </w:rPr>
        <w:t>la Gestión 202</w:t>
      </w:r>
      <w:r w:rsidR="00AB61D5">
        <w:rPr>
          <w:rFonts w:ascii="Arial" w:eastAsia="Calibri" w:hAnsi="Arial" w:cs="Arial"/>
          <w:bCs/>
          <w:color w:val="2F2B20"/>
          <w:kern w:val="24"/>
          <w:sz w:val="22"/>
          <w:szCs w:val="22"/>
          <w:lang w:eastAsia="en-US"/>
        </w:rPr>
        <w:t>3</w:t>
      </w:r>
      <w:r w:rsidRPr="0092274C">
        <w:rPr>
          <w:rFonts w:ascii="Arial" w:eastAsia="Calibri" w:hAnsi="Arial" w:cs="Arial"/>
          <w:bCs/>
          <w:color w:val="2F2B20"/>
          <w:kern w:val="24"/>
          <w:sz w:val="22"/>
          <w:szCs w:val="22"/>
          <w:lang w:eastAsia="en-US"/>
        </w:rPr>
        <w:t xml:space="preserve"> ha ido prestando asistencia técnica a la dirección ejecutiva, a las distintas direcciones y unidades concentradas en el edificio municipal y áreas </w:t>
      </w:r>
      <w:bookmarkStart w:id="141" w:name="_Hlk135753982"/>
      <w:r w:rsidRPr="0092274C">
        <w:rPr>
          <w:rFonts w:ascii="Arial" w:eastAsia="Calibri" w:hAnsi="Arial" w:cs="Arial"/>
          <w:bCs/>
          <w:color w:val="2F2B20"/>
          <w:kern w:val="24"/>
          <w:sz w:val="22"/>
          <w:szCs w:val="22"/>
          <w:lang w:eastAsia="en-US"/>
        </w:rPr>
        <w:t>desconcentradas</w:t>
      </w:r>
      <w:r w:rsidR="00BD6758">
        <w:rPr>
          <w:rFonts w:ascii="Arial" w:eastAsia="Calibri" w:hAnsi="Arial" w:cs="Arial"/>
          <w:bCs/>
          <w:color w:val="2F2B20"/>
          <w:kern w:val="24"/>
          <w:sz w:val="22"/>
          <w:szCs w:val="22"/>
          <w:lang w:eastAsia="en-US"/>
        </w:rPr>
        <w:t>.</w:t>
      </w:r>
    </w:p>
    <w:tbl>
      <w:tblPr>
        <w:tblW w:w="62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
        <w:gridCol w:w="5795"/>
      </w:tblGrid>
      <w:tr w:rsidR="002647F9" w:rsidRPr="00AB61D5" w14:paraId="33715FBC" w14:textId="77777777" w:rsidTr="002647F9">
        <w:trPr>
          <w:trHeight w:val="293"/>
          <w:jc w:val="center"/>
        </w:trPr>
        <w:tc>
          <w:tcPr>
            <w:tcW w:w="6236" w:type="dxa"/>
            <w:gridSpan w:val="2"/>
            <w:shd w:val="clear" w:color="auto" w:fill="002060"/>
            <w:noWrap/>
            <w:vAlign w:val="center"/>
            <w:hideMark/>
          </w:tcPr>
          <w:p w14:paraId="2D4944D3" w14:textId="77777777" w:rsidR="002647F9" w:rsidRPr="00AB61D5" w:rsidRDefault="002647F9" w:rsidP="00430440">
            <w:pPr>
              <w:jc w:val="center"/>
              <w:rPr>
                <w:rFonts w:ascii="Arial" w:hAnsi="Arial" w:cs="Arial"/>
                <w:b/>
                <w:color w:val="FFFFFF"/>
                <w:sz w:val="20"/>
                <w:szCs w:val="22"/>
                <w:lang w:val="es-BO"/>
              </w:rPr>
            </w:pPr>
            <w:r w:rsidRPr="00AB61D5">
              <w:rPr>
                <w:rFonts w:ascii="Arial" w:hAnsi="Arial" w:cs="Arial"/>
                <w:b/>
                <w:color w:val="FFFFFF"/>
                <w:sz w:val="20"/>
                <w:szCs w:val="22"/>
                <w:lang w:val="es-BO"/>
              </w:rPr>
              <w:t>CUADRO CENTRALIZADO ATENCION DIRECCIONES Y UNIDADES DEL MUNICIPIO</w:t>
            </w:r>
          </w:p>
        </w:tc>
      </w:tr>
      <w:tr w:rsidR="002647F9" w:rsidRPr="00AB61D5" w14:paraId="7E4E5099" w14:textId="77777777" w:rsidTr="002647F9">
        <w:trPr>
          <w:trHeight w:val="366"/>
          <w:jc w:val="center"/>
        </w:trPr>
        <w:tc>
          <w:tcPr>
            <w:tcW w:w="441" w:type="dxa"/>
            <w:shd w:val="clear" w:color="auto" w:fill="002060"/>
            <w:noWrap/>
            <w:vAlign w:val="center"/>
            <w:hideMark/>
          </w:tcPr>
          <w:p w14:paraId="1F72713C" w14:textId="77777777" w:rsidR="002647F9" w:rsidRPr="00AB61D5" w:rsidRDefault="002647F9" w:rsidP="00430440">
            <w:pPr>
              <w:jc w:val="center"/>
              <w:rPr>
                <w:rFonts w:ascii="Arial" w:hAnsi="Arial" w:cs="Arial"/>
                <w:b/>
                <w:color w:val="FFFFFF" w:themeColor="background1"/>
                <w:sz w:val="20"/>
                <w:szCs w:val="22"/>
                <w:lang w:val="es-BO"/>
              </w:rPr>
            </w:pPr>
            <w:r w:rsidRPr="00AB61D5">
              <w:rPr>
                <w:rFonts w:ascii="Arial" w:hAnsi="Arial" w:cs="Arial"/>
                <w:b/>
                <w:color w:val="FFFFFF" w:themeColor="background1"/>
                <w:sz w:val="20"/>
                <w:szCs w:val="22"/>
                <w:lang w:val="es-BO"/>
              </w:rPr>
              <w:t>N.º</w:t>
            </w:r>
          </w:p>
        </w:tc>
        <w:tc>
          <w:tcPr>
            <w:tcW w:w="5795" w:type="dxa"/>
            <w:shd w:val="clear" w:color="auto" w:fill="002060"/>
            <w:noWrap/>
            <w:vAlign w:val="center"/>
            <w:hideMark/>
          </w:tcPr>
          <w:p w14:paraId="046EDEA5" w14:textId="77777777" w:rsidR="002647F9" w:rsidRPr="00AB61D5" w:rsidRDefault="002647F9" w:rsidP="00430440">
            <w:pPr>
              <w:jc w:val="center"/>
              <w:rPr>
                <w:rFonts w:ascii="Arial" w:hAnsi="Arial" w:cs="Arial"/>
                <w:b/>
                <w:color w:val="FFFFFF" w:themeColor="background1"/>
                <w:sz w:val="20"/>
                <w:szCs w:val="22"/>
                <w:lang w:val="es-BO"/>
              </w:rPr>
            </w:pPr>
            <w:r w:rsidRPr="00AB61D5">
              <w:rPr>
                <w:rFonts w:ascii="Arial" w:hAnsi="Arial" w:cs="Arial"/>
                <w:b/>
                <w:color w:val="FFFFFF" w:themeColor="background1"/>
                <w:sz w:val="20"/>
                <w:szCs w:val="22"/>
                <w:lang w:val="es-BO"/>
              </w:rPr>
              <w:t>DIRECCIONES/UNIDADES</w:t>
            </w:r>
          </w:p>
        </w:tc>
      </w:tr>
      <w:tr w:rsidR="002647F9" w:rsidRPr="00AB61D5" w14:paraId="6A9EBFF4" w14:textId="77777777" w:rsidTr="002647F9">
        <w:trPr>
          <w:trHeight w:val="324"/>
          <w:jc w:val="center"/>
        </w:trPr>
        <w:tc>
          <w:tcPr>
            <w:tcW w:w="441" w:type="dxa"/>
            <w:shd w:val="clear" w:color="auto" w:fill="auto"/>
            <w:noWrap/>
            <w:vAlign w:val="center"/>
            <w:hideMark/>
          </w:tcPr>
          <w:p w14:paraId="1D76FA91"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1</w:t>
            </w:r>
          </w:p>
        </w:tc>
        <w:tc>
          <w:tcPr>
            <w:tcW w:w="5795" w:type="dxa"/>
            <w:shd w:val="clear" w:color="auto" w:fill="auto"/>
            <w:vAlign w:val="center"/>
            <w:hideMark/>
          </w:tcPr>
          <w:p w14:paraId="78773F40"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EJECUTIVO</w:t>
            </w:r>
          </w:p>
        </w:tc>
      </w:tr>
      <w:tr w:rsidR="002647F9" w:rsidRPr="00AB61D5" w14:paraId="0423A8F1" w14:textId="77777777" w:rsidTr="002647F9">
        <w:trPr>
          <w:trHeight w:val="260"/>
          <w:jc w:val="center"/>
        </w:trPr>
        <w:tc>
          <w:tcPr>
            <w:tcW w:w="441" w:type="dxa"/>
            <w:shd w:val="clear" w:color="auto" w:fill="auto"/>
            <w:noWrap/>
            <w:vAlign w:val="center"/>
            <w:hideMark/>
          </w:tcPr>
          <w:p w14:paraId="6736F1AB"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2</w:t>
            </w:r>
          </w:p>
        </w:tc>
        <w:tc>
          <w:tcPr>
            <w:tcW w:w="5795" w:type="dxa"/>
            <w:shd w:val="clear" w:color="auto" w:fill="auto"/>
            <w:vAlign w:val="center"/>
            <w:hideMark/>
          </w:tcPr>
          <w:p w14:paraId="41E21AE4"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CONCEJO</w:t>
            </w:r>
          </w:p>
        </w:tc>
      </w:tr>
      <w:tr w:rsidR="002647F9" w:rsidRPr="00AB61D5" w14:paraId="49EB3F5B" w14:textId="77777777" w:rsidTr="002647F9">
        <w:trPr>
          <w:trHeight w:val="278"/>
          <w:jc w:val="center"/>
        </w:trPr>
        <w:tc>
          <w:tcPr>
            <w:tcW w:w="441" w:type="dxa"/>
            <w:shd w:val="clear" w:color="auto" w:fill="auto"/>
            <w:noWrap/>
            <w:vAlign w:val="center"/>
            <w:hideMark/>
          </w:tcPr>
          <w:p w14:paraId="6714E457"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3</w:t>
            </w:r>
          </w:p>
        </w:tc>
        <w:tc>
          <w:tcPr>
            <w:tcW w:w="5795" w:type="dxa"/>
            <w:shd w:val="clear" w:color="auto" w:fill="auto"/>
            <w:vAlign w:val="center"/>
            <w:hideMark/>
          </w:tcPr>
          <w:p w14:paraId="2788BFB0"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DIRECCION DE ASESORIA JURIDICA</w:t>
            </w:r>
          </w:p>
        </w:tc>
      </w:tr>
      <w:tr w:rsidR="002647F9" w:rsidRPr="00AB61D5" w14:paraId="265E235F" w14:textId="77777777" w:rsidTr="002647F9">
        <w:trPr>
          <w:trHeight w:val="322"/>
          <w:jc w:val="center"/>
        </w:trPr>
        <w:tc>
          <w:tcPr>
            <w:tcW w:w="441" w:type="dxa"/>
            <w:shd w:val="clear" w:color="auto" w:fill="auto"/>
            <w:noWrap/>
            <w:vAlign w:val="center"/>
            <w:hideMark/>
          </w:tcPr>
          <w:p w14:paraId="60EA5721"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4</w:t>
            </w:r>
          </w:p>
        </w:tc>
        <w:tc>
          <w:tcPr>
            <w:tcW w:w="5795" w:type="dxa"/>
            <w:shd w:val="clear" w:color="auto" w:fill="auto"/>
            <w:noWrap/>
            <w:vAlign w:val="center"/>
            <w:hideMark/>
          </w:tcPr>
          <w:p w14:paraId="191D7B5C"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DIRECCION DE PLANIFICACION Y SEGUIMIENTO</w:t>
            </w:r>
          </w:p>
        </w:tc>
      </w:tr>
      <w:tr w:rsidR="002647F9" w:rsidRPr="00AB61D5" w14:paraId="1B97FD46" w14:textId="77777777" w:rsidTr="002647F9">
        <w:trPr>
          <w:trHeight w:val="356"/>
          <w:jc w:val="center"/>
        </w:trPr>
        <w:tc>
          <w:tcPr>
            <w:tcW w:w="441" w:type="dxa"/>
            <w:shd w:val="clear" w:color="auto" w:fill="auto"/>
            <w:noWrap/>
            <w:vAlign w:val="center"/>
            <w:hideMark/>
          </w:tcPr>
          <w:p w14:paraId="047FB54D"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5</w:t>
            </w:r>
          </w:p>
        </w:tc>
        <w:tc>
          <w:tcPr>
            <w:tcW w:w="5795" w:type="dxa"/>
            <w:shd w:val="clear" w:color="auto" w:fill="auto"/>
            <w:vAlign w:val="center"/>
            <w:hideMark/>
          </w:tcPr>
          <w:p w14:paraId="325B10E2"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DIRECCION DE DESARROLLO PRODUCTIVO Y ECONOMIA PLURAL</w:t>
            </w:r>
          </w:p>
        </w:tc>
      </w:tr>
      <w:tr w:rsidR="002647F9" w:rsidRPr="00AB61D5" w14:paraId="2122F77A" w14:textId="77777777" w:rsidTr="002647F9">
        <w:trPr>
          <w:trHeight w:val="322"/>
          <w:jc w:val="center"/>
        </w:trPr>
        <w:tc>
          <w:tcPr>
            <w:tcW w:w="441" w:type="dxa"/>
            <w:shd w:val="clear" w:color="auto" w:fill="auto"/>
            <w:noWrap/>
            <w:vAlign w:val="center"/>
            <w:hideMark/>
          </w:tcPr>
          <w:p w14:paraId="30DC1DBA"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6</w:t>
            </w:r>
          </w:p>
        </w:tc>
        <w:tc>
          <w:tcPr>
            <w:tcW w:w="5795" w:type="dxa"/>
            <w:shd w:val="clear" w:color="auto" w:fill="auto"/>
            <w:noWrap/>
            <w:vAlign w:val="center"/>
            <w:hideMark/>
          </w:tcPr>
          <w:p w14:paraId="076D445C"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DIRECCION DE DESARROLLO HUMANO INTEGRAL</w:t>
            </w:r>
          </w:p>
        </w:tc>
      </w:tr>
      <w:tr w:rsidR="002647F9" w:rsidRPr="00AB61D5" w14:paraId="581C5884" w14:textId="77777777" w:rsidTr="002647F9">
        <w:trPr>
          <w:trHeight w:val="322"/>
          <w:jc w:val="center"/>
        </w:trPr>
        <w:tc>
          <w:tcPr>
            <w:tcW w:w="441" w:type="dxa"/>
            <w:shd w:val="clear" w:color="auto" w:fill="auto"/>
            <w:noWrap/>
            <w:vAlign w:val="center"/>
            <w:hideMark/>
          </w:tcPr>
          <w:p w14:paraId="557CB4EC"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7</w:t>
            </w:r>
          </w:p>
        </w:tc>
        <w:tc>
          <w:tcPr>
            <w:tcW w:w="5795" w:type="dxa"/>
            <w:shd w:val="clear" w:color="auto" w:fill="auto"/>
            <w:noWrap/>
            <w:vAlign w:val="center"/>
            <w:hideMark/>
          </w:tcPr>
          <w:p w14:paraId="2C35A504"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DIRECCION DE OBRAS PUBLICAS</w:t>
            </w:r>
          </w:p>
        </w:tc>
      </w:tr>
      <w:tr w:rsidR="002647F9" w:rsidRPr="00AB61D5" w14:paraId="170C3D11" w14:textId="77777777" w:rsidTr="002647F9">
        <w:trPr>
          <w:trHeight w:val="322"/>
          <w:jc w:val="center"/>
        </w:trPr>
        <w:tc>
          <w:tcPr>
            <w:tcW w:w="441" w:type="dxa"/>
            <w:shd w:val="clear" w:color="auto" w:fill="auto"/>
            <w:noWrap/>
            <w:vAlign w:val="center"/>
            <w:hideMark/>
          </w:tcPr>
          <w:p w14:paraId="527C9705"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8</w:t>
            </w:r>
          </w:p>
        </w:tc>
        <w:tc>
          <w:tcPr>
            <w:tcW w:w="5795" w:type="dxa"/>
            <w:shd w:val="clear" w:color="auto" w:fill="auto"/>
            <w:noWrap/>
            <w:vAlign w:val="center"/>
            <w:hideMark/>
          </w:tcPr>
          <w:p w14:paraId="10BA7735"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DIRECCION DE FINANZAS</w:t>
            </w:r>
          </w:p>
        </w:tc>
      </w:tr>
      <w:tr w:rsidR="002647F9" w:rsidRPr="00AB61D5" w14:paraId="20DA71E8" w14:textId="77777777" w:rsidTr="002647F9">
        <w:trPr>
          <w:trHeight w:val="223"/>
          <w:jc w:val="center"/>
        </w:trPr>
        <w:tc>
          <w:tcPr>
            <w:tcW w:w="441" w:type="dxa"/>
            <w:shd w:val="clear" w:color="auto" w:fill="auto"/>
            <w:noWrap/>
            <w:vAlign w:val="center"/>
            <w:hideMark/>
          </w:tcPr>
          <w:p w14:paraId="4B8F69C6"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9</w:t>
            </w:r>
          </w:p>
        </w:tc>
        <w:tc>
          <w:tcPr>
            <w:tcW w:w="5795" w:type="dxa"/>
            <w:shd w:val="clear" w:color="auto" w:fill="auto"/>
            <w:noWrap/>
            <w:vAlign w:val="bottom"/>
            <w:hideMark/>
          </w:tcPr>
          <w:p w14:paraId="57D9BE66"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UNIDAD DE AUDITORIA INTERNA</w:t>
            </w:r>
          </w:p>
        </w:tc>
      </w:tr>
      <w:tr w:rsidR="002647F9" w:rsidRPr="00AB61D5" w14:paraId="466D4DD2" w14:textId="77777777" w:rsidTr="002647F9">
        <w:trPr>
          <w:trHeight w:val="293"/>
          <w:jc w:val="center"/>
        </w:trPr>
        <w:tc>
          <w:tcPr>
            <w:tcW w:w="441" w:type="dxa"/>
            <w:shd w:val="clear" w:color="auto" w:fill="auto"/>
            <w:noWrap/>
            <w:vAlign w:val="center"/>
            <w:hideMark/>
          </w:tcPr>
          <w:p w14:paraId="77508E92"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10</w:t>
            </w:r>
          </w:p>
        </w:tc>
        <w:tc>
          <w:tcPr>
            <w:tcW w:w="5795" w:type="dxa"/>
            <w:shd w:val="clear" w:color="auto" w:fill="auto"/>
            <w:noWrap/>
            <w:vAlign w:val="bottom"/>
            <w:hideMark/>
          </w:tcPr>
          <w:p w14:paraId="687A6734"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UNIDAD DE TRANSPARENCIA</w:t>
            </w:r>
          </w:p>
        </w:tc>
      </w:tr>
      <w:tr w:rsidR="002647F9" w:rsidRPr="00AB61D5" w14:paraId="20EEAF28" w14:textId="77777777" w:rsidTr="002647F9">
        <w:trPr>
          <w:trHeight w:val="293"/>
          <w:jc w:val="center"/>
        </w:trPr>
        <w:tc>
          <w:tcPr>
            <w:tcW w:w="441" w:type="dxa"/>
            <w:shd w:val="clear" w:color="auto" w:fill="auto"/>
            <w:noWrap/>
            <w:vAlign w:val="center"/>
            <w:hideMark/>
          </w:tcPr>
          <w:p w14:paraId="6A4F5E4F"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11</w:t>
            </w:r>
          </w:p>
        </w:tc>
        <w:tc>
          <w:tcPr>
            <w:tcW w:w="5795" w:type="dxa"/>
            <w:shd w:val="clear" w:color="auto" w:fill="auto"/>
            <w:noWrap/>
            <w:vAlign w:val="bottom"/>
            <w:hideMark/>
          </w:tcPr>
          <w:p w14:paraId="01E1E18F"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UNIDAD DE RECURSOS HUMANOS</w:t>
            </w:r>
          </w:p>
        </w:tc>
      </w:tr>
      <w:tr w:rsidR="002647F9" w:rsidRPr="00AB61D5" w14:paraId="6854808C" w14:textId="77777777" w:rsidTr="002647F9">
        <w:trPr>
          <w:trHeight w:val="293"/>
          <w:jc w:val="center"/>
        </w:trPr>
        <w:tc>
          <w:tcPr>
            <w:tcW w:w="441" w:type="dxa"/>
            <w:shd w:val="clear" w:color="auto" w:fill="auto"/>
            <w:noWrap/>
            <w:vAlign w:val="center"/>
          </w:tcPr>
          <w:p w14:paraId="7FC2611A" w14:textId="77777777" w:rsidR="002647F9" w:rsidRPr="00AB61D5" w:rsidRDefault="002647F9" w:rsidP="00430440">
            <w:pPr>
              <w:jc w:val="center"/>
              <w:rPr>
                <w:rFonts w:ascii="Arial" w:hAnsi="Arial" w:cs="Arial"/>
                <w:color w:val="000000"/>
                <w:sz w:val="20"/>
                <w:szCs w:val="22"/>
                <w:lang w:val="es-BO"/>
              </w:rPr>
            </w:pPr>
            <w:r w:rsidRPr="00AB61D5">
              <w:rPr>
                <w:rFonts w:ascii="Arial" w:hAnsi="Arial" w:cs="Arial"/>
                <w:color w:val="000000"/>
                <w:sz w:val="20"/>
                <w:szCs w:val="22"/>
                <w:lang w:val="es-BO"/>
              </w:rPr>
              <w:t>12</w:t>
            </w:r>
          </w:p>
        </w:tc>
        <w:tc>
          <w:tcPr>
            <w:tcW w:w="5795" w:type="dxa"/>
            <w:shd w:val="clear" w:color="auto" w:fill="auto"/>
            <w:noWrap/>
            <w:vAlign w:val="bottom"/>
          </w:tcPr>
          <w:p w14:paraId="5F141EE6" w14:textId="77777777" w:rsidR="002647F9" w:rsidRPr="00AB61D5" w:rsidRDefault="002647F9" w:rsidP="00430440">
            <w:pPr>
              <w:rPr>
                <w:rFonts w:ascii="Arial" w:hAnsi="Arial" w:cs="Arial"/>
                <w:color w:val="000000"/>
                <w:sz w:val="20"/>
                <w:szCs w:val="22"/>
                <w:lang w:val="es-BO"/>
              </w:rPr>
            </w:pPr>
            <w:r w:rsidRPr="00AB61D5">
              <w:rPr>
                <w:rFonts w:ascii="Arial" w:hAnsi="Arial" w:cs="Arial"/>
                <w:color w:val="000000"/>
                <w:sz w:val="20"/>
                <w:szCs w:val="22"/>
                <w:lang w:val="es-BO"/>
              </w:rPr>
              <w:t>UNIDAD DE COMUNICACIONES</w:t>
            </w:r>
          </w:p>
        </w:tc>
      </w:tr>
    </w:tbl>
    <w:p w14:paraId="572BF894" w14:textId="77777777" w:rsidR="008F6668" w:rsidRDefault="008F6668" w:rsidP="008F6668">
      <w:pPr>
        <w:pStyle w:val="Prrafodelista"/>
        <w:spacing w:after="200"/>
        <w:jc w:val="both"/>
        <w:rPr>
          <w:rFonts w:ascii="Arial" w:eastAsia="Calibri" w:hAnsi="Arial" w:cs="Arial"/>
          <w:b/>
          <w:bCs/>
          <w:color w:val="2F2B20"/>
          <w:kern w:val="24"/>
          <w:sz w:val="22"/>
          <w:szCs w:val="22"/>
          <w:lang w:eastAsia="en-US"/>
        </w:rPr>
      </w:pPr>
    </w:p>
    <w:bookmarkEnd w:id="141"/>
    <w:p w14:paraId="061E7E7D" w14:textId="719E0B7F" w:rsidR="0092274C" w:rsidRPr="00097637" w:rsidRDefault="0092274C">
      <w:pPr>
        <w:pStyle w:val="Prrafodelista"/>
        <w:numPr>
          <w:ilvl w:val="0"/>
          <w:numId w:val="21"/>
        </w:numPr>
        <w:spacing w:after="200"/>
        <w:jc w:val="both"/>
        <w:rPr>
          <w:rFonts w:ascii="Arial" w:eastAsia="Calibri" w:hAnsi="Arial" w:cs="Arial"/>
          <w:b/>
          <w:bCs/>
          <w:color w:val="2F2B20"/>
          <w:kern w:val="24"/>
          <w:sz w:val="22"/>
          <w:szCs w:val="22"/>
          <w:lang w:eastAsia="en-US"/>
        </w:rPr>
      </w:pPr>
      <w:r w:rsidRPr="00097637">
        <w:rPr>
          <w:rFonts w:ascii="Arial" w:eastAsia="Calibri" w:hAnsi="Arial" w:cs="Arial"/>
          <w:b/>
          <w:bCs/>
          <w:color w:val="2F2B20"/>
          <w:kern w:val="24"/>
          <w:sz w:val="22"/>
          <w:szCs w:val="22"/>
          <w:lang w:eastAsia="en-US"/>
        </w:rPr>
        <w:lastRenderedPageBreak/>
        <w:t>Actividades programadas y de contingencia realizada por el área de recursos informáticos</w:t>
      </w:r>
    </w:p>
    <w:p w14:paraId="5AE73170" w14:textId="49B660AE" w:rsidR="0092274C" w:rsidRPr="0092274C" w:rsidRDefault="0092274C" w:rsidP="0043124E">
      <w:pPr>
        <w:numPr>
          <w:ilvl w:val="0"/>
          <w:numId w:val="37"/>
        </w:numPr>
        <w:spacing w:after="200"/>
        <w:ind w:left="714" w:hanging="357"/>
        <w:contextualSpacing/>
        <w:jc w:val="both"/>
        <w:rPr>
          <w:rFonts w:ascii="Arial" w:eastAsia="Calibri" w:hAnsi="Arial" w:cs="Arial"/>
          <w:color w:val="2F2B20"/>
          <w:kern w:val="24"/>
          <w:sz w:val="22"/>
          <w:szCs w:val="22"/>
          <w:lang w:eastAsia="en-US"/>
        </w:rPr>
      </w:pPr>
      <w:bookmarkStart w:id="142" w:name="_Hlk135754117"/>
      <w:r w:rsidRPr="0092274C">
        <w:rPr>
          <w:rFonts w:ascii="Arial" w:eastAsia="Calibri" w:hAnsi="Arial" w:cs="Arial"/>
          <w:color w:val="2F2B20"/>
          <w:kern w:val="24"/>
          <w:sz w:val="22"/>
          <w:szCs w:val="22"/>
          <w:lang w:eastAsia="en-US"/>
        </w:rPr>
        <w:t xml:space="preserve">Ejecución de visitas programas para revisiones de pisos tecnológicos y computadoras </w:t>
      </w:r>
      <w:r w:rsidR="002647F9">
        <w:rPr>
          <w:rFonts w:ascii="Arial" w:eastAsia="Calibri" w:hAnsi="Arial" w:cs="Arial"/>
          <w:color w:val="2F2B20"/>
          <w:kern w:val="24"/>
          <w:sz w:val="22"/>
          <w:szCs w:val="22"/>
          <w:lang w:eastAsia="en-US"/>
        </w:rPr>
        <w:t>Q</w:t>
      </w:r>
      <w:r w:rsidRPr="0092274C">
        <w:rPr>
          <w:rFonts w:ascii="Arial" w:eastAsia="Calibri" w:hAnsi="Arial" w:cs="Arial"/>
          <w:color w:val="2F2B20"/>
          <w:kern w:val="24"/>
          <w:sz w:val="22"/>
          <w:szCs w:val="22"/>
          <w:lang w:eastAsia="en-US"/>
        </w:rPr>
        <w:t>UAAS</w:t>
      </w:r>
    </w:p>
    <w:p w14:paraId="72608015" w14:textId="77777777" w:rsidR="0092274C" w:rsidRPr="0092274C" w:rsidRDefault="0092274C" w:rsidP="0043124E">
      <w:pPr>
        <w:numPr>
          <w:ilvl w:val="0"/>
          <w:numId w:val="37"/>
        </w:numPr>
        <w:spacing w:after="200"/>
        <w:ind w:left="714" w:hanging="357"/>
        <w:contextualSpacing/>
        <w:jc w:val="both"/>
        <w:rPr>
          <w:rFonts w:ascii="Arial" w:eastAsia="Calibri" w:hAnsi="Arial" w:cs="Arial"/>
          <w:color w:val="2F2B20"/>
          <w:kern w:val="24"/>
          <w:sz w:val="22"/>
          <w:szCs w:val="22"/>
          <w:lang w:eastAsia="en-US"/>
        </w:rPr>
      </w:pPr>
      <w:r w:rsidRPr="0092274C">
        <w:rPr>
          <w:rFonts w:ascii="Arial" w:eastAsia="Calibri" w:hAnsi="Arial" w:cs="Arial"/>
          <w:color w:val="2F2B20"/>
          <w:kern w:val="24"/>
          <w:sz w:val="22"/>
          <w:szCs w:val="22"/>
          <w:lang w:eastAsia="en-US"/>
        </w:rPr>
        <w:t>Ejecución del cronograma de mantenimiento correctivo y preventivo de las direcciones y unidades desconcentradas y desconcentradas del GAMVT</w:t>
      </w:r>
    </w:p>
    <w:p w14:paraId="7B1EA321" w14:textId="77777777" w:rsidR="0092274C" w:rsidRPr="0092274C" w:rsidRDefault="0092274C" w:rsidP="0043124E">
      <w:pPr>
        <w:numPr>
          <w:ilvl w:val="0"/>
          <w:numId w:val="37"/>
        </w:numPr>
        <w:spacing w:after="200"/>
        <w:contextualSpacing/>
        <w:jc w:val="both"/>
        <w:rPr>
          <w:rFonts w:ascii="Arial" w:eastAsia="Calibri" w:hAnsi="Arial" w:cs="Arial"/>
          <w:color w:val="2F2B20"/>
          <w:kern w:val="24"/>
          <w:sz w:val="22"/>
          <w:szCs w:val="22"/>
          <w:lang w:eastAsia="en-US"/>
        </w:rPr>
      </w:pPr>
      <w:r w:rsidRPr="0092274C">
        <w:rPr>
          <w:rFonts w:ascii="Arial" w:eastAsia="Calibri" w:hAnsi="Arial" w:cs="Arial"/>
          <w:color w:val="2F2B20"/>
          <w:kern w:val="24"/>
          <w:sz w:val="22"/>
          <w:szCs w:val="22"/>
          <w:lang w:eastAsia="en-US"/>
        </w:rPr>
        <w:t>Ejecución del plan de contingencia de restitución de equipos de red inalámbrica (Nodo enlaces) de la estructura de red producida por elevados picos de tensión de corriente</w:t>
      </w:r>
    </w:p>
    <w:p w14:paraId="616532C8" w14:textId="0CEB1BAF" w:rsidR="0092274C" w:rsidRPr="0092274C" w:rsidRDefault="0092274C" w:rsidP="0043124E">
      <w:pPr>
        <w:numPr>
          <w:ilvl w:val="0"/>
          <w:numId w:val="37"/>
        </w:numPr>
        <w:spacing w:after="200"/>
        <w:contextualSpacing/>
        <w:jc w:val="both"/>
        <w:rPr>
          <w:rFonts w:ascii="Arial" w:eastAsia="Calibri" w:hAnsi="Arial" w:cs="Arial"/>
          <w:color w:val="2F2B20"/>
          <w:kern w:val="24"/>
          <w:sz w:val="22"/>
          <w:szCs w:val="22"/>
          <w:lang w:eastAsia="en-US"/>
        </w:rPr>
      </w:pPr>
      <w:r w:rsidRPr="0092274C">
        <w:rPr>
          <w:rFonts w:ascii="Arial" w:eastAsia="Calibri" w:hAnsi="Arial" w:cs="Arial"/>
          <w:color w:val="2F2B20"/>
          <w:kern w:val="24"/>
          <w:sz w:val="22"/>
          <w:szCs w:val="22"/>
          <w:lang w:eastAsia="en-US"/>
        </w:rPr>
        <w:t>Ejecución de la difusión de reglamentos de uso de recursos informáticos hacia unidades de los centros y postas de salud del GAMVT en coordinación con la red de salud III</w:t>
      </w:r>
      <w:r w:rsidR="00B53373">
        <w:rPr>
          <w:rFonts w:ascii="Arial" w:eastAsia="Calibri" w:hAnsi="Arial" w:cs="Arial"/>
          <w:color w:val="2F2B20"/>
          <w:kern w:val="24"/>
          <w:sz w:val="22"/>
          <w:szCs w:val="22"/>
          <w:lang w:eastAsia="en-US"/>
        </w:rPr>
        <w:t>.</w:t>
      </w:r>
    </w:p>
    <w:p w14:paraId="55DED5A7" w14:textId="2E6EBB85" w:rsidR="0092274C" w:rsidRPr="00932272" w:rsidRDefault="00932272" w:rsidP="00F605C9">
      <w:pPr>
        <w:pStyle w:val="Prrafodelista"/>
        <w:numPr>
          <w:ilvl w:val="0"/>
          <w:numId w:val="37"/>
        </w:numPr>
        <w:spacing w:after="200"/>
        <w:jc w:val="both"/>
        <w:rPr>
          <w:rFonts w:ascii="Arial" w:eastAsia="Calibri" w:hAnsi="Arial" w:cs="Arial"/>
          <w:color w:val="2F2B20"/>
          <w:kern w:val="24"/>
          <w:sz w:val="22"/>
          <w:szCs w:val="22"/>
          <w:lang w:eastAsia="en-US"/>
        </w:rPr>
      </w:pPr>
      <w:r>
        <w:rPr>
          <w:rFonts w:ascii="Arial" w:eastAsia="Calibri" w:hAnsi="Arial" w:cs="Arial"/>
          <w:b/>
          <w:bCs/>
          <w:color w:val="2F2B20"/>
          <w:kern w:val="24"/>
          <w:sz w:val="22"/>
          <w:szCs w:val="22"/>
          <w:lang w:eastAsia="en-US"/>
        </w:rPr>
        <w:t>E</w:t>
      </w:r>
      <w:r w:rsidRPr="00932272">
        <w:rPr>
          <w:rFonts w:ascii="Arial" w:eastAsia="Calibri" w:hAnsi="Arial" w:cs="Arial"/>
          <w:b/>
          <w:bCs/>
          <w:color w:val="2F2B20"/>
          <w:kern w:val="24"/>
          <w:sz w:val="22"/>
          <w:szCs w:val="22"/>
          <w:lang w:eastAsia="en-US"/>
        </w:rPr>
        <w:t xml:space="preserve">n la unidad de contabilidad </w:t>
      </w:r>
      <w:r>
        <w:rPr>
          <w:rFonts w:ascii="Arial" w:eastAsia="Calibri" w:hAnsi="Arial" w:cs="Arial"/>
          <w:color w:val="2F2B20"/>
          <w:kern w:val="24"/>
          <w:sz w:val="22"/>
          <w:szCs w:val="22"/>
          <w:lang w:eastAsia="en-US"/>
        </w:rPr>
        <w:t>a</w:t>
      </w:r>
      <w:r w:rsidR="0092274C" w:rsidRPr="00932272">
        <w:rPr>
          <w:rFonts w:ascii="Arial" w:eastAsia="Calibri" w:hAnsi="Arial" w:cs="Arial"/>
          <w:color w:val="2F2B20"/>
          <w:kern w:val="24"/>
          <w:sz w:val="22"/>
          <w:szCs w:val="22"/>
          <w:lang w:eastAsia="en-US"/>
        </w:rPr>
        <w:t xml:space="preserve"> inicio de gestión se debe asegurar un ancho de banda estable y continua conectividad permanente al sistema SIGEP</w:t>
      </w:r>
      <w:r>
        <w:rPr>
          <w:rFonts w:ascii="Arial" w:eastAsia="Calibri" w:hAnsi="Arial" w:cs="Arial"/>
          <w:color w:val="2F2B20"/>
          <w:kern w:val="24"/>
          <w:sz w:val="22"/>
          <w:szCs w:val="22"/>
          <w:lang w:eastAsia="en-US"/>
        </w:rPr>
        <w:t>.</w:t>
      </w:r>
    </w:p>
    <w:bookmarkEnd w:id="142"/>
    <w:p w14:paraId="74EDE0A4" w14:textId="1525CE3D" w:rsidR="0092274C" w:rsidRDefault="0092274C" w:rsidP="00097637">
      <w:pPr>
        <w:jc w:val="both"/>
        <w:rPr>
          <w:rFonts w:ascii="Arial" w:eastAsia="Calibri" w:hAnsi="Arial" w:cs="Arial"/>
          <w:color w:val="2F2B20"/>
          <w:kern w:val="24"/>
          <w:sz w:val="22"/>
          <w:szCs w:val="22"/>
          <w:lang w:eastAsia="en-US"/>
        </w:rPr>
      </w:pPr>
      <w:r w:rsidRPr="0092274C">
        <w:rPr>
          <w:rFonts w:ascii="Arial" w:eastAsia="Calibri" w:hAnsi="Arial" w:cs="Arial"/>
          <w:color w:val="2F2B20"/>
          <w:kern w:val="24"/>
          <w:sz w:val="22"/>
          <w:szCs w:val="22"/>
          <w:lang w:eastAsia="en-US"/>
        </w:rPr>
        <w:t>Estas atenciones son continuas y permanentes considerando que la atención técnica debe acompañar para asegurar la continuidad de los servicios y actividades que prestan estas unidades.</w:t>
      </w:r>
    </w:p>
    <w:p w14:paraId="6665AADD" w14:textId="6558BCAB" w:rsidR="00F07319" w:rsidRDefault="00F07319" w:rsidP="00097637">
      <w:pPr>
        <w:jc w:val="both"/>
        <w:rPr>
          <w:rFonts w:ascii="Arial" w:eastAsia="Calibri" w:hAnsi="Arial" w:cs="Arial"/>
          <w:color w:val="2F2B20"/>
          <w:kern w:val="24"/>
          <w:sz w:val="22"/>
          <w:szCs w:val="22"/>
          <w:lang w:eastAsia="en-US"/>
        </w:rPr>
      </w:pPr>
    </w:p>
    <w:p w14:paraId="184AEAE7" w14:textId="0D226049" w:rsidR="00F07319" w:rsidRDefault="00F07319" w:rsidP="00097637">
      <w:pPr>
        <w:jc w:val="both"/>
        <w:rPr>
          <w:rFonts w:ascii="Arial" w:eastAsia="Calibri" w:hAnsi="Arial" w:cs="Arial"/>
          <w:color w:val="2F2B20"/>
          <w:kern w:val="24"/>
          <w:sz w:val="22"/>
          <w:szCs w:val="22"/>
          <w:lang w:eastAsia="en-US"/>
        </w:rPr>
      </w:pPr>
    </w:p>
    <w:p w14:paraId="7AD4851E" w14:textId="4CEC1FE7" w:rsidR="00F07319" w:rsidRDefault="00F07319" w:rsidP="00097637">
      <w:pPr>
        <w:jc w:val="both"/>
        <w:rPr>
          <w:rFonts w:ascii="Arial" w:eastAsia="Calibri" w:hAnsi="Arial" w:cs="Arial"/>
          <w:color w:val="2F2B20"/>
          <w:kern w:val="24"/>
          <w:sz w:val="22"/>
          <w:szCs w:val="22"/>
          <w:lang w:eastAsia="en-US"/>
        </w:rPr>
      </w:pPr>
    </w:p>
    <w:p w14:paraId="1990CE77" w14:textId="634D7422" w:rsidR="008F6668" w:rsidRDefault="008F6668" w:rsidP="00097637">
      <w:pPr>
        <w:jc w:val="both"/>
        <w:rPr>
          <w:rFonts w:ascii="Arial" w:eastAsia="Calibri" w:hAnsi="Arial" w:cs="Arial"/>
          <w:color w:val="2F2B20"/>
          <w:kern w:val="24"/>
          <w:sz w:val="22"/>
          <w:szCs w:val="22"/>
          <w:lang w:eastAsia="en-US"/>
        </w:rPr>
      </w:pPr>
    </w:p>
    <w:p w14:paraId="2D6D3271" w14:textId="5134D6B7" w:rsidR="008F6668" w:rsidRDefault="008F6668" w:rsidP="00097637">
      <w:pPr>
        <w:jc w:val="both"/>
        <w:rPr>
          <w:rFonts w:ascii="Arial" w:eastAsia="Calibri" w:hAnsi="Arial" w:cs="Arial"/>
          <w:color w:val="2F2B20"/>
          <w:kern w:val="24"/>
          <w:sz w:val="22"/>
          <w:szCs w:val="22"/>
          <w:lang w:eastAsia="en-US"/>
        </w:rPr>
      </w:pPr>
    </w:p>
    <w:p w14:paraId="731E1720" w14:textId="646A0F00" w:rsidR="008F6668" w:rsidRDefault="008F6668" w:rsidP="00097637">
      <w:pPr>
        <w:jc w:val="both"/>
        <w:rPr>
          <w:rFonts w:ascii="Arial" w:eastAsia="Calibri" w:hAnsi="Arial" w:cs="Arial"/>
          <w:color w:val="2F2B20"/>
          <w:kern w:val="24"/>
          <w:sz w:val="22"/>
          <w:szCs w:val="22"/>
          <w:lang w:eastAsia="en-US"/>
        </w:rPr>
      </w:pPr>
    </w:p>
    <w:p w14:paraId="53CE4DE3" w14:textId="2C8EE3F8" w:rsidR="008F6668" w:rsidRDefault="008F6668" w:rsidP="00097637">
      <w:pPr>
        <w:jc w:val="both"/>
        <w:rPr>
          <w:rFonts w:ascii="Arial" w:eastAsia="Calibri" w:hAnsi="Arial" w:cs="Arial"/>
          <w:color w:val="2F2B20"/>
          <w:kern w:val="24"/>
          <w:sz w:val="22"/>
          <w:szCs w:val="22"/>
          <w:lang w:eastAsia="en-US"/>
        </w:rPr>
      </w:pPr>
    </w:p>
    <w:p w14:paraId="00CC6728" w14:textId="3C9E16A3" w:rsidR="008F6668" w:rsidRDefault="008F6668" w:rsidP="00097637">
      <w:pPr>
        <w:jc w:val="both"/>
        <w:rPr>
          <w:rFonts w:ascii="Arial" w:eastAsia="Calibri" w:hAnsi="Arial" w:cs="Arial"/>
          <w:color w:val="2F2B20"/>
          <w:kern w:val="24"/>
          <w:sz w:val="22"/>
          <w:szCs w:val="22"/>
          <w:lang w:eastAsia="en-US"/>
        </w:rPr>
      </w:pPr>
    </w:p>
    <w:p w14:paraId="17D75265" w14:textId="3A80B034" w:rsidR="008F6668" w:rsidRDefault="008F6668" w:rsidP="00097637">
      <w:pPr>
        <w:jc w:val="both"/>
        <w:rPr>
          <w:rFonts w:ascii="Arial" w:eastAsia="Calibri" w:hAnsi="Arial" w:cs="Arial"/>
          <w:color w:val="2F2B20"/>
          <w:kern w:val="24"/>
          <w:sz w:val="22"/>
          <w:szCs w:val="22"/>
          <w:lang w:eastAsia="en-US"/>
        </w:rPr>
      </w:pPr>
    </w:p>
    <w:p w14:paraId="75F4879D" w14:textId="4103923D" w:rsidR="008F6668" w:rsidRDefault="008F6668" w:rsidP="00097637">
      <w:pPr>
        <w:jc w:val="both"/>
        <w:rPr>
          <w:rFonts w:ascii="Arial" w:eastAsia="Calibri" w:hAnsi="Arial" w:cs="Arial"/>
          <w:color w:val="2F2B20"/>
          <w:kern w:val="24"/>
          <w:sz w:val="22"/>
          <w:szCs w:val="22"/>
          <w:lang w:eastAsia="en-US"/>
        </w:rPr>
      </w:pPr>
    </w:p>
    <w:p w14:paraId="410DFFE8" w14:textId="511F47A3" w:rsidR="008F6668" w:rsidRDefault="008F6668" w:rsidP="00097637">
      <w:pPr>
        <w:jc w:val="both"/>
        <w:rPr>
          <w:rFonts w:ascii="Arial" w:eastAsia="Calibri" w:hAnsi="Arial" w:cs="Arial"/>
          <w:color w:val="2F2B20"/>
          <w:kern w:val="24"/>
          <w:sz w:val="22"/>
          <w:szCs w:val="22"/>
          <w:lang w:eastAsia="en-US"/>
        </w:rPr>
      </w:pPr>
    </w:p>
    <w:p w14:paraId="380C28AF" w14:textId="45818DB4" w:rsidR="008F6668" w:rsidRDefault="008F6668" w:rsidP="00097637">
      <w:pPr>
        <w:jc w:val="both"/>
        <w:rPr>
          <w:rFonts w:ascii="Arial" w:eastAsia="Calibri" w:hAnsi="Arial" w:cs="Arial"/>
          <w:color w:val="2F2B20"/>
          <w:kern w:val="24"/>
          <w:sz w:val="22"/>
          <w:szCs w:val="22"/>
          <w:lang w:eastAsia="en-US"/>
        </w:rPr>
      </w:pPr>
    </w:p>
    <w:p w14:paraId="1625FAD9" w14:textId="4A15231C" w:rsidR="008F6668" w:rsidRDefault="008F6668" w:rsidP="00097637">
      <w:pPr>
        <w:jc w:val="both"/>
        <w:rPr>
          <w:rFonts w:ascii="Arial" w:eastAsia="Calibri" w:hAnsi="Arial" w:cs="Arial"/>
          <w:color w:val="2F2B20"/>
          <w:kern w:val="24"/>
          <w:sz w:val="22"/>
          <w:szCs w:val="22"/>
          <w:lang w:eastAsia="en-US"/>
        </w:rPr>
      </w:pPr>
    </w:p>
    <w:p w14:paraId="27F0BF91" w14:textId="59F1E1B6" w:rsidR="008F6668" w:rsidRDefault="008F6668" w:rsidP="00097637">
      <w:pPr>
        <w:jc w:val="both"/>
        <w:rPr>
          <w:rFonts w:ascii="Arial" w:eastAsia="Calibri" w:hAnsi="Arial" w:cs="Arial"/>
          <w:color w:val="2F2B20"/>
          <w:kern w:val="24"/>
          <w:sz w:val="22"/>
          <w:szCs w:val="22"/>
          <w:lang w:eastAsia="en-US"/>
        </w:rPr>
      </w:pPr>
    </w:p>
    <w:p w14:paraId="2F6CDA43" w14:textId="7DFDF954" w:rsidR="008F6668" w:rsidRDefault="008F6668" w:rsidP="00097637">
      <w:pPr>
        <w:jc w:val="both"/>
        <w:rPr>
          <w:rFonts w:ascii="Arial" w:eastAsia="Calibri" w:hAnsi="Arial" w:cs="Arial"/>
          <w:color w:val="2F2B20"/>
          <w:kern w:val="24"/>
          <w:sz w:val="22"/>
          <w:szCs w:val="22"/>
          <w:lang w:eastAsia="en-US"/>
        </w:rPr>
      </w:pPr>
    </w:p>
    <w:p w14:paraId="1353062D" w14:textId="7320AD28" w:rsidR="008F6668" w:rsidRDefault="008F6668" w:rsidP="00097637">
      <w:pPr>
        <w:jc w:val="both"/>
        <w:rPr>
          <w:rFonts w:ascii="Arial" w:eastAsia="Calibri" w:hAnsi="Arial" w:cs="Arial"/>
          <w:color w:val="2F2B20"/>
          <w:kern w:val="24"/>
          <w:sz w:val="22"/>
          <w:szCs w:val="22"/>
          <w:lang w:eastAsia="en-US"/>
        </w:rPr>
      </w:pPr>
    </w:p>
    <w:p w14:paraId="479FDC4E" w14:textId="5AD37114" w:rsidR="008F6668" w:rsidRDefault="008F6668" w:rsidP="00097637">
      <w:pPr>
        <w:jc w:val="both"/>
        <w:rPr>
          <w:rFonts w:ascii="Arial" w:eastAsia="Calibri" w:hAnsi="Arial" w:cs="Arial"/>
          <w:color w:val="2F2B20"/>
          <w:kern w:val="24"/>
          <w:sz w:val="22"/>
          <w:szCs w:val="22"/>
          <w:lang w:eastAsia="en-US"/>
        </w:rPr>
      </w:pPr>
    </w:p>
    <w:p w14:paraId="7CA5F6CF" w14:textId="05FA6EA5" w:rsidR="008F6668" w:rsidRDefault="008F6668" w:rsidP="00097637">
      <w:pPr>
        <w:jc w:val="both"/>
        <w:rPr>
          <w:rFonts w:ascii="Arial" w:eastAsia="Calibri" w:hAnsi="Arial" w:cs="Arial"/>
          <w:color w:val="2F2B20"/>
          <w:kern w:val="24"/>
          <w:sz w:val="22"/>
          <w:szCs w:val="22"/>
          <w:lang w:eastAsia="en-US"/>
        </w:rPr>
      </w:pPr>
    </w:p>
    <w:p w14:paraId="737364C3" w14:textId="2CED8F37" w:rsidR="008F6668" w:rsidRDefault="008F6668" w:rsidP="00097637">
      <w:pPr>
        <w:jc w:val="both"/>
        <w:rPr>
          <w:rFonts w:ascii="Arial" w:eastAsia="Calibri" w:hAnsi="Arial" w:cs="Arial"/>
          <w:color w:val="2F2B20"/>
          <w:kern w:val="24"/>
          <w:sz w:val="22"/>
          <w:szCs w:val="22"/>
          <w:lang w:eastAsia="en-US"/>
        </w:rPr>
      </w:pPr>
    </w:p>
    <w:p w14:paraId="309C0CEB" w14:textId="6DA86856" w:rsidR="008F6668" w:rsidRDefault="008F6668" w:rsidP="00097637">
      <w:pPr>
        <w:jc w:val="both"/>
        <w:rPr>
          <w:rFonts w:ascii="Arial" w:eastAsia="Calibri" w:hAnsi="Arial" w:cs="Arial"/>
          <w:color w:val="2F2B20"/>
          <w:kern w:val="24"/>
          <w:sz w:val="22"/>
          <w:szCs w:val="22"/>
          <w:lang w:eastAsia="en-US"/>
        </w:rPr>
      </w:pPr>
    </w:p>
    <w:p w14:paraId="70B7AAB1" w14:textId="511C4774" w:rsidR="008F6668" w:rsidRDefault="008F6668" w:rsidP="00097637">
      <w:pPr>
        <w:jc w:val="both"/>
        <w:rPr>
          <w:rFonts w:ascii="Arial" w:eastAsia="Calibri" w:hAnsi="Arial" w:cs="Arial"/>
          <w:color w:val="2F2B20"/>
          <w:kern w:val="24"/>
          <w:sz w:val="22"/>
          <w:szCs w:val="22"/>
          <w:lang w:eastAsia="en-US"/>
        </w:rPr>
      </w:pPr>
    </w:p>
    <w:p w14:paraId="44EE106C" w14:textId="7BF8CC8F" w:rsidR="008F6668" w:rsidRDefault="008F6668" w:rsidP="00097637">
      <w:pPr>
        <w:jc w:val="both"/>
        <w:rPr>
          <w:rFonts w:ascii="Arial" w:eastAsia="Calibri" w:hAnsi="Arial" w:cs="Arial"/>
          <w:color w:val="2F2B20"/>
          <w:kern w:val="24"/>
          <w:sz w:val="22"/>
          <w:szCs w:val="22"/>
          <w:lang w:eastAsia="en-US"/>
        </w:rPr>
      </w:pPr>
    </w:p>
    <w:p w14:paraId="12CC752D" w14:textId="48B7F020" w:rsidR="008F6668" w:rsidRDefault="008F6668" w:rsidP="00097637">
      <w:pPr>
        <w:jc w:val="both"/>
        <w:rPr>
          <w:rFonts w:ascii="Arial" w:eastAsia="Calibri" w:hAnsi="Arial" w:cs="Arial"/>
          <w:color w:val="2F2B20"/>
          <w:kern w:val="24"/>
          <w:sz w:val="22"/>
          <w:szCs w:val="22"/>
          <w:lang w:eastAsia="en-US"/>
        </w:rPr>
      </w:pPr>
    </w:p>
    <w:p w14:paraId="5383DEFB" w14:textId="050E177B" w:rsidR="008F6668" w:rsidRDefault="008F6668" w:rsidP="00097637">
      <w:pPr>
        <w:jc w:val="both"/>
        <w:rPr>
          <w:rFonts w:ascii="Arial" w:eastAsia="Calibri" w:hAnsi="Arial" w:cs="Arial"/>
          <w:color w:val="2F2B20"/>
          <w:kern w:val="24"/>
          <w:sz w:val="22"/>
          <w:szCs w:val="22"/>
          <w:lang w:eastAsia="en-US"/>
        </w:rPr>
      </w:pPr>
    </w:p>
    <w:p w14:paraId="294AB7F4" w14:textId="77777777" w:rsidR="00B801C5" w:rsidRDefault="00B801C5" w:rsidP="00097637">
      <w:pPr>
        <w:jc w:val="both"/>
        <w:rPr>
          <w:rFonts w:ascii="Arial" w:eastAsia="Calibri" w:hAnsi="Arial" w:cs="Arial"/>
          <w:color w:val="2F2B20"/>
          <w:kern w:val="24"/>
          <w:sz w:val="22"/>
          <w:szCs w:val="22"/>
          <w:lang w:eastAsia="en-US"/>
        </w:rPr>
      </w:pPr>
    </w:p>
    <w:p w14:paraId="6E659EEF" w14:textId="77777777" w:rsidR="00B801C5" w:rsidRDefault="00B801C5" w:rsidP="00097637">
      <w:pPr>
        <w:jc w:val="both"/>
        <w:rPr>
          <w:rFonts w:ascii="Arial" w:eastAsia="Calibri" w:hAnsi="Arial" w:cs="Arial"/>
          <w:color w:val="2F2B20"/>
          <w:kern w:val="24"/>
          <w:sz w:val="22"/>
          <w:szCs w:val="22"/>
          <w:lang w:eastAsia="en-US"/>
        </w:rPr>
      </w:pPr>
    </w:p>
    <w:p w14:paraId="4C08E9B6" w14:textId="77777777" w:rsidR="00B801C5" w:rsidRDefault="00B801C5" w:rsidP="00097637">
      <w:pPr>
        <w:jc w:val="both"/>
        <w:rPr>
          <w:rFonts w:ascii="Arial" w:eastAsia="Calibri" w:hAnsi="Arial" w:cs="Arial"/>
          <w:color w:val="2F2B20"/>
          <w:kern w:val="24"/>
          <w:sz w:val="22"/>
          <w:szCs w:val="22"/>
          <w:lang w:eastAsia="en-US"/>
        </w:rPr>
      </w:pPr>
    </w:p>
    <w:p w14:paraId="0CF24AB4" w14:textId="77777777" w:rsidR="00B801C5" w:rsidRDefault="00B801C5" w:rsidP="00097637">
      <w:pPr>
        <w:jc w:val="both"/>
        <w:rPr>
          <w:rFonts w:ascii="Arial" w:eastAsia="Calibri" w:hAnsi="Arial" w:cs="Arial"/>
          <w:color w:val="2F2B20"/>
          <w:kern w:val="24"/>
          <w:sz w:val="22"/>
          <w:szCs w:val="22"/>
          <w:lang w:eastAsia="en-US"/>
        </w:rPr>
      </w:pPr>
    </w:p>
    <w:p w14:paraId="1884A787" w14:textId="77777777" w:rsidR="00F07319" w:rsidRDefault="00F07319" w:rsidP="00097637">
      <w:pPr>
        <w:jc w:val="both"/>
        <w:rPr>
          <w:rFonts w:ascii="Arial" w:eastAsia="Calibri" w:hAnsi="Arial" w:cs="Arial"/>
          <w:color w:val="2F2B20"/>
          <w:kern w:val="24"/>
          <w:sz w:val="22"/>
          <w:szCs w:val="22"/>
          <w:lang w:eastAsia="en-US"/>
        </w:rPr>
      </w:pPr>
    </w:p>
    <w:p w14:paraId="2AE31AE0" w14:textId="6D6BB529" w:rsidR="00FB7CBB" w:rsidRPr="00A96E7B" w:rsidRDefault="00FB7CBB" w:rsidP="00FB7CBB">
      <w:pPr>
        <w:pStyle w:val="Ttulo2"/>
        <w:rPr>
          <w:lang w:val="es-MX"/>
        </w:rPr>
      </w:pPr>
      <w:bookmarkStart w:id="143" w:name="_Toc134038853"/>
      <w:r w:rsidRPr="00A96E7B">
        <w:rPr>
          <w:lang w:val="es-MX"/>
        </w:rPr>
        <w:lastRenderedPageBreak/>
        <w:t>DIRECCION DE URBANISMO Y CATASTRO</w:t>
      </w:r>
      <w:bookmarkEnd w:id="143"/>
    </w:p>
    <w:p w14:paraId="2FF9A110" w14:textId="4E2C9C02" w:rsidR="00FB7CBB" w:rsidRPr="00FB7CBB" w:rsidRDefault="00FB7CBB" w:rsidP="008F6668">
      <w:pPr>
        <w:pStyle w:val="Ttulo3"/>
        <w:ind w:left="1570"/>
      </w:pPr>
      <w:bookmarkStart w:id="144" w:name="_Toc134038854"/>
      <w:r w:rsidRPr="00FB7CBB">
        <w:t>MARCO DESCRIPTIVO</w:t>
      </w:r>
      <w:bookmarkEnd w:id="144"/>
    </w:p>
    <w:p w14:paraId="66925495" w14:textId="77777777" w:rsidR="00AA635B" w:rsidRPr="00AA635B" w:rsidRDefault="00AA635B" w:rsidP="00AA635B">
      <w:pPr>
        <w:jc w:val="both"/>
        <w:rPr>
          <w:rFonts w:ascii="Arial" w:hAnsi="Arial" w:cs="Arial"/>
          <w:sz w:val="22"/>
          <w:szCs w:val="22"/>
        </w:rPr>
      </w:pPr>
      <w:r w:rsidRPr="00AA635B">
        <w:rPr>
          <w:rFonts w:ascii="Arial" w:hAnsi="Arial" w:cs="Arial"/>
          <w:sz w:val="22"/>
          <w:szCs w:val="22"/>
        </w:rPr>
        <w:t>En el marco de las competencias otorgadas por la Constitución Política del Estado, Ley 482 de Gobiernos Autónomos Municipales y Ley 031 Ley Marco de Autonomías y descentralización “Andrés Ibáñez”, la Dirección de Urbanismo y Catastro dependiente del Gobierno Autónomo Municipal de Villa Tunari.</w:t>
      </w:r>
    </w:p>
    <w:p w14:paraId="48258D01" w14:textId="18862F92" w:rsidR="00FB7CBB" w:rsidRDefault="00AA635B" w:rsidP="00AA635B">
      <w:pPr>
        <w:jc w:val="both"/>
        <w:rPr>
          <w:rFonts w:ascii="Arial" w:hAnsi="Arial" w:cs="Arial"/>
          <w:sz w:val="22"/>
          <w:szCs w:val="22"/>
        </w:rPr>
      </w:pPr>
      <w:r w:rsidRPr="00AA635B">
        <w:rPr>
          <w:rFonts w:ascii="Arial" w:hAnsi="Arial" w:cs="Arial"/>
          <w:sz w:val="22"/>
          <w:szCs w:val="22"/>
        </w:rPr>
        <w:t xml:space="preserve">Tengo a bien presentar el Informe, y detallar los trabajos a realizar en la Gestión 2023, entre la atención al público, trámites administrativos, Plan de Ordenamiento Territorial (POT) y el Plan Municipal de Ordenamiento Territorial (PMOT), es la ciencia interdisciplinaria, política y técnica administrativa, concebida con un enfoque interdisciplinario y global, que analiza, desarrolla y gestiona los procesos de planificación y desarrollo del Gobierno Autónomo Municipal de Villa Tunari.  </w:t>
      </w:r>
    </w:p>
    <w:p w14:paraId="6EDBC615" w14:textId="77777777" w:rsidR="00DB7E4D" w:rsidRPr="00FB7CBB" w:rsidRDefault="00DB7E4D" w:rsidP="00AA635B">
      <w:pPr>
        <w:jc w:val="both"/>
        <w:rPr>
          <w:rFonts w:ascii="Arial" w:hAnsi="Arial" w:cs="Arial"/>
          <w:color w:val="202124"/>
          <w:sz w:val="22"/>
          <w:szCs w:val="22"/>
          <w:shd w:val="clear" w:color="auto" w:fill="FFFFFF"/>
        </w:rPr>
      </w:pPr>
    </w:p>
    <w:p w14:paraId="639F4052" w14:textId="00135F46" w:rsidR="00FB7CBB" w:rsidRPr="00DB7E4D" w:rsidRDefault="00DB7E4D" w:rsidP="00E04D7C">
      <w:pPr>
        <w:rPr>
          <w:rFonts w:ascii="Arial" w:hAnsi="Arial" w:cs="Arial"/>
          <w:b/>
          <w:sz w:val="22"/>
        </w:rPr>
      </w:pPr>
      <w:r>
        <w:rPr>
          <w:rFonts w:ascii="Arial" w:hAnsi="Arial" w:cs="Arial"/>
          <w:b/>
          <w:sz w:val="22"/>
        </w:rPr>
        <w:t xml:space="preserve">7.4.1.1. </w:t>
      </w:r>
      <w:r w:rsidR="00FB7CBB" w:rsidRPr="00DB7E4D">
        <w:rPr>
          <w:rFonts w:ascii="Arial" w:hAnsi="Arial" w:cs="Arial"/>
          <w:b/>
          <w:sz w:val="22"/>
        </w:rPr>
        <w:t>OBJETIVO.</w:t>
      </w:r>
    </w:p>
    <w:p w14:paraId="6F736546" w14:textId="77777777" w:rsidR="00FB7CBB" w:rsidRPr="00FB7CBB" w:rsidRDefault="00FB7CBB" w:rsidP="00FB7CBB">
      <w:pPr>
        <w:jc w:val="both"/>
        <w:rPr>
          <w:rFonts w:ascii="Arial" w:hAnsi="Arial" w:cs="Arial"/>
          <w:bCs/>
          <w:color w:val="202124"/>
          <w:sz w:val="22"/>
          <w:szCs w:val="22"/>
          <w:shd w:val="clear" w:color="auto" w:fill="FFFFFF"/>
        </w:rPr>
      </w:pPr>
      <w:r w:rsidRPr="00FB7CBB">
        <w:rPr>
          <w:rFonts w:ascii="Arial" w:hAnsi="Arial" w:cs="Arial"/>
          <w:color w:val="202124"/>
          <w:sz w:val="22"/>
          <w:szCs w:val="22"/>
          <w:shd w:val="clear" w:color="auto" w:fill="FFFFFF"/>
        </w:rPr>
        <w:t>La </w:t>
      </w:r>
      <w:r w:rsidRPr="00FB7CBB">
        <w:rPr>
          <w:rFonts w:ascii="Arial" w:hAnsi="Arial" w:cs="Arial"/>
          <w:bCs/>
          <w:color w:val="202124"/>
          <w:sz w:val="22"/>
          <w:szCs w:val="22"/>
          <w:shd w:val="clear" w:color="auto" w:fill="FFFFFF"/>
        </w:rPr>
        <w:t>Planificación</w:t>
      </w:r>
      <w:r w:rsidRPr="00FB7CBB">
        <w:rPr>
          <w:rFonts w:ascii="Arial" w:hAnsi="Arial" w:cs="Arial"/>
          <w:color w:val="202124"/>
          <w:sz w:val="22"/>
          <w:szCs w:val="22"/>
          <w:shd w:val="clear" w:color="auto" w:fill="FFFFFF"/>
        </w:rPr>
        <w:t> </w:t>
      </w:r>
      <w:r w:rsidRPr="00FB7CBB">
        <w:rPr>
          <w:rFonts w:ascii="Arial" w:hAnsi="Arial" w:cs="Arial"/>
          <w:bCs/>
          <w:color w:val="202124"/>
          <w:sz w:val="22"/>
          <w:szCs w:val="22"/>
          <w:shd w:val="clear" w:color="auto" w:fill="FFFFFF"/>
        </w:rPr>
        <w:t xml:space="preserve">Municipal </w:t>
      </w:r>
      <w:r w:rsidRPr="00FB7CBB">
        <w:rPr>
          <w:rFonts w:ascii="Arial" w:hAnsi="Arial" w:cs="Arial"/>
          <w:color w:val="202124"/>
          <w:sz w:val="22"/>
          <w:szCs w:val="22"/>
          <w:shd w:val="clear" w:color="auto" w:fill="FFFFFF"/>
        </w:rPr>
        <w:t>Participativa</w:t>
      </w:r>
      <w:r w:rsidRPr="00FB7CBB">
        <w:rPr>
          <w:rFonts w:ascii="Arial" w:hAnsi="Arial" w:cs="Arial"/>
          <w:bCs/>
          <w:color w:val="202124"/>
          <w:sz w:val="22"/>
          <w:szCs w:val="22"/>
          <w:shd w:val="clear" w:color="auto" w:fill="FFFFFF"/>
        </w:rPr>
        <w:t>,</w:t>
      </w:r>
      <w:r w:rsidRPr="00FB7CBB">
        <w:rPr>
          <w:rFonts w:ascii="Arial" w:hAnsi="Arial" w:cs="Arial"/>
          <w:color w:val="202124"/>
          <w:sz w:val="22"/>
          <w:szCs w:val="22"/>
          <w:shd w:val="clear" w:color="auto" w:fill="FFFFFF"/>
        </w:rPr>
        <w:t xml:space="preserve"> tiene el </w:t>
      </w:r>
      <w:r w:rsidRPr="00FB7CBB">
        <w:rPr>
          <w:rFonts w:ascii="Arial" w:hAnsi="Arial" w:cs="Arial"/>
          <w:bCs/>
          <w:color w:val="202124"/>
          <w:sz w:val="22"/>
          <w:szCs w:val="22"/>
          <w:shd w:val="clear" w:color="auto" w:fill="FFFFFF"/>
        </w:rPr>
        <w:t>objetivo</w:t>
      </w:r>
      <w:r w:rsidRPr="00FB7CBB">
        <w:rPr>
          <w:rFonts w:ascii="Arial" w:hAnsi="Arial" w:cs="Arial"/>
          <w:color w:val="202124"/>
          <w:sz w:val="22"/>
          <w:szCs w:val="22"/>
          <w:shd w:val="clear" w:color="auto" w:fill="FFFFFF"/>
        </w:rPr>
        <w:t> de desarrollar un Plan de Desarrollo que refleje las potencialidades, problemáticas, programas, </w:t>
      </w:r>
      <w:r w:rsidRPr="00FB7CBB">
        <w:rPr>
          <w:rFonts w:ascii="Arial" w:hAnsi="Arial" w:cs="Arial"/>
          <w:bCs/>
          <w:color w:val="202124"/>
          <w:sz w:val="22"/>
          <w:szCs w:val="22"/>
          <w:shd w:val="clear" w:color="auto" w:fill="FFFFFF"/>
        </w:rPr>
        <w:t>objetivos</w:t>
      </w:r>
      <w:r w:rsidRPr="00FB7CBB">
        <w:rPr>
          <w:rFonts w:ascii="Arial" w:hAnsi="Arial" w:cs="Arial"/>
          <w:color w:val="202124"/>
          <w:sz w:val="22"/>
          <w:szCs w:val="22"/>
          <w:shd w:val="clear" w:color="auto" w:fill="FFFFFF"/>
        </w:rPr>
        <w:t>, y demanda social priorizando el desarrollo </w:t>
      </w:r>
      <w:r w:rsidRPr="00FB7CBB">
        <w:rPr>
          <w:rFonts w:ascii="Arial" w:hAnsi="Arial" w:cs="Arial"/>
          <w:bCs/>
          <w:color w:val="202124"/>
          <w:sz w:val="22"/>
          <w:szCs w:val="22"/>
          <w:shd w:val="clear" w:color="auto" w:fill="FFFFFF"/>
        </w:rPr>
        <w:t xml:space="preserve">municipal, con la finalidad de recuperar la reactivación económica Municipal; en virtud de lo que acontece las Organizaciones Sociales solicitan que dentro el </w:t>
      </w:r>
      <w:r w:rsidRPr="00FB7CBB">
        <w:rPr>
          <w:rFonts w:ascii="Arial" w:hAnsi="Arial" w:cs="Arial"/>
          <w:sz w:val="22"/>
          <w:szCs w:val="22"/>
        </w:rPr>
        <w:t>Plan de Ordenamiento Territorial (POT), se tenga previsto ampliar las delimitaciones Urbanas, y las planimetrías, de la misma forma aprobar las Zonificaciones, por tema impositivo.</w:t>
      </w:r>
    </w:p>
    <w:p w14:paraId="7C27BCE0" w14:textId="0318F951" w:rsidR="00FB7CBB" w:rsidRPr="00FB7CBB" w:rsidRDefault="00FB7CBB" w:rsidP="008F6668">
      <w:pPr>
        <w:pStyle w:val="Ttulo3"/>
        <w:ind w:left="1570"/>
      </w:pPr>
      <w:bookmarkStart w:id="145" w:name="_Toc134038855"/>
      <w:r w:rsidRPr="00FB7CBB">
        <w:t>ACTIVIDADES DESARROLLADAS</w:t>
      </w:r>
      <w:bookmarkEnd w:id="145"/>
    </w:p>
    <w:p w14:paraId="1B85DA35" w14:textId="77777777" w:rsidR="00FB7CBB" w:rsidRPr="00FB7CBB" w:rsidRDefault="00FB7CBB" w:rsidP="00FB7CBB">
      <w:pPr>
        <w:jc w:val="both"/>
        <w:rPr>
          <w:rFonts w:ascii="Arial" w:hAnsi="Arial" w:cs="Arial"/>
          <w:sz w:val="22"/>
          <w:szCs w:val="22"/>
        </w:rPr>
      </w:pPr>
    </w:p>
    <w:p w14:paraId="7910EE67" w14:textId="0A03DA56" w:rsidR="00FB7CBB" w:rsidRDefault="00AA635B" w:rsidP="00FB7CBB">
      <w:pPr>
        <w:jc w:val="both"/>
        <w:rPr>
          <w:rFonts w:ascii="Arial" w:hAnsi="Arial" w:cs="Arial"/>
          <w:sz w:val="22"/>
          <w:szCs w:val="22"/>
        </w:rPr>
      </w:pPr>
      <w:r>
        <w:rPr>
          <w:rFonts w:ascii="Arial" w:hAnsi="Arial" w:cs="Arial"/>
          <w:sz w:val="22"/>
          <w:szCs w:val="22"/>
        </w:rPr>
        <w:t>L</w:t>
      </w:r>
      <w:r w:rsidR="00FB7CBB" w:rsidRPr="00FB7CBB">
        <w:rPr>
          <w:rFonts w:ascii="Arial" w:hAnsi="Arial" w:cs="Arial"/>
          <w:sz w:val="22"/>
          <w:szCs w:val="22"/>
        </w:rPr>
        <w:t>a Dirección de Urbanismo y Catastro del Gobierno Municipal, desempeña sus actividades laborales en diferentes campos, que a continuación se detalla:</w:t>
      </w:r>
    </w:p>
    <w:p w14:paraId="50DBBC81" w14:textId="77777777" w:rsidR="00AA635B" w:rsidRPr="00FB7CBB" w:rsidRDefault="00AA635B" w:rsidP="00FB7CBB">
      <w:pPr>
        <w:jc w:val="both"/>
        <w:rPr>
          <w:rFonts w:ascii="Arial" w:hAnsi="Arial" w:cs="Arial"/>
          <w:sz w:val="22"/>
          <w:szCs w:val="22"/>
        </w:rPr>
      </w:pPr>
    </w:p>
    <w:p w14:paraId="36CE0CA9" w14:textId="77777777" w:rsidR="00AA635B" w:rsidRDefault="00AA635B" w:rsidP="0043124E">
      <w:pPr>
        <w:numPr>
          <w:ilvl w:val="0"/>
          <w:numId w:val="52"/>
        </w:numPr>
        <w:spacing w:after="200" w:line="276" w:lineRule="auto"/>
        <w:contextualSpacing/>
        <w:jc w:val="both"/>
        <w:rPr>
          <w:rFonts w:ascii="Arial" w:hAnsi="Arial" w:cs="Arial"/>
          <w:i/>
          <w:iCs/>
          <w:sz w:val="22"/>
          <w:szCs w:val="22"/>
        </w:rPr>
      </w:pPr>
      <w:r>
        <w:rPr>
          <w:rFonts w:ascii="Arial" w:hAnsi="Arial" w:cs="Arial"/>
          <w:i/>
          <w:iCs/>
          <w:sz w:val="22"/>
          <w:szCs w:val="22"/>
        </w:rPr>
        <w:t xml:space="preserve">Jefatura de </w:t>
      </w:r>
      <w:r w:rsidR="00FB7CBB" w:rsidRPr="00FB7CBB">
        <w:rPr>
          <w:rFonts w:ascii="Arial" w:hAnsi="Arial" w:cs="Arial"/>
          <w:i/>
          <w:iCs/>
          <w:sz w:val="22"/>
          <w:szCs w:val="22"/>
        </w:rPr>
        <w:t>Urbanismo</w:t>
      </w:r>
    </w:p>
    <w:p w14:paraId="2D9D4512" w14:textId="1302EB65" w:rsidR="00FB7CBB" w:rsidRPr="00FB7CBB" w:rsidRDefault="00AA635B" w:rsidP="0043124E">
      <w:pPr>
        <w:numPr>
          <w:ilvl w:val="0"/>
          <w:numId w:val="52"/>
        </w:numPr>
        <w:spacing w:after="200" w:line="276" w:lineRule="auto"/>
        <w:contextualSpacing/>
        <w:jc w:val="both"/>
        <w:rPr>
          <w:rFonts w:ascii="Arial" w:hAnsi="Arial" w:cs="Arial"/>
          <w:i/>
          <w:iCs/>
          <w:sz w:val="22"/>
          <w:szCs w:val="22"/>
        </w:rPr>
      </w:pPr>
      <w:r>
        <w:rPr>
          <w:rFonts w:ascii="Arial" w:hAnsi="Arial" w:cs="Arial"/>
          <w:i/>
          <w:iCs/>
          <w:sz w:val="22"/>
          <w:szCs w:val="22"/>
        </w:rPr>
        <w:t>Jefatura de Catastro</w:t>
      </w:r>
      <w:r w:rsidR="00FB7CBB" w:rsidRPr="00FB7CBB">
        <w:rPr>
          <w:rFonts w:ascii="Arial" w:hAnsi="Arial" w:cs="Arial"/>
          <w:i/>
          <w:iCs/>
          <w:sz w:val="22"/>
          <w:szCs w:val="22"/>
        </w:rPr>
        <w:t xml:space="preserve">   </w:t>
      </w:r>
    </w:p>
    <w:p w14:paraId="3AF5D00E" w14:textId="44C2E6E5" w:rsidR="00FB7CBB" w:rsidRPr="00FB7CBB" w:rsidRDefault="00FB7CBB" w:rsidP="008F6668">
      <w:pPr>
        <w:pStyle w:val="Ttulo3"/>
        <w:ind w:left="1417" w:hanging="567"/>
      </w:pPr>
      <w:r w:rsidRPr="00FB7CBB">
        <w:rPr>
          <w:rFonts w:cs="Arial"/>
          <w:szCs w:val="22"/>
        </w:rPr>
        <w:tab/>
      </w:r>
      <w:bookmarkStart w:id="146" w:name="_Toc134038856"/>
      <w:r w:rsidR="00AA635B">
        <w:t>JEFATURA DE URBANISMO</w:t>
      </w:r>
      <w:r w:rsidRPr="00FB7CBB">
        <w:t>.</w:t>
      </w:r>
      <w:bookmarkEnd w:id="146"/>
    </w:p>
    <w:p w14:paraId="033B7943" w14:textId="77777777" w:rsidR="00FB7CBB" w:rsidRPr="00FB7CBB" w:rsidRDefault="00FB7CBB" w:rsidP="00FB7CBB">
      <w:pPr>
        <w:jc w:val="both"/>
        <w:rPr>
          <w:rFonts w:ascii="Arial" w:hAnsi="Arial" w:cs="Arial"/>
          <w:sz w:val="22"/>
          <w:szCs w:val="22"/>
        </w:rPr>
      </w:pPr>
    </w:p>
    <w:p w14:paraId="30FB99B1" w14:textId="77777777" w:rsidR="00AA635B" w:rsidRPr="00A80A63" w:rsidRDefault="00AA635B" w:rsidP="00AA635B">
      <w:pPr>
        <w:ind w:left="360"/>
        <w:jc w:val="both"/>
        <w:rPr>
          <w:rFonts w:ascii="Arial" w:hAnsi="Arial" w:cs="Arial"/>
          <w:sz w:val="22"/>
          <w:szCs w:val="22"/>
        </w:rPr>
      </w:pPr>
      <w:r w:rsidRPr="00A80A63">
        <w:rPr>
          <w:rFonts w:ascii="Arial" w:hAnsi="Arial" w:cs="Arial"/>
          <w:b/>
          <w:bCs/>
          <w:sz w:val="22"/>
          <w:szCs w:val="22"/>
        </w:rPr>
        <w:t>Plan de Ordenamiento Urbano y Territorial POUT</w:t>
      </w:r>
      <w:r w:rsidRPr="00A80A63">
        <w:rPr>
          <w:rFonts w:ascii="Arial" w:hAnsi="Arial" w:cs="Arial"/>
          <w:b/>
          <w:sz w:val="22"/>
          <w:szCs w:val="22"/>
        </w:rPr>
        <w:t>:</w:t>
      </w:r>
      <w:r w:rsidRPr="00A80A63">
        <w:rPr>
          <w:rFonts w:ascii="Arial" w:hAnsi="Arial" w:cs="Arial"/>
          <w:sz w:val="22"/>
          <w:szCs w:val="22"/>
        </w:rPr>
        <w:t xml:space="preserve"> Es el instrumento de planificación de las áreas urbanas del país, que por ley, los </w:t>
      </w:r>
      <w:proofErr w:type="spellStart"/>
      <w:r w:rsidRPr="00A80A63">
        <w:rPr>
          <w:rFonts w:ascii="Arial" w:hAnsi="Arial" w:cs="Arial"/>
          <w:sz w:val="22"/>
          <w:szCs w:val="22"/>
        </w:rPr>
        <w:t>GAM’s</w:t>
      </w:r>
      <w:proofErr w:type="spellEnd"/>
      <w:r w:rsidRPr="00A80A63">
        <w:rPr>
          <w:rFonts w:ascii="Arial" w:hAnsi="Arial" w:cs="Arial"/>
          <w:sz w:val="22"/>
          <w:szCs w:val="22"/>
        </w:rPr>
        <w:t xml:space="preserve"> deben formular Planes, Proyectos y Actividades, Tiene por objeto, regular el crecimiento urbano a través de la definición de los usos de suelo urbano y patrones de asentamiento; definir directrices de ordenamiento urbano y estrategias de intervención urbanística, para establecer una programación articulada de proyectos a corto, mediano y largo plazo.</w:t>
      </w:r>
      <w:r w:rsidRPr="00A80A63">
        <w:rPr>
          <w:rFonts w:ascii="Arial" w:hAnsi="Arial" w:cs="Arial"/>
          <w:sz w:val="22"/>
          <w:szCs w:val="22"/>
          <w:lang w:val="es-BO"/>
        </w:rPr>
        <w:br/>
      </w:r>
      <w:r w:rsidRPr="00A80A63">
        <w:rPr>
          <w:rFonts w:ascii="Arial" w:hAnsi="Arial" w:cs="Arial"/>
          <w:sz w:val="22"/>
          <w:szCs w:val="22"/>
        </w:rPr>
        <w:t>A la fecha, contamos con más de 100 poblaciones urbanas dentro la jurisdicción del G.A.M. de Villa Tunari. En cada una de las poblaciones urbanas, enmarcada al Plan Municipal de Ordenamiento Territorial (PMOT), a través de la Dirección de Urbanismo y Catastro, contamos con 7 centros Urbanos aprobadas y Homologadas ante el ente competente, de las cuales una mayoría ya requieren la ampliación de su Delimitación Urbana</w:t>
      </w:r>
      <w:r w:rsidRPr="00A80A63">
        <w:rPr>
          <w:rFonts w:ascii="Arial" w:hAnsi="Arial" w:cs="Arial"/>
          <w:spacing w:val="-1"/>
          <w:sz w:val="22"/>
          <w:szCs w:val="22"/>
        </w:rPr>
        <w:t>.</w:t>
      </w:r>
    </w:p>
    <w:p w14:paraId="3F43DAEA" w14:textId="5164A718" w:rsidR="00AA635B" w:rsidRDefault="00AA635B" w:rsidP="00AA635B">
      <w:pPr>
        <w:autoSpaceDE w:val="0"/>
        <w:autoSpaceDN w:val="0"/>
        <w:adjustRightInd w:val="0"/>
        <w:jc w:val="both"/>
        <w:rPr>
          <w:spacing w:val="-1"/>
        </w:rPr>
      </w:pPr>
    </w:p>
    <w:p w14:paraId="1D6B365D" w14:textId="274D71DC" w:rsidR="00AA635B" w:rsidRDefault="00AA635B" w:rsidP="00AA635B">
      <w:pPr>
        <w:autoSpaceDE w:val="0"/>
        <w:autoSpaceDN w:val="0"/>
        <w:adjustRightInd w:val="0"/>
        <w:jc w:val="both"/>
        <w:rPr>
          <w:spacing w:val="-1"/>
        </w:rPr>
      </w:pPr>
    </w:p>
    <w:p w14:paraId="6115C43C" w14:textId="77777777" w:rsidR="008F6668" w:rsidRDefault="008F6668" w:rsidP="00AA635B">
      <w:pPr>
        <w:autoSpaceDE w:val="0"/>
        <w:autoSpaceDN w:val="0"/>
        <w:adjustRightInd w:val="0"/>
        <w:jc w:val="both"/>
        <w:rPr>
          <w:spacing w:val="-1"/>
        </w:rPr>
      </w:pPr>
    </w:p>
    <w:p w14:paraId="1CA33965" w14:textId="1807EC55" w:rsidR="00AA635B" w:rsidRDefault="00AA635B" w:rsidP="00AA635B">
      <w:pPr>
        <w:autoSpaceDE w:val="0"/>
        <w:autoSpaceDN w:val="0"/>
        <w:adjustRightInd w:val="0"/>
        <w:jc w:val="both"/>
        <w:rPr>
          <w:spacing w:val="-1"/>
        </w:rPr>
      </w:pPr>
    </w:p>
    <w:p w14:paraId="03022D8F" w14:textId="77777777" w:rsidR="00AA635B" w:rsidRPr="00A80A63" w:rsidRDefault="00AA635B" w:rsidP="00AA635B">
      <w:pPr>
        <w:autoSpaceDE w:val="0"/>
        <w:autoSpaceDN w:val="0"/>
        <w:adjustRightInd w:val="0"/>
        <w:jc w:val="both"/>
        <w:rPr>
          <w:spacing w:val="-1"/>
        </w:rPr>
      </w:pPr>
    </w:p>
    <w:tbl>
      <w:tblPr>
        <w:tblW w:w="8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1843"/>
        <w:gridCol w:w="1701"/>
        <w:gridCol w:w="1734"/>
        <w:gridCol w:w="1482"/>
        <w:gridCol w:w="1483"/>
      </w:tblGrid>
      <w:tr w:rsidR="00AA635B" w:rsidRPr="00A80A63" w14:paraId="03C2D469" w14:textId="77777777" w:rsidTr="00E162D4">
        <w:trPr>
          <w:trHeight w:val="288"/>
        </w:trPr>
        <w:tc>
          <w:tcPr>
            <w:tcW w:w="8918" w:type="dxa"/>
            <w:gridSpan w:val="6"/>
            <w:shd w:val="clear" w:color="auto" w:fill="002060"/>
            <w:vAlign w:val="center"/>
          </w:tcPr>
          <w:p w14:paraId="29322504" w14:textId="77777777" w:rsidR="00AA635B" w:rsidRPr="00843B0E" w:rsidRDefault="00AA635B" w:rsidP="00E162D4">
            <w:pPr>
              <w:contextualSpacing/>
              <w:jc w:val="center"/>
              <w:rPr>
                <w:rFonts w:ascii="Arial" w:eastAsia="Calibri" w:hAnsi="Arial" w:cs="Arial"/>
                <w:b/>
                <w:sz w:val="22"/>
                <w:szCs w:val="22"/>
              </w:rPr>
            </w:pPr>
            <w:r w:rsidRPr="00843B0E">
              <w:rPr>
                <w:rFonts w:ascii="Arial" w:eastAsia="Calibri" w:hAnsi="Arial" w:cs="Arial"/>
                <w:b/>
                <w:sz w:val="22"/>
                <w:szCs w:val="22"/>
              </w:rPr>
              <w:lastRenderedPageBreak/>
              <w:t>CENTROS URBANOS QUE CUENTAN CON DELIMITACION URBANA Y RESOLUCION SUPREMA O MINISTERIAL DE HOMOLOGACION</w:t>
            </w:r>
          </w:p>
        </w:tc>
      </w:tr>
      <w:tr w:rsidR="00AA635B" w:rsidRPr="00A80A63" w14:paraId="1948694D" w14:textId="77777777" w:rsidTr="00E162D4">
        <w:trPr>
          <w:trHeight w:val="460"/>
        </w:trPr>
        <w:tc>
          <w:tcPr>
            <w:tcW w:w="675" w:type="dxa"/>
            <w:shd w:val="clear" w:color="auto" w:fill="auto"/>
            <w:vAlign w:val="center"/>
          </w:tcPr>
          <w:p w14:paraId="645B7E55" w14:textId="77777777" w:rsidR="00AA635B" w:rsidRPr="00843B0E" w:rsidRDefault="00AA635B" w:rsidP="0043124E">
            <w:pPr>
              <w:pStyle w:val="Prrafodelista"/>
              <w:numPr>
                <w:ilvl w:val="0"/>
                <w:numId w:val="71"/>
              </w:numPr>
              <w:jc w:val="center"/>
              <w:rPr>
                <w:rFonts w:ascii="Arial" w:eastAsia="Calibri" w:hAnsi="Arial" w:cs="Arial"/>
                <w:bCs/>
                <w:sz w:val="22"/>
                <w:szCs w:val="22"/>
              </w:rPr>
            </w:pPr>
          </w:p>
        </w:tc>
        <w:tc>
          <w:tcPr>
            <w:tcW w:w="1843" w:type="dxa"/>
            <w:shd w:val="clear" w:color="auto" w:fill="auto"/>
            <w:vAlign w:val="bottom"/>
          </w:tcPr>
          <w:p w14:paraId="250A79F1" w14:textId="77777777" w:rsidR="00AA635B" w:rsidRPr="00843B0E" w:rsidRDefault="00AA635B" w:rsidP="00E162D4">
            <w:pPr>
              <w:contextualSpacing/>
              <w:rPr>
                <w:rFonts w:ascii="Arial" w:eastAsia="Calibri" w:hAnsi="Arial" w:cs="Arial"/>
                <w:b/>
                <w:bCs/>
                <w:sz w:val="22"/>
                <w:szCs w:val="22"/>
              </w:rPr>
            </w:pPr>
          </w:p>
          <w:p w14:paraId="1DF4DE15" w14:textId="77777777" w:rsidR="00AA635B" w:rsidRPr="00843B0E" w:rsidRDefault="00AA635B" w:rsidP="00E162D4">
            <w:pPr>
              <w:contextualSpacing/>
              <w:rPr>
                <w:rFonts w:ascii="Arial" w:eastAsia="Calibri" w:hAnsi="Arial" w:cs="Arial"/>
                <w:sz w:val="22"/>
                <w:szCs w:val="22"/>
              </w:rPr>
            </w:pPr>
            <w:r w:rsidRPr="00843B0E">
              <w:rPr>
                <w:rFonts w:ascii="Arial" w:eastAsia="Calibri" w:hAnsi="Arial" w:cs="Arial"/>
                <w:sz w:val="22"/>
                <w:szCs w:val="22"/>
              </w:rPr>
              <w:t>VILLA TUNARI</w:t>
            </w:r>
          </w:p>
          <w:p w14:paraId="55F882B3" w14:textId="77777777" w:rsidR="00AA635B" w:rsidRPr="00843B0E" w:rsidRDefault="00AA635B" w:rsidP="00E162D4">
            <w:pPr>
              <w:contextualSpacing/>
              <w:rPr>
                <w:rFonts w:ascii="Arial" w:eastAsia="Calibri" w:hAnsi="Arial" w:cs="Arial"/>
                <w:sz w:val="22"/>
                <w:szCs w:val="22"/>
              </w:rPr>
            </w:pPr>
          </w:p>
        </w:tc>
        <w:tc>
          <w:tcPr>
            <w:tcW w:w="1701" w:type="dxa"/>
            <w:shd w:val="clear" w:color="auto" w:fill="auto"/>
            <w:vAlign w:val="center"/>
          </w:tcPr>
          <w:p w14:paraId="39BAFA46"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OM. N° 011/2005 DE 28/04/2005</w:t>
            </w:r>
          </w:p>
        </w:tc>
        <w:tc>
          <w:tcPr>
            <w:tcW w:w="1734" w:type="dxa"/>
            <w:shd w:val="clear" w:color="auto" w:fill="auto"/>
            <w:vAlign w:val="bottom"/>
          </w:tcPr>
          <w:p w14:paraId="552022D3"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R.S. Nº 224453  27/10/2005</w:t>
            </w:r>
          </w:p>
          <w:p w14:paraId="4CE4D8DC" w14:textId="77777777" w:rsidR="00AA635B" w:rsidRPr="00843B0E" w:rsidRDefault="00AA635B" w:rsidP="00E162D4">
            <w:pPr>
              <w:contextualSpacing/>
              <w:jc w:val="center"/>
              <w:rPr>
                <w:rFonts w:ascii="Arial" w:eastAsia="Calibri" w:hAnsi="Arial" w:cs="Arial"/>
                <w:sz w:val="22"/>
                <w:szCs w:val="22"/>
              </w:rPr>
            </w:pPr>
          </w:p>
        </w:tc>
        <w:tc>
          <w:tcPr>
            <w:tcW w:w="1482" w:type="dxa"/>
            <w:shd w:val="clear" w:color="auto" w:fill="auto"/>
            <w:vAlign w:val="center"/>
          </w:tcPr>
          <w:p w14:paraId="02605275" w14:textId="77777777" w:rsidR="00AA635B" w:rsidRPr="00843B0E" w:rsidRDefault="00AA635B" w:rsidP="00E162D4">
            <w:pPr>
              <w:contextualSpacing/>
              <w:jc w:val="center"/>
              <w:rPr>
                <w:rFonts w:ascii="Arial" w:eastAsia="Calibri" w:hAnsi="Arial" w:cs="Arial"/>
                <w:sz w:val="22"/>
                <w:szCs w:val="22"/>
              </w:rPr>
            </w:pPr>
          </w:p>
        </w:tc>
        <w:tc>
          <w:tcPr>
            <w:tcW w:w="1483" w:type="dxa"/>
            <w:shd w:val="clear" w:color="auto" w:fill="auto"/>
            <w:vAlign w:val="center"/>
          </w:tcPr>
          <w:p w14:paraId="44480083" w14:textId="77777777" w:rsidR="00AA635B" w:rsidRPr="00843B0E" w:rsidRDefault="00AA635B" w:rsidP="00E162D4">
            <w:pPr>
              <w:contextualSpacing/>
              <w:jc w:val="center"/>
              <w:rPr>
                <w:rFonts w:ascii="Arial" w:eastAsia="Calibri" w:hAnsi="Arial" w:cs="Arial"/>
                <w:sz w:val="22"/>
                <w:szCs w:val="22"/>
              </w:rPr>
            </w:pPr>
          </w:p>
        </w:tc>
      </w:tr>
      <w:tr w:rsidR="00AA635B" w:rsidRPr="00A80A63" w14:paraId="33FE58EC" w14:textId="77777777" w:rsidTr="00E162D4">
        <w:trPr>
          <w:trHeight w:val="386"/>
        </w:trPr>
        <w:tc>
          <w:tcPr>
            <w:tcW w:w="675" w:type="dxa"/>
            <w:shd w:val="clear" w:color="auto" w:fill="auto"/>
            <w:vAlign w:val="center"/>
          </w:tcPr>
          <w:p w14:paraId="09FC72F0" w14:textId="77777777" w:rsidR="00AA635B" w:rsidRPr="00843B0E" w:rsidRDefault="00AA635B" w:rsidP="0043124E">
            <w:pPr>
              <w:pStyle w:val="Prrafodelista"/>
              <w:numPr>
                <w:ilvl w:val="0"/>
                <w:numId w:val="71"/>
              </w:numPr>
              <w:jc w:val="center"/>
              <w:rPr>
                <w:rFonts w:ascii="Arial" w:eastAsia="Calibri" w:hAnsi="Arial" w:cs="Arial"/>
                <w:sz w:val="22"/>
                <w:szCs w:val="22"/>
              </w:rPr>
            </w:pPr>
          </w:p>
        </w:tc>
        <w:tc>
          <w:tcPr>
            <w:tcW w:w="1843" w:type="dxa"/>
            <w:shd w:val="clear" w:color="auto" w:fill="auto"/>
            <w:vAlign w:val="center"/>
          </w:tcPr>
          <w:p w14:paraId="34D20B00" w14:textId="77777777" w:rsidR="00AA635B" w:rsidRPr="00843B0E" w:rsidRDefault="00AA635B" w:rsidP="00E162D4">
            <w:pPr>
              <w:contextualSpacing/>
              <w:rPr>
                <w:rFonts w:ascii="Arial" w:eastAsia="Calibri" w:hAnsi="Arial" w:cs="Arial"/>
                <w:sz w:val="22"/>
                <w:szCs w:val="22"/>
              </w:rPr>
            </w:pPr>
            <w:r w:rsidRPr="00843B0E">
              <w:rPr>
                <w:rFonts w:ascii="Arial" w:eastAsia="Calibri" w:hAnsi="Arial" w:cs="Arial"/>
                <w:sz w:val="22"/>
                <w:szCs w:val="22"/>
              </w:rPr>
              <w:t>CHIPIRIRI</w:t>
            </w:r>
          </w:p>
          <w:p w14:paraId="78FCC01C" w14:textId="77777777" w:rsidR="00AA635B" w:rsidRPr="00843B0E" w:rsidRDefault="00AA635B" w:rsidP="00E162D4">
            <w:pPr>
              <w:contextualSpacing/>
              <w:rPr>
                <w:rFonts w:ascii="Arial" w:eastAsia="Calibri" w:hAnsi="Arial" w:cs="Arial"/>
                <w:sz w:val="22"/>
                <w:szCs w:val="22"/>
              </w:rPr>
            </w:pPr>
          </w:p>
        </w:tc>
        <w:tc>
          <w:tcPr>
            <w:tcW w:w="1701" w:type="dxa"/>
            <w:shd w:val="clear" w:color="auto" w:fill="auto"/>
            <w:vAlign w:val="center"/>
          </w:tcPr>
          <w:p w14:paraId="1362EC75" w14:textId="77777777" w:rsidR="00AA635B" w:rsidRPr="00843B0E" w:rsidRDefault="00AA635B" w:rsidP="00E162D4">
            <w:pPr>
              <w:contextualSpacing/>
              <w:jc w:val="center"/>
              <w:rPr>
                <w:rFonts w:ascii="Arial" w:eastAsia="Calibri" w:hAnsi="Arial" w:cs="Arial"/>
                <w:sz w:val="22"/>
                <w:szCs w:val="22"/>
              </w:rPr>
            </w:pPr>
            <w:proofErr w:type="spellStart"/>
            <w:r w:rsidRPr="00843B0E">
              <w:rPr>
                <w:rFonts w:ascii="Arial" w:eastAsia="Calibri" w:hAnsi="Arial" w:cs="Arial"/>
                <w:sz w:val="22"/>
                <w:szCs w:val="22"/>
              </w:rPr>
              <w:t>O</w:t>
            </w:r>
            <w:r>
              <w:rPr>
                <w:rFonts w:ascii="Arial" w:eastAsia="Calibri" w:hAnsi="Arial" w:cs="Arial"/>
                <w:sz w:val="22"/>
                <w:szCs w:val="22"/>
              </w:rPr>
              <w:t>.</w:t>
            </w:r>
            <w:r w:rsidRPr="00843B0E">
              <w:rPr>
                <w:rFonts w:ascii="Arial" w:eastAsia="Calibri" w:hAnsi="Arial" w:cs="Arial"/>
                <w:sz w:val="22"/>
                <w:szCs w:val="22"/>
              </w:rPr>
              <w:t>M.N°</w:t>
            </w:r>
            <w:proofErr w:type="spellEnd"/>
            <w:r w:rsidRPr="00843B0E">
              <w:rPr>
                <w:rFonts w:ascii="Arial" w:eastAsia="Calibri" w:hAnsi="Arial" w:cs="Arial"/>
                <w:sz w:val="22"/>
                <w:szCs w:val="22"/>
              </w:rPr>
              <w:t xml:space="preserve"> 03/2008 DE 31/01/2008</w:t>
            </w:r>
          </w:p>
        </w:tc>
        <w:tc>
          <w:tcPr>
            <w:tcW w:w="1734" w:type="dxa"/>
            <w:shd w:val="clear" w:color="auto" w:fill="auto"/>
            <w:vAlign w:val="center"/>
          </w:tcPr>
          <w:p w14:paraId="551608C3"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R.S. N° 3903 DE 06/09/2010</w:t>
            </w:r>
          </w:p>
        </w:tc>
        <w:tc>
          <w:tcPr>
            <w:tcW w:w="1482" w:type="dxa"/>
            <w:shd w:val="clear" w:color="auto" w:fill="auto"/>
            <w:vAlign w:val="center"/>
          </w:tcPr>
          <w:p w14:paraId="495B0CE3"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AMPL.   LEY N°072/2015 DE 20/08/2015</w:t>
            </w:r>
          </w:p>
        </w:tc>
        <w:tc>
          <w:tcPr>
            <w:tcW w:w="1483" w:type="dxa"/>
            <w:shd w:val="clear" w:color="auto" w:fill="auto"/>
            <w:vAlign w:val="center"/>
          </w:tcPr>
          <w:p w14:paraId="450A3775"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RM. N°076/2016 DE 24/05/2016</w:t>
            </w:r>
          </w:p>
        </w:tc>
      </w:tr>
      <w:tr w:rsidR="00AA635B" w:rsidRPr="00A80A63" w14:paraId="2C3B2C97" w14:textId="77777777" w:rsidTr="00E162D4">
        <w:trPr>
          <w:trHeight w:val="427"/>
        </w:trPr>
        <w:tc>
          <w:tcPr>
            <w:tcW w:w="675" w:type="dxa"/>
            <w:shd w:val="clear" w:color="auto" w:fill="auto"/>
            <w:vAlign w:val="center"/>
          </w:tcPr>
          <w:p w14:paraId="3FA63245" w14:textId="77777777" w:rsidR="00AA635B" w:rsidRPr="00843B0E" w:rsidRDefault="00AA635B" w:rsidP="0043124E">
            <w:pPr>
              <w:pStyle w:val="Prrafodelista"/>
              <w:numPr>
                <w:ilvl w:val="0"/>
                <w:numId w:val="71"/>
              </w:numPr>
              <w:jc w:val="center"/>
              <w:rPr>
                <w:rFonts w:ascii="Arial" w:eastAsia="Calibri" w:hAnsi="Arial" w:cs="Arial"/>
                <w:sz w:val="22"/>
                <w:szCs w:val="22"/>
              </w:rPr>
            </w:pPr>
          </w:p>
        </w:tc>
        <w:tc>
          <w:tcPr>
            <w:tcW w:w="1843" w:type="dxa"/>
            <w:shd w:val="clear" w:color="auto" w:fill="auto"/>
            <w:vAlign w:val="center"/>
          </w:tcPr>
          <w:p w14:paraId="65E3676B" w14:textId="77777777" w:rsidR="00AA635B" w:rsidRPr="00843B0E" w:rsidRDefault="00AA635B" w:rsidP="00E162D4">
            <w:pPr>
              <w:contextualSpacing/>
              <w:rPr>
                <w:rFonts w:ascii="Arial" w:eastAsia="Calibri" w:hAnsi="Arial" w:cs="Arial"/>
                <w:sz w:val="22"/>
                <w:szCs w:val="22"/>
              </w:rPr>
            </w:pPr>
            <w:r w:rsidRPr="00843B0E">
              <w:rPr>
                <w:rFonts w:ascii="Arial" w:eastAsia="Calibri" w:hAnsi="Arial" w:cs="Arial"/>
                <w:sz w:val="22"/>
                <w:szCs w:val="22"/>
              </w:rPr>
              <w:t>SANTA ELENA</w:t>
            </w:r>
          </w:p>
          <w:p w14:paraId="6003525B" w14:textId="77777777" w:rsidR="00AA635B" w:rsidRPr="00843B0E" w:rsidRDefault="00AA635B" w:rsidP="00E162D4">
            <w:pPr>
              <w:contextualSpacing/>
              <w:rPr>
                <w:rFonts w:ascii="Arial" w:eastAsia="Calibri" w:hAnsi="Arial" w:cs="Arial"/>
                <w:sz w:val="22"/>
                <w:szCs w:val="22"/>
              </w:rPr>
            </w:pPr>
          </w:p>
        </w:tc>
        <w:tc>
          <w:tcPr>
            <w:tcW w:w="1701" w:type="dxa"/>
            <w:shd w:val="clear" w:color="auto" w:fill="auto"/>
            <w:vAlign w:val="center"/>
          </w:tcPr>
          <w:p w14:paraId="7A7B48C5"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O.M. N° 014/2008 DE 28/02/2008</w:t>
            </w:r>
          </w:p>
        </w:tc>
        <w:tc>
          <w:tcPr>
            <w:tcW w:w="1734" w:type="dxa"/>
            <w:shd w:val="clear" w:color="auto" w:fill="auto"/>
            <w:vAlign w:val="center"/>
          </w:tcPr>
          <w:p w14:paraId="66A393FE"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RS. Nº 04152  16/09/2010</w:t>
            </w:r>
          </w:p>
        </w:tc>
        <w:tc>
          <w:tcPr>
            <w:tcW w:w="1482" w:type="dxa"/>
            <w:shd w:val="clear" w:color="auto" w:fill="auto"/>
            <w:vAlign w:val="center"/>
          </w:tcPr>
          <w:p w14:paraId="2C715CCE" w14:textId="77777777" w:rsidR="00AA635B" w:rsidRPr="00843B0E" w:rsidRDefault="00AA635B" w:rsidP="00E162D4">
            <w:pPr>
              <w:contextualSpacing/>
              <w:jc w:val="center"/>
              <w:rPr>
                <w:rFonts w:ascii="Arial" w:eastAsia="Calibri" w:hAnsi="Arial" w:cs="Arial"/>
                <w:sz w:val="22"/>
                <w:szCs w:val="22"/>
              </w:rPr>
            </w:pPr>
          </w:p>
        </w:tc>
        <w:tc>
          <w:tcPr>
            <w:tcW w:w="1483" w:type="dxa"/>
            <w:shd w:val="clear" w:color="auto" w:fill="auto"/>
            <w:vAlign w:val="center"/>
          </w:tcPr>
          <w:p w14:paraId="14020309" w14:textId="77777777" w:rsidR="00AA635B" w:rsidRPr="00843B0E" w:rsidRDefault="00AA635B" w:rsidP="00E162D4">
            <w:pPr>
              <w:contextualSpacing/>
              <w:jc w:val="center"/>
              <w:rPr>
                <w:rFonts w:ascii="Arial" w:eastAsia="Calibri" w:hAnsi="Arial" w:cs="Arial"/>
                <w:sz w:val="22"/>
                <w:szCs w:val="22"/>
              </w:rPr>
            </w:pPr>
          </w:p>
        </w:tc>
      </w:tr>
      <w:tr w:rsidR="00AA635B" w:rsidRPr="00A80A63" w14:paraId="3DA56DF7" w14:textId="77777777" w:rsidTr="00E162D4">
        <w:trPr>
          <w:trHeight w:val="396"/>
        </w:trPr>
        <w:tc>
          <w:tcPr>
            <w:tcW w:w="675" w:type="dxa"/>
            <w:shd w:val="clear" w:color="auto" w:fill="auto"/>
            <w:vAlign w:val="center"/>
          </w:tcPr>
          <w:p w14:paraId="752A58CC" w14:textId="77777777" w:rsidR="00AA635B" w:rsidRPr="00843B0E" w:rsidRDefault="00AA635B" w:rsidP="0043124E">
            <w:pPr>
              <w:pStyle w:val="Prrafodelista"/>
              <w:numPr>
                <w:ilvl w:val="0"/>
                <w:numId w:val="71"/>
              </w:numPr>
              <w:jc w:val="center"/>
              <w:rPr>
                <w:rFonts w:ascii="Arial" w:eastAsia="Calibri" w:hAnsi="Arial" w:cs="Arial"/>
                <w:sz w:val="22"/>
                <w:szCs w:val="22"/>
              </w:rPr>
            </w:pPr>
          </w:p>
        </w:tc>
        <w:tc>
          <w:tcPr>
            <w:tcW w:w="1843" w:type="dxa"/>
            <w:shd w:val="clear" w:color="auto" w:fill="auto"/>
            <w:vAlign w:val="bottom"/>
          </w:tcPr>
          <w:p w14:paraId="749D6FEF" w14:textId="77777777" w:rsidR="00AA635B" w:rsidRPr="00843B0E" w:rsidRDefault="00AA635B" w:rsidP="00E162D4">
            <w:pPr>
              <w:contextualSpacing/>
              <w:rPr>
                <w:rFonts w:ascii="Arial" w:eastAsia="Calibri" w:hAnsi="Arial" w:cs="Arial"/>
                <w:sz w:val="22"/>
                <w:szCs w:val="22"/>
              </w:rPr>
            </w:pPr>
            <w:r w:rsidRPr="00843B0E">
              <w:rPr>
                <w:rFonts w:ascii="Arial" w:eastAsia="Calibri" w:hAnsi="Arial" w:cs="Arial"/>
                <w:sz w:val="22"/>
                <w:szCs w:val="22"/>
              </w:rPr>
              <w:t>VILLA 14 DE SEPTIEMBRE</w:t>
            </w:r>
          </w:p>
          <w:p w14:paraId="56DC1E55" w14:textId="77777777" w:rsidR="00AA635B" w:rsidRPr="00843B0E" w:rsidRDefault="00AA635B" w:rsidP="00E162D4">
            <w:pPr>
              <w:contextualSpacing/>
              <w:rPr>
                <w:rFonts w:ascii="Arial" w:eastAsia="Calibri" w:hAnsi="Arial" w:cs="Arial"/>
                <w:sz w:val="22"/>
                <w:szCs w:val="22"/>
              </w:rPr>
            </w:pPr>
          </w:p>
        </w:tc>
        <w:tc>
          <w:tcPr>
            <w:tcW w:w="1701" w:type="dxa"/>
            <w:shd w:val="clear" w:color="auto" w:fill="auto"/>
            <w:vAlign w:val="center"/>
          </w:tcPr>
          <w:p w14:paraId="55847C1E"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OM. Nº 015/2008 28/02/2008</w:t>
            </w:r>
          </w:p>
        </w:tc>
        <w:tc>
          <w:tcPr>
            <w:tcW w:w="1734" w:type="dxa"/>
            <w:shd w:val="clear" w:color="auto" w:fill="auto"/>
            <w:vAlign w:val="center"/>
          </w:tcPr>
          <w:p w14:paraId="569A718D"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RS. Nº 04154  16/09/2010</w:t>
            </w:r>
          </w:p>
        </w:tc>
        <w:tc>
          <w:tcPr>
            <w:tcW w:w="1482" w:type="dxa"/>
            <w:shd w:val="clear" w:color="auto" w:fill="auto"/>
            <w:vAlign w:val="center"/>
          </w:tcPr>
          <w:p w14:paraId="7E030237" w14:textId="77777777" w:rsidR="00AA635B" w:rsidRPr="00843B0E" w:rsidRDefault="00AA635B" w:rsidP="00E162D4">
            <w:pPr>
              <w:contextualSpacing/>
              <w:jc w:val="center"/>
              <w:rPr>
                <w:rFonts w:ascii="Arial" w:eastAsia="Calibri" w:hAnsi="Arial" w:cs="Arial"/>
                <w:sz w:val="22"/>
                <w:szCs w:val="22"/>
              </w:rPr>
            </w:pPr>
          </w:p>
        </w:tc>
        <w:tc>
          <w:tcPr>
            <w:tcW w:w="1483" w:type="dxa"/>
            <w:shd w:val="clear" w:color="auto" w:fill="auto"/>
            <w:vAlign w:val="center"/>
          </w:tcPr>
          <w:p w14:paraId="5478E992" w14:textId="77777777" w:rsidR="00AA635B" w:rsidRPr="00843B0E" w:rsidRDefault="00AA635B" w:rsidP="00E162D4">
            <w:pPr>
              <w:contextualSpacing/>
              <w:jc w:val="center"/>
              <w:rPr>
                <w:rFonts w:ascii="Arial" w:eastAsia="Calibri" w:hAnsi="Arial" w:cs="Arial"/>
                <w:sz w:val="22"/>
                <w:szCs w:val="22"/>
              </w:rPr>
            </w:pPr>
          </w:p>
        </w:tc>
      </w:tr>
      <w:tr w:rsidR="00AA635B" w:rsidRPr="00A80A63" w14:paraId="3463AAEC" w14:textId="77777777" w:rsidTr="00E162D4">
        <w:trPr>
          <w:trHeight w:val="394"/>
        </w:trPr>
        <w:tc>
          <w:tcPr>
            <w:tcW w:w="675" w:type="dxa"/>
            <w:shd w:val="clear" w:color="auto" w:fill="auto"/>
            <w:vAlign w:val="center"/>
          </w:tcPr>
          <w:p w14:paraId="0E78741A" w14:textId="77777777" w:rsidR="00AA635B" w:rsidRPr="00843B0E" w:rsidRDefault="00AA635B" w:rsidP="0043124E">
            <w:pPr>
              <w:pStyle w:val="Prrafodelista"/>
              <w:numPr>
                <w:ilvl w:val="0"/>
                <w:numId w:val="71"/>
              </w:numPr>
              <w:jc w:val="center"/>
              <w:rPr>
                <w:rFonts w:ascii="Arial" w:eastAsia="Calibri" w:hAnsi="Arial" w:cs="Arial"/>
                <w:sz w:val="22"/>
                <w:szCs w:val="22"/>
              </w:rPr>
            </w:pPr>
          </w:p>
        </w:tc>
        <w:tc>
          <w:tcPr>
            <w:tcW w:w="1843" w:type="dxa"/>
            <w:shd w:val="clear" w:color="auto" w:fill="auto"/>
            <w:vAlign w:val="center"/>
          </w:tcPr>
          <w:p w14:paraId="3E0AB4FB" w14:textId="77777777" w:rsidR="00AA635B" w:rsidRPr="00843B0E" w:rsidRDefault="00AA635B" w:rsidP="00E162D4">
            <w:pPr>
              <w:contextualSpacing/>
              <w:rPr>
                <w:rFonts w:ascii="Arial" w:eastAsia="Calibri" w:hAnsi="Arial" w:cs="Arial"/>
                <w:sz w:val="22"/>
                <w:szCs w:val="22"/>
              </w:rPr>
            </w:pPr>
            <w:r w:rsidRPr="00843B0E">
              <w:rPr>
                <w:rFonts w:ascii="Arial" w:eastAsia="Calibri" w:hAnsi="Arial" w:cs="Arial"/>
                <w:sz w:val="22"/>
                <w:szCs w:val="22"/>
              </w:rPr>
              <w:t>ETERAZAMA</w:t>
            </w:r>
          </w:p>
          <w:p w14:paraId="3BCDC91E" w14:textId="77777777" w:rsidR="00AA635B" w:rsidRPr="00843B0E" w:rsidRDefault="00AA635B" w:rsidP="00E162D4">
            <w:pPr>
              <w:contextualSpacing/>
              <w:rPr>
                <w:rFonts w:ascii="Arial" w:eastAsia="Calibri" w:hAnsi="Arial" w:cs="Arial"/>
                <w:sz w:val="22"/>
                <w:szCs w:val="22"/>
              </w:rPr>
            </w:pPr>
          </w:p>
        </w:tc>
        <w:tc>
          <w:tcPr>
            <w:tcW w:w="1701" w:type="dxa"/>
            <w:shd w:val="clear" w:color="auto" w:fill="auto"/>
            <w:vAlign w:val="center"/>
          </w:tcPr>
          <w:p w14:paraId="60A945C2"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AMPL. OM. N° 071/2009 DE 05/08/2009</w:t>
            </w:r>
          </w:p>
        </w:tc>
        <w:tc>
          <w:tcPr>
            <w:tcW w:w="1734" w:type="dxa"/>
            <w:shd w:val="clear" w:color="auto" w:fill="auto"/>
            <w:vAlign w:val="center"/>
          </w:tcPr>
          <w:p w14:paraId="58E616B7"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RS. N° 04524 DE 26/11/2010</w:t>
            </w:r>
          </w:p>
        </w:tc>
        <w:tc>
          <w:tcPr>
            <w:tcW w:w="1482" w:type="dxa"/>
            <w:shd w:val="clear" w:color="auto" w:fill="auto"/>
            <w:vAlign w:val="center"/>
          </w:tcPr>
          <w:p w14:paraId="0E025242" w14:textId="77777777" w:rsidR="00AA635B" w:rsidRPr="00843B0E" w:rsidRDefault="00AA635B" w:rsidP="00E162D4">
            <w:pPr>
              <w:contextualSpacing/>
              <w:jc w:val="center"/>
              <w:rPr>
                <w:rFonts w:ascii="Arial" w:eastAsia="Calibri" w:hAnsi="Arial" w:cs="Arial"/>
                <w:sz w:val="22"/>
                <w:szCs w:val="22"/>
              </w:rPr>
            </w:pPr>
          </w:p>
        </w:tc>
        <w:tc>
          <w:tcPr>
            <w:tcW w:w="1483" w:type="dxa"/>
            <w:shd w:val="clear" w:color="auto" w:fill="auto"/>
            <w:vAlign w:val="center"/>
          </w:tcPr>
          <w:p w14:paraId="0A1A7769" w14:textId="77777777" w:rsidR="00AA635B" w:rsidRPr="00843B0E" w:rsidRDefault="00AA635B" w:rsidP="00E162D4">
            <w:pPr>
              <w:contextualSpacing/>
              <w:jc w:val="center"/>
              <w:rPr>
                <w:rFonts w:ascii="Arial" w:eastAsia="Calibri" w:hAnsi="Arial" w:cs="Arial"/>
                <w:sz w:val="22"/>
                <w:szCs w:val="22"/>
              </w:rPr>
            </w:pPr>
          </w:p>
        </w:tc>
      </w:tr>
      <w:tr w:rsidR="00AA635B" w:rsidRPr="00A80A63" w14:paraId="34D5D443" w14:textId="77777777" w:rsidTr="00E162D4">
        <w:trPr>
          <w:trHeight w:val="327"/>
        </w:trPr>
        <w:tc>
          <w:tcPr>
            <w:tcW w:w="675" w:type="dxa"/>
            <w:shd w:val="clear" w:color="auto" w:fill="auto"/>
            <w:vAlign w:val="center"/>
          </w:tcPr>
          <w:p w14:paraId="6EA0E6EA" w14:textId="77777777" w:rsidR="00AA635B" w:rsidRPr="00843B0E" w:rsidRDefault="00AA635B" w:rsidP="0043124E">
            <w:pPr>
              <w:pStyle w:val="Prrafodelista"/>
              <w:numPr>
                <w:ilvl w:val="0"/>
                <w:numId w:val="71"/>
              </w:numPr>
              <w:jc w:val="center"/>
              <w:rPr>
                <w:rFonts w:ascii="Arial" w:eastAsia="Calibri" w:hAnsi="Arial" w:cs="Arial"/>
                <w:sz w:val="22"/>
                <w:szCs w:val="22"/>
              </w:rPr>
            </w:pPr>
          </w:p>
        </w:tc>
        <w:tc>
          <w:tcPr>
            <w:tcW w:w="1843" w:type="dxa"/>
            <w:shd w:val="clear" w:color="auto" w:fill="auto"/>
            <w:vAlign w:val="center"/>
          </w:tcPr>
          <w:p w14:paraId="2DC78E47" w14:textId="77777777" w:rsidR="00AA635B" w:rsidRPr="00843B0E" w:rsidRDefault="00AA635B" w:rsidP="00E162D4">
            <w:pPr>
              <w:contextualSpacing/>
              <w:rPr>
                <w:rFonts w:ascii="Arial" w:eastAsia="Calibri" w:hAnsi="Arial" w:cs="Arial"/>
                <w:sz w:val="22"/>
                <w:szCs w:val="22"/>
              </w:rPr>
            </w:pPr>
            <w:r w:rsidRPr="00843B0E">
              <w:rPr>
                <w:rFonts w:ascii="Arial" w:eastAsia="Calibri" w:hAnsi="Arial" w:cs="Arial"/>
                <w:sz w:val="22"/>
                <w:szCs w:val="22"/>
              </w:rPr>
              <w:t>SAMUZABETY</w:t>
            </w:r>
          </w:p>
          <w:p w14:paraId="5BAA0997" w14:textId="77777777" w:rsidR="00AA635B" w:rsidRPr="00843B0E" w:rsidRDefault="00AA635B" w:rsidP="00E162D4">
            <w:pPr>
              <w:contextualSpacing/>
              <w:rPr>
                <w:rFonts w:ascii="Arial" w:eastAsia="Calibri" w:hAnsi="Arial" w:cs="Arial"/>
                <w:sz w:val="22"/>
                <w:szCs w:val="22"/>
              </w:rPr>
            </w:pPr>
          </w:p>
        </w:tc>
        <w:tc>
          <w:tcPr>
            <w:tcW w:w="1701" w:type="dxa"/>
            <w:shd w:val="clear" w:color="auto" w:fill="auto"/>
            <w:vAlign w:val="center"/>
          </w:tcPr>
          <w:p w14:paraId="253ED0DB"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OM. N° 15/2005 DE 25/05/2005</w:t>
            </w:r>
          </w:p>
        </w:tc>
        <w:tc>
          <w:tcPr>
            <w:tcW w:w="1734" w:type="dxa"/>
            <w:shd w:val="clear" w:color="auto" w:fill="auto"/>
            <w:vAlign w:val="center"/>
          </w:tcPr>
          <w:p w14:paraId="75DF23B8"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RS N° 224451 DE 27/10/2005</w:t>
            </w:r>
          </w:p>
        </w:tc>
        <w:tc>
          <w:tcPr>
            <w:tcW w:w="1482" w:type="dxa"/>
            <w:shd w:val="clear" w:color="auto" w:fill="auto"/>
            <w:vAlign w:val="center"/>
          </w:tcPr>
          <w:p w14:paraId="0C6A3299" w14:textId="77777777" w:rsidR="00AA635B" w:rsidRPr="00843B0E" w:rsidRDefault="00AA635B" w:rsidP="00E162D4">
            <w:pPr>
              <w:contextualSpacing/>
              <w:jc w:val="center"/>
              <w:rPr>
                <w:rFonts w:ascii="Arial" w:eastAsia="Calibri" w:hAnsi="Arial" w:cs="Arial"/>
                <w:sz w:val="22"/>
                <w:szCs w:val="22"/>
              </w:rPr>
            </w:pPr>
          </w:p>
        </w:tc>
        <w:tc>
          <w:tcPr>
            <w:tcW w:w="1483" w:type="dxa"/>
            <w:shd w:val="clear" w:color="auto" w:fill="auto"/>
            <w:vAlign w:val="center"/>
          </w:tcPr>
          <w:p w14:paraId="6123C8A9" w14:textId="77777777" w:rsidR="00AA635B" w:rsidRPr="00843B0E" w:rsidRDefault="00AA635B" w:rsidP="00E162D4">
            <w:pPr>
              <w:contextualSpacing/>
              <w:jc w:val="center"/>
              <w:rPr>
                <w:rFonts w:ascii="Arial" w:eastAsia="Calibri" w:hAnsi="Arial" w:cs="Arial"/>
                <w:sz w:val="22"/>
                <w:szCs w:val="22"/>
              </w:rPr>
            </w:pPr>
          </w:p>
        </w:tc>
      </w:tr>
      <w:tr w:rsidR="00AA635B" w:rsidRPr="00A80A63" w14:paraId="3D94D3CA" w14:textId="77777777" w:rsidTr="00E162D4">
        <w:trPr>
          <w:trHeight w:val="331"/>
        </w:trPr>
        <w:tc>
          <w:tcPr>
            <w:tcW w:w="675" w:type="dxa"/>
            <w:shd w:val="clear" w:color="auto" w:fill="auto"/>
            <w:vAlign w:val="center"/>
          </w:tcPr>
          <w:p w14:paraId="0A3CD227" w14:textId="77777777" w:rsidR="00AA635B" w:rsidRPr="00843B0E" w:rsidRDefault="00AA635B" w:rsidP="0043124E">
            <w:pPr>
              <w:pStyle w:val="Prrafodelista"/>
              <w:numPr>
                <w:ilvl w:val="0"/>
                <w:numId w:val="71"/>
              </w:numPr>
              <w:jc w:val="center"/>
              <w:rPr>
                <w:rFonts w:ascii="Arial" w:eastAsia="Calibri" w:hAnsi="Arial" w:cs="Arial"/>
                <w:sz w:val="22"/>
                <w:szCs w:val="22"/>
              </w:rPr>
            </w:pPr>
          </w:p>
        </w:tc>
        <w:tc>
          <w:tcPr>
            <w:tcW w:w="1843" w:type="dxa"/>
            <w:shd w:val="clear" w:color="auto" w:fill="auto"/>
            <w:vAlign w:val="center"/>
          </w:tcPr>
          <w:p w14:paraId="5A56E467" w14:textId="77777777" w:rsidR="00AA635B" w:rsidRPr="00843B0E" w:rsidRDefault="00AA635B" w:rsidP="00E162D4">
            <w:pPr>
              <w:contextualSpacing/>
              <w:rPr>
                <w:rFonts w:ascii="Arial" w:eastAsia="Calibri" w:hAnsi="Arial" w:cs="Arial"/>
                <w:sz w:val="22"/>
                <w:szCs w:val="22"/>
              </w:rPr>
            </w:pPr>
            <w:r w:rsidRPr="00843B0E">
              <w:rPr>
                <w:rFonts w:ascii="Arial" w:eastAsia="Calibri" w:hAnsi="Arial" w:cs="Arial"/>
                <w:sz w:val="22"/>
                <w:szCs w:val="22"/>
              </w:rPr>
              <w:t>ISINUTA</w:t>
            </w:r>
          </w:p>
          <w:p w14:paraId="52853323" w14:textId="77777777" w:rsidR="00AA635B" w:rsidRPr="00843B0E" w:rsidRDefault="00AA635B" w:rsidP="00E162D4">
            <w:pPr>
              <w:contextualSpacing/>
              <w:rPr>
                <w:rFonts w:ascii="Arial" w:eastAsia="Calibri" w:hAnsi="Arial" w:cs="Arial"/>
                <w:sz w:val="22"/>
                <w:szCs w:val="22"/>
              </w:rPr>
            </w:pPr>
          </w:p>
        </w:tc>
        <w:tc>
          <w:tcPr>
            <w:tcW w:w="1701" w:type="dxa"/>
            <w:shd w:val="clear" w:color="auto" w:fill="auto"/>
            <w:vAlign w:val="center"/>
          </w:tcPr>
          <w:p w14:paraId="5B0798E2"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OM. N° 04/2008 DE 07/02/2008</w:t>
            </w:r>
          </w:p>
        </w:tc>
        <w:tc>
          <w:tcPr>
            <w:tcW w:w="1734" w:type="dxa"/>
            <w:shd w:val="clear" w:color="auto" w:fill="auto"/>
            <w:vAlign w:val="center"/>
          </w:tcPr>
          <w:p w14:paraId="4D8107C4" w14:textId="77777777" w:rsidR="00AA635B" w:rsidRPr="00843B0E" w:rsidRDefault="00AA635B" w:rsidP="00E162D4">
            <w:pPr>
              <w:contextualSpacing/>
              <w:jc w:val="center"/>
              <w:rPr>
                <w:rFonts w:ascii="Arial" w:eastAsia="Calibri" w:hAnsi="Arial" w:cs="Arial"/>
                <w:sz w:val="22"/>
                <w:szCs w:val="22"/>
              </w:rPr>
            </w:pPr>
            <w:r w:rsidRPr="00843B0E">
              <w:rPr>
                <w:rFonts w:ascii="Arial" w:eastAsia="Calibri" w:hAnsi="Arial" w:cs="Arial"/>
                <w:sz w:val="22"/>
                <w:szCs w:val="22"/>
              </w:rPr>
              <w:t>RS. N°228873 DE 25/07/2008</w:t>
            </w:r>
          </w:p>
        </w:tc>
        <w:tc>
          <w:tcPr>
            <w:tcW w:w="1482" w:type="dxa"/>
            <w:shd w:val="clear" w:color="auto" w:fill="auto"/>
            <w:vAlign w:val="center"/>
          </w:tcPr>
          <w:p w14:paraId="6A13D918" w14:textId="77777777" w:rsidR="00AA635B" w:rsidRPr="00843B0E" w:rsidRDefault="00AA635B" w:rsidP="00E162D4">
            <w:pPr>
              <w:contextualSpacing/>
              <w:jc w:val="center"/>
              <w:rPr>
                <w:rFonts w:ascii="Arial" w:eastAsia="Calibri" w:hAnsi="Arial" w:cs="Arial"/>
                <w:sz w:val="22"/>
                <w:szCs w:val="22"/>
              </w:rPr>
            </w:pPr>
          </w:p>
        </w:tc>
        <w:tc>
          <w:tcPr>
            <w:tcW w:w="1483" w:type="dxa"/>
            <w:shd w:val="clear" w:color="auto" w:fill="auto"/>
            <w:vAlign w:val="center"/>
          </w:tcPr>
          <w:p w14:paraId="167C6755" w14:textId="77777777" w:rsidR="00AA635B" w:rsidRPr="00843B0E" w:rsidRDefault="00AA635B" w:rsidP="00E162D4">
            <w:pPr>
              <w:contextualSpacing/>
              <w:jc w:val="center"/>
              <w:rPr>
                <w:rFonts w:ascii="Arial" w:eastAsia="Calibri" w:hAnsi="Arial" w:cs="Arial"/>
                <w:sz w:val="22"/>
                <w:szCs w:val="22"/>
              </w:rPr>
            </w:pPr>
          </w:p>
        </w:tc>
      </w:tr>
    </w:tbl>
    <w:p w14:paraId="118DB0CC" w14:textId="77777777" w:rsidR="00AA635B" w:rsidRPr="00A80A63" w:rsidRDefault="00AA635B" w:rsidP="00AA635B">
      <w:pPr>
        <w:jc w:val="both"/>
        <w:rPr>
          <w:rFonts w:ascii="Arial" w:hAnsi="Arial" w:cs="Arial"/>
          <w:sz w:val="22"/>
          <w:szCs w:val="22"/>
        </w:rPr>
      </w:pPr>
    </w:p>
    <w:p w14:paraId="03C42F5F" w14:textId="168B4D6A" w:rsidR="00AA635B" w:rsidRPr="00A80A63" w:rsidRDefault="00AA635B" w:rsidP="00AA635B">
      <w:pPr>
        <w:autoSpaceDE w:val="0"/>
        <w:autoSpaceDN w:val="0"/>
        <w:adjustRightInd w:val="0"/>
        <w:jc w:val="both"/>
        <w:rPr>
          <w:rFonts w:ascii="Arial" w:hAnsi="Arial" w:cs="Arial"/>
          <w:spacing w:val="-1"/>
          <w:sz w:val="22"/>
        </w:rPr>
      </w:pPr>
      <w:r w:rsidRPr="00A80A63">
        <w:rPr>
          <w:rFonts w:ascii="Arial" w:hAnsi="Arial" w:cs="Arial"/>
          <w:spacing w:val="-1"/>
          <w:sz w:val="22"/>
        </w:rPr>
        <w:t>De la misma forma contamos con Delimitaciones aprobadas Solo con Ordenanza y/o ley Municipal, las cuales no se encuentran Homologadas, y muchos de ellos necesitan la actualización y ampliación de la Delimitación Urbana, por crecimiento desordenado de las Poblaciones.</w:t>
      </w:r>
    </w:p>
    <w:p w14:paraId="1859F7E7" w14:textId="77777777" w:rsidR="00AA635B" w:rsidRPr="00A80A63" w:rsidRDefault="00AA635B" w:rsidP="00AA635B">
      <w:pPr>
        <w:autoSpaceDE w:val="0"/>
        <w:autoSpaceDN w:val="0"/>
        <w:adjustRightInd w:val="0"/>
        <w:jc w:val="both"/>
        <w:rPr>
          <w:spacing w:val="-1"/>
        </w:rPr>
      </w:pPr>
    </w:p>
    <w:tbl>
      <w:tblPr>
        <w:tblW w:w="8504" w:type="dxa"/>
        <w:tblInd w:w="80" w:type="dxa"/>
        <w:tblCellMar>
          <w:left w:w="70" w:type="dxa"/>
          <w:right w:w="70" w:type="dxa"/>
        </w:tblCellMar>
        <w:tblLook w:val="04A0" w:firstRow="1" w:lastRow="0" w:firstColumn="1" w:lastColumn="0" w:noHBand="0" w:noVBand="1"/>
      </w:tblPr>
      <w:tblGrid>
        <w:gridCol w:w="563"/>
        <w:gridCol w:w="7941"/>
      </w:tblGrid>
      <w:tr w:rsidR="00AA635B" w:rsidRPr="00A80A63" w14:paraId="0CAD9489" w14:textId="77777777" w:rsidTr="00E162D4">
        <w:trPr>
          <w:trHeight w:val="278"/>
        </w:trPr>
        <w:tc>
          <w:tcPr>
            <w:tcW w:w="563" w:type="dxa"/>
            <w:tcBorders>
              <w:top w:val="single" w:sz="8" w:space="0" w:color="auto"/>
              <w:left w:val="single" w:sz="8" w:space="0" w:color="auto"/>
              <w:bottom w:val="single" w:sz="8" w:space="0" w:color="auto"/>
              <w:right w:val="single" w:sz="4" w:space="0" w:color="auto"/>
            </w:tcBorders>
            <w:shd w:val="clear" w:color="auto" w:fill="002060"/>
            <w:noWrap/>
            <w:vAlign w:val="bottom"/>
            <w:hideMark/>
          </w:tcPr>
          <w:p w14:paraId="4E8808B9" w14:textId="77777777" w:rsidR="00AA635B" w:rsidRPr="00A80A63" w:rsidRDefault="00AA635B" w:rsidP="00E162D4">
            <w:pPr>
              <w:rPr>
                <w:rFonts w:ascii="Arial" w:hAnsi="Arial" w:cs="Arial"/>
                <w:b/>
                <w:bCs/>
                <w:sz w:val="22"/>
                <w:szCs w:val="22"/>
                <w:lang w:val="es-BO" w:eastAsia="es-BO"/>
              </w:rPr>
            </w:pPr>
            <w:r w:rsidRPr="00A80A63">
              <w:rPr>
                <w:rFonts w:ascii="Arial" w:hAnsi="Arial" w:cs="Arial"/>
                <w:b/>
                <w:bCs/>
                <w:sz w:val="22"/>
                <w:szCs w:val="22"/>
              </w:rPr>
              <w:t>N°</w:t>
            </w:r>
          </w:p>
        </w:tc>
        <w:tc>
          <w:tcPr>
            <w:tcW w:w="7941" w:type="dxa"/>
            <w:tcBorders>
              <w:top w:val="single" w:sz="8" w:space="0" w:color="auto"/>
              <w:left w:val="single" w:sz="4" w:space="0" w:color="auto"/>
              <w:bottom w:val="single" w:sz="8" w:space="0" w:color="auto"/>
              <w:right w:val="single" w:sz="8" w:space="0" w:color="auto"/>
            </w:tcBorders>
            <w:shd w:val="clear" w:color="auto" w:fill="002060"/>
            <w:noWrap/>
            <w:vAlign w:val="bottom"/>
            <w:hideMark/>
          </w:tcPr>
          <w:p w14:paraId="53C376B3" w14:textId="77777777" w:rsidR="00AA635B" w:rsidRPr="00A80A63" w:rsidRDefault="00AA635B" w:rsidP="00E162D4">
            <w:pPr>
              <w:jc w:val="center"/>
              <w:rPr>
                <w:rFonts w:ascii="Arial" w:hAnsi="Arial" w:cs="Arial"/>
                <w:b/>
                <w:bCs/>
                <w:sz w:val="22"/>
                <w:szCs w:val="22"/>
              </w:rPr>
            </w:pPr>
            <w:r w:rsidRPr="00A80A63">
              <w:rPr>
                <w:rFonts w:ascii="Arial" w:hAnsi="Arial" w:cs="Arial"/>
                <w:b/>
                <w:bCs/>
                <w:sz w:val="22"/>
                <w:szCs w:val="22"/>
              </w:rPr>
              <w:t>CENTRO URBANO DE CONTINUIDAD gestión 2022</w:t>
            </w:r>
          </w:p>
        </w:tc>
      </w:tr>
      <w:tr w:rsidR="00AA635B" w:rsidRPr="00A80A63" w14:paraId="307CCC3E" w14:textId="77777777" w:rsidTr="00E162D4">
        <w:trPr>
          <w:trHeight w:val="259"/>
        </w:trPr>
        <w:tc>
          <w:tcPr>
            <w:tcW w:w="563" w:type="dxa"/>
            <w:tcBorders>
              <w:top w:val="nil"/>
              <w:left w:val="single" w:sz="8" w:space="0" w:color="auto"/>
              <w:bottom w:val="single" w:sz="4" w:space="0" w:color="auto"/>
              <w:right w:val="single" w:sz="4" w:space="0" w:color="auto"/>
            </w:tcBorders>
            <w:shd w:val="clear" w:color="auto" w:fill="auto"/>
            <w:noWrap/>
            <w:vAlign w:val="bottom"/>
            <w:hideMark/>
          </w:tcPr>
          <w:p w14:paraId="7A2807A2" w14:textId="77777777" w:rsidR="00AA635B" w:rsidRPr="00A80A63" w:rsidRDefault="00AA635B" w:rsidP="00E162D4">
            <w:pPr>
              <w:jc w:val="right"/>
              <w:rPr>
                <w:rFonts w:ascii="Arial" w:hAnsi="Arial" w:cs="Arial"/>
                <w:sz w:val="22"/>
                <w:szCs w:val="22"/>
              </w:rPr>
            </w:pPr>
            <w:r w:rsidRPr="00A80A63">
              <w:rPr>
                <w:rFonts w:ascii="Arial" w:hAnsi="Arial" w:cs="Arial"/>
                <w:sz w:val="22"/>
                <w:szCs w:val="22"/>
              </w:rPr>
              <w:t>1</w:t>
            </w:r>
          </w:p>
        </w:tc>
        <w:tc>
          <w:tcPr>
            <w:tcW w:w="7941" w:type="dxa"/>
            <w:tcBorders>
              <w:top w:val="nil"/>
              <w:left w:val="single" w:sz="4" w:space="0" w:color="auto"/>
              <w:bottom w:val="single" w:sz="4" w:space="0" w:color="auto"/>
              <w:right w:val="single" w:sz="8" w:space="0" w:color="auto"/>
            </w:tcBorders>
            <w:shd w:val="clear" w:color="auto" w:fill="auto"/>
            <w:noWrap/>
            <w:vAlign w:val="center"/>
            <w:hideMark/>
          </w:tcPr>
          <w:p w14:paraId="6CB9D712"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CRISTAL MATU-CAMPO VIA</w:t>
            </w:r>
          </w:p>
        </w:tc>
      </w:tr>
      <w:tr w:rsidR="00AA635B" w:rsidRPr="00A80A63" w14:paraId="7143D625" w14:textId="77777777" w:rsidTr="00E162D4">
        <w:trPr>
          <w:trHeight w:val="259"/>
        </w:trPr>
        <w:tc>
          <w:tcPr>
            <w:tcW w:w="56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EB4465B" w14:textId="77777777" w:rsidR="00AA635B" w:rsidRPr="00A80A63" w:rsidRDefault="00AA635B" w:rsidP="00E162D4">
            <w:pPr>
              <w:jc w:val="right"/>
              <w:rPr>
                <w:rFonts w:ascii="Arial" w:hAnsi="Arial" w:cs="Arial"/>
                <w:sz w:val="22"/>
                <w:szCs w:val="22"/>
              </w:rPr>
            </w:pPr>
            <w:r w:rsidRPr="00A80A63">
              <w:rPr>
                <w:rFonts w:ascii="Arial" w:hAnsi="Arial" w:cs="Arial"/>
                <w:sz w:val="22"/>
                <w:szCs w:val="22"/>
              </w:rPr>
              <w:t>2</w:t>
            </w:r>
          </w:p>
        </w:tc>
        <w:tc>
          <w:tcPr>
            <w:tcW w:w="794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4FBF71D"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SANTA ELENA-SAN LORENZO-GENERAL ROMAN</w:t>
            </w:r>
          </w:p>
        </w:tc>
      </w:tr>
      <w:tr w:rsidR="00AA635B" w:rsidRPr="00A80A63" w14:paraId="45AABF9E" w14:textId="77777777" w:rsidTr="00E162D4">
        <w:trPr>
          <w:trHeight w:val="259"/>
        </w:trPr>
        <w:tc>
          <w:tcPr>
            <w:tcW w:w="56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27B35A3" w14:textId="77777777" w:rsidR="00AA635B" w:rsidRPr="00A80A63" w:rsidRDefault="00AA635B" w:rsidP="00E162D4">
            <w:pPr>
              <w:jc w:val="right"/>
              <w:rPr>
                <w:rFonts w:ascii="Arial" w:hAnsi="Arial" w:cs="Arial"/>
                <w:sz w:val="22"/>
                <w:szCs w:val="22"/>
              </w:rPr>
            </w:pPr>
            <w:r w:rsidRPr="00A80A63">
              <w:rPr>
                <w:rFonts w:ascii="Arial" w:hAnsi="Arial" w:cs="Arial"/>
                <w:sz w:val="22"/>
                <w:szCs w:val="22"/>
              </w:rPr>
              <w:t>3</w:t>
            </w:r>
          </w:p>
        </w:tc>
        <w:tc>
          <w:tcPr>
            <w:tcW w:w="794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BC59324"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SAMUZABETY</w:t>
            </w:r>
          </w:p>
        </w:tc>
      </w:tr>
      <w:tr w:rsidR="00AA635B" w:rsidRPr="00A80A63" w14:paraId="341286BD" w14:textId="77777777" w:rsidTr="00E162D4">
        <w:trPr>
          <w:trHeight w:val="259"/>
        </w:trPr>
        <w:tc>
          <w:tcPr>
            <w:tcW w:w="56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285EDAF" w14:textId="77777777" w:rsidR="00AA635B" w:rsidRPr="00A80A63" w:rsidRDefault="00AA635B" w:rsidP="00E162D4">
            <w:pPr>
              <w:jc w:val="right"/>
              <w:rPr>
                <w:rFonts w:ascii="Arial" w:hAnsi="Arial" w:cs="Arial"/>
                <w:sz w:val="22"/>
                <w:szCs w:val="22"/>
              </w:rPr>
            </w:pPr>
            <w:r w:rsidRPr="00A80A63">
              <w:rPr>
                <w:rFonts w:ascii="Arial" w:hAnsi="Arial" w:cs="Arial"/>
                <w:sz w:val="22"/>
                <w:szCs w:val="22"/>
              </w:rPr>
              <w:t>4</w:t>
            </w:r>
          </w:p>
        </w:tc>
        <w:tc>
          <w:tcPr>
            <w:tcW w:w="794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6FC31E3"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SAN JOSE</w:t>
            </w:r>
          </w:p>
        </w:tc>
      </w:tr>
      <w:tr w:rsidR="00AA635B" w:rsidRPr="00A80A63" w14:paraId="0030A12E" w14:textId="77777777" w:rsidTr="00E162D4">
        <w:trPr>
          <w:trHeight w:val="259"/>
        </w:trPr>
        <w:tc>
          <w:tcPr>
            <w:tcW w:w="56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5C7E01E" w14:textId="77777777" w:rsidR="00AA635B" w:rsidRPr="00A80A63" w:rsidRDefault="00AA635B" w:rsidP="00E162D4">
            <w:pPr>
              <w:jc w:val="right"/>
              <w:rPr>
                <w:rFonts w:ascii="Arial" w:hAnsi="Arial" w:cs="Arial"/>
                <w:sz w:val="22"/>
                <w:szCs w:val="22"/>
              </w:rPr>
            </w:pPr>
            <w:r w:rsidRPr="00A80A63">
              <w:rPr>
                <w:rFonts w:ascii="Arial" w:hAnsi="Arial" w:cs="Arial"/>
                <w:sz w:val="22"/>
                <w:szCs w:val="22"/>
              </w:rPr>
              <w:t>5</w:t>
            </w:r>
          </w:p>
        </w:tc>
        <w:tc>
          <w:tcPr>
            <w:tcW w:w="7941"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FEDC87A"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 xml:space="preserve">SAN FRANSISCO KM 21 </w:t>
            </w:r>
          </w:p>
        </w:tc>
      </w:tr>
      <w:tr w:rsidR="00AA635B" w:rsidRPr="00A80A63" w14:paraId="74CCE5DF" w14:textId="77777777" w:rsidTr="00E162D4">
        <w:trPr>
          <w:trHeight w:val="259"/>
        </w:trPr>
        <w:tc>
          <w:tcPr>
            <w:tcW w:w="56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4A3FF4E" w14:textId="77777777" w:rsidR="00AA635B" w:rsidRPr="00A80A63" w:rsidRDefault="00AA635B" w:rsidP="00E162D4">
            <w:pPr>
              <w:jc w:val="right"/>
              <w:rPr>
                <w:rFonts w:ascii="Arial" w:hAnsi="Arial" w:cs="Arial"/>
                <w:sz w:val="22"/>
                <w:szCs w:val="22"/>
              </w:rPr>
            </w:pPr>
            <w:r w:rsidRPr="00A80A63">
              <w:rPr>
                <w:rFonts w:ascii="Arial" w:hAnsi="Arial" w:cs="Arial"/>
                <w:sz w:val="22"/>
                <w:szCs w:val="22"/>
              </w:rPr>
              <w:t>6</w:t>
            </w:r>
          </w:p>
        </w:tc>
        <w:tc>
          <w:tcPr>
            <w:tcW w:w="7941"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028649E1" w14:textId="77777777" w:rsidR="00AA635B" w:rsidRPr="00A80A63" w:rsidRDefault="00AA635B" w:rsidP="00E162D4">
            <w:pPr>
              <w:rPr>
                <w:rFonts w:ascii="Arial" w:hAnsi="Arial" w:cs="Arial"/>
                <w:sz w:val="22"/>
                <w:szCs w:val="22"/>
              </w:rPr>
            </w:pPr>
            <w:r w:rsidRPr="00A80A63">
              <w:rPr>
                <w:rFonts w:ascii="Arial" w:hAnsi="Arial" w:cs="Arial"/>
                <w:sz w:val="22"/>
                <w:szCs w:val="22"/>
              </w:rPr>
              <w:t>TODO SANTOS</w:t>
            </w:r>
          </w:p>
        </w:tc>
      </w:tr>
      <w:tr w:rsidR="00AA635B" w:rsidRPr="00A80A63" w14:paraId="078000F0" w14:textId="77777777" w:rsidTr="00E162D4">
        <w:trPr>
          <w:trHeight w:val="259"/>
        </w:trPr>
        <w:tc>
          <w:tcPr>
            <w:tcW w:w="563"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739B9180" w14:textId="77777777" w:rsidR="00AA635B" w:rsidRPr="00A80A63" w:rsidRDefault="00AA635B" w:rsidP="00E162D4">
            <w:pPr>
              <w:jc w:val="right"/>
              <w:rPr>
                <w:rFonts w:ascii="Arial" w:hAnsi="Arial" w:cs="Arial"/>
                <w:sz w:val="22"/>
                <w:szCs w:val="22"/>
              </w:rPr>
            </w:pPr>
            <w:r w:rsidRPr="00A80A63">
              <w:rPr>
                <w:rFonts w:ascii="Arial" w:hAnsi="Arial" w:cs="Arial"/>
                <w:sz w:val="22"/>
                <w:szCs w:val="22"/>
              </w:rPr>
              <w:t>7</w:t>
            </w:r>
          </w:p>
        </w:tc>
        <w:tc>
          <w:tcPr>
            <w:tcW w:w="7941"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14:paraId="3229C53A" w14:textId="77777777" w:rsidR="00AA635B" w:rsidRPr="00A80A63" w:rsidRDefault="00AA635B" w:rsidP="00E162D4">
            <w:pPr>
              <w:rPr>
                <w:rFonts w:ascii="Arial" w:hAnsi="Arial" w:cs="Arial"/>
                <w:sz w:val="22"/>
                <w:szCs w:val="22"/>
              </w:rPr>
            </w:pPr>
            <w:r w:rsidRPr="00A80A63">
              <w:rPr>
                <w:rFonts w:ascii="Arial" w:hAnsi="Arial" w:cs="Arial"/>
                <w:sz w:val="22"/>
                <w:szCs w:val="22"/>
              </w:rPr>
              <w:t>NUEVA ALIANZA</w:t>
            </w:r>
          </w:p>
        </w:tc>
      </w:tr>
    </w:tbl>
    <w:p w14:paraId="54B0B9DF" w14:textId="77777777" w:rsidR="00AA635B" w:rsidRPr="00A80A63" w:rsidRDefault="00AA635B" w:rsidP="00AA635B">
      <w:pPr>
        <w:jc w:val="both"/>
        <w:rPr>
          <w:rFonts w:ascii="Arial" w:hAnsi="Arial" w:cs="Arial"/>
          <w:sz w:val="22"/>
          <w:szCs w:val="22"/>
        </w:rPr>
      </w:pPr>
    </w:p>
    <w:p w14:paraId="1AD7932E" w14:textId="77777777" w:rsidR="00AA635B" w:rsidRPr="00A80A63" w:rsidRDefault="00AA635B" w:rsidP="00AA635B">
      <w:pPr>
        <w:jc w:val="both"/>
        <w:rPr>
          <w:rFonts w:ascii="Arial" w:hAnsi="Arial" w:cs="Arial"/>
          <w:b/>
          <w:sz w:val="22"/>
          <w:szCs w:val="22"/>
        </w:rPr>
      </w:pPr>
      <w:r w:rsidRPr="00A80A63">
        <w:rPr>
          <w:rFonts w:ascii="Arial" w:hAnsi="Arial" w:cs="Arial"/>
          <w:b/>
          <w:sz w:val="22"/>
          <w:szCs w:val="22"/>
        </w:rPr>
        <w:t xml:space="preserve">DELIMITACIONES PROGRAMADAS PARA EL AÑO 2023: </w:t>
      </w:r>
    </w:p>
    <w:p w14:paraId="5B360627" w14:textId="77777777" w:rsidR="00AA635B" w:rsidRPr="00A80A63" w:rsidRDefault="00AA635B" w:rsidP="00AA635B">
      <w:pPr>
        <w:jc w:val="both"/>
        <w:rPr>
          <w:rFonts w:ascii="Arial" w:hAnsi="Arial" w:cs="Arial"/>
          <w:sz w:val="22"/>
          <w:szCs w:val="22"/>
        </w:rPr>
      </w:pPr>
      <w:r w:rsidRPr="00A80A63">
        <w:rPr>
          <w:rFonts w:ascii="Arial" w:hAnsi="Arial" w:cs="Arial"/>
          <w:sz w:val="22"/>
          <w:szCs w:val="22"/>
        </w:rPr>
        <w:t xml:space="preserve">Definir y/o Ampliar el Área Urbano, conforme el Decreto Supremo N° 2960/2016, de fecha 26 de Octubre de 2016, Porción de territorio continuo o discontinuo con edificaciones y espacios que configura el sistema Vial, que conforma Manzanos y Predios, destinados a la Residencia y al desarrollo de actividades económicas; que cuenta con asentamiento humano concentrado, servicios básicos de agua potable, energía eléctrica, previsto de Equipamientos de salud, educación, recreación, comercio, administración; comprendido </w:t>
      </w:r>
      <w:r w:rsidRPr="00A80A63">
        <w:rPr>
          <w:rFonts w:ascii="Arial" w:hAnsi="Arial" w:cs="Arial"/>
          <w:sz w:val="22"/>
          <w:szCs w:val="22"/>
        </w:rPr>
        <w:lastRenderedPageBreak/>
        <w:t xml:space="preserve">en sub-áreas: </w:t>
      </w:r>
      <w:r w:rsidRPr="00A80A63">
        <w:rPr>
          <w:rFonts w:ascii="Arial" w:hAnsi="Arial" w:cs="Arial"/>
          <w:b/>
          <w:bCs/>
          <w:sz w:val="22"/>
          <w:szCs w:val="22"/>
        </w:rPr>
        <w:t>Intensiva, Extensiva, Productiva Agropecuaria y Protección</w:t>
      </w:r>
      <w:r w:rsidRPr="00A80A63">
        <w:rPr>
          <w:rFonts w:ascii="Arial" w:hAnsi="Arial" w:cs="Arial"/>
          <w:sz w:val="22"/>
          <w:szCs w:val="22"/>
        </w:rPr>
        <w:t>, según las características del Municipio.</w:t>
      </w:r>
    </w:p>
    <w:p w14:paraId="4296FA15" w14:textId="77777777" w:rsidR="00AA635B" w:rsidRPr="00A80A63" w:rsidRDefault="00AA635B" w:rsidP="00AA635B">
      <w:pPr>
        <w:jc w:val="both"/>
        <w:rPr>
          <w:rFonts w:ascii="Arial" w:hAnsi="Arial" w:cs="Arial"/>
          <w:sz w:val="22"/>
          <w:szCs w:val="22"/>
        </w:rPr>
      </w:pPr>
    </w:p>
    <w:tbl>
      <w:tblPr>
        <w:tblW w:w="8714" w:type="dxa"/>
        <w:tblInd w:w="80" w:type="dxa"/>
        <w:tblCellMar>
          <w:left w:w="70" w:type="dxa"/>
          <w:right w:w="70" w:type="dxa"/>
        </w:tblCellMar>
        <w:tblLook w:val="04A0" w:firstRow="1" w:lastRow="0" w:firstColumn="1" w:lastColumn="0" w:noHBand="0" w:noVBand="1"/>
      </w:tblPr>
      <w:tblGrid>
        <w:gridCol w:w="577"/>
        <w:gridCol w:w="8137"/>
      </w:tblGrid>
      <w:tr w:rsidR="00AA635B" w:rsidRPr="00A80A63" w14:paraId="37843234" w14:textId="77777777" w:rsidTr="00E162D4">
        <w:trPr>
          <w:trHeight w:val="346"/>
        </w:trPr>
        <w:tc>
          <w:tcPr>
            <w:tcW w:w="577" w:type="dxa"/>
            <w:tcBorders>
              <w:top w:val="single" w:sz="8" w:space="0" w:color="auto"/>
              <w:left w:val="single" w:sz="8" w:space="0" w:color="auto"/>
              <w:bottom w:val="single" w:sz="8" w:space="0" w:color="auto"/>
              <w:right w:val="single" w:sz="4" w:space="0" w:color="auto"/>
            </w:tcBorders>
            <w:shd w:val="clear" w:color="auto" w:fill="002060"/>
            <w:noWrap/>
            <w:vAlign w:val="bottom"/>
            <w:hideMark/>
          </w:tcPr>
          <w:p w14:paraId="3504D165" w14:textId="77777777" w:rsidR="00AA635B" w:rsidRPr="00A80A63" w:rsidRDefault="00AA635B" w:rsidP="00E162D4">
            <w:pPr>
              <w:jc w:val="center"/>
              <w:rPr>
                <w:rFonts w:ascii="Arial" w:hAnsi="Arial" w:cs="Arial"/>
                <w:b/>
                <w:bCs/>
                <w:sz w:val="22"/>
                <w:szCs w:val="22"/>
                <w:lang w:val="es-BO" w:eastAsia="es-BO"/>
              </w:rPr>
            </w:pPr>
            <w:r w:rsidRPr="00A80A63">
              <w:rPr>
                <w:rFonts w:ascii="Arial" w:hAnsi="Arial" w:cs="Arial"/>
                <w:b/>
                <w:bCs/>
                <w:sz w:val="22"/>
                <w:szCs w:val="22"/>
              </w:rPr>
              <w:t>N°</w:t>
            </w:r>
          </w:p>
        </w:tc>
        <w:tc>
          <w:tcPr>
            <w:tcW w:w="8137" w:type="dxa"/>
            <w:tcBorders>
              <w:top w:val="single" w:sz="8" w:space="0" w:color="auto"/>
              <w:left w:val="single" w:sz="4" w:space="0" w:color="auto"/>
              <w:bottom w:val="single" w:sz="8" w:space="0" w:color="auto"/>
              <w:right w:val="single" w:sz="8" w:space="0" w:color="auto"/>
            </w:tcBorders>
            <w:shd w:val="clear" w:color="auto" w:fill="002060"/>
            <w:noWrap/>
            <w:vAlign w:val="bottom"/>
            <w:hideMark/>
          </w:tcPr>
          <w:p w14:paraId="14E1DA66" w14:textId="77777777" w:rsidR="00AA635B" w:rsidRPr="00A80A63" w:rsidRDefault="00AA635B" w:rsidP="00E162D4">
            <w:pPr>
              <w:jc w:val="center"/>
              <w:rPr>
                <w:rFonts w:ascii="Arial" w:hAnsi="Arial" w:cs="Arial"/>
                <w:b/>
                <w:bCs/>
                <w:sz w:val="22"/>
                <w:szCs w:val="22"/>
              </w:rPr>
            </w:pPr>
            <w:r w:rsidRPr="00A80A63">
              <w:rPr>
                <w:rFonts w:ascii="Arial" w:hAnsi="Arial" w:cs="Arial"/>
                <w:b/>
                <w:bCs/>
                <w:sz w:val="22"/>
                <w:szCs w:val="22"/>
              </w:rPr>
              <w:t>CENTRO URBANO PROGRAMADOS</w:t>
            </w:r>
          </w:p>
        </w:tc>
      </w:tr>
      <w:tr w:rsidR="00AA635B" w:rsidRPr="00A80A63" w14:paraId="0BCFBE32" w14:textId="77777777" w:rsidTr="00E162D4">
        <w:trPr>
          <w:trHeight w:val="298"/>
        </w:trPr>
        <w:tc>
          <w:tcPr>
            <w:tcW w:w="577" w:type="dxa"/>
            <w:tcBorders>
              <w:top w:val="nil"/>
              <w:left w:val="single" w:sz="8" w:space="0" w:color="auto"/>
              <w:bottom w:val="single" w:sz="4" w:space="0" w:color="auto"/>
              <w:right w:val="single" w:sz="4" w:space="0" w:color="auto"/>
            </w:tcBorders>
            <w:shd w:val="clear" w:color="auto" w:fill="auto"/>
            <w:noWrap/>
            <w:vAlign w:val="bottom"/>
            <w:hideMark/>
          </w:tcPr>
          <w:p w14:paraId="6586C2BD"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1</w:t>
            </w:r>
          </w:p>
        </w:tc>
        <w:tc>
          <w:tcPr>
            <w:tcW w:w="8137" w:type="dxa"/>
            <w:tcBorders>
              <w:top w:val="nil"/>
              <w:left w:val="nil"/>
              <w:bottom w:val="nil"/>
              <w:right w:val="single" w:sz="8" w:space="0" w:color="auto"/>
            </w:tcBorders>
            <w:shd w:val="clear" w:color="auto" w:fill="auto"/>
            <w:noWrap/>
            <w:vAlign w:val="center"/>
            <w:hideMark/>
          </w:tcPr>
          <w:p w14:paraId="7DE9C24B"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VILLA TUNARI (40 ARROYOS-PARACTITO)</w:t>
            </w:r>
          </w:p>
        </w:tc>
      </w:tr>
      <w:tr w:rsidR="00AA635B" w:rsidRPr="00A80A63" w14:paraId="077144FD" w14:textId="77777777" w:rsidTr="00E162D4">
        <w:trPr>
          <w:trHeight w:val="298"/>
        </w:trPr>
        <w:tc>
          <w:tcPr>
            <w:tcW w:w="57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BC03CE3"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2</w:t>
            </w:r>
          </w:p>
        </w:tc>
        <w:tc>
          <w:tcPr>
            <w:tcW w:w="813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8EC9732"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ISINUTA</w:t>
            </w:r>
          </w:p>
        </w:tc>
      </w:tr>
      <w:tr w:rsidR="00AA635B" w:rsidRPr="00A80A63" w14:paraId="189A3349" w14:textId="77777777" w:rsidTr="00E162D4">
        <w:trPr>
          <w:trHeight w:val="298"/>
        </w:trPr>
        <w:tc>
          <w:tcPr>
            <w:tcW w:w="577" w:type="dxa"/>
            <w:tcBorders>
              <w:top w:val="nil"/>
              <w:left w:val="single" w:sz="8" w:space="0" w:color="auto"/>
              <w:bottom w:val="single" w:sz="4" w:space="0" w:color="auto"/>
              <w:right w:val="single" w:sz="4" w:space="0" w:color="auto"/>
            </w:tcBorders>
            <w:shd w:val="clear" w:color="auto" w:fill="auto"/>
            <w:noWrap/>
            <w:vAlign w:val="bottom"/>
            <w:hideMark/>
          </w:tcPr>
          <w:p w14:paraId="1F706000"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3</w:t>
            </w:r>
          </w:p>
        </w:tc>
        <w:tc>
          <w:tcPr>
            <w:tcW w:w="8137" w:type="dxa"/>
            <w:tcBorders>
              <w:top w:val="nil"/>
              <w:left w:val="nil"/>
              <w:bottom w:val="nil"/>
              <w:right w:val="single" w:sz="8" w:space="0" w:color="auto"/>
            </w:tcBorders>
            <w:shd w:val="clear" w:color="auto" w:fill="auto"/>
            <w:noWrap/>
            <w:vAlign w:val="center"/>
            <w:hideMark/>
          </w:tcPr>
          <w:p w14:paraId="351F9B6B"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VILLA NUEVA</w:t>
            </w:r>
          </w:p>
        </w:tc>
      </w:tr>
      <w:tr w:rsidR="00AA635B" w:rsidRPr="00A80A63" w14:paraId="0E4AF891" w14:textId="77777777" w:rsidTr="00E162D4">
        <w:trPr>
          <w:trHeight w:val="298"/>
        </w:trPr>
        <w:tc>
          <w:tcPr>
            <w:tcW w:w="57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EAE4212"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4</w:t>
            </w:r>
          </w:p>
        </w:tc>
        <w:tc>
          <w:tcPr>
            <w:tcW w:w="8137" w:type="dxa"/>
            <w:tcBorders>
              <w:top w:val="nil"/>
              <w:left w:val="nil"/>
              <w:bottom w:val="nil"/>
              <w:right w:val="single" w:sz="8" w:space="0" w:color="auto"/>
            </w:tcBorders>
            <w:shd w:val="clear" w:color="auto" w:fill="auto"/>
            <w:noWrap/>
            <w:vAlign w:val="center"/>
            <w:hideMark/>
          </w:tcPr>
          <w:p w14:paraId="2E29A27A"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VILLA 14 DE SEPTIEMBRE</w:t>
            </w:r>
          </w:p>
        </w:tc>
      </w:tr>
      <w:tr w:rsidR="00AA635B" w:rsidRPr="00A80A63" w14:paraId="562026BE" w14:textId="77777777" w:rsidTr="00E162D4">
        <w:trPr>
          <w:trHeight w:val="298"/>
        </w:trPr>
        <w:tc>
          <w:tcPr>
            <w:tcW w:w="577" w:type="dxa"/>
            <w:tcBorders>
              <w:top w:val="nil"/>
              <w:left w:val="single" w:sz="8" w:space="0" w:color="auto"/>
              <w:bottom w:val="single" w:sz="4" w:space="0" w:color="auto"/>
              <w:right w:val="single" w:sz="4" w:space="0" w:color="auto"/>
            </w:tcBorders>
            <w:shd w:val="clear" w:color="auto" w:fill="auto"/>
            <w:noWrap/>
            <w:vAlign w:val="bottom"/>
            <w:hideMark/>
          </w:tcPr>
          <w:p w14:paraId="6D2E88C6"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5</w:t>
            </w:r>
          </w:p>
        </w:tc>
        <w:tc>
          <w:tcPr>
            <w:tcW w:w="813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D41F351"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ETERAZAMA</w:t>
            </w:r>
          </w:p>
        </w:tc>
      </w:tr>
      <w:tr w:rsidR="00AA635B" w:rsidRPr="00A80A63" w14:paraId="1ABC410A" w14:textId="77777777" w:rsidTr="00E162D4">
        <w:trPr>
          <w:trHeight w:val="298"/>
        </w:trPr>
        <w:tc>
          <w:tcPr>
            <w:tcW w:w="57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A7B2955"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6</w:t>
            </w:r>
          </w:p>
        </w:tc>
        <w:tc>
          <w:tcPr>
            <w:tcW w:w="8137" w:type="dxa"/>
            <w:tcBorders>
              <w:top w:val="nil"/>
              <w:left w:val="nil"/>
              <w:bottom w:val="nil"/>
              <w:right w:val="single" w:sz="8" w:space="0" w:color="auto"/>
            </w:tcBorders>
            <w:shd w:val="clear" w:color="auto" w:fill="auto"/>
            <w:noWrap/>
            <w:vAlign w:val="center"/>
            <w:hideMark/>
          </w:tcPr>
          <w:p w14:paraId="51ED6158"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JATUN PAMPA</w:t>
            </w:r>
          </w:p>
        </w:tc>
      </w:tr>
      <w:tr w:rsidR="00AA635B" w:rsidRPr="00A80A63" w14:paraId="05D53609" w14:textId="77777777" w:rsidTr="00E162D4">
        <w:trPr>
          <w:trHeight w:val="298"/>
        </w:trPr>
        <w:tc>
          <w:tcPr>
            <w:tcW w:w="577" w:type="dxa"/>
            <w:tcBorders>
              <w:top w:val="nil"/>
              <w:left w:val="single" w:sz="8" w:space="0" w:color="auto"/>
              <w:bottom w:val="single" w:sz="4" w:space="0" w:color="auto"/>
              <w:right w:val="single" w:sz="4" w:space="0" w:color="auto"/>
            </w:tcBorders>
            <w:shd w:val="clear" w:color="auto" w:fill="auto"/>
            <w:noWrap/>
            <w:vAlign w:val="bottom"/>
            <w:hideMark/>
          </w:tcPr>
          <w:p w14:paraId="4317EED4"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7</w:t>
            </w:r>
          </w:p>
        </w:tc>
        <w:tc>
          <w:tcPr>
            <w:tcW w:w="813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08321ED3" w14:textId="77777777" w:rsidR="00AA635B" w:rsidRPr="00A80A63" w:rsidRDefault="00AA635B" w:rsidP="00E162D4">
            <w:pPr>
              <w:rPr>
                <w:rFonts w:ascii="Arial" w:hAnsi="Arial" w:cs="Arial"/>
                <w:sz w:val="22"/>
                <w:szCs w:val="22"/>
              </w:rPr>
            </w:pPr>
            <w:r w:rsidRPr="00A80A63">
              <w:rPr>
                <w:rFonts w:ascii="Arial" w:hAnsi="Arial" w:cs="Arial"/>
                <w:sz w:val="22"/>
                <w:szCs w:val="22"/>
              </w:rPr>
              <w:t>PADRESAMA</w:t>
            </w:r>
          </w:p>
        </w:tc>
      </w:tr>
      <w:tr w:rsidR="00AA635B" w:rsidRPr="00A80A63" w14:paraId="7A0B5690" w14:textId="77777777" w:rsidTr="00E162D4">
        <w:trPr>
          <w:trHeight w:val="260"/>
        </w:trPr>
        <w:tc>
          <w:tcPr>
            <w:tcW w:w="57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F869F48"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8</w:t>
            </w:r>
          </w:p>
        </w:tc>
        <w:tc>
          <w:tcPr>
            <w:tcW w:w="813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A9966D8"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SANTA ROSA</w:t>
            </w:r>
          </w:p>
        </w:tc>
      </w:tr>
      <w:tr w:rsidR="00AA635B" w:rsidRPr="00A80A63" w14:paraId="7A232F03" w14:textId="77777777" w:rsidTr="00E162D4">
        <w:trPr>
          <w:trHeight w:val="260"/>
        </w:trPr>
        <w:tc>
          <w:tcPr>
            <w:tcW w:w="577" w:type="dxa"/>
            <w:tcBorders>
              <w:top w:val="nil"/>
              <w:left w:val="single" w:sz="8" w:space="0" w:color="auto"/>
              <w:bottom w:val="single" w:sz="8" w:space="0" w:color="auto"/>
              <w:right w:val="single" w:sz="4" w:space="0" w:color="auto"/>
            </w:tcBorders>
            <w:shd w:val="clear" w:color="auto" w:fill="auto"/>
            <w:noWrap/>
            <w:vAlign w:val="bottom"/>
            <w:hideMark/>
          </w:tcPr>
          <w:p w14:paraId="2004DA4F"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9</w:t>
            </w:r>
          </w:p>
        </w:tc>
        <w:tc>
          <w:tcPr>
            <w:tcW w:w="8137"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14:paraId="7537D63F" w14:textId="77777777" w:rsidR="00AA635B" w:rsidRPr="00A80A63" w:rsidRDefault="00AA635B" w:rsidP="00E162D4">
            <w:pPr>
              <w:rPr>
                <w:rFonts w:ascii="Arial" w:hAnsi="Arial" w:cs="Arial"/>
                <w:sz w:val="22"/>
                <w:szCs w:val="22"/>
              </w:rPr>
            </w:pPr>
            <w:r w:rsidRPr="00A80A63">
              <w:rPr>
                <w:rFonts w:ascii="Arial" w:hAnsi="Arial" w:cs="Arial"/>
                <w:sz w:val="22"/>
                <w:szCs w:val="22"/>
              </w:rPr>
              <w:t>SAN GABRIEL</w:t>
            </w:r>
          </w:p>
        </w:tc>
      </w:tr>
    </w:tbl>
    <w:p w14:paraId="32CF774F" w14:textId="77777777" w:rsidR="00AA635B" w:rsidRPr="00A80A63" w:rsidRDefault="00AA635B" w:rsidP="00AA635B">
      <w:pPr>
        <w:jc w:val="both"/>
        <w:rPr>
          <w:rFonts w:ascii="Arial" w:hAnsi="Arial" w:cs="Arial"/>
          <w:b/>
          <w:sz w:val="22"/>
          <w:szCs w:val="22"/>
        </w:rPr>
      </w:pPr>
    </w:p>
    <w:p w14:paraId="5C20D6DB" w14:textId="77777777" w:rsidR="00AA635B" w:rsidRPr="00A80A63" w:rsidRDefault="00AA635B" w:rsidP="00AA635B">
      <w:pPr>
        <w:jc w:val="both"/>
        <w:rPr>
          <w:rFonts w:ascii="Arial" w:hAnsi="Arial" w:cs="Arial"/>
          <w:b/>
          <w:sz w:val="22"/>
          <w:szCs w:val="22"/>
        </w:rPr>
      </w:pPr>
      <w:r w:rsidRPr="00A80A63">
        <w:rPr>
          <w:rFonts w:ascii="Arial" w:hAnsi="Arial" w:cs="Arial"/>
          <w:b/>
          <w:sz w:val="22"/>
          <w:szCs w:val="22"/>
        </w:rPr>
        <w:t xml:space="preserve">PLANIMETRIAS PROGRAMADAS: </w:t>
      </w:r>
    </w:p>
    <w:p w14:paraId="72DF827F" w14:textId="77777777" w:rsidR="00AA635B" w:rsidRPr="00A80A63" w:rsidRDefault="00AA635B" w:rsidP="00AA635B">
      <w:pPr>
        <w:jc w:val="both"/>
        <w:rPr>
          <w:rFonts w:ascii="Arial" w:hAnsi="Arial" w:cs="Arial"/>
          <w:sz w:val="22"/>
          <w:szCs w:val="22"/>
        </w:rPr>
      </w:pPr>
      <w:r w:rsidRPr="00A80A63">
        <w:rPr>
          <w:rFonts w:ascii="Arial" w:hAnsi="Arial" w:cs="Arial"/>
          <w:sz w:val="22"/>
          <w:szCs w:val="22"/>
        </w:rPr>
        <w:t xml:space="preserve">Representación gráfica geo referenciada de un asentamiento urbano consolidado, respetando normas técnicas de </w:t>
      </w:r>
      <w:proofErr w:type="spellStart"/>
      <w:r w:rsidRPr="00A80A63">
        <w:rPr>
          <w:rFonts w:ascii="Arial" w:hAnsi="Arial" w:cs="Arial"/>
          <w:sz w:val="22"/>
          <w:szCs w:val="22"/>
        </w:rPr>
        <w:t>graficación</w:t>
      </w:r>
      <w:proofErr w:type="spellEnd"/>
      <w:r w:rsidRPr="00A80A63">
        <w:rPr>
          <w:rFonts w:ascii="Arial" w:hAnsi="Arial" w:cs="Arial"/>
          <w:sz w:val="22"/>
          <w:szCs w:val="22"/>
        </w:rPr>
        <w:t>, Planificando a través de la estructura Urbana, áreas de Equipamiento y Áreas Verdea, susceptible de diseño urbano posterior a la Aprobación.</w:t>
      </w:r>
    </w:p>
    <w:p w14:paraId="039E3468" w14:textId="77777777" w:rsidR="00AA635B" w:rsidRPr="00A80A63" w:rsidRDefault="00AA635B" w:rsidP="00AA635B">
      <w:pPr>
        <w:jc w:val="both"/>
        <w:rPr>
          <w:rFonts w:ascii="Arial" w:hAnsi="Arial" w:cs="Arial"/>
          <w:b/>
          <w:sz w:val="22"/>
          <w:szCs w:val="22"/>
        </w:rPr>
      </w:pPr>
    </w:p>
    <w:tbl>
      <w:tblPr>
        <w:tblW w:w="8078" w:type="dxa"/>
        <w:tblInd w:w="496" w:type="dxa"/>
        <w:tblCellMar>
          <w:left w:w="70" w:type="dxa"/>
          <w:right w:w="70" w:type="dxa"/>
        </w:tblCellMar>
        <w:tblLook w:val="04A0" w:firstRow="1" w:lastRow="0" w:firstColumn="1" w:lastColumn="0" w:noHBand="0" w:noVBand="1"/>
      </w:tblPr>
      <w:tblGrid>
        <w:gridCol w:w="812"/>
        <w:gridCol w:w="7266"/>
      </w:tblGrid>
      <w:tr w:rsidR="00AA635B" w:rsidRPr="00A80A63" w14:paraId="56A1A379" w14:textId="77777777" w:rsidTr="00E162D4">
        <w:trPr>
          <w:trHeight w:val="270"/>
        </w:trPr>
        <w:tc>
          <w:tcPr>
            <w:tcW w:w="812" w:type="dxa"/>
            <w:tcBorders>
              <w:top w:val="single" w:sz="8" w:space="0" w:color="auto"/>
              <w:left w:val="single" w:sz="8" w:space="0" w:color="auto"/>
              <w:bottom w:val="single" w:sz="8" w:space="0" w:color="auto"/>
              <w:right w:val="single" w:sz="4" w:space="0" w:color="auto"/>
            </w:tcBorders>
            <w:shd w:val="clear" w:color="auto" w:fill="002060"/>
            <w:noWrap/>
            <w:vAlign w:val="bottom"/>
            <w:hideMark/>
          </w:tcPr>
          <w:p w14:paraId="674D2D68" w14:textId="77777777" w:rsidR="00AA635B" w:rsidRPr="00A80A63" w:rsidRDefault="00AA635B" w:rsidP="00E162D4">
            <w:pPr>
              <w:jc w:val="center"/>
              <w:rPr>
                <w:rFonts w:ascii="Arial" w:hAnsi="Arial" w:cs="Arial"/>
                <w:b/>
                <w:bCs/>
                <w:sz w:val="22"/>
                <w:szCs w:val="22"/>
                <w:lang w:val="es-BO" w:eastAsia="es-BO"/>
              </w:rPr>
            </w:pPr>
            <w:r w:rsidRPr="00A80A63">
              <w:rPr>
                <w:rFonts w:ascii="Arial" w:hAnsi="Arial" w:cs="Arial"/>
                <w:b/>
                <w:bCs/>
                <w:sz w:val="22"/>
                <w:szCs w:val="22"/>
              </w:rPr>
              <w:t>N°</w:t>
            </w:r>
          </w:p>
        </w:tc>
        <w:tc>
          <w:tcPr>
            <w:tcW w:w="7266" w:type="dxa"/>
            <w:tcBorders>
              <w:top w:val="single" w:sz="8" w:space="0" w:color="auto"/>
              <w:left w:val="single" w:sz="4" w:space="0" w:color="auto"/>
              <w:bottom w:val="single" w:sz="8" w:space="0" w:color="auto"/>
              <w:right w:val="single" w:sz="8" w:space="0" w:color="auto"/>
            </w:tcBorders>
            <w:shd w:val="clear" w:color="auto" w:fill="002060"/>
            <w:noWrap/>
            <w:vAlign w:val="bottom"/>
            <w:hideMark/>
          </w:tcPr>
          <w:p w14:paraId="16D3CE65" w14:textId="77777777" w:rsidR="00AA635B" w:rsidRPr="00A80A63" w:rsidRDefault="00AA635B" w:rsidP="00E162D4">
            <w:pPr>
              <w:jc w:val="center"/>
              <w:rPr>
                <w:rFonts w:ascii="Arial" w:hAnsi="Arial" w:cs="Arial"/>
                <w:b/>
                <w:bCs/>
                <w:sz w:val="22"/>
                <w:szCs w:val="22"/>
              </w:rPr>
            </w:pPr>
            <w:r w:rsidRPr="00A80A63">
              <w:rPr>
                <w:rFonts w:ascii="Arial" w:hAnsi="Arial" w:cs="Arial"/>
                <w:b/>
                <w:bCs/>
                <w:sz w:val="22"/>
                <w:szCs w:val="22"/>
              </w:rPr>
              <w:t xml:space="preserve">CENTRO URBANO </w:t>
            </w:r>
          </w:p>
        </w:tc>
      </w:tr>
      <w:tr w:rsidR="00AA635B" w:rsidRPr="00A80A63" w14:paraId="42B3D8EB" w14:textId="77777777" w:rsidTr="00E162D4">
        <w:trPr>
          <w:trHeight w:val="252"/>
        </w:trPr>
        <w:tc>
          <w:tcPr>
            <w:tcW w:w="812" w:type="dxa"/>
            <w:tcBorders>
              <w:top w:val="nil"/>
              <w:left w:val="single" w:sz="8" w:space="0" w:color="auto"/>
              <w:bottom w:val="single" w:sz="4" w:space="0" w:color="auto"/>
              <w:right w:val="single" w:sz="4" w:space="0" w:color="auto"/>
            </w:tcBorders>
            <w:shd w:val="clear" w:color="auto" w:fill="auto"/>
            <w:noWrap/>
            <w:vAlign w:val="bottom"/>
            <w:hideMark/>
          </w:tcPr>
          <w:p w14:paraId="12094E4C"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1</w:t>
            </w:r>
          </w:p>
        </w:tc>
        <w:tc>
          <w:tcPr>
            <w:tcW w:w="7266" w:type="dxa"/>
            <w:tcBorders>
              <w:top w:val="nil"/>
              <w:left w:val="single" w:sz="4" w:space="0" w:color="auto"/>
              <w:bottom w:val="single" w:sz="4" w:space="0" w:color="auto"/>
              <w:right w:val="single" w:sz="8" w:space="0" w:color="auto"/>
            </w:tcBorders>
            <w:shd w:val="clear" w:color="auto" w:fill="auto"/>
            <w:noWrap/>
            <w:vAlign w:val="center"/>
            <w:hideMark/>
          </w:tcPr>
          <w:p w14:paraId="0A0D7E52"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CRISTAL MATU-CAMPO VIA</w:t>
            </w:r>
          </w:p>
        </w:tc>
      </w:tr>
      <w:tr w:rsidR="00AA635B" w:rsidRPr="00A80A63" w14:paraId="6E6FB686" w14:textId="77777777" w:rsidTr="00E162D4">
        <w:trPr>
          <w:trHeight w:val="252"/>
        </w:trPr>
        <w:tc>
          <w:tcPr>
            <w:tcW w:w="8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8959401"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2</w:t>
            </w:r>
          </w:p>
        </w:tc>
        <w:tc>
          <w:tcPr>
            <w:tcW w:w="7266"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D5B9BAA"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SANTA ELENA-SAN LORENZO-GENERAL ROMAN</w:t>
            </w:r>
          </w:p>
        </w:tc>
      </w:tr>
      <w:tr w:rsidR="00AA635B" w:rsidRPr="00A80A63" w14:paraId="41129049" w14:textId="77777777" w:rsidTr="00E162D4">
        <w:trPr>
          <w:trHeight w:val="252"/>
        </w:trPr>
        <w:tc>
          <w:tcPr>
            <w:tcW w:w="8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EBA36ED"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3</w:t>
            </w:r>
          </w:p>
        </w:tc>
        <w:tc>
          <w:tcPr>
            <w:tcW w:w="7266"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8DA12DD"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SAMUZABETY</w:t>
            </w:r>
          </w:p>
        </w:tc>
      </w:tr>
      <w:tr w:rsidR="00AA635B" w:rsidRPr="00A80A63" w14:paraId="40E9FC8D" w14:textId="77777777" w:rsidTr="00E162D4">
        <w:trPr>
          <w:trHeight w:val="252"/>
        </w:trPr>
        <w:tc>
          <w:tcPr>
            <w:tcW w:w="8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0361EDC"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4</w:t>
            </w:r>
          </w:p>
        </w:tc>
        <w:tc>
          <w:tcPr>
            <w:tcW w:w="7266"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74A8556"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SAN JOSE</w:t>
            </w:r>
          </w:p>
        </w:tc>
      </w:tr>
      <w:tr w:rsidR="00AA635B" w:rsidRPr="00A80A63" w14:paraId="3E1D05A5" w14:textId="77777777" w:rsidTr="00E162D4">
        <w:trPr>
          <w:trHeight w:val="252"/>
        </w:trPr>
        <w:tc>
          <w:tcPr>
            <w:tcW w:w="8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B8A79F2"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5</w:t>
            </w:r>
          </w:p>
        </w:tc>
        <w:tc>
          <w:tcPr>
            <w:tcW w:w="7266"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A75391E"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 xml:space="preserve">SAN FRANSISCO KM 21 </w:t>
            </w:r>
          </w:p>
        </w:tc>
      </w:tr>
      <w:tr w:rsidR="00AA635B" w:rsidRPr="00A80A63" w14:paraId="0A0F5279" w14:textId="77777777" w:rsidTr="00E162D4">
        <w:trPr>
          <w:trHeight w:val="252"/>
        </w:trPr>
        <w:tc>
          <w:tcPr>
            <w:tcW w:w="8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A6E6B4C"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6</w:t>
            </w:r>
          </w:p>
        </w:tc>
        <w:tc>
          <w:tcPr>
            <w:tcW w:w="7266"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79173313" w14:textId="77777777" w:rsidR="00AA635B" w:rsidRPr="00A80A63" w:rsidRDefault="00AA635B" w:rsidP="00E162D4">
            <w:pPr>
              <w:rPr>
                <w:rFonts w:ascii="Arial" w:hAnsi="Arial" w:cs="Arial"/>
                <w:sz w:val="22"/>
                <w:szCs w:val="22"/>
              </w:rPr>
            </w:pPr>
            <w:r w:rsidRPr="00A80A63">
              <w:rPr>
                <w:rFonts w:ascii="Arial" w:hAnsi="Arial" w:cs="Arial"/>
                <w:sz w:val="22"/>
                <w:szCs w:val="22"/>
              </w:rPr>
              <w:t>TODO SANTOS</w:t>
            </w:r>
          </w:p>
        </w:tc>
      </w:tr>
      <w:tr w:rsidR="00AA635B" w:rsidRPr="00A80A63" w14:paraId="1BD5991E" w14:textId="77777777" w:rsidTr="00E162D4">
        <w:trPr>
          <w:trHeight w:val="252"/>
        </w:trPr>
        <w:tc>
          <w:tcPr>
            <w:tcW w:w="812" w:type="dxa"/>
            <w:tcBorders>
              <w:top w:val="single" w:sz="4" w:space="0" w:color="auto"/>
              <w:left w:val="single" w:sz="8" w:space="0" w:color="auto"/>
              <w:bottom w:val="nil"/>
              <w:right w:val="single" w:sz="4" w:space="0" w:color="auto"/>
            </w:tcBorders>
            <w:shd w:val="clear" w:color="auto" w:fill="auto"/>
            <w:noWrap/>
            <w:vAlign w:val="bottom"/>
            <w:hideMark/>
          </w:tcPr>
          <w:p w14:paraId="08DB9519"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7</w:t>
            </w:r>
          </w:p>
        </w:tc>
        <w:tc>
          <w:tcPr>
            <w:tcW w:w="7266" w:type="dxa"/>
            <w:tcBorders>
              <w:top w:val="single" w:sz="4" w:space="0" w:color="auto"/>
              <w:left w:val="single" w:sz="4" w:space="0" w:color="auto"/>
              <w:bottom w:val="nil"/>
              <w:right w:val="single" w:sz="8" w:space="0" w:color="auto"/>
            </w:tcBorders>
            <w:shd w:val="clear" w:color="auto" w:fill="auto"/>
            <w:noWrap/>
            <w:vAlign w:val="bottom"/>
            <w:hideMark/>
          </w:tcPr>
          <w:p w14:paraId="6AF388D7" w14:textId="77777777" w:rsidR="00AA635B" w:rsidRPr="00A80A63" w:rsidRDefault="00AA635B" w:rsidP="00E162D4">
            <w:pPr>
              <w:rPr>
                <w:rFonts w:ascii="Arial" w:hAnsi="Arial" w:cs="Arial"/>
                <w:sz w:val="22"/>
                <w:szCs w:val="22"/>
              </w:rPr>
            </w:pPr>
            <w:r w:rsidRPr="00A80A63">
              <w:rPr>
                <w:rFonts w:ascii="Arial" w:hAnsi="Arial" w:cs="Arial"/>
                <w:sz w:val="22"/>
                <w:szCs w:val="22"/>
              </w:rPr>
              <w:t>NUEVA ALIANZA</w:t>
            </w:r>
          </w:p>
        </w:tc>
      </w:tr>
      <w:tr w:rsidR="00AA635B" w:rsidRPr="00A80A63" w14:paraId="4D5C6BB8" w14:textId="77777777" w:rsidTr="00E162D4">
        <w:trPr>
          <w:trHeight w:val="224"/>
        </w:trPr>
        <w:tc>
          <w:tcPr>
            <w:tcW w:w="812" w:type="dxa"/>
            <w:tcBorders>
              <w:top w:val="single" w:sz="4" w:space="0" w:color="auto"/>
              <w:left w:val="single" w:sz="8" w:space="0" w:color="auto"/>
              <w:bottom w:val="nil"/>
              <w:right w:val="single" w:sz="4" w:space="0" w:color="auto"/>
            </w:tcBorders>
            <w:shd w:val="clear" w:color="auto" w:fill="auto"/>
            <w:noWrap/>
            <w:vAlign w:val="bottom"/>
            <w:hideMark/>
          </w:tcPr>
          <w:p w14:paraId="6C5FD4DC"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8</w:t>
            </w:r>
          </w:p>
        </w:tc>
        <w:tc>
          <w:tcPr>
            <w:tcW w:w="7266" w:type="dxa"/>
            <w:tcBorders>
              <w:top w:val="single" w:sz="4" w:space="0" w:color="auto"/>
              <w:left w:val="single" w:sz="4" w:space="0" w:color="auto"/>
              <w:bottom w:val="nil"/>
              <w:right w:val="single" w:sz="8" w:space="0" w:color="auto"/>
            </w:tcBorders>
            <w:shd w:val="clear" w:color="auto" w:fill="auto"/>
            <w:noWrap/>
            <w:vAlign w:val="center"/>
            <w:hideMark/>
          </w:tcPr>
          <w:p w14:paraId="3375E845"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VILLA TUNARI (40 ARROYOS-PARACTITO)</w:t>
            </w:r>
          </w:p>
        </w:tc>
      </w:tr>
      <w:tr w:rsidR="00AA635B" w:rsidRPr="00A80A63" w14:paraId="5A31B485" w14:textId="77777777" w:rsidTr="00E162D4">
        <w:trPr>
          <w:trHeight w:val="336"/>
        </w:trPr>
        <w:tc>
          <w:tcPr>
            <w:tcW w:w="812" w:type="dxa"/>
            <w:tcBorders>
              <w:top w:val="single" w:sz="4" w:space="0" w:color="auto"/>
              <w:left w:val="single" w:sz="8" w:space="0" w:color="auto"/>
              <w:bottom w:val="nil"/>
              <w:right w:val="single" w:sz="4" w:space="0" w:color="auto"/>
            </w:tcBorders>
            <w:shd w:val="clear" w:color="auto" w:fill="auto"/>
            <w:noWrap/>
            <w:vAlign w:val="bottom"/>
            <w:hideMark/>
          </w:tcPr>
          <w:p w14:paraId="6D9D44B6"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9</w:t>
            </w:r>
          </w:p>
        </w:tc>
        <w:tc>
          <w:tcPr>
            <w:tcW w:w="7266" w:type="dxa"/>
            <w:tcBorders>
              <w:top w:val="single" w:sz="4" w:space="0" w:color="auto"/>
              <w:left w:val="single" w:sz="4" w:space="0" w:color="auto"/>
              <w:bottom w:val="nil"/>
              <w:right w:val="single" w:sz="8" w:space="0" w:color="auto"/>
            </w:tcBorders>
            <w:shd w:val="clear" w:color="auto" w:fill="auto"/>
            <w:noWrap/>
            <w:vAlign w:val="center"/>
            <w:hideMark/>
          </w:tcPr>
          <w:p w14:paraId="4561F646"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ETERAZAMA</w:t>
            </w:r>
          </w:p>
        </w:tc>
      </w:tr>
      <w:tr w:rsidR="00AA635B" w:rsidRPr="00A80A63" w14:paraId="71A78BEB" w14:textId="77777777" w:rsidTr="00E162D4">
        <w:trPr>
          <w:trHeight w:val="289"/>
        </w:trPr>
        <w:tc>
          <w:tcPr>
            <w:tcW w:w="812"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FE72B08"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10</w:t>
            </w:r>
          </w:p>
        </w:tc>
        <w:tc>
          <w:tcPr>
            <w:tcW w:w="7266"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14:paraId="226AAE25"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VILLA 14 DE SEPTIEMBRE</w:t>
            </w:r>
          </w:p>
        </w:tc>
      </w:tr>
    </w:tbl>
    <w:p w14:paraId="43AFA557" w14:textId="77777777" w:rsidR="00AA635B" w:rsidRPr="00A80A63" w:rsidRDefault="00AA635B" w:rsidP="00AA635B">
      <w:pPr>
        <w:jc w:val="both"/>
        <w:rPr>
          <w:rFonts w:ascii="Arial" w:hAnsi="Arial" w:cs="Arial"/>
          <w:sz w:val="22"/>
          <w:szCs w:val="22"/>
        </w:rPr>
      </w:pPr>
    </w:p>
    <w:p w14:paraId="4466D4E5" w14:textId="2C4C261E" w:rsidR="00AA635B" w:rsidRPr="00A80A63" w:rsidRDefault="00AA635B" w:rsidP="00AA635B">
      <w:pPr>
        <w:jc w:val="both"/>
        <w:rPr>
          <w:rFonts w:ascii="Arial" w:hAnsi="Arial" w:cs="Arial"/>
          <w:b/>
          <w:sz w:val="22"/>
          <w:szCs w:val="22"/>
        </w:rPr>
      </w:pPr>
      <w:r w:rsidRPr="00A80A63">
        <w:rPr>
          <w:rFonts w:ascii="Arial" w:hAnsi="Arial" w:cs="Arial"/>
          <w:b/>
          <w:sz w:val="22"/>
          <w:szCs w:val="22"/>
        </w:rPr>
        <w:t xml:space="preserve">ZONIFICACIONES PROGRAMADAS: </w:t>
      </w:r>
      <w:r w:rsidRPr="00A80A63">
        <w:rPr>
          <w:rFonts w:ascii="Arial" w:hAnsi="Arial" w:cs="Arial"/>
          <w:sz w:val="22"/>
          <w:szCs w:val="22"/>
          <w:lang w:val="es-BO"/>
        </w:rPr>
        <w:t>Este trabajo es de uno de los más importantes, se lo realizara una vez que se haya definido la Delimitación y Planimetría, ya que la finalidad de realizar la zonificación es aprobar la tabla de valores o escala impositiva actualizada, para la liquidación de Impuestos a la propiedad del Bien Inmueble Urbano- IPBI</w:t>
      </w:r>
    </w:p>
    <w:p w14:paraId="38022A50" w14:textId="77777777" w:rsidR="00AA635B" w:rsidRPr="00A80A63" w:rsidRDefault="00AA635B" w:rsidP="00AA635B">
      <w:pPr>
        <w:jc w:val="both"/>
        <w:rPr>
          <w:rFonts w:ascii="Arial" w:hAnsi="Arial" w:cs="Arial"/>
          <w:b/>
          <w:sz w:val="22"/>
          <w:szCs w:val="22"/>
        </w:rPr>
      </w:pPr>
    </w:p>
    <w:tbl>
      <w:tblPr>
        <w:tblW w:w="8549" w:type="dxa"/>
        <w:tblInd w:w="80" w:type="dxa"/>
        <w:tblCellMar>
          <w:left w:w="70" w:type="dxa"/>
          <w:right w:w="70" w:type="dxa"/>
        </w:tblCellMar>
        <w:tblLook w:val="04A0" w:firstRow="1" w:lastRow="0" w:firstColumn="1" w:lastColumn="0" w:noHBand="0" w:noVBand="1"/>
      </w:tblPr>
      <w:tblGrid>
        <w:gridCol w:w="566"/>
        <w:gridCol w:w="7983"/>
      </w:tblGrid>
      <w:tr w:rsidR="00AA635B" w:rsidRPr="00A80A63" w14:paraId="76C6A9FB" w14:textId="77777777" w:rsidTr="00E162D4">
        <w:trPr>
          <w:trHeight w:val="314"/>
        </w:trPr>
        <w:tc>
          <w:tcPr>
            <w:tcW w:w="566" w:type="dxa"/>
            <w:tcBorders>
              <w:top w:val="single" w:sz="8" w:space="0" w:color="auto"/>
              <w:left w:val="single" w:sz="8" w:space="0" w:color="auto"/>
              <w:bottom w:val="single" w:sz="8" w:space="0" w:color="auto"/>
              <w:right w:val="single" w:sz="4" w:space="0" w:color="auto"/>
            </w:tcBorders>
            <w:shd w:val="clear" w:color="auto" w:fill="002060"/>
            <w:noWrap/>
            <w:vAlign w:val="bottom"/>
            <w:hideMark/>
          </w:tcPr>
          <w:p w14:paraId="461DFFBA" w14:textId="77777777" w:rsidR="00AA635B" w:rsidRPr="00A80A63" w:rsidRDefault="00AA635B" w:rsidP="00E162D4">
            <w:pPr>
              <w:rPr>
                <w:rFonts w:ascii="Arial" w:hAnsi="Arial" w:cs="Arial"/>
                <w:b/>
                <w:bCs/>
                <w:sz w:val="22"/>
                <w:szCs w:val="22"/>
                <w:lang w:val="es-BO" w:eastAsia="es-BO"/>
              </w:rPr>
            </w:pPr>
            <w:r w:rsidRPr="00A80A63">
              <w:rPr>
                <w:rFonts w:ascii="Arial" w:hAnsi="Arial" w:cs="Arial"/>
                <w:b/>
                <w:bCs/>
                <w:sz w:val="22"/>
                <w:szCs w:val="22"/>
              </w:rPr>
              <w:t>N°</w:t>
            </w:r>
          </w:p>
        </w:tc>
        <w:tc>
          <w:tcPr>
            <w:tcW w:w="7983" w:type="dxa"/>
            <w:tcBorders>
              <w:top w:val="single" w:sz="8" w:space="0" w:color="auto"/>
              <w:left w:val="single" w:sz="4" w:space="0" w:color="auto"/>
              <w:bottom w:val="single" w:sz="8" w:space="0" w:color="auto"/>
              <w:right w:val="single" w:sz="8" w:space="0" w:color="auto"/>
            </w:tcBorders>
            <w:shd w:val="clear" w:color="auto" w:fill="002060"/>
            <w:noWrap/>
            <w:vAlign w:val="bottom"/>
            <w:hideMark/>
          </w:tcPr>
          <w:p w14:paraId="07E8530C" w14:textId="77777777" w:rsidR="00AA635B" w:rsidRPr="00A80A63" w:rsidRDefault="00AA635B" w:rsidP="00E162D4">
            <w:pPr>
              <w:jc w:val="center"/>
              <w:rPr>
                <w:rFonts w:ascii="Arial" w:hAnsi="Arial" w:cs="Arial"/>
                <w:b/>
                <w:bCs/>
                <w:sz w:val="22"/>
                <w:szCs w:val="22"/>
              </w:rPr>
            </w:pPr>
            <w:r w:rsidRPr="00A80A63">
              <w:rPr>
                <w:rFonts w:ascii="Arial" w:hAnsi="Arial" w:cs="Arial"/>
                <w:b/>
                <w:bCs/>
                <w:sz w:val="22"/>
                <w:szCs w:val="22"/>
              </w:rPr>
              <w:t>CENTRO URBANO DE PROGRAMADOS</w:t>
            </w:r>
          </w:p>
        </w:tc>
      </w:tr>
      <w:tr w:rsidR="00AA635B" w:rsidRPr="00A80A63" w14:paraId="6F4CD64B" w14:textId="77777777" w:rsidTr="00E162D4">
        <w:trPr>
          <w:trHeight w:val="335"/>
        </w:trPr>
        <w:tc>
          <w:tcPr>
            <w:tcW w:w="566" w:type="dxa"/>
            <w:tcBorders>
              <w:top w:val="nil"/>
              <w:left w:val="single" w:sz="8" w:space="0" w:color="auto"/>
              <w:bottom w:val="single" w:sz="4" w:space="0" w:color="auto"/>
              <w:right w:val="single" w:sz="4" w:space="0" w:color="auto"/>
            </w:tcBorders>
            <w:shd w:val="clear" w:color="auto" w:fill="auto"/>
            <w:noWrap/>
            <w:vAlign w:val="bottom"/>
            <w:hideMark/>
          </w:tcPr>
          <w:p w14:paraId="3E73EBFC" w14:textId="77777777" w:rsidR="00AA635B" w:rsidRPr="00A80A63" w:rsidRDefault="00AA635B" w:rsidP="00E162D4">
            <w:pPr>
              <w:jc w:val="right"/>
              <w:rPr>
                <w:rFonts w:ascii="Arial" w:hAnsi="Arial" w:cs="Arial"/>
                <w:sz w:val="22"/>
                <w:szCs w:val="22"/>
              </w:rPr>
            </w:pPr>
            <w:r w:rsidRPr="00A80A63">
              <w:rPr>
                <w:rFonts w:ascii="Arial" w:hAnsi="Arial" w:cs="Arial"/>
                <w:sz w:val="22"/>
                <w:szCs w:val="22"/>
              </w:rPr>
              <w:t>1</w:t>
            </w:r>
          </w:p>
        </w:tc>
        <w:tc>
          <w:tcPr>
            <w:tcW w:w="7983" w:type="dxa"/>
            <w:tcBorders>
              <w:top w:val="nil"/>
              <w:left w:val="nil"/>
              <w:bottom w:val="nil"/>
              <w:right w:val="single" w:sz="8" w:space="0" w:color="auto"/>
            </w:tcBorders>
            <w:shd w:val="clear" w:color="auto" w:fill="auto"/>
            <w:noWrap/>
            <w:vAlign w:val="center"/>
            <w:hideMark/>
          </w:tcPr>
          <w:p w14:paraId="0030E84F"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VILLA TUNARI (40 ARROYOS-PARACTITO)</w:t>
            </w:r>
          </w:p>
        </w:tc>
      </w:tr>
      <w:tr w:rsidR="00AA635B" w:rsidRPr="00A80A63" w14:paraId="158780C0" w14:textId="77777777" w:rsidTr="00E162D4">
        <w:trPr>
          <w:trHeight w:val="335"/>
        </w:trPr>
        <w:tc>
          <w:tcPr>
            <w:tcW w:w="56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1C5F2E8" w14:textId="77777777" w:rsidR="00AA635B" w:rsidRPr="00A80A63" w:rsidRDefault="00AA635B" w:rsidP="00E162D4">
            <w:pPr>
              <w:jc w:val="right"/>
              <w:rPr>
                <w:rFonts w:ascii="Arial" w:hAnsi="Arial" w:cs="Arial"/>
                <w:sz w:val="22"/>
                <w:szCs w:val="22"/>
              </w:rPr>
            </w:pPr>
            <w:r w:rsidRPr="00A80A63">
              <w:rPr>
                <w:rFonts w:ascii="Arial" w:hAnsi="Arial" w:cs="Arial"/>
                <w:sz w:val="22"/>
                <w:szCs w:val="22"/>
              </w:rPr>
              <w:t>2</w:t>
            </w:r>
          </w:p>
        </w:tc>
        <w:tc>
          <w:tcPr>
            <w:tcW w:w="7983"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20499A7"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ETERAZAMA</w:t>
            </w:r>
          </w:p>
        </w:tc>
      </w:tr>
      <w:tr w:rsidR="00AA635B" w:rsidRPr="00A80A63" w14:paraId="767D158D" w14:textId="77777777" w:rsidTr="00E162D4">
        <w:trPr>
          <w:trHeight w:val="335"/>
        </w:trPr>
        <w:tc>
          <w:tcPr>
            <w:tcW w:w="566"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0A62FA81" w14:textId="77777777" w:rsidR="00AA635B" w:rsidRPr="00A80A63" w:rsidRDefault="00AA635B" w:rsidP="00E162D4">
            <w:pPr>
              <w:jc w:val="right"/>
              <w:rPr>
                <w:rFonts w:ascii="Arial" w:hAnsi="Arial" w:cs="Arial"/>
                <w:sz w:val="22"/>
                <w:szCs w:val="22"/>
              </w:rPr>
            </w:pPr>
            <w:r w:rsidRPr="00A80A63">
              <w:rPr>
                <w:rFonts w:ascii="Arial" w:hAnsi="Arial" w:cs="Arial"/>
                <w:sz w:val="22"/>
                <w:szCs w:val="22"/>
              </w:rPr>
              <w:t>3</w:t>
            </w:r>
          </w:p>
        </w:tc>
        <w:tc>
          <w:tcPr>
            <w:tcW w:w="7983" w:type="dxa"/>
            <w:tcBorders>
              <w:top w:val="nil"/>
              <w:left w:val="nil"/>
              <w:bottom w:val="single" w:sz="8" w:space="0" w:color="auto"/>
              <w:right w:val="single" w:sz="8" w:space="0" w:color="auto"/>
            </w:tcBorders>
            <w:shd w:val="clear" w:color="auto" w:fill="auto"/>
            <w:noWrap/>
            <w:vAlign w:val="center"/>
            <w:hideMark/>
          </w:tcPr>
          <w:p w14:paraId="1230D58C" w14:textId="77777777" w:rsidR="00AA635B" w:rsidRPr="00A80A63" w:rsidRDefault="00AA635B" w:rsidP="00E162D4">
            <w:pPr>
              <w:jc w:val="both"/>
              <w:rPr>
                <w:rFonts w:ascii="Arial" w:hAnsi="Arial" w:cs="Arial"/>
                <w:sz w:val="22"/>
                <w:szCs w:val="22"/>
              </w:rPr>
            </w:pPr>
            <w:r w:rsidRPr="00A80A63">
              <w:rPr>
                <w:rFonts w:ascii="Arial" w:hAnsi="Arial" w:cs="Arial"/>
                <w:sz w:val="22"/>
                <w:szCs w:val="22"/>
              </w:rPr>
              <w:t>VILLA 14 DE SEPTIEMBRE</w:t>
            </w:r>
          </w:p>
        </w:tc>
      </w:tr>
    </w:tbl>
    <w:p w14:paraId="37B0BD2E" w14:textId="101B9E62" w:rsidR="00AA635B" w:rsidRDefault="00AA635B" w:rsidP="00AA635B">
      <w:pPr>
        <w:jc w:val="both"/>
        <w:rPr>
          <w:rFonts w:ascii="Arial" w:hAnsi="Arial" w:cs="Arial"/>
          <w:b/>
          <w:sz w:val="22"/>
          <w:szCs w:val="22"/>
        </w:rPr>
      </w:pPr>
    </w:p>
    <w:p w14:paraId="0E97CB7A" w14:textId="1A8BBBAE" w:rsidR="00AA635B" w:rsidRDefault="00AA635B" w:rsidP="00AA635B">
      <w:pPr>
        <w:jc w:val="both"/>
        <w:rPr>
          <w:rFonts w:ascii="Arial" w:hAnsi="Arial" w:cs="Arial"/>
          <w:b/>
          <w:sz w:val="22"/>
          <w:szCs w:val="22"/>
        </w:rPr>
      </w:pPr>
    </w:p>
    <w:p w14:paraId="7DABCE09" w14:textId="77777777" w:rsidR="00AA635B" w:rsidRDefault="00AA635B" w:rsidP="00AA635B">
      <w:pPr>
        <w:jc w:val="both"/>
        <w:rPr>
          <w:rFonts w:ascii="Arial" w:hAnsi="Arial" w:cs="Arial"/>
          <w:b/>
          <w:sz w:val="22"/>
          <w:szCs w:val="22"/>
        </w:rPr>
      </w:pPr>
    </w:p>
    <w:p w14:paraId="12566A66" w14:textId="77777777" w:rsidR="00AA635B" w:rsidRPr="00A80A63" w:rsidRDefault="00AA635B" w:rsidP="00AA635B">
      <w:pPr>
        <w:jc w:val="both"/>
        <w:rPr>
          <w:rFonts w:ascii="Arial" w:hAnsi="Arial" w:cs="Arial"/>
          <w:b/>
          <w:sz w:val="22"/>
          <w:szCs w:val="22"/>
        </w:rPr>
      </w:pPr>
    </w:p>
    <w:p w14:paraId="183C98FC" w14:textId="77777777" w:rsidR="00AA635B" w:rsidRPr="00A80A63" w:rsidRDefault="00AA635B" w:rsidP="00AA635B">
      <w:pPr>
        <w:ind w:firstLine="708"/>
        <w:jc w:val="both"/>
        <w:rPr>
          <w:rFonts w:ascii="Arial" w:eastAsia="Calibri" w:hAnsi="Arial" w:cs="Arial"/>
          <w:b/>
          <w:sz w:val="22"/>
          <w:szCs w:val="22"/>
          <w:u w:val="single"/>
          <w:lang w:val="es-BO" w:eastAsia="en-US"/>
        </w:rPr>
      </w:pPr>
      <w:r w:rsidRPr="00A80A63">
        <w:rPr>
          <w:rFonts w:ascii="Arial" w:eastAsia="Calibri" w:hAnsi="Arial" w:cs="Arial"/>
          <w:b/>
          <w:sz w:val="22"/>
          <w:szCs w:val="22"/>
          <w:u w:val="single"/>
          <w:lang w:val="es-BO" w:eastAsia="en-US"/>
        </w:rPr>
        <w:t>ACTIVIDADES PROGRAMADAS EN AREA TOPOGRAFIA</w:t>
      </w:r>
    </w:p>
    <w:p w14:paraId="67C5AB6D" w14:textId="77777777" w:rsidR="00AA635B" w:rsidRPr="00A80A63" w:rsidRDefault="00AA635B" w:rsidP="00AA635B">
      <w:pPr>
        <w:ind w:firstLine="708"/>
        <w:jc w:val="both"/>
        <w:rPr>
          <w:rFonts w:ascii="Arial" w:eastAsia="Calibri" w:hAnsi="Arial" w:cs="Arial"/>
          <w:b/>
          <w:sz w:val="22"/>
          <w:szCs w:val="22"/>
          <w:u w:val="single"/>
          <w:lang w:val="es-BO" w:eastAsia="en-US"/>
        </w:rPr>
      </w:pPr>
    </w:p>
    <w:p w14:paraId="254E5110" w14:textId="77777777" w:rsidR="00AA635B" w:rsidRPr="00A80A63" w:rsidRDefault="00AA635B" w:rsidP="00AA635B">
      <w:pPr>
        <w:jc w:val="both"/>
        <w:rPr>
          <w:rFonts w:ascii="Arial" w:eastAsia="Calibri" w:hAnsi="Arial" w:cs="Arial"/>
          <w:sz w:val="22"/>
          <w:szCs w:val="22"/>
          <w:lang w:eastAsia="en-US"/>
        </w:rPr>
      </w:pPr>
      <w:r w:rsidRPr="00A80A63">
        <w:rPr>
          <w:rFonts w:ascii="Arial" w:eastAsia="Calibri" w:hAnsi="Arial" w:cs="Arial"/>
          <w:sz w:val="22"/>
          <w:szCs w:val="22"/>
          <w:lang w:val="es-BO" w:eastAsia="en-US"/>
        </w:rPr>
        <w:t>La Dirección de Urbanismo y Catastro, actualmente cuenta con 5 técnicos Topógrafos, los cuales, en coordinación con el Jefe de Urbanismo y los técnicos de Delimitaciones, Planimetrías y Zonificación, realizan los trabajos de Campo como ser: mensura de Áreas de Protección, Construcciones, Replanteo de Áreas Verdes y Equipamientos, Fijación de Rasante Municipal Para apertura de Vías y Predios Particulares, entre otros.</w:t>
      </w:r>
    </w:p>
    <w:p w14:paraId="48888BD5" w14:textId="77777777" w:rsidR="00AA635B" w:rsidRPr="00A80A63" w:rsidRDefault="00AA635B" w:rsidP="00AA635B">
      <w:pPr>
        <w:jc w:val="both"/>
        <w:rPr>
          <w:rFonts w:ascii="Arial" w:eastAsia="Calibri" w:hAnsi="Arial" w:cs="Arial"/>
          <w:sz w:val="22"/>
          <w:szCs w:val="22"/>
          <w:lang w:val="es-BO" w:eastAsia="en-US"/>
        </w:rPr>
      </w:pPr>
      <w:r w:rsidRPr="00A80A63">
        <w:rPr>
          <w:rFonts w:ascii="Arial" w:eastAsia="Calibri" w:hAnsi="Arial" w:cs="Arial"/>
          <w:sz w:val="22"/>
          <w:szCs w:val="22"/>
          <w:lang w:val="es-BO" w:eastAsia="en-US"/>
        </w:rPr>
        <w:t>En coordinación con la Dirección de Planificación, Obras Públicas, Desarrollo Productivo y Dirigentes.</w:t>
      </w:r>
    </w:p>
    <w:p w14:paraId="39694CFC" w14:textId="77777777" w:rsidR="00AA635B" w:rsidRPr="00A80A63" w:rsidRDefault="00AA635B" w:rsidP="00AA635B">
      <w:pPr>
        <w:jc w:val="both"/>
        <w:rPr>
          <w:rFonts w:ascii="Arial" w:eastAsia="Calibri" w:hAnsi="Arial" w:cs="Arial"/>
          <w:sz w:val="22"/>
          <w:szCs w:val="22"/>
          <w:lang w:val="es-BO" w:eastAsia="en-US"/>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586"/>
        <w:gridCol w:w="7662"/>
      </w:tblGrid>
      <w:tr w:rsidR="00AA635B" w:rsidRPr="00A80A63" w14:paraId="0E8FF86C" w14:textId="77777777" w:rsidTr="00E162D4">
        <w:tc>
          <w:tcPr>
            <w:tcW w:w="586" w:type="dxa"/>
            <w:tcBorders>
              <w:top w:val="single" w:sz="4" w:space="0" w:color="5B9BD5"/>
              <w:left w:val="single" w:sz="4" w:space="0" w:color="5B9BD5"/>
              <w:bottom w:val="single" w:sz="4" w:space="0" w:color="auto"/>
              <w:right w:val="nil"/>
            </w:tcBorders>
            <w:shd w:val="clear" w:color="auto" w:fill="002060"/>
          </w:tcPr>
          <w:p w14:paraId="17BB3AE3" w14:textId="77777777" w:rsidR="00AA635B" w:rsidRPr="00A80A63" w:rsidRDefault="00AA635B" w:rsidP="00E162D4">
            <w:pPr>
              <w:jc w:val="both"/>
              <w:rPr>
                <w:rFonts w:ascii="Arial" w:eastAsia="Calibri" w:hAnsi="Arial" w:cs="Arial"/>
                <w:b/>
                <w:bCs/>
                <w:sz w:val="22"/>
                <w:szCs w:val="22"/>
              </w:rPr>
            </w:pPr>
            <w:bookmarkStart w:id="147" w:name="_Hlk135299919"/>
            <w:r w:rsidRPr="00A80A63">
              <w:rPr>
                <w:rFonts w:ascii="Arial" w:eastAsia="Calibri" w:hAnsi="Arial" w:cs="Arial"/>
                <w:b/>
                <w:bCs/>
                <w:sz w:val="22"/>
                <w:szCs w:val="22"/>
              </w:rPr>
              <w:t>N°</w:t>
            </w:r>
          </w:p>
        </w:tc>
        <w:tc>
          <w:tcPr>
            <w:tcW w:w="7662" w:type="dxa"/>
            <w:tcBorders>
              <w:top w:val="single" w:sz="4" w:space="0" w:color="5B9BD5"/>
              <w:left w:val="nil"/>
              <w:bottom w:val="single" w:sz="4" w:space="0" w:color="auto"/>
              <w:right w:val="single" w:sz="4" w:space="0" w:color="5B9BD5"/>
            </w:tcBorders>
            <w:shd w:val="clear" w:color="auto" w:fill="002060"/>
          </w:tcPr>
          <w:p w14:paraId="04CEDA0E"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ACTIVIDADES</w:t>
            </w:r>
          </w:p>
        </w:tc>
      </w:tr>
      <w:tr w:rsidR="00AA635B" w:rsidRPr="00A80A63" w14:paraId="201C03CA" w14:textId="77777777" w:rsidTr="00E162D4">
        <w:tc>
          <w:tcPr>
            <w:tcW w:w="586" w:type="dxa"/>
            <w:tcBorders>
              <w:top w:val="single" w:sz="4" w:space="0" w:color="auto"/>
              <w:left w:val="single" w:sz="4" w:space="0" w:color="auto"/>
              <w:bottom w:val="single" w:sz="4" w:space="0" w:color="auto"/>
              <w:right w:val="single" w:sz="4" w:space="0" w:color="auto"/>
            </w:tcBorders>
            <w:shd w:val="clear" w:color="auto" w:fill="auto"/>
          </w:tcPr>
          <w:p w14:paraId="4439F697"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1</w:t>
            </w:r>
          </w:p>
        </w:tc>
        <w:tc>
          <w:tcPr>
            <w:tcW w:w="7662" w:type="dxa"/>
            <w:tcBorders>
              <w:top w:val="single" w:sz="4" w:space="0" w:color="auto"/>
              <w:left w:val="single" w:sz="4" w:space="0" w:color="auto"/>
              <w:bottom w:val="single" w:sz="4" w:space="0" w:color="auto"/>
              <w:right w:val="single" w:sz="4" w:space="0" w:color="auto"/>
            </w:tcBorders>
            <w:shd w:val="clear" w:color="auto" w:fill="auto"/>
          </w:tcPr>
          <w:p w14:paraId="7EB5D0E6" w14:textId="77777777" w:rsidR="00AA635B" w:rsidRPr="00A80A63" w:rsidRDefault="00AA635B" w:rsidP="00E162D4">
            <w:pPr>
              <w:pStyle w:val="NormalWeb"/>
              <w:spacing w:before="0" w:beforeAutospacing="0" w:after="0" w:afterAutospacing="0"/>
              <w:jc w:val="both"/>
              <w:rPr>
                <w:rFonts w:ascii="Arial" w:hAnsi="Arial" w:cs="Arial"/>
                <w:sz w:val="36"/>
                <w:szCs w:val="36"/>
                <w:lang w:eastAsia="en-US"/>
              </w:rPr>
            </w:pPr>
            <w:r w:rsidRPr="00A80A63">
              <w:rPr>
                <w:rFonts w:ascii="Arial" w:hAnsi="Arial" w:cs="Arial"/>
                <w:kern w:val="24"/>
                <w:sz w:val="22"/>
                <w:szCs w:val="22"/>
              </w:rPr>
              <w:t>LEVANTAMIENTO TOPOGRAFICO DRAGADO DE LOS RIOS</w:t>
            </w:r>
          </w:p>
        </w:tc>
      </w:tr>
      <w:tr w:rsidR="00AA635B" w:rsidRPr="00A80A63" w14:paraId="076F2B94" w14:textId="77777777" w:rsidTr="00E162D4">
        <w:tc>
          <w:tcPr>
            <w:tcW w:w="586" w:type="dxa"/>
            <w:tcBorders>
              <w:top w:val="single" w:sz="4" w:space="0" w:color="auto"/>
              <w:left w:val="single" w:sz="4" w:space="0" w:color="auto"/>
              <w:bottom w:val="single" w:sz="4" w:space="0" w:color="auto"/>
              <w:right w:val="single" w:sz="4" w:space="0" w:color="auto"/>
            </w:tcBorders>
            <w:shd w:val="clear" w:color="auto" w:fill="auto"/>
          </w:tcPr>
          <w:p w14:paraId="6DCA1626"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2</w:t>
            </w:r>
          </w:p>
        </w:tc>
        <w:tc>
          <w:tcPr>
            <w:tcW w:w="7662" w:type="dxa"/>
            <w:tcBorders>
              <w:top w:val="single" w:sz="4" w:space="0" w:color="auto"/>
              <w:left w:val="single" w:sz="4" w:space="0" w:color="auto"/>
              <w:bottom w:val="single" w:sz="4" w:space="0" w:color="auto"/>
              <w:right w:val="single" w:sz="4" w:space="0" w:color="auto"/>
            </w:tcBorders>
            <w:shd w:val="clear" w:color="auto" w:fill="auto"/>
          </w:tcPr>
          <w:p w14:paraId="7CC0B1BA" w14:textId="77777777" w:rsidR="00AA635B" w:rsidRPr="00A80A63" w:rsidRDefault="00AA635B" w:rsidP="00E162D4">
            <w:pPr>
              <w:pStyle w:val="NormalWeb"/>
              <w:spacing w:before="0" w:beforeAutospacing="0" w:after="0" w:afterAutospacing="0"/>
              <w:jc w:val="both"/>
              <w:rPr>
                <w:rFonts w:ascii="Arial" w:hAnsi="Arial" w:cs="Arial"/>
                <w:sz w:val="36"/>
                <w:szCs w:val="36"/>
              </w:rPr>
            </w:pPr>
            <w:r w:rsidRPr="00A80A63">
              <w:rPr>
                <w:rFonts w:ascii="Arial" w:hAnsi="Arial" w:cs="Arial"/>
                <w:kern w:val="24"/>
                <w:sz w:val="22"/>
                <w:szCs w:val="22"/>
              </w:rPr>
              <w:t>LEVANTAMIENTO PARA CONSTRUCCION PUENTE VEHICULAR</w:t>
            </w:r>
          </w:p>
        </w:tc>
      </w:tr>
      <w:tr w:rsidR="00AA635B" w:rsidRPr="00A80A63" w14:paraId="3F07321D" w14:textId="77777777" w:rsidTr="00E162D4">
        <w:tc>
          <w:tcPr>
            <w:tcW w:w="586" w:type="dxa"/>
            <w:tcBorders>
              <w:top w:val="single" w:sz="4" w:space="0" w:color="auto"/>
              <w:left w:val="single" w:sz="4" w:space="0" w:color="auto"/>
              <w:bottom w:val="single" w:sz="4" w:space="0" w:color="auto"/>
              <w:right w:val="single" w:sz="4" w:space="0" w:color="auto"/>
            </w:tcBorders>
            <w:shd w:val="clear" w:color="auto" w:fill="auto"/>
          </w:tcPr>
          <w:p w14:paraId="4EE77BBF"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3</w:t>
            </w:r>
          </w:p>
        </w:tc>
        <w:tc>
          <w:tcPr>
            <w:tcW w:w="7662" w:type="dxa"/>
            <w:tcBorders>
              <w:top w:val="single" w:sz="4" w:space="0" w:color="auto"/>
              <w:left w:val="single" w:sz="4" w:space="0" w:color="auto"/>
              <w:bottom w:val="single" w:sz="4" w:space="0" w:color="auto"/>
              <w:right w:val="single" w:sz="4" w:space="0" w:color="auto"/>
            </w:tcBorders>
            <w:shd w:val="clear" w:color="auto" w:fill="auto"/>
          </w:tcPr>
          <w:p w14:paraId="218323F5" w14:textId="77777777" w:rsidR="00AA635B" w:rsidRPr="00A80A63" w:rsidRDefault="00AA635B" w:rsidP="00E162D4">
            <w:pPr>
              <w:pStyle w:val="NormalWeb"/>
              <w:spacing w:before="0" w:beforeAutospacing="0" w:after="0" w:afterAutospacing="0"/>
              <w:jc w:val="both"/>
              <w:rPr>
                <w:rFonts w:ascii="Arial" w:hAnsi="Arial" w:cs="Arial"/>
                <w:sz w:val="36"/>
                <w:szCs w:val="36"/>
              </w:rPr>
            </w:pPr>
            <w:r w:rsidRPr="00A80A63">
              <w:rPr>
                <w:rFonts w:ascii="Arial" w:hAnsi="Arial" w:cs="Arial"/>
                <w:kern w:val="24"/>
                <w:sz w:val="22"/>
                <w:szCs w:val="22"/>
              </w:rPr>
              <w:t>LEVANTAMIENTO TOPOGRAFICO AREA PRODUCTIVO</w:t>
            </w:r>
          </w:p>
        </w:tc>
      </w:tr>
      <w:tr w:rsidR="00AA635B" w:rsidRPr="00A80A63" w14:paraId="5C078804" w14:textId="77777777" w:rsidTr="00E162D4">
        <w:tc>
          <w:tcPr>
            <w:tcW w:w="586" w:type="dxa"/>
            <w:tcBorders>
              <w:top w:val="single" w:sz="4" w:space="0" w:color="auto"/>
              <w:left w:val="single" w:sz="4" w:space="0" w:color="auto"/>
              <w:bottom w:val="single" w:sz="4" w:space="0" w:color="auto"/>
              <w:right w:val="single" w:sz="4" w:space="0" w:color="auto"/>
            </w:tcBorders>
            <w:shd w:val="clear" w:color="auto" w:fill="auto"/>
          </w:tcPr>
          <w:p w14:paraId="121A60A6"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4</w:t>
            </w:r>
          </w:p>
        </w:tc>
        <w:tc>
          <w:tcPr>
            <w:tcW w:w="7662" w:type="dxa"/>
            <w:tcBorders>
              <w:top w:val="single" w:sz="4" w:space="0" w:color="auto"/>
              <w:left w:val="single" w:sz="4" w:space="0" w:color="auto"/>
              <w:bottom w:val="single" w:sz="4" w:space="0" w:color="auto"/>
              <w:right w:val="single" w:sz="4" w:space="0" w:color="auto"/>
            </w:tcBorders>
            <w:shd w:val="clear" w:color="auto" w:fill="auto"/>
          </w:tcPr>
          <w:p w14:paraId="18FA792E" w14:textId="77777777" w:rsidR="00AA635B" w:rsidRPr="00A80A63" w:rsidRDefault="00AA635B" w:rsidP="00E162D4">
            <w:pPr>
              <w:pStyle w:val="NormalWeb"/>
              <w:spacing w:before="0" w:beforeAutospacing="0" w:after="0" w:afterAutospacing="0"/>
              <w:jc w:val="both"/>
              <w:rPr>
                <w:rFonts w:ascii="Arial" w:hAnsi="Arial" w:cs="Arial"/>
                <w:sz w:val="36"/>
                <w:szCs w:val="36"/>
              </w:rPr>
            </w:pPr>
            <w:r w:rsidRPr="00A80A63">
              <w:rPr>
                <w:rFonts w:ascii="Arial" w:hAnsi="Arial" w:cs="Arial"/>
                <w:kern w:val="24"/>
                <w:sz w:val="22"/>
                <w:szCs w:val="22"/>
              </w:rPr>
              <w:t>LEVANTAMIENTO TOPOGRAFICO EQUIPAMIENTOS</w:t>
            </w:r>
          </w:p>
        </w:tc>
      </w:tr>
      <w:tr w:rsidR="00AA635B" w:rsidRPr="00A80A63" w14:paraId="439EDF8C" w14:textId="77777777" w:rsidTr="00E162D4">
        <w:tc>
          <w:tcPr>
            <w:tcW w:w="586" w:type="dxa"/>
            <w:tcBorders>
              <w:top w:val="single" w:sz="4" w:space="0" w:color="auto"/>
              <w:left w:val="single" w:sz="4" w:space="0" w:color="auto"/>
              <w:bottom w:val="single" w:sz="4" w:space="0" w:color="auto"/>
              <w:right w:val="single" w:sz="4" w:space="0" w:color="auto"/>
            </w:tcBorders>
            <w:shd w:val="clear" w:color="auto" w:fill="auto"/>
          </w:tcPr>
          <w:p w14:paraId="27F9E509"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5</w:t>
            </w:r>
          </w:p>
        </w:tc>
        <w:tc>
          <w:tcPr>
            <w:tcW w:w="7662" w:type="dxa"/>
            <w:tcBorders>
              <w:top w:val="single" w:sz="4" w:space="0" w:color="auto"/>
              <w:left w:val="single" w:sz="4" w:space="0" w:color="auto"/>
              <w:bottom w:val="single" w:sz="4" w:space="0" w:color="auto"/>
              <w:right w:val="single" w:sz="4" w:space="0" w:color="auto"/>
            </w:tcBorders>
            <w:shd w:val="clear" w:color="auto" w:fill="auto"/>
          </w:tcPr>
          <w:p w14:paraId="38D44D1B" w14:textId="0E81FDEE" w:rsidR="00AA635B" w:rsidRPr="00A80A63" w:rsidRDefault="00AA635B" w:rsidP="00E162D4">
            <w:pPr>
              <w:pStyle w:val="NormalWeb"/>
              <w:spacing w:before="0" w:beforeAutospacing="0" w:after="0" w:afterAutospacing="0"/>
              <w:jc w:val="both"/>
              <w:rPr>
                <w:rFonts w:ascii="Arial" w:hAnsi="Arial" w:cs="Arial"/>
                <w:sz w:val="36"/>
                <w:szCs w:val="36"/>
              </w:rPr>
            </w:pPr>
            <w:r w:rsidRPr="00A80A63">
              <w:rPr>
                <w:rFonts w:ascii="Arial" w:hAnsi="Arial" w:cs="Arial"/>
                <w:kern w:val="24"/>
                <w:sz w:val="22"/>
                <w:szCs w:val="22"/>
              </w:rPr>
              <w:t xml:space="preserve">LEVANTAMIENTO TOPOGRAFICO </w:t>
            </w:r>
            <w:r w:rsidR="006B7D9A" w:rsidRPr="00A80A63">
              <w:rPr>
                <w:rFonts w:ascii="Arial" w:hAnsi="Arial" w:cs="Arial"/>
                <w:kern w:val="24"/>
                <w:sz w:val="22"/>
                <w:szCs w:val="22"/>
              </w:rPr>
              <w:t>AREAS VERDES</w:t>
            </w:r>
          </w:p>
        </w:tc>
      </w:tr>
      <w:tr w:rsidR="00AA635B" w:rsidRPr="00A80A63" w14:paraId="389F0747" w14:textId="77777777" w:rsidTr="00E162D4">
        <w:tc>
          <w:tcPr>
            <w:tcW w:w="586" w:type="dxa"/>
            <w:tcBorders>
              <w:top w:val="single" w:sz="4" w:space="0" w:color="auto"/>
              <w:left w:val="single" w:sz="4" w:space="0" w:color="auto"/>
              <w:bottom w:val="single" w:sz="4" w:space="0" w:color="auto"/>
              <w:right w:val="single" w:sz="4" w:space="0" w:color="auto"/>
            </w:tcBorders>
            <w:shd w:val="clear" w:color="auto" w:fill="auto"/>
          </w:tcPr>
          <w:p w14:paraId="40F2D66D"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6</w:t>
            </w:r>
          </w:p>
        </w:tc>
        <w:tc>
          <w:tcPr>
            <w:tcW w:w="7662" w:type="dxa"/>
            <w:tcBorders>
              <w:top w:val="single" w:sz="4" w:space="0" w:color="auto"/>
              <w:left w:val="single" w:sz="4" w:space="0" w:color="auto"/>
              <w:bottom w:val="single" w:sz="4" w:space="0" w:color="auto"/>
              <w:right w:val="single" w:sz="4" w:space="0" w:color="auto"/>
            </w:tcBorders>
            <w:shd w:val="clear" w:color="auto" w:fill="auto"/>
          </w:tcPr>
          <w:p w14:paraId="3F18E1E6" w14:textId="77777777" w:rsidR="00AA635B" w:rsidRPr="00A80A63" w:rsidRDefault="00AA635B" w:rsidP="00E162D4">
            <w:pPr>
              <w:pStyle w:val="NormalWeb"/>
              <w:spacing w:before="0" w:beforeAutospacing="0" w:after="0" w:afterAutospacing="0"/>
              <w:jc w:val="both"/>
              <w:rPr>
                <w:rFonts w:ascii="Arial" w:hAnsi="Arial" w:cs="Arial"/>
                <w:sz w:val="36"/>
                <w:szCs w:val="36"/>
                <w:lang w:val="en-US" w:eastAsia="en-US"/>
              </w:rPr>
            </w:pPr>
            <w:r w:rsidRPr="00A80A63">
              <w:rPr>
                <w:rFonts w:ascii="Arial" w:hAnsi="Arial" w:cs="Arial"/>
                <w:kern w:val="24"/>
                <w:sz w:val="22"/>
                <w:szCs w:val="22"/>
              </w:rPr>
              <w:t>MENSURA DE PREDIOS</w:t>
            </w:r>
          </w:p>
        </w:tc>
      </w:tr>
      <w:tr w:rsidR="00AA635B" w:rsidRPr="00A80A63" w14:paraId="1474A850" w14:textId="77777777" w:rsidTr="00E162D4">
        <w:tc>
          <w:tcPr>
            <w:tcW w:w="586" w:type="dxa"/>
            <w:tcBorders>
              <w:top w:val="single" w:sz="4" w:space="0" w:color="auto"/>
              <w:left w:val="single" w:sz="4" w:space="0" w:color="auto"/>
              <w:bottom w:val="single" w:sz="4" w:space="0" w:color="auto"/>
              <w:right w:val="single" w:sz="4" w:space="0" w:color="auto"/>
            </w:tcBorders>
            <w:shd w:val="clear" w:color="auto" w:fill="auto"/>
          </w:tcPr>
          <w:p w14:paraId="47E6F6A6"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7</w:t>
            </w:r>
          </w:p>
        </w:tc>
        <w:tc>
          <w:tcPr>
            <w:tcW w:w="7662" w:type="dxa"/>
            <w:tcBorders>
              <w:top w:val="single" w:sz="4" w:space="0" w:color="auto"/>
              <w:left w:val="single" w:sz="4" w:space="0" w:color="auto"/>
              <w:bottom w:val="single" w:sz="4" w:space="0" w:color="auto"/>
              <w:right w:val="single" w:sz="4" w:space="0" w:color="auto"/>
            </w:tcBorders>
            <w:shd w:val="clear" w:color="auto" w:fill="auto"/>
          </w:tcPr>
          <w:p w14:paraId="02911F91" w14:textId="77777777" w:rsidR="00AA635B" w:rsidRPr="00A80A63" w:rsidRDefault="00AA635B" w:rsidP="00E162D4">
            <w:pPr>
              <w:pStyle w:val="NormalWeb"/>
              <w:spacing w:before="0" w:beforeAutospacing="0" w:after="0" w:afterAutospacing="0"/>
              <w:jc w:val="both"/>
              <w:rPr>
                <w:rFonts w:ascii="Arial" w:hAnsi="Arial" w:cs="Arial"/>
                <w:sz w:val="36"/>
                <w:szCs w:val="36"/>
              </w:rPr>
            </w:pPr>
            <w:r w:rsidRPr="00A80A63">
              <w:rPr>
                <w:rFonts w:ascii="Arial" w:hAnsi="Arial" w:cs="Arial"/>
                <w:kern w:val="24"/>
                <w:sz w:val="22"/>
                <w:szCs w:val="22"/>
              </w:rPr>
              <w:t>MENSURA DE CONSTRUCCIONES</w:t>
            </w:r>
          </w:p>
        </w:tc>
      </w:tr>
      <w:tr w:rsidR="00AA635B" w:rsidRPr="00A80A63" w14:paraId="3C45A9BC" w14:textId="77777777" w:rsidTr="00E162D4">
        <w:tc>
          <w:tcPr>
            <w:tcW w:w="586" w:type="dxa"/>
            <w:tcBorders>
              <w:top w:val="single" w:sz="4" w:space="0" w:color="auto"/>
              <w:left w:val="single" w:sz="4" w:space="0" w:color="auto"/>
              <w:bottom w:val="single" w:sz="4" w:space="0" w:color="auto"/>
              <w:right w:val="single" w:sz="4" w:space="0" w:color="auto"/>
            </w:tcBorders>
            <w:shd w:val="clear" w:color="auto" w:fill="auto"/>
          </w:tcPr>
          <w:p w14:paraId="5A69C61A"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8</w:t>
            </w:r>
          </w:p>
        </w:tc>
        <w:tc>
          <w:tcPr>
            <w:tcW w:w="7662" w:type="dxa"/>
            <w:tcBorders>
              <w:top w:val="single" w:sz="4" w:space="0" w:color="auto"/>
              <w:left w:val="single" w:sz="4" w:space="0" w:color="auto"/>
              <w:bottom w:val="single" w:sz="4" w:space="0" w:color="auto"/>
              <w:right w:val="single" w:sz="4" w:space="0" w:color="auto"/>
            </w:tcBorders>
            <w:shd w:val="clear" w:color="auto" w:fill="auto"/>
          </w:tcPr>
          <w:p w14:paraId="26E1B767" w14:textId="77777777" w:rsidR="00AA635B" w:rsidRPr="00A80A63" w:rsidRDefault="00AA635B" w:rsidP="00E162D4">
            <w:pPr>
              <w:pStyle w:val="NormalWeb"/>
              <w:spacing w:before="0" w:beforeAutospacing="0" w:after="0" w:afterAutospacing="0"/>
              <w:jc w:val="both"/>
              <w:rPr>
                <w:rFonts w:ascii="Arial" w:hAnsi="Arial" w:cs="Arial"/>
                <w:sz w:val="36"/>
                <w:szCs w:val="36"/>
              </w:rPr>
            </w:pPr>
            <w:r w:rsidRPr="00A80A63">
              <w:rPr>
                <w:rFonts w:ascii="Arial" w:hAnsi="Arial" w:cs="Arial"/>
                <w:kern w:val="24"/>
                <w:sz w:val="22"/>
                <w:szCs w:val="22"/>
              </w:rPr>
              <w:t>VERIFICACION DE CONTRUCCIONES</w:t>
            </w:r>
          </w:p>
        </w:tc>
      </w:tr>
      <w:tr w:rsidR="00AA635B" w:rsidRPr="00A80A63" w14:paraId="4FBCB91C" w14:textId="77777777" w:rsidTr="00E162D4">
        <w:tc>
          <w:tcPr>
            <w:tcW w:w="586" w:type="dxa"/>
            <w:tcBorders>
              <w:top w:val="single" w:sz="4" w:space="0" w:color="auto"/>
              <w:left w:val="single" w:sz="4" w:space="0" w:color="auto"/>
              <w:bottom w:val="single" w:sz="4" w:space="0" w:color="auto"/>
              <w:right w:val="single" w:sz="4" w:space="0" w:color="auto"/>
            </w:tcBorders>
            <w:shd w:val="clear" w:color="auto" w:fill="auto"/>
          </w:tcPr>
          <w:p w14:paraId="578D576E"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9</w:t>
            </w:r>
          </w:p>
        </w:tc>
        <w:tc>
          <w:tcPr>
            <w:tcW w:w="7662" w:type="dxa"/>
            <w:tcBorders>
              <w:top w:val="single" w:sz="4" w:space="0" w:color="auto"/>
              <w:left w:val="single" w:sz="4" w:space="0" w:color="auto"/>
              <w:bottom w:val="single" w:sz="4" w:space="0" w:color="auto"/>
              <w:right w:val="single" w:sz="4" w:space="0" w:color="auto"/>
            </w:tcBorders>
            <w:shd w:val="clear" w:color="auto" w:fill="auto"/>
          </w:tcPr>
          <w:p w14:paraId="645FF166" w14:textId="77777777" w:rsidR="00AA635B" w:rsidRPr="00A80A63" w:rsidRDefault="00AA635B" w:rsidP="00E162D4">
            <w:pPr>
              <w:pStyle w:val="NormalWeb"/>
              <w:spacing w:before="0" w:beforeAutospacing="0" w:after="0" w:afterAutospacing="0"/>
              <w:jc w:val="both"/>
              <w:rPr>
                <w:rFonts w:ascii="Arial" w:hAnsi="Arial" w:cs="Arial"/>
                <w:sz w:val="36"/>
                <w:szCs w:val="36"/>
              </w:rPr>
            </w:pPr>
            <w:r w:rsidRPr="00A80A63">
              <w:rPr>
                <w:rFonts w:ascii="Arial" w:hAnsi="Arial" w:cs="Arial"/>
                <w:kern w:val="24"/>
                <w:sz w:val="22"/>
                <w:szCs w:val="22"/>
              </w:rPr>
              <w:t>VERIFICACION DE FRACCIONAMIENTOS</w:t>
            </w:r>
          </w:p>
        </w:tc>
      </w:tr>
      <w:tr w:rsidR="00AA635B" w:rsidRPr="00A80A63" w14:paraId="19B11C04" w14:textId="77777777" w:rsidTr="00E162D4">
        <w:tc>
          <w:tcPr>
            <w:tcW w:w="586" w:type="dxa"/>
            <w:tcBorders>
              <w:top w:val="single" w:sz="4" w:space="0" w:color="auto"/>
              <w:left w:val="single" w:sz="4" w:space="0" w:color="auto"/>
              <w:bottom w:val="single" w:sz="4" w:space="0" w:color="auto"/>
              <w:right w:val="single" w:sz="4" w:space="0" w:color="auto"/>
            </w:tcBorders>
            <w:shd w:val="clear" w:color="auto" w:fill="auto"/>
          </w:tcPr>
          <w:p w14:paraId="161645F6"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10</w:t>
            </w:r>
          </w:p>
        </w:tc>
        <w:tc>
          <w:tcPr>
            <w:tcW w:w="7662" w:type="dxa"/>
            <w:tcBorders>
              <w:top w:val="single" w:sz="4" w:space="0" w:color="auto"/>
              <w:left w:val="single" w:sz="4" w:space="0" w:color="auto"/>
              <w:bottom w:val="single" w:sz="4" w:space="0" w:color="auto"/>
              <w:right w:val="single" w:sz="4" w:space="0" w:color="auto"/>
            </w:tcBorders>
            <w:shd w:val="clear" w:color="auto" w:fill="auto"/>
          </w:tcPr>
          <w:p w14:paraId="6F869939" w14:textId="77777777" w:rsidR="00AA635B" w:rsidRPr="00A80A63" w:rsidRDefault="00AA635B" w:rsidP="00E162D4">
            <w:pPr>
              <w:pStyle w:val="NormalWeb"/>
              <w:spacing w:before="0" w:beforeAutospacing="0" w:after="0" w:afterAutospacing="0"/>
              <w:jc w:val="both"/>
              <w:rPr>
                <w:rFonts w:ascii="Arial" w:hAnsi="Arial" w:cs="Arial"/>
                <w:sz w:val="36"/>
                <w:szCs w:val="36"/>
              </w:rPr>
            </w:pPr>
            <w:r w:rsidRPr="00A80A63">
              <w:rPr>
                <w:rFonts w:ascii="Arial" w:hAnsi="Arial" w:cs="Arial"/>
                <w:kern w:val="24"/>
                <w:sz w:val="22"/>
                <w:szCs w:val="22"/>
                <w:lang w:val="es-BO"/>
              </w:rPr>
              <w:t>FIJACION DE RASANTES PREDIOS MUNICIPALES Y PARTICULARES.</w:t>
            </w:r>
          </w:p>
        </w:tc>
      </w:tr>
      <w:tr w:rsidR="00AA635B" w:rsidRPr="00A80A63" w14:paraId="33620280" w14:textId="77777777" w:rsidTr="00E162D4">
        <w:tc>
          <w:tcPr>
            <w:tcW w:w="586" w:type="dxa"/>
            <w:tcBorders>
              <w:top w:val="single" w:sz="4" w:space="0" w:color="auto"/>
              <w:left w:val="single" w:sz="4" w:space="0" w:color="auto"/>
              <w:bottom w:val="single" w:sz="4" w:space="0" w:color="auto"/>
              <w:right w:val="single" w:sz="4" w:space="0" w:color="auto"/>
            </w:tcBorders>
            <w:shd w:val="clear" w:color="auto" w:fill="auto"/>
          </w:tcPr>
          <w:p w14:paraId="3A8C861E" w14:textId="77777777" w:rsidR="00AA635B" w:rsidRPr="00A80A63" w:rsidRDefault="00AA635B" w:rsidP="00E162D4">
            <w:pPr>
              <w:jc w:val="both"/>
              <w:rPr>
                <w:rFonts w:ascii="Arial" w:eastAsia="Calibri" w:hAnsi="Arial" w:cs="Arial"/>
                <w:b/>
                <w:bCs/>
                <w:sz w:val="22"/>
                <w:szCs w:val="22"/>
              </w:rPr>
            </w:pPr>
            <w:r w:rsidRPr="00A80A63">
              <w:rPr>
                <w:rFonts w:ascii="Arial" w:eastAsia="Calibri" w:hAnsi="Arial" w:cs="Arial"/>
                <w:b/>
                <w:bCs/>
                <w:sz w:val="22"/>
                <w:szCs w:val="22"/>
              </w:rPr>
              <w:t>11</w:t>
            </w:r>
          </w:p>
        </w:tc>
        <w:tc>
          <w:tcPr>
            <w:tcW w:w="7662" w:type="dxa"/>
            <w:tcBorders>
              <w:top w:val="single" w:sz="4" w:space="0" w:color="auto"/>
              <w:left w:val="single" w:sz="4" w:space="0" w:color="auto"/>
              <w:bottom w:val="single" w:sz="4" w:space="0" w:color="auto"/>
              <w:right w:val="single" w:sz="4" w:space="0" w:color="auto"/>
            </w:tcBorders>
            <w:shd w:val="clear" w:color="auto" w:fill="auto"/>
            <w:vAlign w:val="bottom"/>
          </w:tcPr>
          <w:p w14:paraId="3C01FD5F" w14:textId="77777777" w:rsidR="00AA635B" w:rsidRPr="00A80A63" w:rsidRDefault="00AA635B" w:rsidP="00E162D4">
            <w:pPr>
              <w:pStyle w:val="NormalWeb"/>
              <w:spacing w:before="0" w:beforeAutospacing="0" w:after="0" w:afterAutospacing="0"/>
              <w:textAlignment w:val="bottom"/>
              <w:rPr>
                <w:rFonts w:ascii="Arial" w:hAnsi="Arial" w:cs="Arial"/>
                <w:sz w:val="36"/>
                <w:szCs w:val="36"/>
              </w:rPr>
            </w:pPr>
            <w:r w:rsidRPr="00A80A63">
              <w:rPr>
                <w:rFonts w:ascii="Arial" w:hAnsi="Arial" w:cs="Arial"/>
                <w:kern w:val="24"/>
                <w:sz w:val="22"/>
                <w:szCs w:val="22"/>
              </w:rPr>
              <w:t>ELABORACION DE PLANOS DE PREDIOS MUNICIPALES.</w:t>
            </w:r>
          </w:p>
        </w:tc>
      </w:tr>
      <w:bookmarkEnd w:id="147"/>
    </w:tbl>
    <w:p w14:paraId="5206ABEF" w14:textId="77777777" w:rsidR="00AA635B" w:rsidRPr="00A80A63" w:rsidRDefault="00AA635B" w:rsidP="00AA635B">
      <w:pPr>
        <w:jc w:val="both"/>
        <w:rPr>
          <w:rFonts w:ascii="Arial" w:eastAsia="Calibri" w:hAnsi="Arial" w:cs="Arial"/>
          <w:sz w:val="22"/>
          <w:szCs w:val="22"/>
          <w:lang w:val="es-BO" w:eastAsia="en-US"/>
        </w:rPr>
      </w:pPr>
    </w:p>
    <w:p w14:paraId="2048B0E0" w14:textId="77777777" w:rsidR="00AA635B" w:rsidRPr="00A80A63" w:rsidRDefault="00AA635B" w:rsidP="00AA635B">
      <w:pPr>
        <w:jc w:val="both"/>
        <w:rPr>
          <w:rFonts w:ascii="Arial" w:hAnsi="Arial" w:cs="Arial"/>
          <w:b/>
          <w:sz w:val="22"/>
          <w:szCs w:val="22"/>
        </w:rPr>
      </w:pPr>
      <w:r w:rsidRPr="00A80A63">
        <w:rPr>
          <w:rFonts w:ascii="Arial" w:hAnsi="Arial" w:cs="Arial"/>
          <w:b/>
          <w:sz w:val="22"/>
          <w:szCs w:val="22"/>
        </w:rPr>
        <w:t>AREA DE VIALIDAD Y TRANSPORTE:</w:t>
      </w:r>
    </w:p>
    <w:p w14:paraId="1FB652AD" w14:textId="728566E0" w:rsidR="00AA635B" w:rsidRDefault="00AA635B" w:rsidP="00AA635B">
      <w:pPr>
        <w:jc w:val="both"/>
        <w:rPr>
          <w:rFonts w:ascii="Arial" w:hAnsi="Arial" w:cs="Arial"/>
          <w:sz w:val="22"/>
          <w:szCs w:val="22"/>
        </w:rPr>
      </w:pPr>
      <w:r w:rsidRPr="00A80A63">
        <w:rPr>
          <w:rFonts w:ascii="Arial" w:hAnsi="Arial" w:cs="Arial"/>
          <w:sz w:val="22"/>
          <w:szCs w:val="22"/>
        </w:rPr>
        <w:t>Enmarcado al Código de Transito, Ley General de Transporte N° 165, de 16 de agosto de 2011 y la ley Municipal de Transporte y Vialidad, N° 049/2016, la presente gestión, se pretende culminar con la Reglamentación para su aplicación a todos los operadores del Servicio público en sus diversas modalidades:</w:t>
      </w:r>
    </w:p>
    <w:p w14:paraId="02C8A5BA" w14:textId="77777777" w:rsidR="00AA635B" w:rsidRPr="000043D6" w:rsidRDefault="00AA635B" w:rsidP="00AA635B">
      <w:pPr>
        <w:jc w:val="both"/>
        <w:rPr>
          <w:rFonts w:ascii="Arial" w:hAnsi="Arial" w:cs="Arial"/>
          <w:sz w:val="22"/>
          <w:szCs w:val="22"/>
          <w:lang w:val="es-BO"/>
        </w:rPr>
      </w:pPr>
    </w:p>
    <w:p w14:paraId="308E6D66" w14:textId="77777777" w:rsidR="00AA635B" w:rsidRPr="00A80A63" w:rsidRDefault="00AA635B" w:rsidP="0043124E">
      <w:pPr>
        <w:numPr>
          <w:ilvl w:val="0"/>
          <w:numId w:val="72"/>
        </w:numPr>
        <w:jc w:val="both"/>
        <w:rPr>
          <w:rFonts w:ascii="Arial" w:hAnsi="Arial" w:cs="Arial"/>
          <w:sz w:val="22"/>
          <w:szCs w:val="22"/>
        </w:rPr>
      </w:pPr>
      <w:r w:rsidRPr="00A80A63">
        <w:rPr>
          <w:rFonts w:ascii="Arial" w:hAnsi="Arial" w:cs="Arial"/>
          <w:sz w:val="22"/>
          <w:szCs w:val="22"/>
        </w:rPr>
        <w:t>Servicio público de Transporte de Pasajeros.</w:t>
      </w:r>
    </w:p>
    <w:p w14:paraId="63079E85" w14:textId="77777777" w:rsidR="00AA635B" w:rsidRPr="00A80A63" w:rsidRDefault="00AA635B" w:rsidP="0043124E">
      <w:pPr>
        <w:numPr>
          <w:ilvl w:val="0"/>
          <w:numId w:val="72"/>
        </w:numPr>
        <w:jc w:val="both"/>
        <w:rPr>
          <w:rFonts w:ascii="Arial" w:hAnsi="Arial" w:cs="Arial"/>
          <w:sz w:val="22"/>
          <w:szCs w:val="22"/>
        </w:rPr>
      </w:pPr>
      <w:r w:rsidRPr="00A80A63">
        <w:rPr>
          <w:rFonts w:ascii="Arial" w:hAnsi="Arial" w:cs="Arial"/>
          <w:sz w:val="22"/>
          <w:szCs w:val="22"/>
        </w:rPr>
        <w:t>De los usuarios de Transporte.</w:t>
      </w:r>
    </w:p>
    <w:p w14:paraId="3659448F" w14:textId="77777777" w:rsidR="00AA635B" w:rsidRPr="00A80A63" w:rsidRDefault="00AA635B" w:rsidP="0043124E">
      <w:pPr>
        <w:numPr>
          <w:ilvl w:val="0"/>
          <w:numId w:val="72"/>
        </w:numPr>
        <w:jc w:val="both"/>
        <w:rPr>
          <w:rFonts w:ascii="Arial" w:hAnsi="Arial" w:cs="Arial"/>
          <w:sz w:val="22"/>
          <w:szCs w:val="22"/>
        </w:rPr>
      </w:pPr>
      <w:r w:rsidRPr="00A80A63">
        <w:rPr>
          <w:rFonts w:ascii="Arial" w:hAnsi="Arial" w:cs="Arial"/>
          <w:sz w:val="22"/>
          <w:szCs w:val="22"/>
        </w:rPr>
        <w:t>De las Tarifas de Transporte.</w:t>
      </w:r>
    </w:p>
    <w:p w14:paraId="19A7FF8A" w14:textId="19BF8454" w:rsidR="00AA635B" w:rsidRDefault="00AA635B" w:rsidP="0043124E">
      <w:pPr>
        <w:numPr>
          <w:ilvl w:val="0"/>
          <w:numId w:val="72"/>
        </w:numPr>
        <w:jc w:val="both"/>
        <w:rPr>
          <w:rFonts w:ascii="Arial" w:hAnsi="Arial" w:cs="Arial"/>
          <w:sz w:val="22"/>
          <w:szCs w:val="22"/>
        </w:rPr>
      </w:pPr>
      <w:r w:rsidRPr="00A80A63">
        <w:rPr>
          <w:rFonts w:ascii="Arial" w:hAnsi="Arial" w:cs="Arial"/>
          <w:sz w:val="22"/>
          <w:szCs w:val="22"/>
        </w:rPr>
        <w:t>Red Vial para el servicio Público de Transporte de Pasajeros.</w:t>
      </w:r>
    </w:p>
    <w:p w14:paraId="634459A3" w14:textId="77777777" w:rsidR="00AA635B" w:rsidRPr="00A80A63" w:rsidRDefault="00AA635B" w:rsidP="00AA635B">
      <w:pPr>
        <w:ind w:left="1080"/>
        <w:jc w:val="both"/>
        <w:rPr>
          <w:rFonts w:ascii="Arial" w:hAnsi="Arial" w:cs="Arial"/>
          <w:sz w:val="22"/>
          <w:szCs w:val="22"/>
        </w:rPr>
      </w:pPr>
    </w:p>
    <w:p w14:paraId="5D02FF96" w14:textId="77777777" w:rsidR="00AA635B" w:rsidRPr="00A80A63" w:rsidRDefault="00AA635B" w:rsidP="00AA635B">
      <w:pPr>
        <w:jc w:val="both"/>
        <w:rPr>
          <w:rFonts w:ascii="Arial" w:hAnsi="Arial" w:cs="Arial"/>
          <w:sz w:val="22"/>
          <w:szCs w:val="22"/>
        </w:rPr>
      </w:pPr>
      <w:r w:rsidRPr="00A80A63">
        <w:rPr>
          <w:rFonts w:ascii="Arial" w:hAnsi="Arial" w:cs="Arial"/>
          <w:sz w:val="22"/>
          <w:szCs w:val="22"/>
        </w:rPr>
        <w:t xml:space="preserve">De la misma forma se planifica una </w:t>
      </w:r>
      <w:r w:rsidRPr="00A80A63">
        <w:rPr>
          <w:rFonts w:ascii="Arial" w:hAnsi="Arial" w:cs="Arial"/>
          <w:b/>
          <w:sz w:val="22"/>
          <w:szCs w:val="22"/>
        </w:rPr>
        <w:t>Ley Municipal de Ordenamiento Vial</w:t>
      </w:r>
      <w:r w:rsidRPr="00A80A63">
        <w:rPr>
          <w:rFonts w:ascii="Arial" w:hAnsi="Arial" w:cs="Arial"/>
          <w:sz w:val="22"/>
          <w:szCs w:val="22"/>
        </w:rPr>
        <w:t>, en coordinación con las Organizaciones sociales por lo cual se pretende Planificar y Ordenar el Tránsito Vehicular.</w:t>
      </w:r>
    </w:p>
    <w:p w14:paraId="00A164B9" w14:textId="77777777" w:rsidR="00FB7CBB" w:rsidRPr="00FB7CBB" w:rsidRDefault="00FB7CBB" w:rsidP="00FB7CBB">
      <w:pPr>
        <w:rPr>
          <w:rFonts w:ascii="Arial" w:hAnsi="Arial" w:cs="Arial"/>
          <w:vanish/>
          <w:sz w:val="22"/>
          <w:szCs w:val="22"/>
        </w:rPr>
      </w:pPr>
    </w:p>
    <w:p w14:paraId="4029A174" w14:textId="77777777" w:rsidR="00FB7CBB" w:rsidRPr="00FB7CBB" w:rsidRDefault="00FB7CBB" w:rsidP="00FB7CBB">
      <w:pPr>
        <w:rPr>
          <w:rFonts w:ascii="Arial" w:eastAsia="Calibri" w:hAnsi="Arial" w:cs="Arial"/>
          <w:b/>
          <w:sz w:val="22"/>
          <w:szCs w:val="22"/>
          <w:u w:val="single"/>
          <w:lang w:val="es-BO" w:eastAsia="en-US"/>
        </w:rPr>
      </w:pPr>
    </w:p>
    <w:p w14:paraId="2CB30FE9" w14:textId="77777777" w:rsidR="00FB7CBB" w:rsidRPr="00FB7CBB" w:rsidRDefault="00FB7CBB" w:rsidP="008F6668">
      <w:pPr>
        <w:ind w:left="850"/>
        <w:jc w:val="both"/>
        <w:rPr>
          <w:rFonts w:ascii="Arial" w:hAnsi="Arial" w:cs="Arial"/>
          <w:vanish/>
          <w:sz w:val="22"/>
          <w:szCs w:val="22"/>
        </w:rPr>
      </w:pPr>
    </w:p>
    <w:p w14:paraId="6C762499" w14:textId="2C6359FA" w:rsidR="00FB7CBB" w:rsidRPr="00FB7CBB" w:rsidRDefault="00AA635B" w:rsidP="00BD110D">
      <w:pPr>
        <w:pStyle w:val="Ttulo3"/>
      </w:pPr>
      <w:bookmarkStart w:id="148" w:name="_Toc134038857"/>
      <w:r>
        <w:t>JEFATURA DE CATASTRO</w:t>
      </w:r>
      <w:r w:rsidR="00FB7CBB" w:rsidRPr="00FB7CBB">
        <w:t>:</w:t>
      </w:r>
      <w:bookmarkEnd w:id="148"/>
    </w:p>
    <w:p w14:paraId="0B670250" w14:textId="77777777" w:rsidR="00FB7CBB" w:rsidRPr="00FB7CBB" w:rsidRDefault="00FB7CBB" w:rsidP="00FB7CBB">
      <w:pPr>
        <w:jc w:val="both"/>
        <w:rPr>
          <w:rFonts w:ascii="Arial" w:hAnsi="Arial" w:cs="Arial"/>
          <w:sz w:val="22"/>
          <w:szCs w:val="22"/>
        </w:rPr>
      </w:pPr>
    </w:p>
    <w:p w14:paraId="3271A2B8" w14:textId="7219D874" w:rsidR="00AA635B" w:rsidRDefault="00AA635B" w:rsidP="00AA635B">
      <w:pPr>
        <w:jc w:val="both"/>
        <w:rPr>
          <w:rFonts w:ascii="Arial" w:hAnsi="Arial" w:cs="Arial"/>
          <w:sz w:val="22"/>
          <w:szCs w:val="22"/>
          <w:shd w:val="clear" w:color="auto" w:fill="FFFFFF"/>
        </w:rPr>
      </w:pPr>
      <w:r w:rsidRPr="00AA635B">
        <w:rPr>
          <w:rFonts w:ascii="Arial" w:hAnsi="Arial" w:cs="Arial"/>
          <w:sz w:val="22"/>
          <w:szCs w:val="22"/>
          <w:shd w:val="clear" w:color="auto" w:fill="FFFFFF"/>
        </w:rPr>
        <w:t>El </w:t>
      </w:r>
      <w:r w:rsidRPr="00AA635B">
        <w:rPr>
          <w:rFonts w:ascii="Arial" w:hAnsi="Arial" w:cs="Arial"/>
          <w:bCs/>
          <w:sz w:val="22"/>
          <w:szCs w:val="22"/>
          <w:shd w:val="clear" w:color="auto" w:fill="FFFFFF"/>
        </w:rPr>
        <w:t>catastro urbano</w:t>
      </w:r>
      <w:r w:rsidRPr="00AA635B">
        <w:rPr>
          <w:rFonts w:ascii="Arial" w:hAnsi="Arial" w:cs="Arial"/>
          <w:sz w:val="22"/>
          <w:szCs w:val="22"/>
          <w:shd w:val="clear" w:color="auto" w:fill="FFFFFF"/>
        </w:rPr>
        <w:t>, tiene como objetivo específico el levantamiento de la información física, económica y jurídica de los Predios </w:t>
      </w:r>
      <w:r w:rsidRPr="00AA635B">
        <w:rPr>
          <w:rFonts w:ascii="Arial" w:hAnsi="Arial" w:cs="Arial"/>
          <w:bCs/>
          <w:sz w:val="22"/>
          <w:szCs w:val="22"/>
          <w:shd w:val="clear" w:color="auto" w:fill="FFFFFF"/>
        </w:rPr>
        <w:t>Urbanas</w:t>
      </w:r>
      <w:r w:rsidRPr="00AA635B">
        <w:rPr>
          <w:rFonts w:ascii="Arial" w:hAnsi="Arial" w:cs="Arial"/>
          <w:sz w:val="22"/>
          <w:szCs w:val="22"/>
          <w:shd w:val="clear" w:color="auto" w:fill="FFFFFF"/>
        </w:rPr>
        <w:t xml:space="preserve">, </w:t>
      </w:r>
      <w:r w:rsidRPr="00AA635B">
        <w:rPr>
          <w:rFonts w:ascii="Arial" w:hAnsi="Arial" w:cs="Arial"/>
          <w:sz w:val="22"/>
          <w:szCs w:val="22"/>
        </w:rPr>
        <w:t>constituye el Sistema de información de dichos bienes. A tal efecto, recopila, organiza y mantiene actualizado el conjunto de datos que describen dichos bienes</w:t>
      </w:r>
      <w:r w:rsidRPr="00AA635B">
        <w:rPr>
          <w:rFonts w:ascii="Arial" w:hAnsi="Arial" w:cs="Arial"/>
          <w:sz w:val="22"/>
          <w:szCs w:val="22"/>
          <w:shd w:val="clear" w:color="auto" w:fill="FFFFFF"/>
        </w:rPr>
        <w:t>, a medida que esta se incorpore al sistema </w:t>
      </w:r>
      <w:r w:rsidRPr="00AA635B">
        <w:rPr>
          <w:rFonts w:ascii="Arial" w:hAnsi="Arial" w:cs="Arial"/>
          <w:bCs/>
          <w:sz w:val="22"/>
          <w:szCs w:val="22"/>
          <w:shd w:val="clear" w:color="auto" w:fill="FFFFFF"/>
        </w:rPr>
        <w:t>catastral</w:t>
      </w:r>
      <w:r w:rsidRPr="00AA635B">
        <w:rPr>
          <w:rFonts w:ascii="Arial" w:hAnsi="Arial" w:cs="Arial"/>
          <w:sz w:val="22"/>
          <w:szCs w:val="22"/>
          <w:shd w:val="clear" w:color="auto" w:fill="FFFFFF"/>
        </w:rPr>
        <w:t>.</w:t>
      </w:r>
    </w:p>
    <w:p w14:paraId="6491D219" w14:textId="77777777" w:rsidR="000F66F1" w:rsidRPr="00AA635B" w:rsidRDefault="000F66F1" w:rsidP="00AA635B">
      <w:pPr>
        <w:jc w:val="both"/>
        <w:rPr>
          <w:rFonts w:ascii="Arial" w:hAnsi="Arial" w:cs="Arial"/>
          <w:sz w:val="22"/>
          <w:szCs w:val="22"/>
          <w:shd w:val="clear" w:color="auto" w:fill="FFFFFF"/>
        </w:rPr>
      </w:pPr>
    </w:p>
    <w:p w14:paraId="4C7C49E7" w14:textId="77777777" w:rsidR="00AA635B" w:rsidRPr="00A80A63" w:rsidRDefault="00AA635B" w:rsidP="00AA635B">
      <w:pPr>
        <w:rPr>
          <w:rFonts w:ascii="Arial" w:hAnsi="Arial" w:cs="Arial"/>
          <w:sz w:val="22"/>
          <w:szCs w:val="22"/>
        </w:rPr>
      </w:pPr>
      <w:r w:rsidRPr="00A80A63">
        <w:rPr>
          <w:rFonts w:ascii="Arial" w:hAnsi="Arial" w:cs="Arial"/>
          <w:sz w:val="22"/>
          <w:szCs w:val="22"/>
          <w:u w:val="single"/>
        </w:rPr>
        <w:lastRenderedPageBreak/>
        <w:br/>
      </w:r>
      <w:r w:rsidRPr="00A80A63">
        <w:rPr>
          <w:rFonts w:ascii="Arial" w:hAnsi="Arial" w:cs="Arial"/>
          <w:sz w:val="22"/>
          <w:szCs w:val="22"/>
        </w:rPr>
        <w:t xml:space="preserve">      -DESCRIPCIÓN FÍSICA</w:t>
      </w:r>
      <w:r w:rsidRPr="00A80A63">
        <w:rPr>
          <w:rFonts w:ascii="Arial" w:hAnsi="Arial" w:cs="Arial"/>
          <w:sz w:val="22"/>
          <w:szCs w:val="22"/>
        </w:rPr>
        <w:br/>
        <w:t xml:space="preserve">      -SITUACIÓN JURÍDICA</w:t>
      </w:r>
      <w:r w:rsidRPr="00A80A63">
        <w:rPr>
          <w:rFonts w:ascii="Arial" w:hAnsi="Arial" w:cs="Arial"/>
          <w:sz w:val="22"/>
          <w:szCs w:val="22"/>
        </w:rPr>
        <w:br/>
        <w:t xml:space="preserve">      -VALOR ECONÓMICO</w:t>
      </w:r>
    </w:p>
    <w:p w14:paraId="572C13AF" w14:textId="77777777" w:rsidR="00AA635B" w:rsidRPr="00A80A63" w:rsidRDefault="00AA635B" w:rsidP="00AA635B">
      <w:pPr>
        <w:jc w:val="both"/>
        <w:rPr>
          <w:rFonts w:ascii="Arial" w:hAnsi="Arial" w:cs="Arial"/>
          <w:sz w:val="22"/>
          <w:szCs w:val="22"/>
        </w:rPr>
      </w:pPr>
    </w:p>
    <w:p w14:paraId="50FC0893" w14:textId="77777777" w:rsidR="00AA635B" w:rsidRPr="00A80A63" w:rsidRDefault="00AA635B" w:rsidP="00AA635B">
      <w:pPr>
        <w:jc w:val="both"/>
        <w:rPr>
          <w:rFonts w:ascii="Arial" w:hAnsi="Arial" w:cs="Arial"/>
          <w:sz w:val="22"/>
          <w:szCs w:val="22"/>
        </w:rPr>
      </w:pPr>
      <w:r w:rsidRPr="00A80A63">
        <w:rPr>
          <w:rFonts w:ascii="Arial" w:hAnsi="Arial" w:cs="Arial"/>
          <w:sz w:val="22"/>
          <w:szCs w:val="22"/>
        </w:rPr>
        <w:t>Actualización constante de datos técnicos en el sistema catastral, de las Planimetrías de diferentes Centros Poblados:</w:t>
      </w:r>
    </w:p>
    <w:p w14:paraId="6FE1CDBC" w14:textId="77777777" w:rsidR="00AA635B" w:rsidRPr="00A80A63" w:rsidRDefault="00AA635B" w:rsidP="00AA635B">
      <w:pPr>
        <w:jc w:val="center"/>
        <w:rPr>
          <w:rFonts w:ascii="Arial" w:hAnsi="Arial" w:cs="Arial"/>
          <w:b/>
          <w:sz w:val="22"/>
          <w:szCs w:val="22"/>
        </w:rPr>
      </w:pPr>
    </w:p>
    <w:tbl>
      <w:tblPr>
        <w:tblW w:w="7760" w:type="dxa"/>
        <w:tblInd w:w="80" w:type="dxa"/>
        <w:tblCellMar>
          <w:left w:w="70" w:type="dxa"/>
          <w:right w:w="70" w:type="dxa"/>
        </w:tblCellMar>
        <w:tblLook w:val="04A0" w:firstRow="1" w:lastRow="0" w:firstColumn="1" w:lastColumn="0" w:noHBand="0" w:noVBand="1"/>
      </w:tblPr>
      <w:tblGrid>
        <w:gridCol w:w="660"/>
        <w:gridCol w:w="7100"/>
      </w:tblGrid>
      <w:tr w:rsidR="00AA635B" w:rsidRPr="00A80A63" w14:paraId="76D125B7" w14:textId="77777777" w:rsidTr="00E162D4">
        <w:trPr>
          <w:trHeight w:val="390"/>
        </w:trPr>
        <w:tc>
          <w:tcPr>
            <w:tcW w:w="660" w:type="dxa"/>
            <w:tcBorders>
              <w:top w:val="single" w:sz="8" w:space="0" w:color="auto"/>
              <w:left w:val="single" w:sz="8" w:space="0" w:color="auto"/>
              <w:bottom w:val="single" w:sz="8" w:space="0" w:color="auto"/>
              <w:right w:val="single" w:sz="4" w:space="0" w:color="auto"/>
            </w:tcBorders>
            <w:shd w:val="clear" w:color="auto" w:fill="002060"/>
            <w:noWrap/>
            <w:vAlign w:val="bottom"/>
            <w:hideMark/>
          </w:tcPr>
          <w:p w14:paraId="449E9970" w14:textId="77777777" w:rsidR="00AA635B" w:rsidRPr="00A80A63" w:rsidRDefault="00AA635B" w:rsidP="00E162D4">
            <w:pPr>
              <w:jc w:val="center"/>
              <w:rPr>
                <w:rFonts w:ascii="Arial" w:hAnsi="Arial" w:cs="Arial"/>
                <w:b/>
                <w:bCs/>
                <w:sz w:val="22"/>
                <w:szCs w:val="22"/>
                <w:lang w:val="es-BO" w:eastAsia="es-BO"/>
              </w:rPr>
            </w:pPr>
            <w:r w:rsidRPr="00A80A63">
              <w:rPr>
                <w:rFonts w:ascii="Arial" w:hAnsi="Arial" w:cs="Arial"/>
                <w:b/>
                <w:bCs/>
                <w:sz w:val="22"/>
                <w:szCs w:val="22"/>
              </w:rPr>
              <w:t>N°</w:t>
            </w:r>
          </w:p>
        </w:tc>
        <w:tc>
          <w:tcPr>
            <w:tcW w:w="7100" w:type="dxa"/>
            <w:tcBorders>
              <w:top w:val="single" w:sz="8" w:space="0" w:color="auto"/>
              <w:left w:val="single" w:sz="4" w:space="0" w:color="auto"/>
              <w:bottom w:val="single" w:sz="4" w:space="0" w:color="auto"/>
              <w:right w:val="single" w:sz="8" w:space="0" w:color="auto"/>
            </w:tcBorders>
            <w:shd w:val="clear" w:color="auto" w:fill="002060"/>
            <w:noWrap/>
            <w:vAlign w:val="bottom"/>
            <w:hideMark/>
          </w:tcPr>
          <w:p w14:paraId="13712625" w14:textId="77777777" w:rsidR="00AA635B" w:rsidRPr="00A80A63" w:rsidRDefault="00AA635B" w:rsidP="00E162D4">
            <w:pPr>
              <w:jc w:val="center"/>
              <w:rPr>
                <w:rFonts w:ascii="Arial" w:hAnsi="Arial" w:cs="Arial"/>
                <w:b/>
                <w:bCs/>
                <w:sz w:val="22"/>
                <w:szCs w:val="22"/>
              </w:rPr>
            </w:pPr>
            <w:r w:rsidRPr="00A80A63">
              <w:rPr>
                <w:rFonts w:ascii="Arial" w:hAnsi="Arial" w:cs="Arial"/>
                <w:b/>
                <w:bCs/>
                <w:sz w:val="22"/>
                <w:szCs w:val="22"/>
              </w:rPr>
              <w:t>TIPOS DE TRAMITES</w:t>
            </w:r>
          </w:p>
        </w:tc>
      </w:tr>
      <w:tr w:rsidR="00AA635B" w:rsidRPr="00A80A63" w14:paraId="67B9A72D" w14:textId="77777777" w:rsidTr="00E162D4">
        <w:trPr>
          <w:trHeight w:val="360"/>
        </w:trPr>
        <w:tc>
          <w:tcPr>
            <w:tcW w:w="660" w:type="dxa"/>
            <w:tcBorders>
              <w:top w:val="nil"/>
              <w:left w:val="single" w:sz="8" w:space="0" w:color="auto"/>
              <w:bottom w:val="single" w:sz="4" w:space="0" w:color="auto"/>
              <w:right w:val="single" w:sz="4" w:space="0" w:color="auto"/>
            </w:tcBorders>
            <w:shd w:val="clear" w:color="auto" w:fill="auto"/>
            <w:noWrap/>
            <w:vAlign w:val="bottom"/>
            <w:hideMark/>
          </w:tcPr>
          <w:p w14:paraId="50A0DA3C"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1</w:t>
            </w:r>
          </w:p>
        </w:tc>
        <w:tc>
          <w:tcPr>
            <w:tcW w:w="7100" w:type="dxa"/>
            <w:tcBorders>
              <w:top w:val="single" w:sz="4" w:space="0" w:color="auto"/>
              <w:left w:val="nil"/>
              <w:bottom w:val="single" w:sz="4" w:space="0" w:color="auto"/>
              <w:right w:val="single" w:sz="4" w:space="0" w:color="auto"/>
            </w:tcBorders>
            <w:shd w:val="clear" w:color="auto" w:fill="auto"/>
            <w:noWrap/>
            <w:vAlign w:val="center"/>
            <w:hideMark/>
          </w:tcPr>
          <w:p w14:paraId="45E11A45" w14:textId="77777777" w:rsidR="00AA635B" w:rsidRPr="00A80A63" w:rsidRDefault="00AA635B" w:rsidP="00E162D4">
            <w:pPr>
              <w:rPr>
                <w:rFonts w:ascii="Arial" w:hAnsi="Arial" w:cs="Arial"/>
                <w:sz w:val="22"/>
                <w:szCs w:val="22"/>
              </w:rPr>
            </w:pPr>
            <w:r w:rsidRPr="00A80A63">
              <w:rPr>
                <w:rFonts w:ascii="Arial" w:hAnsi="Arial" w:cs="Arial"/>
                <w:sz w:val="22"/>
                <w:szCs w:val="22"/>
              </w:rPr>
              <w:t>Informe Técnico de Aprobación de Plano de Predio.</w:t>
            </w:r>
          </w:p>
        </w:tc>
      </w:tr>
      <w:tr w:rsidR="00AA635B" w:rsidRPr="00A80A63" w14:paraId="454885B0" w14:textId="77777777" w:rsidTr="00E162D4">
        <w:trPr>
          <w:trHeight w:val="360"/>
        </w:trPr>
        <w:tc>
          <w:tcPr>
            <w:tcW w:w="66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84F4895"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2</w:t>
            </w:r>
          </w:p>
        </w:tc>
        <w:tc>
          <w:tcPr>
            <w:tcW w:w="7100" w:type="dxa"/>
            <w:tcBorders>
              <w:top w:val="single" w:sz="4" w:space="0" w:color="auto"/>
              <w:left w:val="nil"/>
              <w:bottom w:val="single" w:sz="4" w:space="0" w:color="auto"/>
              <w:right w:val="single" w:sz="4" w:space="0" w:color="auto"/>
            </w:tcBorders>
            <w:shd w:val="clear" w:color="auto" w:fill="auto"/>
            <w:noWrap/>
            <w:vAlign w:val="center"/>
            <w:hideMark/>
          </w:tcPr>
          <w:p w14:paraId="74A050CC" w14:textId="77777777" w:rsidR="00AA635B" w:rsidRPr="00A80A63" w:rsidRDefault="00AA635B" w:rsidP="00E162D4">
            <w:pPr>
              <w:rPr>
                <w:rFonts w:ascii="Arial" w:hAnsi="Arial" w:cs="Arial"/>
                <w:sz w:val="22"/>
                <w:szCs w:val="22"/>
              </w:rPr>
            </w:pPr>
            <w:r w:rsidRPr="00A80A63">
              <w:rPr>
                <w:rFonts w:ascii="Arial" w:hAnsi="Arial" w:cs="Arial"/>
                <w:sz w:val="22"/>
                <w:szCs w:val="22"/>
              </w:rPr>
              <w:t xml:space="preserve">Informe Técnico de </w:t>
            </w:r>
            <w:proofErr w:type="spellStart"/>
            <w:r w:rsidRPr="00A80A63">
              <w:rPr>
                <w:rFonts w:ascii="Arial" w:hAnsi="Arial" w:cs="Arial"/>
                <w:sz w:val="22"/>
                <w:szCs w:val="22"/>
              </w:rPr>
              <w:t>Visación</w:t>
            </w:r>
            <w:proofErr w:type="spellEnd"/>
            <w:r w:rsidRPr="00A80A63">
              <w:rPr>
                <w:rFonts w:ascii="Arial" w:hAnsi="Arial" w:cs="Arial"/>
                <w:sz w:val="22"/>
                <w:szCs w:val="22"/>
              </w:rPr>
              <w:t xml:space="preserve"> de Planos de Predio.</w:t>
            </w:r>
          </w:p>
        </w:tc>
      </w:tr>
      <w:tr w:rsidR="00AA635B" w:rsidRPr="00A80A63" w14:paraId="79BDA398" w14:textId="77777777" w:rsidTr="00E162D4">
        <w:trPr>
          <w:trHeight w:val="360"/>
        </w:trPr>
        <w:tc>
          <w:tcPr>
            <w:tcW w:w="66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A3D9A37"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3</w:t>
            </w:r>
          </w:p>
        </w:tc>
        <w:tc>
          <w:tcPr>
            <w:tcW w:w="7100" w:type="dxa"/>
            <w:tcBorders>
              <w:top w:val="single" w:sz="4" w:space="0" w:color="auto"/>
              <w:left w:val="nil"/>
              <w:bottom w:val="single" w:sz="4" w:space="0" w:color="auto"/>
              <w:right w:val="single" w:sz="4" w:space="0" w:color="auto"/>
            </w:tcBorders>
            <w:shd w:val="clear" w:color="auto" w:fill="auto"/>
            <w:noWrap/>
            <w:vAlign w:val="center"/>
            <w:hideMark/>
          </w:tcPr>
          <w:p w14:paraId="7851EB52" w14:textId="77777777" w:rsidR="00AA635B" w:rsidRPr="00A80A63" w:rsidRDefault="00AA635B" w:rsidP="00E162D4">
            <w:pPr>
              <w:rPr>
                <w:rFonts w:ascii="Arial" w:hAnsi="Arial" w:cs="Arial"/>
                <w:sz w:val="22"/>
                <w:szCs w:val="22"/>
              </w:rPr>
            </w:pPr>
            <w:r w:rsidRPr="00A80A63">
              <w:rPr>
                <w:rFonts w:ascii="Arial" w:hAnsi="Arial" w:cs="Arial"/>
                <w:sz w:val="22"/>
                <w:szCs w:val="22"/>
              </w:rPr>
              <w:t>Informes de Suficiencia Técnica (Sin Folio Real).</w:t>
            </w:r>
          </w:p>
        </w:tc>
      </w:tr>
      <w:tr w:rsidR="00AA635B" w:rsidRPr="00A80A63" w14:paraId="1514B3CD" w14:textId="77777777" w:rsidTr="00E162D4">
        <w:trPr>
          <w:trHeight w:val="360"/>
        </w:trPr>
        <w:tc>
          <w:tcPr>
            <w:tcW w:w="66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B39F354"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4</w:t>
            </w:r>
          </w:p>
        </w:tc>
        <w:tc>
          <w:tcPr>
            <w:tcW w:w="7100" w:type="dxa"/>
            <w:tcBorders>
              <w:top w:val="single" w:sz="4" w:space="0" w:color="auto"/>
              <w:left w:val="nil"/>
              <w:bottom w:val="single" w:sz="4" w:space="0" w:color="auto"/>
              <w:right w:val="single" w:sz="4" w:space="0" w:color="auto"/>
            </w:tcBorders>
            <w:shd w:val="clear" w:color="auto" w:fill="auto"/>
            <w:noWrap/>
            <w:vAlign w:val="center"/>
            <w:hideMark/>
          </w:tcPr>
          <w:p w14:paraId="7938DA1E" w14:textId="77777777" w:rsidR="00AA635B" w:rsidRPr="00A80A63" w:rsidRDefault="00AA635B" w:rsidP="00E162D4">
            <w:pPr>
              <w:rPr>
                <w:rFonts w:ascii="Arial" w:hAnsi="Arial" w:cs="Arial"/>
                <w:sz w:val="22"/>
                <w:szCs w:val="22"/>
              </w:rPr>
            </w:pPr>
            <w:r w:rsidRPr="00A80A63">
              <w:rPr>
                <w:rFonts w:ascii="Arial" w:hAnsi="Arial" w:cs="Arial"/>
                <w:sz w:val="22"/>
                <w:szCs w:val="22"/>
              </w:rPr>
              <w:t>Aprobación de Plano de Predio con Resolución R.T.A</w:t>
            </w:r>
          </w:p>
        </w:tc>
      </w:tr>
      <w:tr w:rsidR="00AA635B" w:rsidRPr="00A80A63" w14:paraId="7F60B24B" w14:textId="77777777" w:rsidTr="00E162D4">
        <w:trPr>
          <w:trHeight w:val="360"/>
        </w:trPr>
        <w:tc>
          <w:tcPr>
            <w:tcW w:w="66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6427F89"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5</w:t>
            </w:r>
          </w:p>
        </w:tc>
        <w:tc>
          <w:tcPr>
            <w:tcW w:w="7100" w:type="dxa"/>
            <w:tcBorders>
              <w:top w:val="single" w:sz="4" w:space="0" w:color="auto"/>
              <w:left w:val="nil"/>
              <w:bottom w:val="single" w:sz="4" w:space="0" w:color="auto"/>
              <w:right w:val="single" w:sz="4" w:space="0" w:color="auto"/>
            </w:tcBorders>
            <w:shd w:val="clear" w:color="auto" w:fill="auto"/>
            <w:noWrap/>
            <w:vAlign w:val="center"/>
            <w:hideMark/>
          </w:tcPr>
          <w:p w14:paraId="50239039" w14:textId="77777777" w:rsidR="00AA635B" w:rsidRPr="00A80A63" w:rsidRDefault="00AA635B" w:rsidP="00E162D4">
            <w:pPr>
              <w:rPr>
                <w:rFonts w:ascii="Arial" w:hAnsi="Arial" w:cs="Arial"/>
                <w:sz w:val="22"/>
                <w:szCs w:val="22"/>
              </w:rPr>
            </w:pPr>
            <w:r w:rsidRPr="00A80A63">
              <w:rPr>
                <w:rFonts w:ascii="Arial" w:hAnsi="Arial" w:cs="Arial"/>
                <w:sz w:val="22"/>
                <w:szCs w:val="22"/>
              </w:rPr>
              <w:t>Certificación Catastral.</w:t>
            </w:r>
          </w:p>
        </w:tc>
      </w:tr>
      <w:tr w:rsidR="00AA635B" w:rsidRPr="00A80A63" w14:paraId="5C90BC40" w14:textId="77777777" w:rsidTr="00E162D4">
        <w:trPr>
          <w:trHeight w:val="360"/>
        </w:trPr>
        <w:tc>
          <w:tcPr>
            <w:tcW w:w="66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BA4F469" w14:textId="77777777" w:rsidR="00AA635B" w:rsidRPr="00A80A63" w:rsidRDefault="00AA635B" w:rsidP="00E162D4">
            <w:pPr>
              <w:jc w:val="center"/>
              <w:rPr>
                <w:rFonts w:ascii="Arial" w:hAnsi="Arial" w:cs="Arial"/>
                <w:sz w:val="22"/>
                <w:szCs w:val="22"/>
              </w:rPr>
            </w:pPr>
            <w:r w:rsidRPr="00A80A63">
              <w:rPr>
                <w:rFonts w:ascii="Arial" w:hAnsi="Arial" w:cs="Arial"/>
                <w:sz w:val="22"/>
                <w:szCs w:val="22"/>
              </w:rPr>
              <w:t>6</w:t>
            </w:r>
          </w:p>
        </w:tc>
        <w:tc>
          <w:tcPr>
            <w:tcW w:w="7100" w:type="dxa"/>
            <w:tcBorders>
              <w:top w:val="single" w:sz="4" w:space="0" w:color="auto"/>
              <w:left w:val="nil"/>
              <w:bottom w:val="single" w:sz="4" w:space="0" w:color="auto"/>
              <w:right w:val="single" w:sz="4" w:space="0" w:color="auto"/>
            </w:tcBorders>
            <w:shd w:val="clear" w:color="auto" w:fill="auto"/>
            <w:noWrap/>
            <w:vAlign w:val="center"/>
            <w:hideMark/>
          </w:tcPr>
          <w:p w14:paraId="42414213" w14:textId="77777777" w:rsidR="00AA635B" w:rsidRPr="00A80A63" w:rsidRDefault="00AA635B" w:rsidP="00E162D4">
            <w:pPr>
              <w:rPr>
                <w:rFonts w:ascii="Arial" w:hAnsi="Arial" w:cs="Arial"/>
                <w:sz w:val="22"/>
                <w:szCs w:val="22"/>
              </w:rPr>
            </w:pPr>
            <w:r w:rsidRPr="00A80A63">
              <w:rPr>
                <w:rFonts w:ascii="Arial" w:hAnsi="Arial" w:cs="Arial"/>
                <w:sz w:val="22"/>
                <w:szCs w:val="22"/>
              </w:rPr>
              <w:t>Actualización de datos técnicos de las mutaciones</w:t>
            </w:r>
          </w:p>
        </w:tc>
      </w:tr>
    </w:tbl>
    <w:p w14:paraId="3792CBED" w14:textId="77777777" w:rsidR="00AA635B" w:rsidRPr="00A80A63" w:rsidRDefault="00AA635B" w:rsidP="00AA635B">
      <w:pPr>
        <w:rPr>
          <w:rFonts w:ascii="Arial" w:hAnsi="Arial" w:cs="Arial"/>
          <w:vanish/>
          <w:sz w:val="22"/>
          <w:szCs w:val="22"/>
        </w:rPr>
      </w:pPr>
    </w:p>
    <w:p w14:paraId="15A6136C" w14:textId="77777777" w:rsidR="00AA635B" w:rsidRPr="00A80A63" w:rsidRDefault="00AA635B" w:rsidP="00AA635B">
      <w:pPr>
        <w:jc w:val="both"/>
        <w:rPr>
          <w:rFonts w:ascii="Arial" w:hAnsi="Arial" w:cs="Arial"/>
          <w:vanish/>
          <w:sz w:val="22"/>
          <w:szCs w:val="22"/>
        </w:rPr>
      </w:pPr>
    </w:p>
    <w:p w14:paraId="1F43E549" w14:textId="77777777" w:rsidR="00AA635B" w:rsidRPr="00A80A63" w:rsidRDefault="00AA635B" w:rsidP="00AA635B">
      <w:pPr>
        <w:jc w:val="both"/>
        <w:rPr>
          <w:rFonts w:ascii="Arial" w:hAnsi="Arial" w:cs="Arial"/>
          <w:b/>
          <w:sz w:val="22"/>
          <w:szCs w:val="22"/>
        </w:rPr>
      </w:pPr>
    </w:p>
    <w:p w14:paraId="0ABFED33" w14:textId="77777777" w:rsidR="00AA635B" w:rsidRPr="00A80A63" w:rsidRDefault="00AA635B" w:rsidP="00AA635B">
      <w:pPr>
        <w:jc w:val="both"/>
        <w:rPr>
          <w:rFonts w:ascii="Arial" w:eastAsia="Calibri" w:hAnsi="Arial" w:cs="Arial"/>
          <w:b/>
          <w:sz w:val="22"/>
          <w:szCs w:val="22"/>
          <w:lang w:val="es-BO" w:eastAsia="en-US"/>
        </w:rPr>
      </w:pPr>
    </w:p>
    <w:p w14:paraId="7FFB8288" w14:textId="77777777" w:rsidR="00AA635B" w:rsidRPr="00A80A63" w:rsidRDefault="00AA635B" w:rsidP="00AA635B">
      <w:pPr>
        <w:jc w:val="both"/>
        <w:rPr>
          <w:rFonts w:ascii="Arial" w:eastAsia="Calibri" w:hAnsi="Arial" w:cs="Arial"/>
          <w:b/>
          <w:sz w:val="22"/>
          <w:szCs w:val="22"/>
          <w:lang w:val="es-BO" w:eastAsia="en-US"/>
        </w:rPr>
      </w:pPr>
      <w:r w:rsidRPr="00A80A63">
        <w:rPr>
          <w:rFonts w:ascii="Arial" w:eastAsia="Calibri" w:hAnsi="Arial" w:cs="Arial"/>
          <w:b/>
          <w:sz w:val="22"/>
          <w:szCs w:val="22"/>
          <w:lang w:val="es-BO" w:eastAsia="en-US"/>
        </w:rPr>
        <w:t>ACTIVIDADES PROGRAMADAS</w:t>
      </w:r>
    </w:p>
    <w:p w14:paraId="6ECBA6C5" w14:textId="77777777" w:rsidR="00AA635B" w:rsidRPr="00A80A63" w:rsidRDefault="00AA635B" w:rsidP="00AA635B">
      <w:pPr>
        <w:jc w:val="both"/>
        <w:rPr>
          <w:rFonts w:ascii="Arial" w:eastAsia="Calibri" w:hAnsi="Arial" w:cs="Arial"/>
          <w:b/>
          <w:sz w:val="22"/>
          <w:szCs w:val="22"/>
          <w:lang w:val="es-BO" w:eastAsia="en-US"/>
        </w:rPr>
      </w:pPr>
    </w:p>
    <w:tbl>
      <w:tblPr>
        <w:tblW w:w="8554" w:type="dxa"/>
        <w:tblCellMar>
          <w:left w:w="0" w:type="dxa"/>
          <w:right w:w="0" w:type="dxa"/>
        </w:tblCellMar>
        <w:tblLook w:val="0600" w:firstRow="0" w:lastRow="0" w:firstColumn="0" w:lastColumn="0" w:noHBand="1" w:noVBand="1"/>
      </w:tblPr>
      <w:tblGrid>
        <w:gridCol w:w="692"/>
        <w:gridCol w:w="7862"/>
      </w:tblGrid>
      <w:tr w:rsidR="00AA635B" w:rsidRPr="00A80A63" w14:paraId="0EBAB3BC" w14:textId="77777777" w:rsidTr="00E162D4">
        <w:trPr>
          <w:trHeight w:val="104"/>
        </w:trPr>
        <w:tc>
          <w:tcPr>
            <w:tcW w:w="692" w:type="dxa"/>
            <w:tcBorders>
              <w:top w:val="single" w:sz="4" w:space="0" w:color="auto"/>
              <w:left w:val="single" w:sz="4" w:space="0" w:color="auto"/>
              <w:bottom w:val="single" w:sz="4" w:space="0" w:color="auto"/>
              <w:right w:val="single" w:sz="4" w:space="0" w:color="auto"/>
            </w:tcBorders>
            <w:shd w:val="clear" w:color="auto" w:fill="002060"/>
            <w:tcMar>
              <w:top w:w="15" w:type="dxa"/>
              <w:left w:w="103" w:type="dxa"/>
              <w:bottom w:w="0" w:type="dxa"/>
              <w:right w:w="103" w:type="dxa"/>
            </w:tcMar>
            <w:hideMark/>
          </w:tcPr>
          <w:p w14:paraId="15C9CE14" w14:textId="77777777" w:rsidR="00AA635B" w:rsidRPr="00A80A63" w:rsidRDefault="00AA635B" w:rsidP="00E162D4">
            <w:pPr>
              <w:jc w:val="both"/>
              <w:rPr>
                <w:rFonts w:ascii="Arial" w:eastAsia="Calibri" w:hAnsi="Arial" w:cs="Arial"/>
                <w:b/>
                <w:sz w:val="22"/>
                <w:szCs w:val="22"/>
                <w:lang w:val="es-BO" w:eastAsia="en-US"/>
              </w:rPr>
            </w:pPr>
            <w:bookmarkStart w:id="149" w:name="_Hlk135301971"/>
            <w:r w:rsidRPr="00A80A63">
              <w:rPr>
                <w:rFonts w:ascii="Arial" w:eastAsia="Calibri" w:hAnsi="Arial" w:cs="Arial"/>
                <w:b/>
                <w:bCs/>
                <w:sz w:val="22"/>
                <w:szCs w:val="22"/>
                <w:lang w:val="es-BO" w:eastAsia="en-US"/>
              </w:rPr>
              <w:t>Nº</w:t>
            </w:r>
          </w:p>
        </w:tc>
        <w:tc>
          <w:tcPr>
            <w:tcW w:w="7862" w:type="dxa"/>
            <w:tcBorders>
              <w:top w:val="single" w:sz="4" w:space="0" w:color="auto"/>
              <w:left w:val="single" w:sz="4" w:space="0" w:color="auto"/>
              <w:bottom w:val="single" w:sz="4" w:space="0" w:color="auto"/>
              <w:right w:val="single" w:sz="4" w:space="0" w:color="auto"/>
            </w:tcBorders>
            <w:shd w:val="clear" w:color="auto" w:fill="002060"/>
            <w:tcMar>
              <w:top w:w="15" w:type="dxa"/>
              <w:left w:w="103" w:type="dxa"/>
              <w:bottom w:w="0" w:type="dxa"/>
              <w:right w:w="103" w:type="dxa"/>
            </w:tcMar>
            <w:hideMark/>
          </w:tcPr>
          <w:p w14:paraId="79F38824" w14:textId="77777777" w:rsidR="00AA635B" w:rsidRPr="00A80A63" w:rsidRDefault="00AA635B" w:rsidP="00E162D4">
            <w:pPr>
              <w:jc w:val="both"/>
              <w:rPr>
                <w:rFonts w:ascii="Arial" w:eastAsia="Calibri" w:hAnsi="Arial" w:cs="Arial"/>
                <w:b/>
                <w:sz w:val="22"/>
                <w:szCs w:val="22"/>
                <w:lang w:val="es-BO" w:eastAsia="en-US"/>
              </w:rPr>
            </w:pPr>
            <w:r w:rsidRPr="00A80A63">
              <w:rPr>
                <w:rFonts w:ascii="Arial" w:eastAsia="Calibri" w:hAnsi="Arial" w:cs="Arial"/>
                <w:b/>
                <w:bCs/>
                <w:sz w:val="22"/>
                <w:szCs w:val="22"/>
                <w:lang w:val="es-BO" w:eastAsia="en-US"/>
              </w:rPr>
              <w:t>DES</w:t>
            </w:r>
            <w:r w:rsidRPr="00AD2686">
              <w:rPr>
                <w:rFonts w:ascii="Arial" w:eastAsia="Calibri" w:hAnsi="Arial" w:cs="Arial"/>
                <w:b/>
                <w:bCs/>
                <w:sz w:val="22"/>
                <w:szCs w:val="22"/>
                <w:shd w:val="clear" w:color="auto" w:fill="002060"/>
                <w:lang w:val="es-BO" w:eastAsia="en-US"/>
              </w:rPr>
              <w:t>CRIPCION</w:t>
            </w:r>
          </w:p>
        </w:tc>
      </w:tr>
      <w:tr w:rsidR="00AA635B" w:rsidRPr="00A80A63" w14:paraId="1A717CA6" w14:textId="77777777" w:rsidTr="00E162D4">
        <w:trPr>
          <w:trHeight w:val="286"/>
        </w:trPr>
        <w:tc>
          <w:tcPr>
            <w:tcW w:w="692" w:type="dxa"/>
            <w:tcBorders>
              <w:top w:val="single" w:sz="4" w:space="0" w:color="auto"/>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2B8DE114"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bCs/>
                <w:sz w:val="22"/>
                <w:szCs w:val="22"/>
                <w:lang w:val="es-BO" w:eastAsia="en-US"/>
              </w:rPr>
              <w:t>1.-</w:t>
            </w:r>
          </w:p>
        </w:tc>
        <w:tc>
          <w:tcPr>
            <w:tcW w:w="7862" w:type="dxa"/>
            <w:tcBorders>
              <w:top w:val="single" w:sz="4" w:space="0" w:color="auto"/>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7D00956D"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sz w:val="22"/>
                <w:szCs w:val="22"/>
                <w:lang w:val="es-BO" w:eastAsia="en-US"/>
              </w:rPr>
              <w:t>Recepción de todo tipo de solicitudes de los contribuyentes, notas e informes.</w:t>
            </w:r>
          </w:p>
        </w:tc>
      </w:tr>
      <w:tr w:rsidR="00AA635B" w:rsidRPr="00A80A63" w14:paraId="75B28F4F" w14:textId="77777777" w:rsidTr="00E162D4">
        <w:trPr>
          <w:trHeight w:val="255"/>
        </w:trPr>
        <w:tc>
          <w:tcPr>
            <w:tcW w:w="6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0EC79E23"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bCs/>
                <w:sz w:val="22"/>
                <w:szCs w:val="22"/>
                <w:lang w:val="es-BO" w:eastAsia="en-US"/>
              </w:rPr>
              <w:t>2.-</w:t>
            </w:r>
          </w:p>
        </w:tc>
        <w:tc>
          <w:tcPr>
            <w:tcW w:w="78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1B0A502D"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sz w:val="22"/>
                <w:szCs w:val="22"/>
                <w:lang w:val="es-BO" w:eastAsia="en-US"/>
              </w:rPr>
              <w:t>Derivar las correspondencias a los técnicos que correspondan.</w:t>
            </w:r>
          </w:p>
        </w:tc>
      </w:tr>
      <w:tr w:rsidR="00AA635B" w:rsidRPr="00A80A63" w14:paraId="4EADC0F6" w14:textId="77777777" w:rsidTr="00E162D4">
        <w:trPr>
          <w:trHeight w:val="255"/>
        </w:trPr>
        <w:tc>
          <w:tcPr>
            <w:tcW w:w="6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5E30B60B"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bCs/>
                <w:sz w:val="22"/>
                <w:szCs w:val="22"/>
                <w:lang w:val="es-BO" w:eastAsia="en-US"/>
              </w:rPr>
              <w:t>3.-</w:t>
            </w:r>
          </w:p>
        </w:tc>
        <w:tc>
          <w:tcPr>
            <w:tcW w:w="78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0DC4B704"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sz w:val="22"/>
                <w:szCs w:val="22"/>
                <w:lang w:val="es-BO" w:eastAsia="en-US"/>
              </w:rPr>
              <w:t>Armado de Carpetas Municipales Urbanas y Rurales</w:t>
            </w:r>
          </w:p>
        </w:tc>
      </w:tr>
      <w:tr w:rsidR="00AA635B" w:rsidRPr="00A80A63" w14:paraId="6234F064" w14:textId="77777777" w:rsidTr="00E162D4">
        <w:trPr>
          <w:trHeight w:val="389"/>
        </w:trPr>
        <w:tc>
          <w:tcPr>
            <w:tcW w:w="6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7AD07328"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bCs/>
                <w:sz w:val="22"/>
                <w:szCs w:val="22"/>
                <w:lang w:val="es-BO" w:eastAsia="en-US"/>
              </w:rPr>
              <w:t>4.-</w:t>
            </w:r>
          </w:p>
        </w:tc>
        <w:tc>
          <w:tcPr>
            <w:tcW w:w="78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29DEC4E9" w14:textId="77777777" w:rsidR="00AA635B" w:rsidRPr="00AD2686" w:rsidRDefault="00AA635B" w:rsidP="00E162D4">
            <w:pPr>
              <w:jc w:val="both"/>
              <w:rPr>
                <w:rFonts w:ascii="Arial" w:eastAsia="Calibri" w:hAnsi="Arial" w:cs="Arial"/>
                <w:sz w:val="22"/>
                <w:szCs w:val="22"/>
                <w:lang w:val="es-BO" w:eastAsia="en-US"/>
              </w:rPr>
            </w:pPr>
            <w:proofErr w:type="spellStart"/>
            <w:r w:rsidRPr="00AD2686">
              <w:rPr>
                <w:rFonts w:ascii="Arial" w:eastAsia="Calibri" w:hAnsi="Arial" w:cs="Arial"/>
                <w:sz w:val="22"/>
                <w:szCs w:val="22"/>
                <w:lang w:val="es-BO" w:eastAsia="en-US"/>
              </w:rPr>
              <w:t>Visación</w:t>
            </w:r>
            <w:proofErr w:type="spellEnd"/>
            <w:r w:rsidRPr="00AD2686">
              <w:rPr>
                <w:rFonts w:ascii="Arial" w:eastAsia="Calibri" w:hAnsi="Arial" w:cs="Arial"/>
                <w:sz w:val="22"/>
                <w:szCs w:val="22"/>
                <w:lang w:val="es-BO" w:eastAsia="en-US"/>
              </w:rPr>
              <w:t xml:space="preserve"> de Minutas, Planos de Predios, Planos de Fraccionamientos, Planos de Anexiones y Testimonios.</w:t>
            </w:r>
          </w:p>
        </w:tc>
      </w:tr>
      <w:tr w:rsidR="00AA635B" w:rsidRPr="00A80A63" w14:paraId="5D59201F" w14:textId="77777777" w:rsidTr="00E162D4">
        <w:trPr>
          <w:trHeight w:val="523"/>
        </w:trPr>
        <w:tc>
          <w:tcPr>
            <w:tcW w:w="6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23F70CB0"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bCs/>
                <w:sz w:val="22"/>
                <w:szCs w:val="22"/>
                <w:lang w:val="es-BO" w:eastAsia="en-US"/>
              </w:rPr>
              <w:t>5.-</w:t>
            </w:r>
          </w:p>
        </w:tc>
        <w:tc>
          <w:tcPr>
            <w:tcW w:w="78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57AE860A"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sz w:val="22"/>
                <w:szCs w:val="22"/>
                <w:lang w:val="es-BO" w:eastAsia="en-US"/>
              </w:rPr>
              <w:t xml:space="preserve">Entrega de Tramites concluidos de manera personal a cada interesado y si     el caso amerita se realiza la entrega si tercer interesado cuenta con un Poder. </w:t>
            </w:r>
          </w:p>
        </w:tc>
      </w:tr>
      <w:tr w:rsidR="00AA635B" w:rsidRPr="00A80A63" w14:paraId="488EFBAC" w14:textId="77777777" w:rsidTr="00E162D4">
        <w:trPr>
          <w:trHeight w:val="255"/>
        </w:trPr>
        <w:tc>
          <w:tcPr>
            <w:tcW w:w="6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3F323415"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bCs/>
                <w:sz w:val="22"/>
                <w:szCs w:val="22"/>
                <w:lang w:val="es-BO" w:eastAsia="en-US"/>
              </w:rPr>
              <w:t>6.-</w:t>
            </w:r>
          </w:p>
        </w:tc>
        <w:tc>
          <w:tcPr>
            <w:tcW w:w="78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0404D5E9"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sz w:val="22"/>
                <w:szCs w:val="22"/>
                <w:lang w:val="es-BO" w:eastAsia="en-US"/>
              </w:rPr>
              <w:t>Registro de Carpetas Urbanas y Rurales en el Sistema Excel de la Dirección.</w:t>
            </w:r>
          </w:p>
        </w:tc>
      </w:tr>
      <w:tr w:rsidR="00AA635B" w:rsidRPr="00A80A63" w14:paraId="1B1F05E2" w14:textId="77777777" w:rsidTr="00E162D4">
        <w:trPr>
          <w:trHeight w:val="122"/>
        </w:trPr>
        <w:tc>
          <w:tcPr>
            <w:tcW w:w="6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3059DFE2"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bCs/>
                <w:sz w:val="22"/>
                <w:szCs w:val="22"/>
                <w:lang w:val="es-BO" w:eastAsia="en-US"/>
              </w:rPr>
              <w:t>7.-</w:t>
            </w:r>
          </w:p>
        </w:tc>
        <w:tc>
          <w:tcPr>
            <w:tcW w:w="78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02EEB83F"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sz w:val="22"/>
                <w:szCs w:val="22"/>
                <w:lang w:val="es-BO" w:eastAsia="en-US"/>
              </w:rPr>
              <w:t>Registro catastral.</w:t>
            </w:r>
          </w:p>
        </w:tc>
      </w:tr>
      <w:tr w:rsidR="00AA635B" w:rsidRPr="00A80A63" w14:paraId="15E61378" w14:textId="77777777" w:rsidTr="00E162D4">
        <w:trPr>
          <w:trHeight w:val="122"/>
        </w:trPr>
        <w:tc>
          <w:tcPr>
            <w:tcW w:w="6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10315D0A"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bCs/>
                <w:sz w:val="22"/>
                <w:szCs w:val="22"/>
                <w:lang w:val="es-BO" w:eastAsia="en-US"/>
              </w:rPr>
              <w:t>8.-</w:t>
            </w:r>
          </w:p>
        </w:tc>
        <w:tc>
          <w:tcPr>
            <w:tcW w:w="7862" w:type="dxa"/>
            <w:tcBorders>
              <w:top w:val="single" w:sz="8" w:space="0" w:color="000000"/>
              <w:left w:val="single" w:sz="8" w:space="0" w:color="000000"/>
              <w:bottom w:val="single" w:sz="8" w:space="0" w:color="000000"/>
              <w:right w:val="single" w:sz="8" w:space="0" w:color="000000"/>
            </w:tcBorders>
            <w:shd w:val="clear" w:color="auto" w:fill="auto"/>
            <w:tcMar>
              <w:top w:w="15" w:type="dxa"/>
              <w:left w:w="103" w:type="dxa"/>
              <w:bottom w:w="0" w:type="dxa"/>
              <w:right w:w="103" w:type="dxa"/>
            </w:tcMar>
            <w:hideMark/>
          </w:tcPr>
          <w:p w14:paraId="50CAFA03" w14:textId="77777777" w:rsidR="00AA635B" w:rsidRPr="00AD2686" w:rsidRDefault="00AA635B" w:rsidP="00E162D4">
            <w:pPr>
              <w:jc w:val="both"/>
              <w:rPr>
                <w:rFonts w:ascii="Arial" w:eastAsia="Calibri" w:hAnsi="Arial" w:cs="Arial"/>
                <w:sz w:val="22"/>
                <w:szCs w:val="22"/>
                <w:lang w:val="es-BO" w:eastAsia="en-US"/>
              </w:rPr>
            </w:pPr>
            <w:r w:rsidRPr="00AD2686">
              <w:rPr>
                <w:rFonts w:ascii="Arial" w:eastAsia="Calibri" w:hAnsi="Arial" w:cs="Arial"/>
                <w:sz w:val="22"/>
                <w:szCs w:val="22"/>
                <w:lang w:val="es-BO" w:eastAsia="en-US"/>
              </w:rPr>
              <w:t>Archivo de Carpetas.</w:t>
            </w:r>
          </w:p>
        </w:tc>
      </w:tr>
      <w:bookmarkEnd w:id="149"/>
    </w:tbl>
    <w:p w14:paraId="368595EC" w14:textId="77777777" w:rsidR="00AA635B" w:rsidRPr="00A80A63" w:rsidRDefault="00AA635B" w:rsidP="00AA635B">
      <w:pPr>
        <w:jc w:val="both"/>
        <w:rPr>
          <w:rFonts w:ascii="Arial" w:eastAsia="Calibri" w:hAnsi="Arial" w:cs="Arial"/>
          <w:b/>
          <w:sz w:val="22"/>
          <w:szCs w:val="22"/>
          <w:lang w:val="es-BO" w:eastAsia="en-US"/>
        </w:rPr>
      </w:pPr>
    </w:p>
    <w:p w14:paraId="3DD54278" w14:textId="77777777" w:rsidR="00AA635B" w:rsidRPr="00A80A63" w:rsidRDefault="00AA635B" w:rsidP="00AA635B">
      <w:pPr>
        <w:jc w:val="both"/>
        <w:rPr>
          <w:rFonts w:ascii="Arial" w:eastAsia="Calibri" w:hAnsi="Arial" w:cs="Arial"/>
          <w:b/>
          <w:sz w:val="22"/>
          <w:szCs w:val="22"/>
          <w:lang w:val="es-BO" w:eastAsia="en-US"/>
        </w:rPr>
      </w:pPr>
      <w:r w:rsidRPr="00A80A63">
        <w:rPr>
          <w:rFonts w:ascii="Arial" w:eastAsia="Calibri" w:hAnsi="Arial" w:cs="Arial"/>
          <w:b/>
          <w:sz w:val="22"/>
          <w:szCs w:val="22"/>
          <w:lang w:val="es-BO" w:eastAsia="en-US"/>
        </w:rPr>
        <w:t xml:space="preserve">AREA LEGAL DE CATASTRO: </w:t>
      </w:r>
    </w:p>
    <w:p w14:paraId="3963D73A" w14:textId="77777777" w:rsidR="00AA635B" w:rsidRPr="00A80A63" w:rsidRDefault="00AA635B" w:rsidP="00AA635B">
      <w:pPr>
        <w:jc w:val="both"/>
        <w:rPr>
          <w:rFonts w:ascii="Arial" w:eastAsia="Calibri" w:hAnsi="Arial" w:cs="Arial"/>
          <w:sz w:val="22"/>
          <w:szCs w:val="22"/>
          <w:lang w:val="es-BO" w:eastAsia="en-US"/>
        </w:rPr>
      </w:pPr>
      <w:r w:rsidRPr="00A80A63">
        <w:rPr>
          <w:rFonts w:ascii="Arial" w:eastAsia="Calibri" w:hAnsi="Arial" w:cs="Arial"/>
          <w:sz w:val="22"/>
          <w:szCs w:val="22"/>
          <w:lang w:val="es-BO" w:eastAsia="en-US"/>
        </w:rPr>
        <w:t>Área donde se brinda asesoramiento legal a todos y cada uno de los contribuyentes que requieren este servicio.</w:t>
      </w:r>
    </w:p>
    <w:p w14:paraId="4644998C" w14:textId="77777777" w:rsidR="00AA635B" w:rsidRPr="00A80A63" w:rsidRDefault="00AA635B" w:rsidP="00AA635B">
      <w:pPr>
        <w:jc w:val="both"/>
        <w:rPr>
          <w:rFonts w:ascii="Arial" w:hAnsi="Arial" w:cs="Arial"/>
          <w:b/>
          <w:sz w:val="22"/>
          <w:szCs w:val="22"/>
        </w:rPr>
      </w:pPr>
      <w:r w:rsidRPr="00A80A63">
        <w:rPr>
          <w:rFonts w:ascii="Arial" w:hAnsi="Arial" w:cs="Arial"/>
          <w:b/>
          <w:sz w:val="22"/>
          <w:szCs w:val="22"/>
        </w:rPr>
        <w:t xml:space="preserve"> </w:t>
      </w:r>
    </w:p>
    <w:tbl>
      <w:tblPr>
        <w:tblW w:w="8795" w:type="dxa"/>
        <w:tblCellMar>
          <w:left w:w="0" w:type="dxa"/>
          <w:right w:w="0" w:type="dxa"/>
        </w:tblCellMar>
        <w:tblLook w:val="0420" w:firstRow="1" w:lastRow="0" w:firstColumn="0" w:lastColumn="0" w:noHBand="0" w:noVBand="1"/>
      </w:tblPr>
      <w:tblGrid>
        <w:gridCol w:w="652"/>
        <w:gridCol w:w="8143"/>
      </w:tblGrid>
      <w:tr w:rsidR="00AA635B" w:rsidRPr="00A80A63" w14:paraId="61FDCFB1" w14:textId="77777777" w:rsidTr="00E162D4">
        <w:trPr>
          <w:trHeight w:val="176"/>
        </w:trPr>
        <w:tc>
          <w:tcPr>
            <w:tcW w:w="652"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50C362A8" w14:textId="77777777" w:rsidR="00AA635B" w:rsidRPr="00A80A63" w:rsidRDefault="00AA635B" w:rsidP="00E162D4">
            <w:pPr>
              <w:rPr>
                <w:rFonts w:ascii="Arial" w:hAnsi="Arial" w:cs="Arial"/>
                <w:b/>
                <w:sz w:val="22"/>
                <w:szCs w:val="22"/>
                <w:lang w:val="es-BO"/>
              </w:rPr>
            </w:pPr>
            <w:r w:rsidRPr="00A80A63">
              <w:rPr>
                <w:rFonts w:ascii="Arial" w:hAnsi="Arial" w:cs="Arial"/>
                <w:b/>
                <w:bCs/>
                <w:sz w:val="22"/>
                <w:szCs w:val="22"/>
              </w:rPr>
              <w:t>N.</w:t>
            </w:r>
          </w:p>
        </w:tc>
        <w:tc>
          <w:tcPr>
            <w:tcW w:w="8143" w:type="dxa"/>
            <w:tcBorders>
              <w:top w:val="single" w:sz="8" w:space="0" w:color="000000"/>
              <w:left w:val="single" w:sz="8" w:space="0" w:color="000000"/>
              <w:bottom w:val="single" w:sz="8" w:space="0" w:color="000000"/>
              <w:right w:val="single" w:sz="8" w:space="0" w:color="000000"/>
            </w:tcBorders>
            <w:shd w:val="clear" w:color="auto" w:fill="002060"/>
            <w:tcMar>
              <w:top w:w="72" w:type="dxa"/>
              <w:left w:w="144" w:type="dxa"/>
              <w:bottom w:w="72" w:type="dxa"/>
              <w:right w:w="144" w:type="dxa"/>
            </w:tcMar>
            <w:hideMark/>
          </w:tcPr>
          <w:p w14:paraId="72AC95DA" w14:textId="77777777" w:rsidR="00AA635B" w:rsidRPr="00A80A63" w:rsidRDefault="00AA635B" w:rsidP="00E162D4">
            <w:pPr>
              <w:jc w:val="center"/>
              <w:rPr>
                <w:rFonts w:ascii="Arial" w:hAnsi="Arial" w:cs="Arial"/>
                <w:b/>
                <w:sz w:val="22"/>
                <w:szCs w:val="22"/>
                <w:lang w:val="es-BO"/>
              </w:rPr>
            </w:pPr>
            <w:r w:rsidRPr="00A80A63">
              <w:rPr>
                <w:rFonts w:ascii="Arial" w:hAnsi="Arial" w:cs="Arial"/>
                <w:b/>
                <w:bCs/>
                <w:sz w:val="22"/>
                <w:szCs w:val="22"/>
              </w:rPr>
              <w:t>TIPO DE TRAMITE</w:t>
            </w:r>
          </w:p>
        </w:tc>
      </w:tr>
      <w:tr w:rsidR="00AA635B" w:rsidRPr="00A80A63" w14:paraId="47481C68" w14:textId="77777777" w:rsidTr="00E162D4">
        <w:trPr>
          <w:trHeight w:val="193"/>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15B11C"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1.</w:t>
            </w:r>
          </w:p>
        </w:tc>
        <w:tc>
          <w:tcPr>
            <w:tcW w:w="81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386A06"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Proveído de Registro de Propiedad Urbana y/o Rural.</w:t>
            </w:r>
          </w:p>
        </w:tc>
      </w:tr>
      <w:tr w:rsidR="00AA635B" w:rsidRPr="00A80A63" w14:paraId="5CA427E8" w14:textId="77777777" w:rsidTr="00E162D4">
        <w:trPr>
          <w:trHeight w:val="193"/>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4768C69"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2.</w:t>
            </w:r>
          </w:p>
        </w:tc>
        <w:tc>
          <w:tcPr>
            <w:tcW w:w="81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2F56EB0"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Proyectos de Ley para la declaración de Dominio Público.</w:t>
            </w:r>
          </w:p>
        </w:tc>
      </w:tr>
      <w:tr w:rsidR="00AA635B" w:rsidRPr="00A80A63" w14:paraId="456DBD32" w14:textId="77777777" w:rsidTr="00E162D4">
        <w:trPr>
          <w:trHeight w:val="176"/>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09BE48C"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3.</w:t>
            </w:r>
          </w:p>
        </w:tc>
        <w:tc>
          <w:tcPr>
            <w:tcW w:w="81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9B8C9A"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Minutas de Cesión.</w:t>
            </w:r>
          </w:p>
        </w:tc>
      </w:tr>
      <w:tr w:rsidR="00AA635B" w:rsidRPr="00A80A63" w14:paraId="098D9277" w14:textId="77777777" w:rsidTr="00E162D4">
        <w:trPr>
          <w:trHeight w:val="193"/>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000B6C"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4.</w:t>
            </w:r>
          </w:p>
        </w:tc>
        <w:tc>
          <w:tcPr>
            <w:tcW w:w="81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2C2E310"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Responde a notas Fiscales, Judiciales y solicitudes.</w:t>
            </w:r>
          </w:p>
        </w:tc>
      </w:tr>
      <w:tr w:rsidR="00AA635B" w:rsidRPr="00A80A63" w14:paraId="66C00F3F" w14:textId="77777777" w:rsidTr="00E162D4">
        <w:trPr>
          <w:trHeight w:val="193"/>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3894CF"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lastRenderedPageBreak/>
              <w:t>5.</w:t>
            </w:r>
          </w:p>
        </w:tc>
        <w:tc>
          <w:tcPr>
            <w:tcW w:w="81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0B18ECC"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Asesoramiento a los contribuyentes.</w:t>
            </w:r>
          </w:p>
        </w:tc>
      </w:tr>
      <w:tr w:rsidR="00AA635B" w:rsidRPr="00A80A63" w14:paraId="078F5854" w14:textId="77777777" w:rsidTr="00E162D4">
        <w:trPr>
          <w:trHeight w:val="193"/>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115D21B"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6.</w:t>
            </w:r>
          </w:p>
        </w:tc>
        <w:tc>
          <w:tcPr>
            <w:tcW w:w="81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D2A3710"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Inscripción en Derechos Reales los bienes inmuebles del Municipio</w:t>
            </w:r>
            <w:r w:rsidRPr="00AD2686">
              <w:rPr>
                <w:rFonts w:ascii="Arial" w:hAnsi="Arial" w:cs="Arial"/>
                <w:sz w:val="22"/>
                <w:szCs w:val="22"/>
                <w:lang w:val="es-BO"/>
              </w:rPr>
              <w:t>.</w:t>
            </w:r>
          </w:p>
        </w:tc>
      </w:tr>
      <w:tr w:rsidR="00AA635B" w:rsidRPr="00A80A63" w14:paraId="15C3530D" w14:textId="77777777" w:rsidTr="00E162D4">
        <w:trPr>
          <w:trHeight w:val="193"/>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13C3734"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7.</w:t>
            </w:r>
          </w:p>
        </w:tc>
        <w:tc>
          <w:tcPr>
            <w:tcW w:w="81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1E9192"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Informes legales (anulación, proyecto de ley, delimitación entre otras).</w:t>
            </w:r>
          </w:p>
        </w:tc>
      </w:tr>
      <w:tr w:rsidR="00AA635B" w:rsidRPr="00A80A63" w14:paraId="01B9F2A2" w14:textId="77777777" w:rsidTr="00E162D4">
        <w:trPr>
          <w:trHeight w:val="271"/>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155D85E"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8.</w:t>
            </w:r>
          </w:p>
        </w:tc>
        <w:tc>
          <w:tcPr>
            <w:tcW w:w="81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55A3BEE"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Elaboración de Resolución Técnica Administrativa para declaración de Bien de dominio público.</w:t>
            </w:r>
          </w:p>
        </w:tc>
      </w:tr>
      <w:tr w:rsidR="00AA635B" w:rsidRPr="00A80A63" w14:paraId="13C0B28E" w14:textId="77777777" w:rsidTr="00E162D4">
        <w:trPr>
          <w:trHeight w:val="176"/>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59DCF45"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9.</w:t>
            </w:r>
          </w:p>
        </w:tc>
        <w:tc>
          <w:tcPr>
            <w:tcW w:w="81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2258088"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Sub inscripción de datos técnicos (Administrativo y Juzgado).</w:t>
            </w:r>
          </w:p>
        </w:tc>
      </w:tr>
      <w:tr w:rsidR="00AA635B" w:rsidRPr="00A80A63" w14:paraId="1592C450" w14:textId="77777777" w:rsidTr="00E162D4">
        <w:trPr>
          <w:trHeight w:val="271"/>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8EC08F"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10.</w:t>
            </w:r>
          </w:p>
        </w:tc>
        <w:tc>
          <w:tcPr>
            <w:tcW w:w="81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7E1906" w14:textId="77777777" w:rsidR="00AA635B" w:rsidRPr="00AD2686" w:rsidRDefault="00AA635B" w:rsidP="00E162D4">
            <w:pPr>
              <w:rPr>
                <w:rFonts w:ascii="Arial" w:hAnsi="Arial" w:cs="Arial"/>
                <w:sz w:val="22"/>
                <w:szCs w:val="22"/>
                <w:lang w:val="es-BO"/>
              </w:rPr>
            </w:pPr>
            <w:r w:rsidRPr="00AD2686">
              <w:rPr>
                <w:rFonts w:ascii="Arial" w:hAnsi="Arial" w:cs="Arial"/>
                <w:sz w:val="22"/>
                <w:szCs w:val="22"/>
              </w:rPr>
              <w:t xml:space="preserve">Participación y socialización sobre Ordenamiento Territorial urbano en los diferentes Centros urbanos. </w:t>
            </w:r>
          </w:p>
        </w:tc>
      </w:tr>
    </w:tbl>
    <w:p w14:paraId="3A81EF54" w14:textId="77777777" w:rsidR="00AA635B" w:rsidRPr="00A80A63" w:rsidRDefault="00AA635B" w:rsidP="00AA635B">
      <w:pPr>
        <w:rPr>
          <w:rFonts w:ascii="Arial" w:hAnsi="Arial" w:cs="Arial"/>
          <w:b/>
          <w:sz w:val="22"/>
          <w:szCs w:val="22"/>
        </w:rPr>
      </w:pPr>
    </w:p>
    <w:p w14:paraId="25C7412F" w14:textId="77777777" w:rsidR="00AA635B" w:rsidRPr="00A80A63" w:rsidRDefault="00AA635B" w:rsidP="00AA635B">
      <w:pPr>
        <w:rPr>
          <w:rFonts w:ascii="Arial" w:hAnsi="Arial" w:cs="Arial"/>
          <w:b/>
          <w:sz w:val="22"/>
          <w:szCs w:val="22"/>
        </w:rPr>
      </w:pPr>
    </w:p>
    <w:p w14:paraId="681C6F7B" w14:textId="77777777" w:rsidR="00AA635B" w:rsidRPr="00A80A63" w:rsidRDefault="00AA635B" w:rsidP="00AA635B">
      <w:pPr>
        <w:jc w:val="both"/>
        <w:rPr>
          <w:rFonts w:ascii="Arial" w:eastAsia="Dotum" w:hAnsi="Arial" w:cs="Arial"/>
          <w:sz w:val="22"/>
          <w:szCs w:val="22"/>
        </w:rPr>
      </w:pPr>
      <w:r w:rsidRPr="00A80A63">
        <w:rPr>
          <w:rFonts w:ascii="Arial" w:eastAsia="Dotum" w:hAnsi="Arial" w:cs="Arial"/>
          <w:b/>
          <w:bCs/>
          <w:sz w:val="22"/>
          <w:szCs w:val="22"/>
        </w:rPr>
        <w:t>CONFORME A L</w:t>
      </w:r>
      <w:r>
        <w:rPr>
          <w:rFonts w:ascii="Arial" w:eastAsia="Dotum" w:hAnsi="Arial" w:cs="Arial"/>
          <w:b/>
          <w:bCs/>
          <w:sz w:val="22"/>
          <w:szCs w:val="22"/>
        </w:rPr>
        <w:t xml:space="preserve">OS CONVENIOS INTERINSTITUCIONALES, </w:t>
      </w:r>
      <w:r w:rsidRPr="00A80A63">
        <w:rPr>
          <w:rFonts w:ascii="Arial" w:eastAsia="Dotum" w:hAnsi="Arial" w:cs="Arial"/>
          <w:sz w:val="22"/>
          <w:szCs w:val="22"/>
        </w:rPr>
        <w:t>se vienen</w:t>
      </w:r>
      <w:r>
        <w:rPr>
          <w:rFonts w:ascii="Arial" w:eastAsia="Dotum" w:hAnsi="Arial" w:cs="Arial"/>
          <w:sz w:val="22"/>
          <w:szCs w:val="22"/>
        </w:rPr>
        <w:t xml:space="preserve"> c</w:t>
      </w:r>
      <w:r w:rsidRPr="00A80A63">
        <w:rPr>
          <w:rFonts w:ascii="Arial" w:eastAsia="Dotum" w:hAnsi="Arial" w:cs="Arial"/>
          <w:sz w:val="22"/>
          <w:szCs w:val="22"/>
        </w:rPr>
        <w:t>oadyuvando</w:t>
      </w:r>
      <w:r>
        <w:rPr>
          <w:rFonts w:ascii="Arial" w:eastAsia="Dotum" w:hAnsi="Arial" w:cs="Arial"/>
          <w:sz w:val="22"/>
          <w:szCs w:val="22"/>
        </w:rPr>
        <w:t xml:space="preserve"> con las organizaciones sociales, sobre la Regularización de Derecho Propietario de Predios indocumentados.</w:t>
      </w:r>
    </w:p>
    <w:p w14:paraId="25ED9F7F" w14:textId="77777777" w:rsidR="00AA635B" w:rsidRPr="00A80A63" w:rsidRDefault="00AA635B" w:rsidP="00AA635B">
      <w:pPr>
        <w:contextualSpacing/>
        <w:jc w:val="both"/>
        <w:rPr>
          <w:rFonts w:ascii="Arial" w:eastAsia="Calibri" w:hAnsi="Arial" w:cs="Arial"/>
          <w:bCs/>
          <w:sz w:val="22"/>
          <w:szCs w:val="22"/>
        </w:rPr>
      </w:pPr>
    </w:p>
    <w:tbl>
      <w:tblPr>
        <w:tblW w:w="72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6"/>
        <w:gridCol w:w="6825"/>
      </w:tblGrid>
      <w:tr w:rsidR="00AA635B" w:rsidRPr="00A80A63" w14:paraId="5B908FF6" w14:textId="77777777" w:rsidTr="000F66F1">
        <w:trPr>
          <w:trHeight w:val="287"/>
          <w:jc w:val="center"/>
        </w:trPr>
        <w:tc>
          <w:tcPr>
            <w:tcW w:w="0" w:type="auto"/>
            <w:shd w:val="clear" w:color="auto" w:fill="002060"/>
          </w:tcPr>
          <w:p w14:paraId="280C8E80" w14:textId="77777777" w:rsidR="00AA635B" w:rsidRPr="00A80A63" w:rsidRDefault="00AA635B" w:rsidP="00E162D4">
            <w:pPr>
              <w:jc w:val="both"/>
              <w:rPr>
                <w:rFonts w:ascii="Arial" w:eastAsia="Calibri" w:hAnsi="Arial" w:cs="Arial"/>
                <w:b/>
                <w:sz w:val="22"/>
                <w:szCs w:val="22"/>
              </w:rPr>
            </w:pPr>
            <w:r w:rsidRPr="00A80A63">
              <w:rPr>
                <w:rFonts w:ascii="Arial" w:eastAsia="Calibri" w:hAnsi="Arial" w:cs="Arial"/>
                <w:b/>
                <w:sz w:val="22"/>
                <w:szCs w:val="22"/>
              </w:rPr>
              <w:t>N°</w:t>
            </w:r>
          </w:p>
        </w:tc>
        <w:tc>
          <w:tcPr>
            <w:tcW w:w="6825" w:type="dxa"/>
            <w:shd w:val="clear" w:color="auto" w:fill="002060"/>
          </w:tcPr>
          <w:p w14:paraId="04C3834B" w14:textId="77777777" w:rsidR="00AA635B" w:rsidRPr="00A80A63" w:rsidRDefault="00AA635B" w:rsidP="00E162D4">
            <w:pPr>
              <w:jc w:val="both"/>
              <w:rPr>
                <w:rFonts w:ascii="Arial" w:eastAsia="Calibri" w:hAnsi="Arial" w:cs="Arial"/>
                <w:b/>
                <w:sz w:val="22"/>
                <w:szCs w:val="22"/>
              </w:rPr>
            </w:pPr>
            <w:r w:rsidRPr="00A80A63">
              <w:rPr>
                <w:rFonts w:ascii="Arial" w:eastAsia="Calibri" w:hAnsi="Arial" w:cs="Arial"/>
                <w:b/>
                <w:sz w:val="22"/>
                <w:szCs w:val="22"/>
              </w:rPr>
              <w:t xml:space="preserve">TRABAJOS PLANIFICADO </w:t>
            </w:r>
          </w:p>
        </w:tc>
      </w:tr>
      <w:tr w:rsidR="00AA635B" w:rsidRPr="00A80A63" w14:paraId="7E4DE084" w14:textId="77777777" w:rsidTr="000F66F1">
        <w:trPr>
          <w:trHeight w:val="270"/>
          <w:jc w:val="center"/>
        </w:trPr>
        <w:tc>
          <w:tcPr>
            <w:tcW w:w="0" w:type="auto"/>
            <w:shd w:val="clear" w:color="auto" w:fill="auto"/>
          </w:tcPr>
          <w:p w14:paraId="53EFC7A7" w14:textId="77777777" w:rsidR="00AA635B" w:rsidRPr="00A80A63" w:rsidRDefault="00AA635B" w:rsidP="00E162D4">
            <w:pPr>
              <w:jc w:val="both"/>
              <w:rPr>
                <w:rFonts w:ascii="Arial" w:eastAsia="Calibri" w:hAnsi="Arial" w:cs="Arial"/>
                <w:sz w:val="22"/>
                <w:szCs w:val="22"/>
              </w:rPr>
            </w:pPr>
            <w:r w:rsidRPr="00A80A63">
              <w:rPr>
                <w:rFonts w:ascii="Arial" w:eastAsia="Calibri" w:hAnsi="Arial" w:cs="Arial"/>
                <w:sz w:val="22"/>
                <w:szCs w:val="22"/>
              </w:rPr>
              <w:t>1</w:t>
            </w:r>
          </w:p>
        </w:tc>
        <w:tc>
          <w:tcPr>
            <w:tcW w:w="6825" w:type="dxa"/>
            <w:shd w:val="clear" w:color="auto" w:fill="auto"/>
          </w:tcPr>
          <w:p w14:paraId="30CB321A" w14:textId="77777777" w:rsidR="00AA635B" w:rsidRPr="00A80A63" w:rsidRDefault="00AA635B" w:rsidP="00E162D4">
            <w:pPr>
              <w:jc w:val="both"/>
              <w:rPr>
                <w:rFonts w:ascii="Arial" w:eastAsia="Calibri" w:hAnsi="Arial" w:cs="Arial"/>
                <w:sz w:val="22"/>
                <w:szCs w:val="22"/>
              </w:rPr>
            </w:pPr>
            <w:r w:rsidRPr="00A80A63">
              <w:rPr>
                <w:rFonts w:ascii="Arial" w:hAnsi="Arial" w:cs="Arial"/>
                <w:sz w:val="22"/>
                <w:szCs w:val="22"/>
                <w:lang w:eastAsia="es-BO"/>
              </w:rPr>
              <w:t xml:space="preserve">ELABORACION DE PLANO DE PREDIO </w:t>
            </w:r>
          </w:p>
        </w:tc>
      </w:tr>
      <w:tr w:rsidR="00AA635B" w:rsidRPr="00A80A63" w14:paraId="5D410A2C" w14:textId="77777777" w:rsidTr="000F66F1">
        <w:trPr>
          <w:trHeight w:val="287"/>
          <w:jc w:val="center"/>
        </w:trPr>
        <w:tc>
          <w:tcPr>
            <w:tcW w:w="0" w:type="auto"/>
            <w:shd w:val="clear" w:color="auto" w:fill="auto"/>
          </w:tcPr>
          <w:p w14:paraId="0CAB1653" w14:textId="77777777" w:rsidR="00AA635B" w:rsidRPr="00A80A63" w:rsidRDefault="00AA635B" w:rsidP="00E162D4">
            <w:pPr>
              <w:jc w:val="both"/>
              <w:rPr>
                <w:rFonts w:ascii="Arial" w:eastAsia="Calibri" w:hAnsi="Arial" w:cs="Arial"/>
                <w:sz w:val="22"/>
                <w:szCs w:val="22"/>
              </w:rPr>
            </w:pPr>
            <w:r w:rsidRPr="00A80A63">
              <w:rPr>
                <w:rFonts w:ascii="Arial" w:eastAsia="Calibri" w:hAnsi="Arial" w:cs="Arial"/>
                <w:sz w:val="22"/>
                <w:szCs w:val="22"/>
              </w:rPr>
              <w:t>2</w:t>
            </w:r>
          </w:p>
        </w:tc>
        <w:tc>
          <w:tcPr>
            <w:tcW w:w="6825" w:type="dxa"/>
            <w:shd w:val="clear" w:color="auto" w:fill="auto"/>
          </w:tcPr>
          <w:p w14:paraId="1A84370F" w14:textId="77777777" w:rsidR="00AA635B" w:rsidRPr="00A80A63" w:rsidRDefault="00AA635B" w:rsidP="00E162D4">
            <w:pPr>
              <w:jc w:val="both"/>
              <w:rPr>
                <w:rFonts w:ascii="Arial" w:eastAsia="Calibri" w:hAnsi="Arial" w:cs="Arial"/>
                <w:sz w:val="22"/>
                <w:szCs w:val="22"/>
              </w:rPr>
            </w:pPr>
            <w:r w:rsidRPr="00A80A63">
              <w:rPr>
                <w:rFonts w:ascii="Arial" w:hAnsi="Arial" w:cs="Arial"/>
                <w:sz w:val="22"/>
                <w:szCs w:val="22"/>
                <w:lang w:eastAsia="es-BO"/>
              </w:rPr>
              <w:t>ASESORAMIENTO LEGAL CATASTRAL</w:t>
            </w:r>
          </w:p>
        </w:tc>
      </w:tr>
    </w:tbl>
    <w:p w14:paraId="4BA7B8E9" w14:textId="77777777" w:rsidR="00AA635B" w:rsidRDefault="00AA635B" w:rsidP="00AA635B">
      <w:pPr>
        <w:spacing w:after="200" w:line="276" w:lineRule="auto"/>
        <w:jc w:val="both"/>
        <w:rPr>
          <w:rFonts w:ascii="Arial" w:hAnsi="Arial" w:cs="Arial"/>
          <w:sz w:val="22"/>
          <w:szCs w:val="22"/>
        </w:rPr>
      </w:pPr>
    </w:p>
    <w:p w14:paraId="7C6DAA7E" w14:textId="77777777" w:rsidR="00AA635B" w:rsidRDefault="00AA635B" w:rsidP="00AA635B">
      <w:pPr>
        <w:spacing w:after="200" w:line="276" w:lineRule="auto"/>
        <w:jc w:val="both"/>
        <w:rPr>
          <w:rFonts w:ascii="Arial" w:hAnsi="Arial" w:cs="Arial"/>
          <w:sz w:val="22"/>
          <w:szCs w:val="22"/>
        </w:rPr>
      </w:pPr>
    </w:p>
    <w:p w14:paraId="5653B036" w14:textId="639BD877" w:rsidR="00AE42FB" w:rsidRDefault="00AE42FB" w:rsidP="00097637">
      <w:pPr>
        <w:jc w:val="both"/>
        <w:rPr>
          <w:rFonts w:ascii="Arial" w:eastAsia="Calibri" w:hAnsi="Arial" w:cs="Arial"/>
          <w:sz w:val="22"/>
          <w:szCs w:val="22"/>
          <w:lang w:val="es-BO" w:eastAsia="en-US"/>
        </w:rPr>
      </w:pPr>
    </w:p>
    <w:p w14:paraId="6CCC26B1" w14:textId="6EF54FDB" w:rsidR="00AE42FB" w:rsidRDefault="00AE42FB" w:rsidP="00097637">
      <w:pPr>
        <w:jc w:val="both"/>
        <w:rPr>
          <w:rFonts w:ascii="Arial" w:eastAsia="Calibri" w:hAnsi="Arial" w:cs="Arial"/>
          <w:sz w:val="22"/>
          <w:szCs w:val="22"/>
          <w:lang w:val="es-BO" w:eastAsia="en-US"/>
        </w:rPr>
      </w:pPr>
    </w:p>
    <w:p w14:paraId="540572A1" w14:textId="5620BEEB" w:rsidR="00AE42FB" w:rsidRDefault="00AE42FB" w:rsidP="00097637">
      <w:pPr>
        <w:jc w:val="both"/>
        <w:rPr>
          <w:rFonts w:ascii="Arial" w:eastAsia="Calibri" w:hAnsi="Arial" w:cs="Arial"/>
          <w:sz w:val="22"/>
          <w:szCs w:val="22"/>
          <w:lang w:val="es-BO" w:eastAsia="en-US"/>
        </w:rPr>
      </w:pPr>
    </w:p>
    <w:p w14:paraId="4149132A" w14:textId="2B710B46" w:rsidR="00F64EFD" w:rsidRDefault="00F64EFD" w:rsidP="00097637">
      <w:pPr>
        <w:jc w:val="both"/>
        <w:rPr>
          <w:rFonts w:ascii="Arial" w:eastAsia="Calibri" w:hAnsi="Arial" w:cs="Arial"/>
          <w:sz w:val="22"/>
          <w:szCs w:val="22"/>
          <w:lang w:val="es-BO" w:eastAsia="en-US"/>
        </w:rPr>
      </w:pPr>
    </w:p>
    <w:p w14:paraId="2ACA4E2E" w14:textId="2E25F4B5" w:rsidR="00F64EFD" w:rsidRDefault="00F64EFD" w:rsidP="00097637">
      <w:pPr>
        <w:jc w:val="both"/>
        <w:rPr>
          <w:rFonts w:ascii="Arial" w:eastAsia="Calibri" w:hAnsi="Arial" w:cs="Arial"/>
          <w:sz w:val="22"/>
          <w:szCs w:val="22"/>
          <w:lang w:val="es-BO" w:eastAsia="en-US"/>
        </w:rPr>
      </w:pPr>
    </w:p>
    <w:p w14:paraId="01298DDD" w14:textId="3233FD0D" w:rsidR="00F64EFD" w:rsidRDefault="00F64EFD" w:rsidP="00097637">
      <w:pPr>
        <w:jc w:val="both"/>
        <w:rPr>
          <w:rFonts w:ascii="Arial" w:eastAsia="Calibri" w:hAnsi="Arial" w:cs="Arial"/>
          <w:sz w:val="22"/>
          <w:szCs w:val="22"/>
          <w:lang w:val="es-BO" w:eastAsia="en-US"/>
        </w:rPr>
      </w:pPr>
    </w:p>
    <w:p w14:paraId="0F7FA42F" w14:textId="2ECA507E" w:rsidR="00F64EFD" w:rsidRDefault="00F64EFD" w:rsidP="00097637">
      <w:pPr>
        <w:jc w:val="both"/>
        <w:rPr>
          <w:rFonts w:ascii="Arial" w:eastAsia="Calibri" w:hAnsi="Arial" w:cs="Arial"/>
          <w:sz w:val="22"/>
          <w:szCs w:val="22"/>
          <w:lang w:val="es-BO" w:eastAsia="en-US"/>
        </w:rPr>
      </w:pPr>
    </w:p>
    <w:p w14:paraId="227EB074" w14:textId="71441696" w:rsidR="00F64EFD" w:rsidRDefault="00F64EFD" w:rsidP="00097637">
      <w:pPr>
        <w:jc w:val="both"/>
        <w:rPr>
          <w:rFonts w:ascii="Arial" w:eastAsia="Calibri" w:hAnsi="Arial" w:cs="Arial"/>
          <w:sz w:val="22"/>
          <w:szCs w:val="22"/>
          <w:lang w:val="es-BO" w:eastAsia="en-US"/>
        </w:rPr>
      </w:pPr>
    </w:p>
    <w:p w14:paraId="5C2362C7" w14:textId="54914C46" w:rsidR="00F64EFD" w:rsidRDefault="00F64EFD" w:rsidP="00097637">
      <w:pPr>
        <w:jc w:val="both"/>
        <w:rPr>
          <w:rFonts w:ascii="Arial" w:eastAsia="Calibri" w:hAnsi="Arial" w:cs="Arial"/>
          <w:sz w:val="22"/>
          <w:szCs w:val="22"/>
          <w:lang w:val="es-BO" w:eastAsia="en-US"/>
        </w:rPr>
      </w:pPr>
    </w:p>
    <w:p w14:paraId="65280D6B" w14:textId="4C97A29A" w:rsidR="00F64EFD" w:rsidRDefault="00F64EFD" w:rsidP="00097637">
      <w:pPr>
        <w:jc w:val="both"/>
        <w:rPr>
          <w:rFonts w:ascii="Arial" w:eastAsia="Calibri" w:hAnsi="Arial" w:cs="Arial"/>
          <w:sz w:val="22"/>
          <w:szCs w:val="22"/>
          <w:lang w:val="es-BO" w:eastAsia="en-US"/>
        </w:rPr>
      </w:pPr>
    </w:p>
    <w:p w14:paraId="7045DAE3" w14:textId="42EB3AB7" w:rsidR="00F64EFD" w:rsidRDefault="00F64EFD" w:rsidP="00097637">
      <w:pPr>
        <w:jc w:val="both"/>
        <w:rPr>
          <w:rFonts w:ascii="Arial" w:eastAsia="Calibri" w:hAnsi="Arial" w:cs="Arial"/>
          <w:sz w:val="22"/>
          <w:szCs w:val="22"/>
          <w:lang w:val="es-BO" w:eastAsia="en-US"/>
        </w:rPr>
      </w:pPr>
    </w:p>
    <w:p w14:paraId="553848E2" w14:textId="6B50EE1A" w:rsidR="00F64EFD" w:rsidRDefault="00F64EFD" w:rsidP="00097637">
      <w:pPr>
        <w:jc w:val="both"/>
        <w:rPr>
          <w:rFonts w:ascii="Arial" w:eastAsia="Calibri" w:hAnsi="Arial" w:cs="Arial"/>
          <w:sz w:val="22"/>
          <w:szCs w:val="22"/>
          <w:lang w:val="es-BO" w:eastAsia="en-US"/>
        </w:rPr>
      </w:pPr>
    </w:p>
    <w:p w14:paraId="1ACB39C8" w14:textId="01747B83" w:rsidR="00F64EFD" w:rsidRDefault="00F64EFD" w:rsidP="00097637">
      <w:pPr>
        <w:jc w:val="both"/>
        <w:rPr>
          <w:rFonts w:ascii="Arial" w:eastAsia="Calibri" w:hAnsi="Arial" w:cs="Arial"/>
          <w:sz w:val="22"/>
          <w:szCs w:val="22"/>
          <w:lang w:val="es-BO" w:eastAsia="en-US"/>
        </w:rPr>
      </w:pPr>
    </w:p>
    <w:p w14:paraId="6CB2F980" w14:textId="291A8416" w:rsidR="00F64EFD" w:rsidRDefault="00F64EFD" w:rsidP="00097637">
      <w:pPr>
        <w:jc w:val="both"/>
        <w:rPr>
          <w:rFonts w:ascii="Arial" w:eastAsia="Calibri" w:hAnsi="Arial" w:cs="Arial"/>
          <w:sz w:val="22"/>
          <w:szCs w:val="22"/>
          <w:lang w:val="es-BO" w:eastAsia="en-US"/>
        </w:rPr>
      </w:pPr>
    </w:p>
    <w:p w14:paraId="794A0440" w14:textId="2791F74C" w:rsidR="00F64EFD" w:rsidRDefault="00F64EFD" w:rsidP="00097637">
      <w:pPr>
        <w:jc w:val="both"/>
        <w:rPr>
          <w:rFonts w:ascii="Arial" w:eastAsia="Calibri" w:hAnsi="Arial" w:cs="Arial"/>
          <w:sz w:val="22"/>
          <w:szCs w:val="22"/>
          <w:lang w:val="es-BO" w:eastAsia="en-US"/>
        </w:rPr>
      </w:pPr>
    </w:p>
    <w:p w14:paraId="25C8F5C1" w14:textId="2988AA1B" w:rsidR="00F64EFD" w:rsidRDefault="00F64EFD" w:rsidP="00097637">
      <w:pPr>
        <w:jc w:val="both"/>
        <w:rPr>
          <w:rFonts w:ascii="Arial" w:eastAsia="Calibri" w:hAnsi="Arial" w:cs="Arial"/>
          <w:sz w:val="22"/>
          <w:szCs w:val="22"/>
          <w:lang w:val="es-BO" w:eastAsia="en-US"/>
        </w:rPr>
      </w:pPr>
    </w:p>
    <w:p w14:paraId="7AF2A21A" w14:textId="4941A68C" w:rsidR="00F64EFD" w:rsidRDefault="00F64EFD" w:rsidP="00097637">
      <w:pPr>
        <w:jc w:val="both"/>
        <w:rPr>
          <w:rFonts w:ascii="Arial" w:eastAsia="Calibri" w:hAnsi="Arial" w:cs="Arial"/>
          <w:sz w:val="22"/>
          <w:szCs w:val="22"/>
          <w:lang w:val="es-BO" w:eastAsia="en-US"/>
        </w:rPr>
      </w:pPr>
    </w:p>
    <w:p w14:paraId="769F204C" w14:textId="77777777" w:rsidR="00F64EFD" w:rsidRDefault="00F64EFD" w:rsidP="00097637">
      <w:pPr>
        <w:jc w:val="both"/>
        <w:rPr>
          <w:rFonts w:ascii="Arial" w:eastAsia="Calibri" w:hAnsi="Arial" w:cs="Arial"/>
          <w:sz w:val="22"/>
          <w:szCs w:val="22"/>
          <w:lang w:val="es-BO" w:eastAsia="en-US"/>
        </w:rPr>
      </w:pPr>
    </w:p>
    <w:p w14:paraId="7F1D874E" w14:textId="2ADCC43B" w:rsidR="00AE42FB" w:rsidRDefault="00AE42FB" w:rsidP="00097637">
      <w:pPr>
        <w:jc w:val="both"/>
        <w:rPr>
          <w:rFonts w:ascii="Arial" w:eastAsia="Calibri" w:hAnsi="Arial" w:cs="Arial"/>
          <w:sz w:val="22"/>
          <w:szCs w:val="22"/>
          <w:lang w:val="es-BO" w:eastAsia="en-US"/>
        </w:rPr>
      </w:pPr>
    </w:p>
    <w:p w14:paraId="59169D82" w14:textId="1D7E19F9" w:rsidR="00FB7CBB" w:rsidRPr="00F07319" w:rsidRDefault="00C11948" w:rsidP="00C11948">
      <w:pPr>
        <w:pStyle w:val="Ttulo2"/>
        <w:rPr>
          <w:lang w:val="es-MX"/>
        </w:rPr>
      </w:pPr>
      <w:bookmarkStart w:id="150" w:name="_Toc134038858"/>
      <w:r w:rsidRPr="00F07319">
        <w:rPr>
          <w:lang w:val="es-MX"/>
        </w:rPr>
        <w:lastRenderedPageBreak/>
        <w:t xml:space="preserve">DIRECCION DE OBRAS </w:t>
      </w:r>
      <w:proofErr w:type="gramStart"/>
      <w:r w:rsidRPr="00F07319">
        <w:rPr>
          <w:lang w:val="es-MX"/>
        </w:rPr>
        <w:t>PUBLICAS</w:t>
      </w:r>
      <w:bookmarkEnd w:id="150"/>
      <w:proofErr w:type="gramEnd"/>
    </w:p>
    <w:p w14:paraId="605A97FE" w14:textId="77E103EB" w:rsidR="00C11948" w:rsidRPr="00C11948" w:rsidRDefault="00C11948" w:rsidP="008F6668">
      <w:pPr>
        <w:pStyle w:val="Ttulo3"/>
        <w:ind w:left="1570"/>
        <w:rPr>
          <w:lang w:eastAsia="es-BO"/>
        </w:rPr>
      </w:pPr>
      <w:bookmarkStart w:id="151" w:name="_Toc134038859"/>
      <w:r w:rsidRPr="00C11948">
        <w:rPr>
          <w:lang w:eastAsia="es-BO"/>
        </w:rPr>
        <w:t>MARCO DESCRIPTIVO</w:t>
      </w:r>
      <w:bookmarkEnd w:id="151"/>
      <w:r w:rsidRPr="00C11948">
        <w:rPr>
          <w:lang w:eastAsia="es-BO"/>
        </w:rPr>
        <w:t xml:space="preserve">  </w:t>
      </w:r>
    </w:p>
    <w:p w14:paraId="0E85D00E" w14:textId="34197093" w:rsidR="00C11948" w:rsidRPr="00C11948" w:rsidRDefault="00C11948" w:rsidP="00C11948">
      <w:pPr>
        <w:spacing w:before="200" w:line="216" w:lineRule="auto"/>
        <w:jc w:val="both"/>
        <w:rPr>
          <w:rFonts w:ascii="Times New Roman" w:hAnsi="Times New Roman"/>
          <w:sz w:val="22"/>
          <w:szCs w:val="22"/>
          <w:lang w:val="es-BO" w:eastAsia="es-BO"/>
        </w:rPr>
      </w:pPr>
      <w:r w:rsidRPr="00C11948">
        <w:rPr>
          <w:rFonts w:ascii="Arial" w:hAnsi="Arial" w:cs="Arial"/>
          <w:color w:val="000000"/>
          <w:kern w:val="24"/>
          <w:sz w:val="22"/>
          <w:szCs w:val="22"/>
          <w:lang w:eastAsia="es-BO"/>
        </w:rPr>
        <w:t>La Dirección de Obras Publicas comprometida en mejorar las condiciones de   vida de cada uno de los habitantes del municipio. Para ello efectúa obras de infraestructura y equipamiento urbano de la más diversa índole en función al POA 202</w:t>
      </w:r>
      <w:r w:rsidR="00E162D4">
        <w:rPr>
          <w:rFonts w:ascii="Arial" w:hAnsi="Arial" w:cs="Arial"/>
          <w:color w:val="000000"/>
          <w:kern w:val="24"/>
          <w:sz w:val="22"/>
          <w:szCs w:val="22"/>
          <w:lang w:eastAsia="es-BO"/>
        </w:rPr>
        <w:t>3</w:t>
      </w:r>
      <w:r w:rsidRPr="00C11948">
        <w:rPr>
          <w:rFonts w:ascii="Arial" w:hAnsi="Arial" w:cs="Arial"/>
          <w:color w:val="000000"/>
          <w:kern w:val="24"/>
          <w:sz w:val="22"/>
          <w:szCs w:val="22"/>
          <w:lang w:eastAsia="es-BO"/>
        </w:rPr>
        <w:t>.</w:t>
      </w:r>
    </w:p>
    <w:p w14:paraId="3E8B6853" w14:textId="77777777" w:rsidR="00C11948" w:rsidRPr="00C11948" w:rsidRDefault="00C11948" w:rsidP="00C11948">
      <w:pPr>
        <w:spacing w:before="200" w:line="216" w:lineRule="auto"/>
        <w:jc w:val="both"/>
        <w:rPr>
          <w:rFonts w:ascii="Times New Roman" w:hAnsi="Times New Roman"/>
          <w:sz w:val="22"/>
          <w:szCs w:val="22"/>
          <w:lang w:val="es-BO" w:eastAsia="es-BO"/>
        </w:rPr>
      </w:pPr>
      <w:r w:rsidRPr="00C11948">
        <w:rPr>
          <w:rFonts w:ascii="Arial" w:hAnsi="Arial" w:cs="Arial"/>
          <w:color w:val="000000"/>
          <w:kern w:val="24"/>
          <w:sz w:val="22"/>
          <w:szCs w:val="22"/>
          <w:lang w:eastAsia="es-BO"/>
        </w:rPr>
        <w:t>La proyección y la conservación de la obra pública son nuestra responsabilidad, así como el coordinador esfuerzos para la ejecución de proyectos de infraestructura, que satisfagan las necesidades de los ciudadanos de todo el municipio.</w:t>
      </w:r>
    </w:p>
    <w:p w14:paraId="55357AC5" w14:textId="6018E5AD" w:rsidR="00C11948" w:rsidRPr="00C11948" w:rsidRDefault="00C11948" w:rsidP="008F6668">
      <w:pPr>
        <w:pStyle w:val="Ttulo3"/>
        <w:spacing w:after="240"/>
        <w:ind w:left="1570"/>
        <w:rPr>
          <w:lang w:val="es-BO" w:eastAsia="es-BO"/>
        </w:rPr>
      </w:pPr>
      <w:bookmarkStart w:id="152" w:name="_Toc134038860"/>
      <w:r w:rsidRPr="00C11948">
        <w:rPr>
          <w:lang w:eastAsia="es-BO"/>
        </w:rPr>
        <w:t>OBJETIVO:</w:t>
      </w:r>
      <w:bookmarkEnd w:id="152"/>
    </w:p>
    <w:p w14:paraId="2CFCE532" w14:textId="75F7479A" w:rsidR="00C11948" w:rsidRDefault="00C11948" w:rsidP="0043124E">
      <w:pPr>
        <w:numPr>
          <w:ilvl w:val="0"/>
          <w:numId w:val="53"/>
        </w:numPr>
        <w:spacing w:after="240" w:line="276" w:lineRule="auto"/>
        <w:contextualSpacing/>
        <w:rPr>
          <w:rFonts w:ascii="Arial" w:eastAsia="Calibri" w:hAnsi="Arial" w:cs="Arial"/>
          <w:bCs/>
          <w:sz w:val="22"/>
          <w:szCs w:val="22"/>
          <w:lang w:val="es-AR" w:eastAsia="en-US"/>
        </w:rPr>
      </w:pPr>
      <w:r w:rsidRPr="00C11948">
        <w:rPr>
          <w:rFonts w:ascii="Arial" w:eastAsia="Calibri" w:hAnsi="Arial" w:cs="Arial"/>
          <w:bCs/>
          <w:sz w:val="22"/>
          <w:szCs w:val="22"/>
          <w:lang w:val="es-AR" w:eastAsia="en-US"/>
        </w:rPr>
        <w:t>Garantizar la calidad de la obra que se ejecutan en el G.A.M.V.T.</w:t>
      </w:r>
    </w:p>
    <w:p w14:paraId="775621F7" w14:textId="77777777" w:rsidR="00E91A61" w:rsidRPr="00E91A61" w:rsidRDefault="00E91A61" w:rsidP="0043124E">
      <w:pPr>
        <w:pStyle w:val="Prrafodelista"/>
        <w:numPr>
          <w:ilvl w:val="0"/>
          <w:numId w:val="53"/>
        </w:numPr>
        <w:spacing w:before="200" w:line="216" w:lineRule="auto"/>
        <w:jc w:val="both"/>
        <w:rPr>
          <w:rFonts w:ascii="Arial" w:eastAsiaTheme="minorEastAsia" w:hAnsi="Arial" w:cs="Arial"/>
          <w:color w:val="000000" w:themeColor="text1"/>
          <w:kern w:val="24"/>
          <w:sz w:val="22"/>
          <w:szCs w:val="24"/>
          <w:lang w:eastAsia="es-BO"/>
        </w:rPr>
      </w:pPr>
      <w:r w:rsidRPr="00E91A61">
        <w:rPr>
          <w:rFonts w:ascii="Arial" w:eastAsiaTheme="minorEastAsia" w:hAnsi="Arial" w:cs="Arial"/>
          <w:color w:val="000000" w:themeColor="text1"/>
          <w:kern w:val="24"/>
          <w:sz w:val="22"/>
          <w:szCs w:val="24"/>
          <w:lang w:eastAsia="es-BO"/>
        </w:rPr>
        <w:t>Aplicar técnicas de control, seguimiento y fiscalización sobre la ejecución de las obras de construcción civil asignadas a la secretaria técnica.</w:t>
      </w:r>
    </w:p>
    <w:p w14:paraId="1C296AB6" w14:textId="77777777" w:rsidR="00E91A61" w:rsidRPr="00E91A61" w:rsidRDefault="00E91A61" w:rsidP="0043124E">
      <w:pPr>
        <w:pStyle w:val="Prrafodelista"/>
        <w:numPr>
          <w:ilvl w:val="0"/>
          <w:numId w:val="53"/>
        </w:numPr>
        <w:spacing w:before="200" w:line="216" w:lineRule="auto"/>
        <w:jc w:val="both"/>
        <w:rPr>
          <w:rFonts w:ascii="Arial" w:eastAsiaTheme="minorEastAsia" w:hAnsi="Arial" w:cs="Arial"/>
          <w:color w:val="000000" w:themeColor="text1"/>
          <w:kern w:val="24"/>
          <w:sz w:val="22"/>
          <w:szCs w:val="24"/>
          <w:lang w:eastAsia="es-BO"/>
        </w:rPr>
      </w:pPr>
      <w:r w:rsidRPr="00E91A61">
        <w:rPr>
          <w:rFonts w:ascii="Arial" w:eastAsiaTheme="minorEastAsia" w:hAnsi="Arial" w:cs="Arial"/>
          <w:color w:val="000000" w:themeColor="text1"/>
          <w:kern w:val="24"/>
          <w:sz w:val="22"/>
          <w:szCs w:val="24"/>
          <w:lang w:eastAsia="es-BO"/>
        </w:rPr>
        <w:t>Realizar seguimiento y evaluar la correcta ejecución de los proyectos de la secretaria, velando por la correcta ejecución de los contratos y las leyes vigentes.</w:t>
      </w:r>
    </w:p>
    <w:p w14:paraId="552DEA8F" w14:textId="77777777" w:rsidR="00C11948" w:rsidRPr="00C11948" w:rsidRDefault="00C11948" w:rsidP="0043124E">
      <w:pPr>
        <w:numPr>
          <w:ilvl w:val="0"/>
          <w:numId w:val="53"/>
        </w:numPr>
        <w:spacing w:after="240" w:line="276" w:lineRule="auto"/>
        <w:contextualSpacing/>
        <w:jc w:val="both"/>
        <w:rPr>
          <w:rFonts w:ascii="Arial" w:eastAsia="Calibri" w:hAnsi="Arial" w:cs="Arial"/>
          <w:bCs/>
          <w:sz w:val="22"/>
          <w:szCs w:val="22"/>
          <w:lang w:val="es-AR" w:eastAsia="en-US"/>
        </w:rPr>
      </w:pPr>
      <w:r w:rsidRPr="00C11948">
        <w:rPr>
          <w:rFonts w:ascii="Arial" w:eastAsia="Calibri" w:hAnsi="Arial" w:cs="Arial"/>
          <w:bCs/>
          <w:sz w:val="22"/>
          <w:szCs w:val="22"/>
          <w:lang w:val="es-AR" w:eastAsia="en-US"/>
        </w:rPr>
        <w:t>Formulación de proyectos desde la fase de perfil hasta el diseño final para la ejecución y programación.</w:t>
      </w:r>
    </w:p>
    <w:p w14:paraId="5D8C424B" w14:textId="77430996" w:rsidR="00C11948" w:rsidRDefault="00C11948" w:rsidP="0043124E">
      <w:pPr>
        <w:numPr>
          <w:ilvl w:val="0"/>
          <w:numId w:val="53"/>
        </w:numPr>
        <w:spacing w:after="240" w:line="276" w:lineRule="auto"/>
        <w:contextualSpacing/>
        <w:jc w:val="both"/>
        <w:rPr>
          <w:rFonts w:ascii="Arial" w:eastAsia="Calibri" w:hAnsi="Arial" w:cs="Arial"/>
          <w:bCs/>
          <w:sz w:val="22"/>
          <w:szCs w:val="22"/>
          <w:lang w:val="es-AR" w:eastAsia="en-US"/>
        </w:rPr>
      </w:pPr>
      <w:r w:rsidRPr="00C11948">
        <w:rPr>
          <w:rFonts w:ascii="Arial" w:eastAsia="Calibri" w:hAnsi="Arial" w:cs="Arial"/>
          <w:bCs/>
          <w:sz w:val="22"/>
          <w:szCs w:val="22"/>
          <w:lang w:val="es-AR" w:eastAsia="en-US"/>
        </w:rPr>
        <w:t>Atender las demandas en materia e infraestructura y equipamiento urbano a los ciudadanos, así como de dotarlos de servicios públicos.</w:t>
      </w:r>
    </w:p>
    <w:p w14:paraId="13E0DC3E" w14:textId="3BEA1830" w:rsidR="00E91A61" w:rsidRDefault="00E91A61" w:rsidP="0043124E">
      <w:pPr>
        <w:pStyle w:val="Prrafodelista"/>
        <w:numPr>
          <w:ilvl w:val="0"/>
          <w:numId w:val="53"/>
        </w:numPr>
        <w:spacing w:before="200" w:line="216" w:lineRule="auto"/>
        <w:jc w:val="both"/>
        <w:rPr>
          <w:rFonts w:ascii="Arial" w:eastAsiaTheme="minorEastAsia" w:hAnsi="Arial" w:cs="Arial"/>
          <w:color w:val="000000" w:themeColor="text1"/>
          <w:kern w:val="24"/>
          <w:sz w:val="22"/>
          <w:szCs w:val="24"/>
          <w:lang w:eastAsia="es-BO"/>
        </w:rPr>
      </w:pPr>
      <w:r w:rsidRPr="00E91A61">
        <w:rPr>
          <w:rFonts w:ascii="Arial" w:eastAsiaTheme="minorEastAsia" w:hAnsi="Arial" w:cs="Arial"/>
          <w:color w:val="000000" w:themeColor="text1"/>
          <w:kern w:val="24"/>
          <w:sz w:val="22"/>
          <w:szCs w:val="24"/>
          <w:lang w:eastAsia="es-BO"/>
        </w:rPr>
        <w:t>Supervisar, fiscalizar y hacer el seguimiento del accionar de las empresas contratistas en las áreas de su competencia.</w:t>
      </w:r>
    </w:p>
    <w:p w14:paraId="04300461" w14:textId="6D58A6DB" w:rsidR="00B0582C" w:rsidRDefault="00B0582C" w:rsidP="00B0582C">
      <w:pPr>
        <w:spacing w:before="200" w:line="216" w:lineRule="auto"/>
        <w:jc w:val="both"/>
        <w:rPr>
          <w:rFonts w:ascii="Arial" w:eastAsiaTheme="minorEastAsia" w:hAnsi="Arial" w:cs="Arial"/>
          <w:color w:val="000000" w:themeColor="text1"/>
          <w:kern w:val="24"/>
          <w:sz w:val="22"/>
          <w:szCs w:val="24"/>
          <w:lang w:eastAsia="es-BO"/>
        </w:rPr>
      </w:pPr>
    </w:p>
    <w:p w14:paraId="7D062407" w14:textId="52C291D5" w:rsidR="00E162D4" w:rsidRDefault="00E162D4" w:rsidP="00B0582C">
      <w:pPr>
        <w:spacing w:before="200" w:line="216" w:lineRule="auto"/>
        <w:jc w:val="both"/>
        <w:rPr>
          <w:rFonts w:ascii="Arial" w:eastAsiaTheme="minorEastAsia" w:hAnsi="Arial" w:cs="Arial"/>
          <w:color w:val="000000" w:themeColor="text1"/>
          <w:kern w:val="24"/>
          <w:sz w:val="22"/>
          <w:szCs w:val="24"/>
          <w:lang w:eastAsia="es-BO"/>
        </w:rPr>
      </w:pPr>
    </w:p>
    <w:p w14:paraId="0D617166" w14:textId="6CC31495" w:rsidR="00E162D4" w:rsidRDefault="00E162D4" w:rsidP="00B0582C">
      <w:pPr>
        <w:spacing w:before="200" w:line="216" w:lineRule="auto"/>
        <w:jc w:val="both"/>
        <w:rPr>
          <w:rFonts w:ascii="Arial" w:eastAsiaTheme="minorEastAsia" w:hAnsi="Arial" w:cs="Arial"/>
          <w:color w:val="000000" w:themeColor="text1"/>
          <w:kern w:val="24"/>
          <w:sz w:val="22"/>
          <w:szCs w:val="24"/>
          <w:lang w:eastAsia="es-BO"/>
        </w:rPr>
      </w:pPr>
    </w:p>
    <w:p w14:paraId="12F97FAF" w14:textId="34F02BFD" w:rsidR="00E162D4" w:rsidRDefault="00E162D4" w:rsidP="00B0582C">
      <w:pPr>
        <w:spacing w:before="200" w:line="216" w:lineRule="auto"/>
        <w:jc w:val="both"/>
        <w:rPr>
          <w:rFonts w:ascii="Arial" w:eastAsiaTheme="minorEastAsia" w:hAnsi="Arial" w:cs="Arial"/>
          <w:color w:val="000000" w:themeColor="text1"/>
          <w:kern w:val="24"/>
          <w:sz w:val="22"/>
          <w:szCs w:val="24"/>
          <w:lang w:eastAsia="es-BO"/>
        </w:rPr>
      </w:pPr>
    </w:p>
    <w:p w14:paraId="7CD4503D" w14:textId="5349B5F4" w:rsidR="00E162D4" w:rsidRDefault="00E162D4" w:rsidP="00B0582C">
      <w:pPr>
        <w:spacing w:before="200" w:line="216" w:lineRule="auto"/>
        <w:jc w:val="both"/>
        <w:rPr>
          <w:rFonts w:ascii="Arial" w:eastAsiaTheme="minorEastAsia" w:hAnsi="Arial" w:cs="Arial"/>
          <w:color w:val="000000" w:themeColor="text1"/>
          <w:kern w:val="24"/>
          <w:sz w:val="22"/>
          <w:szCs w:val="24"/>
          <w:lang w:eastAsia="es-BO"/>
        </w:rPr>
      </w:pPr>
    </w:p>
    <w:p w14:paraId="4DD63658" w14:textId="484DA57F" w:rsidR="00E162D4" w:rsidRDefault="00E162D4" w:rsidP="00B0582C">
      <w:pPr>
        <w:spacing w:before="200" w:line="216" w:lineRule="auto"/>
        <w:jc w:val="both"/>
        <w:rPr>
          <w:rFonts w:ascii="Arial" w:eastAsiaTheme="minorEastAsia" w:hAnsi="Arial" w:cs="Arial"/>
          <w:color w:val="000000" w:themeColor="text1"/>
          <w:kern w:val="24"/>
          <w:sz w:val="22"/>
          <w:szCs w:val="24"/>
          <w:lang w:eastAsia="es-BO"/>
        </w:rPr>
      </w:pPr>
    </w:p>
    <w:p w14:paraId="65D2CD34" w14:textId="369F9ED6" w:rsidR="00E162D4" w:rsidRDefault="00E162D4" w:rsidP="00B0582C">
      <w:pPr>
        <w:spacing w:before="200" w:line="216" w:lineRule="auto"/>
        <w:jc w:val="both"/>
        <w:rPr>
          <w:rFonts w:ascii="Arial" w:eastAsiaTheme="minorEastAsia" w:hAnsi="Arial" w:cs="Arial"/>
          <w:color w:val="000000" w:themeColor="text1"/>
          <w:kern w:val="24"/>
          <w:sz w:val="22"/>
          <w:szCs w:val="24"/>
          <w:lang w:eastAsia="es-BO"/>
        </w:rPr>
      </w:pPr>
    </w:p>
    <w:p w14:paraId="249D4538" w14:textId="30B6C328" w:rsidR="00E162D4" w:rsidRDefault="00E162D4" w:rsidP="00B0582C">
      <w:pPr>
        <w:spacing w:before="200" w:line="216" w:lineRule="auto"/>
        <w:jc w:val="both"/>
        <w:rPr>
          <w:rFonts w:ascii="Arial" w:eastAsiaTheme="minorEastAsia" w:hAnsi="Arial" w:cs="Arial"/>
          <w:color w:val="000000" w:themeColor="text1"/>
          <w:kern w:val="24"/>
          <w:sz w:val="22"/>
          <w:szCs w:val="24"/>
          <w:lang w:eastAsia="es-BO"/>
        </w:rPr>
      </w:pPr>
    </w:p>
    <w:p w14:paraId="6E69AE52" w14:textId="515E6C46" w:rsidR="00E162D4" w:rsidRDefault="00E162D4" w:rsidP="00B0582C">
      <w:pPr>
        <w:spacing w:before="200" w:line="216" w:lineRule="auto"/>
        <w:jc w:val="both"/>
        <w:rPr>
          <w:rFonts w:ascii="Arial" w:eastAsiaTheme="minorEastAsia" w:hAnsi="Arial" w:cs="Arial"/>
          <w:color w:val="000000" w:themeColor="text1"/>
          <w:kern w:val="24"/>
          <w:sz w:val="22"/>
          <w:szCs w:val="24"/>
          <w:lang w:eastAsia="es-BO"/>
        </w:rPr>
      </w:pPr>
    </w:p>
    <w:p w14:paraId="2E6CA601" w14:textId="27196BD8" w:rsidR="00E162D4" w:rsidRDefault="00E162D4" w:rsidP="00B0582C">
      <w:pPr>
        <w:spacing w:before="200" w:line="216" w:lineRule="auto"/>
        <w:jc w:val="both"/>
        <w:rPr>
          <w:rFonts w:ascii="Arial" w:eastAsiaTheme="minorEastAsia" w:hAnsi="Arial" w:cs="Arial"/>
          <w:color w:val="000000" w:themeColor="text1"/>
          <w:kern w:val="24"/>
          <w:sz w:val="22"/>
          <w:szCs w:val="24"/>
          <w:lang w:eastAsia="es-BO"/>
        </w:rPr>
      </w:pPr>
    </w:p>
    <w:p w14:paraId="154B0447" w14:textId="69A8B32B" w:rsidR="00E162D4" w:rsidRDefault="00E162D4" w:rsidP="00B0582C">
      <w:pPr>
        <w:spacing w:before="200" w:line="216" w:lineRule="auto"/>
        <w:jc w:val="both"/>
        <w:rPr>
          <w:rFonts w:ascii="Arial" w:eastAsiaTheme="minorEastAsia" w:hAnsi="Arial" w:cs="Arial"/>
          <w:color w:val="000000" w:themeColor="text1"/>
          <w:kern w:val="24"/>
          <w:sz w:val="22"/>
          <w:szCs w:val="24"/>
          <w:lang w:eastAsia="es-BO"/>
        </w:rPr>
      </w:pPr>
    </w:p>
    <w:p w14:paraId="07EE6067" w14:textId="77777777" w:rsidR="00E162D4" w:rsidRPr="00B0582C" w:rsidRDefault="00E162D4" w:rsidP="00B0582C">
      <w:pPr>
        <w:spacing w:before="200" w:line="216" w:lineRule="auto"/>
        <w:jc w:val="both"/>
        <w:rPr>
          <w:rFonts w:ascii="Arial" w:eastAsiaTheme="minorEastAsia" w:hAnsi="Arial" w:cs="Arial"/>
          <w:color w:val="000000" w:themeColor="text1"/>
          <w:kern w:val="24"/>
          <w:sz w:val="22"/>
          <w:szCs w:val="24"/>
          <w:lang w:eastAsia="es-BO"/>
        </w:rPr>
      </w:pPr>
    </w:p>
    <w:p w14:paraId="2520975C" w14:textId="59F2BB55" w:rsidR="00E91A61" w:rsidRDefault="00E91A61" w:rsidP="00C025F4">
      <w:pPr>
        <w:pStyle w:val="Ttulo3"/>
        <w:rPr>
          <w:lang w:val="es-BO" w:eastAsia="en-US"/>
        </w:rPr>
      </w:pPr>
      <w:bookmarkStart w:id="153" w:name="_Toc134038861"/>
      <w:r>
        <w:rPr>
          <w:lang w:val="es-BO" w:eastAsia="en-US"/>
        </w:rPr>
        <w:lastRenderedPageBreak/>
        <w:t>ORGANIGRAMA</w:t>
      </w:r>
      <w:bookmarkEnd w:id="153"/>
      <w:r>
        <w:rPr>
          <w:lang w:val="es-BO" w:eastAsia="en-US"/>
        </w:rPr>
        <w:t xml:space="preserve"> </w:t>
      </w:r>
    </w:p>
    <w:p w14:paraId="67A448CE" w14:textId="72B9F16B" w:rsidR="00E91A61" w:rsidRDefault="00E162D4" w:rsidP="00E91A61">
      <w:pPr>
        <w:rPr>
          <w:lang w:val="es-BO" w:eastAsia="en-US"/>
        </w:rPr>
      </w:pPr>
      <w:r>
        <w:rPr>
          <w:noProof/>
          <w:lang w:val="es-BO" w:eastAsia="es-BO"/>
        </w:rPr>
        <w:drawing>
          <wp:inline distT="0" distB="0" distL="0" distR="0" wp14:anchorId="626F81C4" wp14:editId="65F0A230">
            <wp:extent cx="5612130" cy="5936542"/>
            <wp:effectExtent l="19050" t="19050" r="26670" b="26670"/>
            <wp:docPr id="80" name="Imagen 80"/>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2130" cy="5936542"/>
                    </a:xfrm>
                    <a:prstGeom prst="rect">
                      <a:avLst/>
                    </a:prstGeom>
                    <a:noFill/>
                    <a:ln>
                      <a:solidFill>
                        <a:schemeClr val="tx1"/>
                      </a:solidFill>
                    </a:ln>
                  </pic:spPr>
                </pic:pic>
              </a:graphicData>
            </a:graphic>
          </wp:inline>
        </w:drawing>
      </w:r>
    </w:p>
    <w:p w14:paraId="5AA505B0" w14:textId="1E14C8A9" w:rsidR="00E91A61" w:rsidRDefault="00E91A61" w:rsidP="00E91A61">
      <w:pPr>
        <w:rPr>
          <w:lang w:val="es-BO" w:eastAsia="en-US"/>
        </w:rPr>
      </w:pPr>
    </w:p>
    <w:p w14:paraId="0838EDEA" w14:textId="77777777" w:rsidR="00E91A61" w:rsidRDefault="00E91A61" w:rsidP="00E91A61">
      <w:pPr>
        <w:rPr>
          <w:lang w:val="es-BO" w:eastAsia="en-US"/>
        </w:rPr>
      </w:pPr>
    </w:p>
    <w:p w14:paraId="4C9BB2F2" w14:textId="13C980C9" w:rsidR="00C025F4" w:rsidRPr="00E81B23" w:rsidRDefault="00C025F4" w:rsidP="00E81B23">
      <w:pPr>
        <w:jc w:val="both"/>
        <w:rPr>
          <w:rFonts w:ascii="Arial" w:hAnsi="Arial" w:cs="Arial"/>
          <w:b/>
          <w:bCs/>
          <w:sz w:val="22"/>
          <w:szCs w:val="24"/>
          <w:lang w:val="es-BO" w:eastAsia="en-US"/>
        </w:rPr>
      </w:pPr>
      <w:r w:rsidRPr="00E81B23">
        <w:rPr>
          <w:rFonts w:ascii="Arial" w:hAnsi="Arial" w:cs="Arial"/>
          <w:b/>
          <w:bCs/>
          <w:sz w:val="22"/>
          <w:szCs w:val="24"/>
          <w:lang w:val="es-BO" w:eastAsia="en-US"/>
        </w:rPr>
        <w:t>ROLES EN FUNCIÓN AL ÁREA:</w:t>
      </w:r>
    </w:p>
    <w:p w14:paraId="0C2CC9DB" w14:textId="77777777" w:rsidR="00C025F4" w:rsidRPr="00C11948" w:rsidRDefault="00C025F4" w:rsidP="00C025F4">
      <w:pPr>
        <w:ind w:left="720"/>
        <w:rPr>
          <w:rFonts w:ascii="Arial" w:eastAsia="Calibri" w:hAnsi="Arial" w:cs="Arial"/>
          <w:b/>
          <w:sz w:val="22"/>
          <w:szCs w:val="22"/>
          <w:lang w:val="es-BO" w:eastAsia="en-US"/>
        </w:rPr>
      </w:pPr>
    </w:p>
    <w:p w14:paraId="6CFC2C65" w14:textId="77777777" w:rsidR="00E81B23" w:rsidRPr="00086F6B" w:rsidRDefault="00E81B23" w:rsidP="00E81B23">
      <w:pPr>
        <w:ind w:left="720"/>
        <w:rPr>
          <w:sz w:val="22"/>
        </w:rPr>
      </w:pPr>
      <w:r w:rsidRPr="00086F6B">
        <w:rPr>
          <w:rFonts w:ascii="Arial" w:hAnsi="Arial" w:cs="Arial"/>
          <w:b/>
          <w:sz w:val="22"/>
        </w:rPr>
        <w:t>DIRECTOR:</w:t>
      </w:r>
      <w:r w:rsidRPr="00086F6B">
        <w:rPr>
          <w:sz w:val="22"/>
        </w:rPr>
        <w:t xml:space="preserve"> </w:t>
      </w:r>
    </w:p>
    <w:p w14:paraId="214017ED"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Aplicar técnicas de control, seguimiento y fiscalización sobre la ejecución de las obras de construcción civil asignadas a la secretaria técnica.</w:t>
      </w:r>
    </w:p>
    <w:p w14:paraId="32E2B50B"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Verificar la provisión de servicios básicos a la población regulados o no regulados, representando los intereses de la ciudadanía ante instancias competentes para su mejora.</w:t>
      </w:r>
    </w:p>
    <w:p w14:paraId="3E482796"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lastRenderedPageBreak/>
        <w:t>Realizar seguimiento y evaluar la correcta ejecución de los proyectos de la secretaria, velando por la correcta ejecución de los contratos y las leyes vigentes, territorial del G.A.M.V.T.</w:t>
      </w:r>
    </w:p>
    <w:p w14:paraId="71236EFF"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Elaborar los requerimientos técnicos para las invitaciones o licitaciones de obras, y controlar el cumplimiento de dichas especificaciones y requisitos en la ejecución de obras.</w:t>
      </w:r>
    </w:p>
    <w:p w14:paraId="77660DBE"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Participar en el proceso de elaboración del POA y presupuesto de las otras reparticiones del G.A.M.V.T..</w:t>
      </w:r>
      <w:proofErr w:type="gramStart"/>
      <w:r w:rsidRPr="00E81B23">
        <w:rPr>
          <w:rFonts w:ascii="Arial" w:hAnsi="Arial" w:cs="Arial"/>
          <w:bCs/>
          <w:sz w:val="22"/>
          <w:szCs w:val="24"/>
        </w:rPr>
        <w:t>,</w:t>
      </w:r>
      <w:proofErr w:type="gramEnd"/>
      <w:r w:rsidRPr="00E81B23">
        <w:rPr>
          <w:rFonts w:ascii="Arial" w:hAnsi="Arial" w:cs="Arial"/>
          <w:bCs/>
          <w:sz w:val="22"/>
          <w:szCs w:val="24"/>
        </w:rPr>
        <w:t xml:space="preserve"> en lo que se refiere al diseño de los proyectos y cálculo de costos de las obras.</w:t>
      </w:r>
    </w:p>
    <w:p w14:paraId="212A1B73"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Revisar, emitir informes y autorizar la documentación de planillas de avance, contratos modificatorios, órdenes de cambio y órdenes de trabajo emitidos por las empresas y supervisiones adjudicadas.</w:t>
      </w:r>
    </w:p>
    <w:p w14:paraId="676BD421"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Verificar los respaldos necesarios para ampliaciones y/o modificaciones de los contratos.</w:t>
      </w:r>
    </w:p>
    <w:p w14:paraId="2EB5EF86"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Asignar la Supervisión y Fiscalización de proyectos adjudicados a sus técnicos dependientes.</w:t>
      </w:r>
    </w:p>
    <w:p w14:paraId="14B2B2FC"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Efectuar reuniones de coordinación con el Supervisor y/o Fiscal de obra y participar en conciliaciones con las empresas.</w:t>
      </w:r>
    </w:p>
    <w:p w14:paraId="26893614"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Coordinar con autoridades y representantes de instituciones los aspectos administrativos, financieros y técnicos para la ejecución de obras y proyectos.</w:t>
      </w:r>
    </w:p>
    <w:p w14:paraId="78EC7082"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Coordinar el mantenimiento del servicio de alumbrado público.</w:t>
      </w:r>
    </w:p>
    <w:p w14:paraId="21A523DD"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Inspeccionar y controlar el cumplimiento físico de los proyectos de construcción de acuerdo a las especificaciones técnicas de los contratos.</w:t>
      </w:r>
    </w:p>
    <w:p w14:paraId="575D99D8"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Cumplir y hacer cumplir la Ley SAFCO, y sus Sistemas de Administración Gubernamental y los Reglamentos Específicos para el G.A.M.V.T.</w:t>
      </w:r>
    </w:p>
    <w:p w14:paraId="3CE3D507"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Cumplir otras funciones asignadas de forma expresa por el alcalde a través de secretaria general y/o técnica.</w:t>
      </w:r>
    </w:p>
    <w:p w14:paraId="0B70340E" w14:textId="77777777" w:rsidR="00E81B23" w:rsidRPr="00E81B23" w:rsidRDefault="00E81B23" w:rsidP="0043124E">
      <w:pPr>
        <w:pStyle w:val="Prrafodelista"/>
        <w:numPr>
          <w:ilvl w:val="0"/>
          <w:numId w:val="63"/>
        </w:numPr>
        <w:jc w:val="both"/>
        <w:rPr>
          <w:rFonts w:ascii="Arial" w:hAnsi="Arial" w:cs="Arial"/>
          <w:bCs/>
          <w:sz w:val="22"/>
          <w:szCs w:val="24"/>
        </w:rPr>
      </w:pPr>
      <w:r w:rsidRPr="00E81B23">
        <w:rPr>
          <w:rFonts w:ascii="Arial" w:hAnsi="Arial" w:cs="Arial"/>
          <w:bCs/>
          <w:sz w:val="22"/>
          <w:szCs w:val="24"/>
        </w:rPr>
        <w:t>Supervisar, fiscalizar y hacer el seguimiento del accionar de las empresas contratistas en las áreas de su competencia.</w:t>
      </w:r>
    </w:p>
    <w:p w14:paraId="32BF1F7E" w14:textId="20C918B9" w:rsidR="00C025F4" w:rsidRPr="00C025F4" w:rsidRDefault="00C025F4" w:rsidP="00F54CBB">
      <w:pPr>
        <w:pStyle w:val="Ttulo3"/>
        <w:ind w:left="1570"/>
        <w:rPr>
          <w:lang w:val="es-AR" w:eastAsia="en-US"/>
        </w:rPr>
      </w:pPr>
      <w:bookmarkStart w:id="154" w:name="_Toc134038862"/>
      <w:r w:rsidRPr="00C025F4">
        <w:rPr>
          <w:lang w:val="es-AR" w:eastAsia="en-US"/>
        </w:rPr>
        <w:t>ACTIVIDADES DESARROLLADAS</w:t>
      </w:r>
      <w:bookmarkEnd w:id="154"/>
    </w:p>
    <w:p w14:paraId="6927FCF6" w14:textId="269A19A9" w:rsidR="00C025F4" w:rsidRPr="003F26D0" w:rsidRDefault="00C025F4" w:rsidP="003F26D0">
      <w:pPr>
        <w:jc w:val="both"/>
        <w:rPr>
          <w:rFonts w:ascii="Arial" w:hAnsi="Arial" w:cs="Arial"/>
          <w:sz w:val="22"/>
          <w:szCs w:val="24"/>
          <w:lang w:val="es-AR"/>
        </w:rPr>
      </w:pPr>
      <w:bookmarkStart w:id="155" w:name="_Toc96610695"/>
      <w:r w:rsidRPr="003F26D0">
        <w:rPr>
          <w:rFonts w:ascii="Arial" w:hAnsi="Arial" w:cs="Arial"/>
          <w:sz w:val="22"/>
          <w:szCs w:val="24"/>
          <w:lang w:val="es-AR"/>
        </w:rPr>
        <w:t>La Dirección de obras Públicas dentro el marco de las especificaciones técnicas enmarcados en los contratos de obra realizo la Supervisión y Fiscalización de todas las obras civiles que le fueron encomendadas según POA 202</w:t>
      </w:r>
      <w:r w:rsidR="00E162D4">
        <w:rPr>
          <w:rFonts w:ascii="Arial" w:hAnsi="Arial" w:cs="Arial"/>
          <w:sz w:val="22"/>
          <w:szCs w:val="24"/>
          <w:lang w:val="es-AR"/>
        </w:rPr>
        <w:t>3</w:t>
      </w:r>
      <w:r w:rsidRPr="003F26D0">
        <w:rPr>
          <w:rFonts w:ascii="Arial" w:hAnsi="Arial" w:cs="Arial"/>
          <w:sz w:val="22"/>
          <w:szCs w:val="24"/>
          <w:lang w:val="es-AR"/>
        </w:rPr>
        <w:t>.</w:t>
      </w:r>
      <w:bookmarkEnd w:id="155"/>
    </w:p>
    <w:p w14:paraId="4ED69FA9" w14:textId="77777777" w:rsidR="00C11948" w:rsidRDefault="00C11948" w:rsidP="00C11948">
      <w:pPr>
        <w:spacing w:before="240" w:after="240"/>
        <w:jc w:val="both"/>
        <w:rPr>
          <w:rFonts w:ascii="Arial" w:eastAsia="Calibri" w:hAnsi="Arial" w:cs="Arial"/>
          <w:sz w:val="22"/>
          <w:szCs w:val="22"/>
          <w:lang w:val="es-AR" w:eastAsia="en-US"/>
        </w:rPr>
      </w:pPr>
      <w:r w:rsidRPr="00C11948">
        <w:rPr>
          <w:rFonts w:ascii="Arial" w:eastAsia="Calibri" w:hAnsi="Arial" w:cs="Arial"/>
          <w:sz w:val="22"/>
          <w:szCs w:val="22"/>
          <w:lang w:val="es-AR" w:eastAsia="en-US"/>
        </w:rPr>
        <w:t>Tipos de obras a cargo de la Dirección de Obras Públicas:</w:t>
      </w:r>
    </w:p>
    <w:p w14:paraId="5CBCE160" w14:textId="2AAA86AB" w:rsidR="00C11948" w:rsidRDefault="00C11948" w:rsidP="00F54CBB">
      <w:pPr>
        <w:pStyle w:val="Ttulo3"/>
        <w:rPr>
          <w:lang w:val="es-AR"/>
        </w:rPr>
      </w:pPr>
      <w:bookmarkStart w:id="156" w:name="_Toc134038863"/>
      <w:r w:rsidRPr="00C11948">
        <w:rPr>
          <w:lang w:val="es-AR"/>
        </w:rPr>
        <w:t>DETALLE DE OBRAS SEGÚN POA 202</w:t>
      </w:r>
      <w:r w:rsidR="00E162D4">
        <w:rPr>
          <w:lang w:val="es-AR"/>
        </w:rPr>
        <w:t>3</w:t>
      </w:r>
      <w:bookmarkEnd w:id="156"/>
    </w:p>
    <w:p w14:paraId="4F7FEB5A" w14:textId="77777777" w:rsidR="00E91A61" w:rsidRDefault="00E91A61" w:rsidP="00E91A61">
      <w:pPr>
        <w:ind w:firstLine="360"/>
        <w:jc w:val="both"/>
        <w:rPr>
          <w:rFonts w:ascii="Arial" w:hAnsi="Arial" w:cs="Arial"/>
          <w:b/>
          <w:lang w:val="es-AR"/>
        </w:rPr>
      </w:pPr>
    </w:p>
    <w:p w14:paraId="2DBD991B" w14:textId="77777777" w:rsidR="00E162D4" w:rsidRPr="00E162D4" w:rsidRDefault="00E162D4" w:rsidP="00E162D4">
      <w:pPr>
        <w:spacing w:line="216" w:lineRule="auto"/>
        <w:rPr>
          <w:rFonts w:ascii="Times New Roman" w:hAnsi="Times New Roman"/>
          <w:sz w:val="36"/>
          <w:szCs w:val="28"/>
        </w:rPr>
      </w:pPr>
      <w:bookmarkStart w:id="157" w:name="_Hlk103023784"/>
      <w:r w:rsidRPr="00E162D4">
        <w:rPr>
          <w:rFonts w:ascii="Arial" w:eastAsia="+mn-ea" w:hAnsi="Arial" w:cs="Arial"/>
          <w:b/>
          <w:bCs/>
          <w:color w:val="000000"/>
          <w:kern w:val="24"/>
          <w:sz w:val="22"/>
          <w:lang w:eastAsia="es-BO"/>
        </w:rPr>
        <w:t>CONSTRUCCION PUENTES VEHICULARES</w:t>
      </w:r>
      <w:bookmarkEnd w:id="157"/>
    </w:p>
    <w:tbl>
      <w:tblPr>
        <w:tblpPr w:leftFromText="141" w:rightFromText="141" w:vertAnchor="text" w:horzAnchor="margin" w:tblpY="210"/>
        <w:tblW w:w="9062" w:type="dxa"/>
        <w:tblCellMar>
          <w:left w:w="0" w:type="dxa"/>
          <w:right w:w="0" w:type="dxa"/>
        </w:tblCellMar>
        <w:tblLook w:val="04A0" w:firstRow="1" w:lastRow="0" w:firstColumn="1" w:lastColumn="0" w:noHBand="0" w:noVBand="1"/>
      </w:tblPr>
      <w:tblGrid>
        <w:gridCol w:w="277"/>
        <w:gridCol w:w="3824"/>
        <w:gridCol w:w="1481"/>
        <w:gridCol w:w="1577"/>
        <w:gridCol w:w="1903"/>
      </w:tblGrid>
      <w:tr w:rsidR="00E162D4" w:rsidRPr="002559ED" w14:paraId="6FC84CC2" w14:textId="77777777" w:rsidTr="00E162D4">
        <w:trPr>
          <w:trHeight w:val="63"/>
        </w:trPr>
        <w:tc>
          <w:tcPr>
            <w:tcW w:w="277" w:type="dxa"/>
            <w:tcBorders>
              <w:top w:val="single" w:sz="8" w:space="0" w:color="000000"/>
              <w:left w:val="single" w:sz="8" w:space="0" w:color="000000"/>
              <w:bottom w:val="single" w:sz="8" w:space="0" w:color="000000"/>
              <w:right w:val="single" w:sz="8" w:space="0" w:color="000000"/>
            </w:tcBorders>
            <w:shd w:val="clear" w:color="auto" w:fill="002060"/>
            <w:tcMar>
              <w:top w:w="15" w:type="dxa"/>
              <w:left w:w="54" w:type="dxa"/>
              <w:bottom w:w="0" w:type="dxa"/>
              <w:right w:w="54" w:type="dxa"/>
            </w:tcMar>
            <w:vAlign w:val="center"/>
            <w:hideMark/>
          </w:tcPr>
          <w:p w14:paraId="5DA77A7F" w14:textId="77777777" w:rsidR="00E162D4" w:rsidRPr="003E3487" w:rsidRDefault="00E162D4" w:rsidP="00E162D4">
            <w:pPr>
              <w:contextualSpacing/>
              <w:jc w:val="center"/>
              <w:rPr>
                <w:rFonts w:ascii="Arial" w:hAnsi="Arial" w:cs="Arial"/>
                <w:b/>
                <w:bCs/>
              </w:rPr>
            </w:pPr>
            <w:r w:rsidRPr="003E3487">
              <w:rPr>
                <w:rFonts w:ascii="Arial" w:hAnsi="Arial" w:cs="Arial"/>
                <w:b/>
                <w:bCs/>
              </w:rPr>
              <w:t>N</w:t>
            </w:r>
          </w:p>
        </w:tc>
        <w:tc>
          <w:tcPr>
            <w:tcW w:w="3824" w:type="dxa"/>
            <w:tcBorders>
              <w:top w:val="single" w:sz="8" w:space="0" w:color="000000"/>
              <w:left w:val="single" w:sz="8" w:space="0" w:color="000000"/>
              <w:bottom w:val="single" w:sz="8" w:space="0" w:color="000000"/>
              <w:right w:val="single" w:sz="8" w:space="0" w:color="000000"/>
            </w:tcBorders>
            <w:shd w:val="clear" w:color="auto" w:fill="002060"/>
            <w:tcMar>
              <w:top w:w="15" w:type="dxa"/>
              <w:left w:w="54" w:type="dxa"/>
              <w:bottom w:w="0" w:type="dxa"/>
              <w:right w:w="54" w:type="dxa"/>
            </w:tcMar>
            <w:vAlign w:val="center"/>
            <w:hideMark/>
          </w:tcPr>
          <w:p w14:paraId="7D13443B" w14:textId="77777777" w:rsidR="00E162D4" w:rsidRPr="003E3487" w:rsidRDefault="00E162D4" w:rsidP="00E162D4">
            <w:pPr>
              <w:contextualSpacing/>
              <w:jc w:val="center"/>
              <w:rPr>
                <w:rFonts w:ascii="Arial" w:hAnsi="Arial" w:cs="Arial"/>
                <w:b/>
                <w:bCs/>
              </w:rPr>
            </w:pPr>
            <w:r w:rsidRPr="003E3487">
              <w:rPr>
                <w:rFonts w:ascii="Arial" w:hAnsi="Arial" w:cs="Arial"/>
                <w:b/>
                <w:bCs/>
              </w:rPr>
              <w:t>PROYECTO</w:t>
            </w:r>
          </w:p>
        </w:tc>
        <w:tc>
          <w:tcPr>
            <w:tcW w:w="1481" w:type="dxa"/>
            <w:tcBorders>
              <w:top w:val="single" w:sz="8" w:space="0" w:color="000000"/>
              <w:left w:val="single" w:sz="8" w:space="0" w:color="000000"/>
              <w:bottom w:val="single" w:sz="8" w:space="0" w:color="000000"/>
              <w:right w:val="single" w:sz="8" w:space="0" w:color="000000"/>
            </w:tcBorders>
            <w:shd w:val="clear" w:color="auto" w:fill="002060"/>
            <w:tcMar>
              <w:top w:w="15" w:type="dxa"/>
              <w:left w:w="54" w:type="dxa"/>
              <w:bottom w:w="0" w:type="dxa"/>
              <w:right w:w="54" w:type="dxa"/>
            </w:tcMar>
            <w:vAlign w:val="center"/>
            <w:hideMark/>
          </w:tcPr>
          <w:p w14:paraId="672D936D" w14:textId="77777777" w:rsidR="00E162D4" w:rsidRPr="003E3487" w:rsidRDefault="00E162D4" w:rsidP="00E162D4">
            <w:pPr>
              <w:contextualSpacing/>
              <w:jc w:val="center"/>
              <w:rPr>
                <w:rFonts w:ascii="Arial" w:hAnsi="Arial" w:cs="Arial"/>
                <w:b/>
                <w:bCs/>
              </w:rPr>
            </w:pPr>
            <w:r w:rsidRPr="003E3487">
              <w:rPr>
                <w:rFonts w:ascii="Arial" w:hAnsi="Arial" w:cs="Arial"/>
                <w:b/>
                <w:bCs/>
              </w:rPr>
              <w:t>UBICACIÓN</w:t>
            </w:r>
          </w:p>
        </w:tc>
        <w:tc>
          <w:tcPr>
            <w:tcW w:w="1577" w:type="dxa"/>
            <w:tcBorders>
              <w:top w:val="single" w:sz="8" w:space="0" w:color="000000"/>
              <w:left w:val="single" w:sz="8" w:space="0" w:color="000000"/>
              <w:bottom w:val="single" w:sz="8" w:space="0" w:color="000000"/>
              <w:right w:val="single" w:sz="8" w:space="0" w:color="000000"/>
            </w:tcBorders>
            <w:shd w:val="clear" w:color="auto" w:fill="002060"/>
            <w:tcMar>
              <w:top w:w="15" w:type="dxa"/>
              <w:left w:w="54" w:type="dxa"/>
              <w:bottom w:w="0" w:type="dxa"/>
              <w:right w:w="54" w:type="dxa"/>
            </w:tcMar>
            <w:vAlign w:val="center"/>
            <w:hideMark/>
          </w:tcPr>
          <w:p w14:paraId="5A7DB083" w14:textId="77777777" w:rsidR="00E162D4" w:rsidRPr="003E3487" w:rsidRDefault="00E162D4" w:rsidP="00E162D4">
            <w:pPr>
              <w:contextualSpacing/>
              <w:jc w:val="center"/>
              <w:rPr>
                <w:rFonts w:ascii="Arial" w:hAnsi="Arial" w:cs="Arial"/>
                <w:b/>
                <w:bCs/>
              </w:rPr>
            </w:pPr>
            <w:r w:rsidRPr="003E3487">
              <w:rPr>
                <w:rFonts w:ascii="Arial" w:hAnsi="Arial" w:cs="Arial"/>
                <w:b/>
                <w:bCs/>
              </w:rPr>
              <w:t>COSTO (Bs)</w:t>
            </w:r>
          </w:p>
        </w:tc>
        <w:tc>
          <w:tcPr>
            <w:tcW w:w="1903" w:type="dxa"/>
            <w:tcBorders>
              <w:top w:val="single" w:sz="8" w:space="0" w:color="000000"/>
              <w:left w:val="single" w:sz="8" w:space="0" w:color="000000"/>
              <w:bottom w:val="single" w:sz="8" w:space="0" w:color="000000"/>
              <w:right w:val="single" w:sz="8" w:space="0" w:color="000000"/>
            </w:tcBorders>
            <w:shd w:val="clear" w:color="auto" w:fill="002060"/>
            <w:tcMar>
              <w:top w:w="15" w:type="dxa"/>
              <w:left w:w="54" w:type="dxa"/>
              <w:bottom w:w="0" w:type="dxa"/>
              <w:right w:w="54" w:type="dxa"/>
            </w:tcMar>
            <w:vAlign w:val="center"/>
            <w:hideMark/>
          </w:tcPr>
          <w:p w14:paraId="22E96B5B" w14:textId="475B3200" w:rsidR="00E162D4" w:rsidRPr="003E3487" w:rsidRDefault="006948BE" w:rsidP="00E162D4">
            <w:pPr>
              <w:contextualSpacing/>
              <w:jc w:val="center"/>
              <w:rPr>
                <w:rFonts w:ascii="Arial" w:hAnsi="Arial" w:cs="Arial"/>
                <w:b/>
                <w:bCs/>
              </w:rPr>
            </w:pPr>
            <w:r>
              <w:rPr>
                <w:rFonts w:ascii="Arial" w:hAnsi="Arial" w:cs="Arial"/>
                <w:b/>
                <w:bCs/>
              </w:rPr>
              <w:t>ESTADO ACTUAL</w:t>
            </w:r>
            <w:r w:rsidR="00E162D4" w:rsidRPr="003E3487">
              <w:rPr>
                <w:rFonts w:ascii="Arial" w:hAnsi="Arial" w:cs="Arial"/>
                <w:b/>
                <w:bCs/>
              </w:rPr>
              <w:t xml:space="preserve"> (%)</w:t>
            </w:r>
          </w:p>
        </w:tc>
      </w:tr>
      <w:tr w:rsidR="00E162D4" w:rsidRPr="002559ED" w14:paraId="4C7F5273" w14:textId="77777777" w:rsidTr="00E162D4">
        <w:trPr>
          <w:trHeight w:val="87"/>
        </w:trPr>
        <w:tc>
          <w:tcPr>
            <w:tcW w:w="2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hideMark/>
          </w:tcPr>
          <w:p w14:paraId="7235B259" w14:textId="77777777" w:rsidR="00E162D4" w:rsidRPr="00857C54" w:rsidRDefault="00E162D4" w:rsidP="00E162D4">
            <w:pPr>
              <w:contextualSpacing/>
              <w:rPr>
                <w:rFonts w:ascii="Arial" w:hAnsi="Arial" w:cs="Arial"/>
              </w:rPr>
            </w:pPr>
            <w:r w:rsidRPr="00857C54">
              <w:rPr>
                <w:rFonts w:ascii="Arial" w:hAnsi="Arial" w:cs="Arial"/>
              </w:rPr>
              <w:t>1</w:t>
            </w:r>
          </w:p>
        </w:tc>
        <w:tc>
          <w:tcPr>
            <w:tcW w:w="3824"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bottom"/>
          </w:tcPr>
          <w:p w14:paraId="1107F48D" w14:textId="77777777" w:rsidR="00E162D4" w:rsidRPr="00857C54" w:rsidRDefault="00E162D4" w:rsidP="00E162D4">
            <w:pPr>
              <w:contextualSpacing/>
              <w:rPr>
                <w:rFonts w:ascii="Arial" w:hAnsi="Arial" w:cs="Arial"/>
              </w:rPr>
            </w:pPr>
            <w:r>
              <w:rPr>
                <w:rFonts w:ascii="Arial" w:hAnsi="Arial" w:cs="Arial"/>
                <w:color w:val="000000"/>
              </w:rPr>
              <w:t xml:space="preserve">Const. Puente Vehicular </w:t>
            </w:r>
            <w:proofErr w:type="spellStart"/>
            <w:r>
              <w:rPr>
                <w:rFonts w:ascii="Arial" w:hAnsi="Arial" w:cs="Arial"/>
                <w:color w:val="000000"/>
              </w:rPr>
              <w:t>Sacacho</w:t>
            </w:r>
            <w:proofErr w:type="spellEnd"/>
            <w:r>
              <w:rPr>
                <w:rFonts w:ascii="Arial" w:hAnsi="Arial" w:cs="Arial"/>
                <w:color w:val="000000"/>
              </w:rPr>
              <w:t xml:space="preserve"> Sind. Litoral Central 15 de Diciembre</w:t>
            </w:r>
          </w:p>
        </w:tc>
        <w:tc>
          <w:tcPr>
            <w:tcW w:w="1481"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bottom"/>
          </w:tcPr>
          <w:p w14:paraId="793D6E35" w14:textId="77777777" w:rsidR="00E162D4" w:rsidRPr="00857C54" w:rsidRDefault="00E162D4" w:rsidP="00E162D4">
            <w:pPr>
              <w:contextualSpacing/>
              <w:jc w:val="center"/>
              <w:rPr>
                <w:rFonts w:ascii="Arial" w:hAnsi="Arial" w:cs="Arial"/>
              </w:rPr>
            </w:pPr>
            <w:r>
              <w:rPr>
                <w:rFonts w:ascii="Arial" w:hAnsi="Arial" w:cs="Arial"/>
                <w:color w:val="000000"/>
              </w:rPr>
              <w:t>D-8</w:t>
            </w:r>
          </w:p>
        </w:tc>
        <w:tc>
          <w:tcPr>
            <w:tcW w:w="15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44B9CECE" w14:textId="77777777" w:rsidR="00E162D4" w:rsidRPr="00857C54" w:rsidRDefault="00E162D4" w:rsidP="00E162D4">
            <w:pPr>
              <w:contextualSpacing/>
              <w:jc w:val="center"/>
              <w:rPr>
                <w:rFonts w:ascii="Arial" w:hAnsi="Arial" w:cs="Arial"/>
              </w:rPr>
            </w:pPr>
            <w:r>
              <w:rPr>
                <w:rFonts w:ascii="Arial" w:hAnsi="Arial" w:cs="Arial"/>
                <w:color w:val="000000"/>
              </w:rPr>
              <w:t>513.659,17</w:t>
            </w:r>
          </w:p>
        </w:tc>
        <w:tc>
          <w:tcPr>
            <w:tcW w:w="1903"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273F8FE0" w14:textId="77777777" w:rsidR="00E162D4" w:rsidRPr="00857C54" w:rsidRDefault="00E162D4" w:rsidP="00E162D4">
            <w:pPr>
              <w:contextualSpacing/>
              <w:jc w:val="center"/>
              <w:rPr>
                <w:rFonts w:ascii="Arial" w:hAnsi="Arial" w:cs="Arial"/>
              </w:rPr>
            </w:pPr>
            <w:r>
              <w:rPr>
                <w:rFonts w:ascii="Arial" w:hAnsi="Arial" w:cs="Arial"/>
              </w:rPr>
              <w:t>100.00%</w:t>
            </w:r>
          </w:p>
        </w:tc>
      </w:tr>
      <w:tr w:rsidR="00E162D4" w:rsidRPr="002559ED" w14:paraId="6BA9135D" w14:textId="77777777" w:rsidTr="00E162D4">
        <w:trPr>
          <w:trHeight w:val="87"/>
        </w:trPr>
        <w:tc>
          <w:tcPr>
            <w:tcW w:w="2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4B8AE9F5" w14:textId="77777777" w:rsidR="00E162D4" w:rsidRPr="00857C54" w:rsidRDefault="00E162D4" w:rsidP="00E162D4">
            <w:pPr>
              <w:contextualSpacing/>
              <w:rPr>
                <w:rFonts w:ascii="Arial" w:hAnsi="Arial" w:cs="Arial"/>
              </w:rPr>
            </w:pPr>
            <w:r w:rsidRPr="00857C54">
              <w:rPr>
                <w:rFonts w:ascii="Arial" w:hAnsi="Arial" w:cs="Arial"/>
              </w:rPr>
              <w:t>2</w:t>
            </w:r>
          </w:p>
        </w:tc>
        <w:tc>
          <w:tcPr>
            <w:tcW w:w="3824"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bottom"/>
          </w:tcPr>
          <w:p w14:paraId="2B3E303A" w14:textId="77777777" w:rsidR="00E162D4" w:rsidRPr="00857C54" w:rsidRDefault="00E162D4" w:rsidP="00E162D4">
            <w:pPr>
              <w:contextualSpacing/>
              <w:rPr>
                <w:rFonts w:ascii="Arial" w:hAnsi="Arial" w:cs="Arial"/>
              </w:rPr>
            </w:pPr>
            <w:r>
              <w:rPr>
                <w:rFonts w:ascii="Arial" w:hAnsi="Arial" w:cs="Arial"/>
                <w:color w:val="000000"/>
              </w:rPr>
              <w:t xml:space="preserve">Const. Puente Vehicular </w:t>
            </w:r>
            <w:proofErr w:type="spellStart"/>
            <w:r>
              <w:rPr>
                <w:rFonts w:ascii="Arial" w:hAnsi="Arial" w:cs="Arial"/>
                <w:color w:val="000000"/>
              </w:rPr>
              <w:t>Huaycho</w:t>
            </w:r>
            <w:proofErr w:type="spellEnd"/>
            <w:r>
              <w:rPr>
                <w:rFonts w:ascii="Arial" w:hAnsi="Arial" w:cs="Arial"/>
                <w:color w:val="000000"/>
              </w:rPr>
              <w:t xml:space="preserve"> Arroyo Central Unidos </w:t>
            </w:r>
            <w:proofErr w:type="spellStart"/>
            <w:r>
              <w:rPr>
                <w:rFonts w:ascii="Arial" w:hAnsi="Arial" w:cs="Arial"/>
                <w:color w:val="000000"/>
              </w:rPr>
              <w:t>Anzaldo</w:t>
            </w:r>
            <w:proofErr w:type="spellEnd"/>
            <w:r>
              <w:rPr>
                <w:rFonts w:ascii="Arial" w:hAnsi="Arial" w:cs="Arial"/>
                <w:color w:val="000000"/>
              </w:rPr>
              <w:t xml:space="preserve"> D-9 Villa Tunari</w:t>
            </w:r>
          </w:p>
        </w:tc>
        <w:tc>
          <w:tcPr>
            <w:tcW w:w="1481"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bottom"/>
          </w:tcPr>
          <w:p w14:paraId="0BCCDAD8" w14:textId="77777777" w:rsidR="00E162D4" w:rsidRPr="00857C54" w:rsidRDefault="00E162D4" w:rsidP="00E162D4">
            <w:pPr>
              <w:contextualSpacing/>
              <w:jc w:val="center"/>
              <w:rPr>
                <w:rFonts w:ascii="Arial" w:hAnsi="Arial" w:cs="Arial"/>
              </w:rPr>
            </w:pPr>
            <w:r>
              <w:rPr>
                <w:rFonts w:ascii="Arial" w:hAnsi="Arial" w:cs="Arial"/>
                <w:color w:val="000000"/>
              </w:rPr>
              <w:t>D-9</w:t>
            </w:r>
          </w:p>
        </w:tc>
        <w:tc>
          <w:tcPr>
            <w:tcW w:w="15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4CF445AB" w14:textId="77777777" w:rsidR="00E162D4" w:rsidRPr="00857C54" w:rsidRDefault="00E162D4" w:rsidP="00E162D4">
            <w:pPr>
              <w:contextualSpacing/>
              <w:jc w:val="center"/>
              <w:rPr>
                <w:rFonts w:ascii="Arial" w:hAnsi="Arial" w:cs="Arial"/>
              </w:rPr>
            </w:pPr>
            <w:r>
              <w:rPr>
                <w:rFonts w:ascii="Arial" w:hAnsi="Arial" w:cs="Arial"/>
                <w:color w:val="000000"/>
              </w:rPr>
              <w:t>411.141,35</w:t>
            </w:r>
          </w:p>
        </w:tc>
        <w:tc>
          <w:tcPr>
            <w:tcW w:w="1903"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5221899C" w14:textId="77777777" w:rsidR="00E162D4" w:rsidRPr="00857C54" w:rsidRDefault="00E162D4" w:rsidP="00E162D4">
            <w:pPr>
              <w:contextualSpacing/>
              <w:jc w:val="center"/>
              <w:rPr>
                <w:rFonts w:ascii="Arial" w:hAnsi="Arial" w:cs="Arial"/>
              </w:rPr>
            </w:pPr>
            <w:r>
              <w:rPr>
                <w:rFonts w:ascii="Arial" w:hAnsi="Arial" w:cs="Arial"/>
              </w:rPr>
              <w:t>100.00%</w:t>
            </w:r>
          </w:p>
        </w:tc>
      </w:tr>
      <w:tr w:rsidR="00E162D4" w:rsidRPr="002559ED" w14:paraId="6DA6001E" w14:textId="77777777" w:rsidTr="00E162D4">
        <w:trPr>
          <w:trHeight w:val="87"/>
        </w:trPr>
        <w:tc>
          <w:tcPr>
            <w:tcW w:w="2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5058D3FD" w14:textId="77777777" w:rsidR="00E162D4" w:rsidRPr="00857C54" w:rsidRDefault="00E162D4" w:rsidP="00E162D4">
            <w:pPr>
              <w:contextualSpacing/>
              <w:rPr>
                <w:rFonts w:ascii="Arial" w:hAnsi="Arial" w:cs="Arial"/>
              </w:rPr>
            </w:pPr>
            <w:r>
              <w:rPr>
                <w:rFonts w:ascii="Arial" w:hAnsi="Arial" w:cs="Arial"/>
              </w:rPr>
              <w:t>3</w:t>
            </w:r>
          </w:p>
        </w:tc>
        <w:tc>
          <w:tcPr>
            <w:tcW w:w="3824"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bottom"/>
          </w:tcPr>
          <w:p w14:paraId="7AC97ED4" w14:textId="77777777" w:rsidR="00E162D4" w:rsidRPr="00857C54" w:rsidRDefault="00E162D4" w:rsidP="00E162D4">
            <w:pPr>
              <w:contextualSpacing/>
              <w:rPr>
                <w:rFonts w:ascii="Arial" w:hAnsi="Arial" w:cs="Arial"/>
              </w:rPr>
            </w:pPr>
            <w:r>
              <w:rPr>
                <w:rFonts w:ascii="Arial" w:hAnsi="Arial" w:cs="Arial"/>
                <w:color w:val="000000"/>
              </w:rPr>
              <w:t xml:space="preserve">Const. Puente Vehicular Roberto Padilla-Central </w:t>
            </w:r>
            <w:proofErr w:type="spellStart"/>
            <w:r>
              <w:rPr>
                <w:rFonts w:ascii="Arial" w:hAnsi="Arial" w:cs="Arial"/>
                <w:color w:val="000000"/>
              </w:rPr>
              <w:t>Jatum</w:t>
            </w:r>
            <w:proofErr w:type="spellEnd"/>
            <w:r>
              <w:rPr>
                <w:rFonts w:ascii="Arial" w:hAnsi="Arial" w:cs="Arial"/>
                <w:color w:val="000000"/>
              </w:rPr>
              <w:t xml:space="preserve"> Pampa D.10 Villa Tunari</w:t>
            </w:r>
          </w:p>
        </w:tc>
        <w:tc>
          <w:tcPr>
            <w:tcW w:w="1481"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bottom"/>
          </w:tcPr>
          <w:p w14:paraId="1F1376C4" w14:textId="77777777" w:rsidR="00E162D4" w:rsidRPr="00857C54" w:rsidRDefault="00E162D4" w:rsidP="00E162D4">
            <w:pPr>
              <w:contextualSpacing/>
              <w:jc w:val="center"/>
              <w:rPr>
                <w:rFonts w:ascii="Arial" w:hAnsi="Arial" w:cs="Arial"/>
              </w:rPr>
            </w:pPr>
            <w:r>
              <w:rPr>
                <w:rFonts w:ascii="Arial" w:hAnsi="Arial" w:cs="Arial"/>
                <w:color w:val="000000"/>
              </w:rPr>
              <w:t>D-10</w:t>
            </w:r>
          </w:p>
        </w:tc>
        <w:tc>
          <w:tcPr>
            <w:tcW w:w="15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48BFF879" w14:textId="77777777" w:rsidR="00E162D4" w:rsidRPr="00857C54" w:rsidRDefault="00E162D4" w:rsidP="00E162D4">
            <w:pPr>
              <w:contextualSpacing/>
              <w:jc w:val="center"/>
              <w:rPr>
                <w:rFonts w:ascii="Arial" w:hAnsi="Arial" w:cs="Arial"/>
              </w:rPr>
            </w:pPr>
            <w:r>
              <w:rPr>
                <w:rFonts w:ascii="Arial" w:hAnsi="Arial" w:cs="Arial"/>
                <w:color w:val="000000"/>
              </w:rPr>
              <w:t>887.780,00</w:t>
            </w:r>
          </w:p>
        </w:tc>
        <w:tc>
          <w:tcPr>
            <w:tcW w:w="1903"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07AC0770" w14:textId="77777777" w:rsidR="00E162D4" w:rsidRPr="00857C54" w:rsidRDefault="00E162D4" w:rsidP="00E162D4">
            <w:pPr>
              <w:contextualSpacing/>
              <w:jc w:val="center"/>
              <w:rPr>
                <w:rFonts w:ascii="Arial" w:hAnsi="Arial" w:cs="Arial"/>
              </w:rPr>
            </w:pPr>
            <w:r>
              <w:rPr>
                <w:rFonts w:ascii="Arial" w:hAnsi="Arial" w:cs="Arial"/>
              </w:rPr>
              <w:t>75.00%</w:t>
            </w:r>
          </w:p>
        </w:tc>
      </w:tr>
      <w:tr w:rsidR="00E162D4" w:rsidRPr="002559ED" w14:paraId="460F4CD4" w14:textId="77777777" w:rsidTr="00E162D4">
        <w:trPr>
          <w:trHeight w:val="87"/>
        </w:trPr>
        <w:tc>
          <w:tcPr>
            <w:tcW w:w="2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145F7417" w14:textId="77777777" w:rsidR="00E162D4" w:rsidRPr="00857C54" w:rsidRDefault="00E162D4" w:rsidP="00E162D4">
            <w:pPr>
              <w:contextualSpacing/>
              <w:rPr>
                <w:rFonts w:ascii="Arial" w:hAnsi="Arial" w:cs="Arial"/>
              </w:rPr>
            </w:pPr>
            <w:r>
              <w:rPr>
                <w:rFonts w:ascii="Arial" w:hAnsi="Arial" w:cs="Arial"/>
              </w:rPr>
              <w:lastRenderedPageBreak/>
              <w:t>4</w:t>
            </w:r>
          </w:p>
        </w:tc>
        <w:tc>
          <w:tcPr>
            <w:tcW w:w="3824"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bottom"/>
          </w:tcPr>
          <w:p w14:paraId="2CF54D21" w14:textId="77777777" w:rsidR="00E162D4" w:rsidRPr="00857C54" w:rsidRDefault="00E162D4" w:rsidP="00E162D4">
            <w:pPr>
              <w:contextualSpacing/>
              <w:rPr>
                <w:rFonts w:ascii="Arial" w:hAnsi="Arial" w:cs="Arial"/>
              </w:rPr>
            </w:pPr>
            <w:r>
              <w:rPr>
                <w:rFonts w:ascii="Arial" w:hAnsi="Arial" w:cs="Arial"/>
                <w:color w:val="000000"/>
              </w:rPr>
              <w:t xml:space="preserve">Const. Puente Vehicular Santa Ana – Central </w:t>
            </w:r>
            <w:proofErr w:type="spellStart"/>
            <w:r>
              <w:rPr>
                <w:rFonts w:ascii="Arial" w:hAnsi="Arial" w:cs="Arial"/>
                <w:color w:val="000000"/>
              </w:rPr>
              <w:t>Isiboro</w:t>
            </w:r>
            <w:proofErr w:type="spellEnd"/>
            <w:r>
              <w:rPr>
                <w:rFonts w:ascii="Arial" w:hAnsi="Arial" w:cs="Arial"/>
                <w:color w:val="000000"/>
              </w:rPr>
              <w:t xml:space="preserve"> A D-8 Villa Tunari</w:t>
            </w:r>
          </w:p>
        </w:tc>
        <w:tc>
          <w:tcPr>
            <w:tcW w:w="1481"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bottom"/>
          </w:tcPr>
          <w:p w14:paraId="599CBC5C" w14:textId="77777777" w:rsidR="00E162D4" w:rsidRPr="00857C54" w:rsidRDefault="00E162D4" w:rsidP="00E162D4">
            <w:pPr>
              <w:contextualSpacing/>
              <w:jc w:val="center"/>
              <w:rPr>
                <w:rFonts w:ascii="Arial" w:hAnsi="Arial" w:cs="Arial"/>
              </w:rPr>
            </w:pPr>
            <w:r>
              <w:rPr>
                <w:rFonts w:ascii="Arial" w:hAnsi="Arial" w:cs="Arial"/>
                <w:color w:val="000000"/>
              </w:rPr>
              <w:t>D-8</w:t>
            </w:r>
          </w:p>
        </w:tc>
        <w:tc>
          <w:tcPr>
            <w:tcW w:w="15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6CF2F94D" w14:textId="77777777" w:rsidR="00E162D4" w:rsidRPr="00857C54" w:rsidRDefault="00E162D4" w:rsidP="00E162D4">
            <w:pPr>
              <w:contextualSpacing/>
              <w:jc w:val="center"/>
              <w:rPr>
                <w:rFonts w:ascii="Arial" w:hAnsi="Arial" w:cs="Arial"/>
              </w:rPr>
            </w:pPr>
            <w:r>
              <w:rPr>
                <w:rFonts w:ascii="Arial" w:hAnsi="Arial" w:cs="Arial"/>
                <w:color w:val="000000"/>
              </w:rPr>
              <w:t>1.464.976,73</w:t>
            </w:r>
          </w:p>
        </w:tc>
        <w:tc>
          <w:tcPr>
            <w:tcW w:w="1903"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4052DDAF" w14:textId="77777777" w:rsidR="00E162D4" w:rsidRPr="00857C54" w:rsidRDefault="00E162D4" w:rsidP="00E162D4">
            <w:pPr>
              <w:contextualSpacing/>
              <w:jc w:val="center"/>
              <w:rPr>
                <w:rFonts w:ascii="Arial" w:hAnsi="Arial" w:cs="Arial"/>
              </w:rPr>
            </w:pPr>
            <w:r>
              <w:rPr>
                <w:rFonts w:ascii="Arial" w:hAnsi="Arial" w:cs="Arial"/>
              </w:rPr>
              <w:t>61.00%</w:t>
            </w:r>
          </w:p>
        </w:tc>
      </w:tr>
      <w:tr w:rsidR="00E162D4" w:rsidRPr="002559ED" w14:paraId="789F0E78" w14:textId="77777777" w:rsidTr="00E162D4">
        <w:trPr>
          <w:trHeight w:val="87"/>
        </w:trPr>
        <w:tc>
          <w:tcPr>
            <w:tcW w:w="2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54033B14" w14:textId="77777777" w:rsidR="00E162D4" w:rsidRPr="00857C54" w:rsidRDefault="00E162D4" w:rsidP="00E162D4">
            <w:pPr>
              <w:contextualSpacing/>
              <w:rPr>
                <w:rFonts w:ascii="Arial" w:hAnsi="Arial" w:cs="Arial"/>
              </w:rPr>
            </w:pPr>
            <w:r>
              <w:rPr>
                <w:rFonts w:ascii="Arial" w:hAnsi="Arial" w:cs="Arial"/>
              </w:rPr>
              <w:t>5</w:t>
            </w:r>
          </w:p>
        </w:tc>
        <w:tc>
          <w:tcPr>
            <w:tcW w:w="3824"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bottom"/>
          </w:tcPr>
          <w:p w14:paraId="1AFE54D8" w14:textId="77777777" w:rsidR="00E162D4" w:rsidRPr="00857C54" w:rsidRDefault="00E162D4" w:rsidP="00E162D4">
            <w:pPr>
              <w:contextualSpacing/>
              <w:rPr>
                <w:rFonts w:ascii="Arial" w:hAnsi="Arial" w:cs="Arial"/>
              </w:rPr>
            </w:pPr>
            <w:r>
              <w:rPr>
                <w:rFonts w:ascii="Arial" w:hAnsi="Arial" w:cs="Arial"/>
                <w:color w:val="000000"/>
                <w:lang w:eastAsia="es-BO"/>
              </w:rPr>
              <w:t>C</w:t>
            </w:r>
            <w:r w:rsidRPr="00131E40">
              <w:rPr>
                <w:rFonts w:ascii="Arial" w:hAnsi="Arial" w:cs="Arial"/>
                <w:color w:val="000000"/>
                <w:lang w:eastAsia="es-BO"/>
              </w:rPr>
              <w:t xml:space="preserve">onstrucción </w:t>
            </w:r>
            <w:r>
              <w:rPr>
                <w:rFonts w:ascii="Arial" w:hAnsi="Arial" w:cs="Arial"/>
                <w:color w:val="000000"/>
                <w:lang w:eastAsia="es-BO"/>
              </w:rPr>
              <w:t>Puente Vehicular Unión Espíritu Santo-Central Unión Espíritu Santo-D10 Villa Tunari</w:t>
            </w:r>
          </w:p>
        </w:tc>
        <w:tc>
          <w:tcPr>
            <w:tcW w:w="1481"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bottom"/>
          </w:tcPr>
          <w:p w14:paraId="2A09AF7F" w14:textId="77777777" w:rsidR="00E162D4" w:rsidRPr="00857C54" w:rsidRDefault="00E162D4" w:rsidP="00E162D4">
            <w:pPr>
              <w:contextualSpacing/>
              <w:jc w:val="center"/>
              <w:rPr>
                <w:rFonts w:ascii="Arial" w:hAnsi="Arial" w:cs="Arial"/>
              </w:rPr>
            </w:pPr>
            <w:r>
              <w:rPr>
                <w:rFonts w:ascii="Arial" w:hAnsi="Arial" w:cs="Arial"/>
                <w:color w:val="000000"/>
              </w:rPr>
              <w:t>D-10</w:t>
            </w:r>
          </w:p>
        </w:tc>
        <w:tc>
          <w:tcPr>
            <w:tcW w:w="15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509E6A7C" w14:textId="77777777" w:rsidR="00E162D4" w:rsidRPr="00857C54" w:rsidRDefault="00E162D4" w:rsidP="00E162D4">
            <w:pPr>
              <w:contextualSpacing/>
              <w:jc w:val="center"/>
              <w:rPr>
                <w:rFonts w:ascii="Arial" w:hAnsi="Arial" w:cs="Arial"/>
              </w:rPr>
            </w:pPr>
            <w:r>
              <w:rPr>
                <w:rFonts w:ascii="Arial" w:hAnsi="Arial" w:cs="Arial"/>
                <w:color w:val="000000"/>
                <w:lang w:eastAsia="es-BO"/>
              </w:rPr>
              <w:t>19.394.992,82</w:t>
            </w:r>
          </w:p>
        </w:tc>
        <w:tc>
          <w:tcPr>
            <w:tcW w:w="1903"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6867FE98" w14:textId="77777777" w:rsidR="00E162D4" w:rsidRPr="00857C54" w:rsidRDefault="00E162D4" w:rsidP="00E162D4">
            <w:pPr>
              <w:contextualSpacing/>
              <w:jc w:val="center"/>
              <w:rPr>
                <w:rFonts w:ascii="Arial" w:hAnsi="Arial" w:cs="Arial"/>
              </w:rPr>
            </w:pPr>
            <w:r>
              <w:rPr>
                <w:rFonts w:ascii="Arial" w:hAnsi="Arial" w:cs="Arial"/>
              </w:rPr>
              <w:t>44.79%</w:t>
            </w:r>
          </w:p>
        </w:tc>
      </w:tr>
      <w:tr w:rsidR="00E162D4" w:rsidRPr="002559ED" w14:paraId="728199F4" w14:textId="77777777" w:rsidTr="00E162D4">
        <w:trPr>
          <w:trHeight w:val="87"/>
        </w:trPr>
        <w:tc>
          <w:tcPr>
            <w:tcW w:w="2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08FAF819" w14:textId="77777777" w:rsidR="00E162D4" w:rsidRPr="00857C54" w:rsidRDefault="00E162D4" w:rsidP="00E162D4">
            <w:pPr>
              <w:contextualSpacing/>
              <w:rPr>
                <w:rFonts w:ascii="Arial" w:hAnsi="Arial" w:cs="Arial"/>
              </w:rPr>
            </w:pPr>
            <w:r>
              <w:rPr>
                <w:rFonts w:ascii="Arial" w:hAnsi="Arial" w:cs="Arial"/>
              </w:rPr>
              <w:t>6</w:t>
            </w:r>
          </w:p>
        </w:tc>
        <w:tc>
          <w:tcPr>
            <w:tcW w:w="3824"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1F0C9D24" w14:textId="77777777" w:rsidR="00E162D4" w:rsidRPr="00857C54" w:rsidRDefault="00E162D4" w:rsidP="00E162D4">
            <w:pPr>
              <w:contextualSpacing/>
              <w:rPr>
                <w:rFonts w:ascii="Arial" w:hAnsi="Arial" w:cs="Arial"/>
              </w:rPr>
            </w:pPr>
            <w:r w:rsidRPr="00D666F5">
              <w:rPr>
                <w:rFonts w:ascii="Arial" w:hAnsi="Arial" w:cs="Arial"/>
              </w:rPr>
              <w:t>Construcción puente vehicular Loco Arroyo Central Gran Chaco - D6 - Municipio de Villa Tunari</w:t>
            </w:r>
          </w:p>
        </w:tc>
        <w:tc>
          <w:tcPr>
            <w:tcW w:w="1481"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41F5418C" w14:textId="77777777" w:rsidR="00E162D4" w:rsidRPr="00857C54" w:rsidRDefault="00E162D4" w:rsidP="00E162D4">
            <w:pPr>
              <w:contextualSpacing/>
              <w:jc w:val="center"/>
              <w:rPr>
                <w:rFonts w:ascii="Arial" w:hAnsi="Arial" w:cs="Arial"/>
              </w:rPr>
            </w:pPr>
            <w:r>
              <w:rPr>
                <w:rFonts w:ascii="Arial" w:hAnsi="Arial" w:cs="Arial"/>
              </w:rPr>
              <w:t>D-6</w:t>
            </w:r>
          </w:p>
        </w:tc>
        <w:tc>
          <w:tcPr>
            <w:tcW w:w="15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78E07F08" w14:textId="77777777" w:rsidR="00E162D4" w:rsidRPr="00857C54" w:rsidRDefault="00E162D4" w:rsidP="00E162D4">
            <w:pPr>
              <w:contextualSpacing/>
              <w:jc w:val="center"/>
              <w:rPr>
                <w:rFonts w:ascii="Arial" w:hAnsi="Arial" w:cs="Arial"/>
              </w:rPr>
            </w:pPr>
            <w:r>
              <w:rPr>
                <w:rFonts w:ascii="Arial" w:hAnsi="Arial" w:cs="Arial"/>
              </w:rPr>
              <w:t>1.287.879,01</w:t>
            </w:r>
          </w:p>
        </w:tc>
        <w:tc>
          <w:tcPr>
            <w:tcW w:w="1903"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57765AAE" w14:textId="77777777" w:rsidR="00E162D4" w:rsidRPr="00857C54" w:rsidRDefault="00E162D4" w:rsidP="00E162D4">
            <w:pPr>
              <w:contextualSpacing/>
              <w:jc w:val="center"/>
              <w:rPr>
                <w:rFonts w:ascii="Arial" w:hAnsi="Arial" w:cs="Arial"/>
              </w:rPr>
            </w:pPr>
            <w:r>
              <w:rPr>
                <w:rFonts w:ascii="Arial" w:hAnsi="Arial" w:cs="Arial"/>
              </w:rPr>
              <w:t>En proceso de contratación</w:t>
            </w:r>
          </w:p>
        </w:tc>
      </w:tr>
      <w:tr w:rsidR="00E162D4" w:rsidRPr="002559ED" w14:paraId="08821508" w14:textId="77777777" w:rsidTr="00E162D4">
        <w:trPr>
          <w:trHeight w:val="87"/>
        </w:trPr>
        <w:tc>
          <w:tcPr>
            <w:tcW w:w="2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70FC1030" w14:textId="77777777" w:rsidR="00E162D4" w:rsidRPr="00857C54" w:rsidRDefault="00E162D4" w:rsidP="00E162D4">
            <w:pPr>
              <w:contextualSpacing/>
              <w:rPr>
                <w:rFonts w:ascii="Arial" w:hAnsi="Arial" w:cs="Arial"/>
              </w:rPr>
            </w:pPr>
            <w:r>
              <w:rPr>
                <w:rFonts w:ascii="Arial" w:hAnsi="Arial" w:cs="Arial"/>
              </w:rPr>
              <w:t>7</w:t>
            </w:r>
          </w:p>
        </w:tc>
        <w:tc>
          <w:tcPr>
            <w:tcW w:w="3824"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1105E6AB" w14:textId="77777777" w:rsidR="00E162D4" w:rsidRPr="00857C54" w:rsidRDefault="00E162D4" w:rsidP="00E162D4">
            <w:pPr>
              <w:contextualSpacing/>
              <w:rPr>
                <w:rFonts w:ascii="Arial" w:hAnsi="Arial" w:cs="Arial"/>
              </w:rPr>
            </w:pPr>
            <w:r w:rsidRPr="00D666F5">
              <w:rPr>
                <w:rFonts w:ascii="Arial" w:hAnsi="Arial" w:cs="Arial"/>
              </w:rPr>
              <w:t>Construcción puente vehicular La Playa Central Yungas Espíritu Santo D10 - Municipio de Villa Tunari</w:t>
            </w:r>
          </w:p>
        </w:tc>
        <w:tc>
          <w:tcPr>
            <w:tcW w:w="1481"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2A6EF0E2" w14:textId="77777777" w:rsidR="00E162D4" w:rsidRPr="00857C54" w:rsidRDefault="00E162D4" w:rsidP="00E162D4">
            <w:pPr>
              <w:contextualSpacing/>
              <w:jc w:val="center"/>
              <w:rPr>
                <w:rFonts w:ascii="Arial" w:hAnsi="Arial" w:cs="Arial"/>
              </w:rPr>
            </w:pPr>
            <w:r>
              <w:rPr>
                <w:rFonts w:ascii="Arial" w:hAnsi="Arial" w:cs="Arial"/>
              </w:rPr>
              <w:t>D-10</w:t>
            </w:r>
          </w:p>
        </w:tc>
        <w:tc>
          <w:tcPr>
            <w:tcW w:w="15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7D1BE1DE" w14:textId="77777777" w:rsidR="00E162D4" w:rsidRPr="00857C54" w:rsidRDefault="00E162D4" w:rsidP="00E162D4">
            <w:pPr>
              <w:contextualSpacing/>
              <w:jc w:val="center"/>
              <w:rPr>
                <w:rFonts w:ascii="Arial" w:hAnsi="Arial" w:cs="Arial"/>
              </w:rPr>
            </w:pPr>
            <w:r>
              <w:rPr>
                <w:rFonts w:ascii="Arial" w:hAnsi="Arial" w:cs="Arial"/>
              </w:rPr>
              <w:t>1.916.219,54</w:t>
            </w:r>
          </w:p>
        </w:tc>
        <w:tc>
          <w:tcPr>
            <w:tcW w:w="1903"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31B504B3" w14:textId="77777777" w:rsidR="00E162D4" w:rsidRPr="00857C54" w:rsidRDefault="00E162D4" w:rsidP="00E162D4">
            <w:pPr>
              <w:contextualSpacing/>
              <w:jc w:val="center"/>
              <w:rPr>
                <w:rFonts w:ascii="Arial" w:hAnsi="Arial" w:cs="Arial"/>
              </w:rPr>
            </w:pPr>
            <w:r>
              <w:rPr>
                <w:rFonts w:ascii="Arial" w:hAnsi="Arial" w:cs="Arial"/>
              </w:rPr>
              <w:t>En proceso de contratación</w:t>
            </w:r>
          </w:p>
        </w:tc>
      </w:tr>
      <w:tr w:rsidR="00E162D4" w:rsidRPr="002559ED" w14:paraId="27D94ECB" w14:textId="77777777" w:rsidTr="00E162D4">
        <w:trPr>
          <w:trHeight w:val="87"/>
        </w:trPr>
        <w:tc>
          <w:tcPr>
            <w:tcW w:w="2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016D8AC2" w14:textId="77777777" w:rsidR="00E162D4" w:rsidRPr="00857C54" w:rsidRDefault="00E162D4" w:rsidP="00E162D4">
            <w:pPr>
              <w:contextualSpacing/>
              <w:rPr>
                <w:rFonts w:ascii="Arial" w:hAnsi="Arial" w:cs="Arial"/>
              </w:rPr>
            </w:pPr>
            <w:r>
              <w:rPr>
                <w:rFonts w:ascii="Arial" w:hAnsi="Arial" w:cs="Arial"/>
              </w:rPr>
              <w:t>8</w:t>
            </w:r>
          </w:p>
        </w:tc>
        <w:tc>
          <w:tcPr>
            <w:tcW w:w="3824"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6270E674" w14:textId="77777777" w:rsidR="00E162D4" w:rsidRPr="00857C54" w:rsidRDefault="00E162D4" w:rsidP="00E162D4">
            <w:pPr>
              <w:contextualSpacing/>
              <w:rPr>
                <w:rFonts w:ascii="Arial" w:hAnsi="Arial" w:cs="Arial"/>
              </w:rPr>
            </w:pPr>
            <w:r w:rsidRPr="00D666F5">
              <w:rPr>
                <w:rFonts w:ascii="Arial" w:hAnsi="Arial" w:cs="Arial"/>
              </w:rPr>
              <w:t xml:space="preserve">Construcción puente vehicular </w:t>
            </w:r>
            <w:proofErr w:type="spellStart"/>
            <w:r w:rsidRPr="00D666F5">
              <w:rPr>
                <w:rFonts w:ascii="Arial" w:hAnsi="Arial" w:cs="Arial"/>
              </w:rPr>
              <w:t>Mambuelo</w:t>
            </w:r>
            <w:proofErr w:type="spellEnd"/>
            <w:r w:rsidRPr="00D666F5">
              <w:rPr>
                <w:rFonts w:ascii="Arial" w:hAnsi="Arial" w:cs="Arial"/>
              </w:rPr>
              <w:t xml:space="preserve"> I Central Nueva </w:t>
            </w:r>
            <w:proofErr w:type="spellStart"/>
            <w:r w:rsidRPr="00D666F5">
              <w:rPr>
                <w:rFonts w:ascii="Arial" w:hAnsi="Arial" w:cs="Arial"/>
              </w:rPr>
              <w:t>Tacopaya</w:t>
            </w:r>
            <w:proofErr w:type="spellEnd"/>
            <w:r w:rsidRPr="00D666F5">
              <w:rPr>
                <w:rFonts w:ascii="Arial" w:hAnsi="Arial" w:cs="Arial"/>
              </w:rPr>
              <w:t xml:space="preserve"> D-8 - Municipio de Villa Tunari</w:t>
            </w:r>
          </w:p>
        </w:tc>
        <w:tc>
          <w:tcPr>
            <w:tcW w:w="1481"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2045CFE7" w14:textId="77777777" w:rsidR="00E162D4" w:rsidRPr="00857C54" w:rsidRDefault="00E162D4" w:rsidP="00E162D4">
            <w:pPr>
              <w:contextualSpacing/>
              <w:jc w:val="center"/>
              <w:rPr>
                <w:rFonts w:ascii="Arial" w:hAnsi="Arial" w:cs="Arial"/>
              </w:rPr>
            </w:pPr>
            <w:r>
              <w:rPr>
                <w:rFonts w:ascii="Arial" w:hAnsi="Arial" w:cs="Arial"/>
              </w:rPr>
              <w:t>D-8</w:t>
            </w:r>
          </w:p>
        </w:tc>
        <w:tc>
          <w:tcPr>
            <w:tcW w:w="1577"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3145951B" w14:textId="77777777" w:rsidR="00E162D4" w:rsidRPr="00857C54" w:rsidRDefault="00E162D4" w:rsidP="00E162D4">
            <w:pPr>
              <w:contextualSpacing/>
              <w:jc w:val="center"/>
              <w:rPr>
                <w:rFonts w:ascii="Arial" w:hAnsi="Arial" w:cs="Arial"/>
              </w:rPr>
            </w:pPr>
            <w:r>
              <w:rPr>
                <w:rFonts w:ascii="Arial" w:hAnsi="Arial" w:cs="Arial"/>
              </w:rPr>
              <w:t>1.221.731,87</w:t>
            </w:r>
          </w:p>
        </w:tc>
        <w:tc>
          <w:tcPr>
            <w:tcW w:w="1903" w:type="dxa"/>
            <w:tcBorders>
              <w:top w:val="single" w:sz="8" w:space="0" w:color="000000"/>
              <w:left w:val="single" w:sz="8" w:space="0" w:color="000000"/>
              <w:bottom w:val="single" w:sz="8" w:space="0" w:color="000000"/>
              <w:right w:val="single" w:sz="8" w:space="0" w:color="000000"/>
            </w:tcBorders>
            <w:shd w:val="clear" w:color="auto" w:fill="auto"/>
            <w:tcMar>
              <w:top w:w="15" w:type="dxa"/>
              <w:left w:w="54" w:type="dxa"/>
              <w:bottom w:w="0" w:type="dxa"/>
              <w:right w:w="54" w:type="dxa"/>
            </w:tcMar>
            <w:vAlign w:val="center"/>
          </w:tcPr>
          <w:p w14:paraId="5575EB86" w14:textId="77777777" w:rsidR="00E162D4" w:rsidRPr="00857C54" w:rsidRDefault="00E162D4" w:rsidP="00E162D4">
            <w:pPr>
              <w:contextualSpacing/>
              <w:jc w:val="center"/>
              <w:rPr>
                <w:rFonts w:ascii="Arial" w:hAnsi="Arial" w:cs="Arial"/>
              </w:rPr>
            </w:pPr>
            <w:r>
              <w:rPr>
                <w:rFonts w:ascii="Arial" w:hAnsi="Arial" w:cs="Arial"/>
              </w:rPr>
              <w:t>En proceso de contratación</w:t>
            </w:r>
          </w:p>
        </w:tc>
      </w:tr>
    </w:tbl>
    <w:p w14:paraId="56B096CA" w14:textId="77777777" w:rsidR="00E162D4" w:rsidRDefault="00E162D4" w:rsidP="00E162D4"/>
    <w:p w14:paraId="4F95A371" w14:textId="10344A99" w:rsidR="00E162D4" w:rsidRPr="00E162D4" w:rsidRDefault="00E162D4" w:rsidP="00E162D4">
      <w:pPr>
        <w:spacing w:line="216" w:lineRule="auto"/>
        <w:rPr>
          <w:rFonts w:ascii="Arial" w:eastAsia="+mn-ea" w:hAnsi="Arial" w:cs="Arial"/>
          <w:b/>
          <w:bCs/>
          <w:color w:val="000000"/>
          <w:kern w:val="24"/>
          <w:sz w:val="22"/>
          <w:lang w:eastAsia="es-BO"/>
        </w:rPr>
      </w:pPr>
      <w:bookmarkStart w:id="158" w:name="_Hlk103023890"/>
      <w:r w:rsidRPr="00E162D4">
        <w:rPr>
          <w:rFonts w:ascii="Arial" w:eastAsia="+mn-ea" w:hAnsi="Arial" w:cs="Arial"/>
          <w:b/>
          <w:bCs/>
          <w:color w:val="000000"/>
          <w:kern w:val="24"/>
          <w:sz w:val="22"/>
          <w:lang w:eastAsia="es-BO"/>
        </w:rPr>
        <w:t>INFRAESTRUCTURA DEPORTIVA</w:t>
      </w:r>
      <w:bookmarkEnd w:id="158"/>
    </w:p>
    <w:p w14:paraId="411E9112" w14:textId="0F2EE806" w:rsidR="00E162D4" w:rsidRDefault="00E162D4" w:rsidP="00E162D4">
      <w:pPr>
        <w:spacing w:line="216" w:lineRule="auto"/>
        <w:rPr>
          <w:rFonts w:ascii="Arial" w:eastAsia="+mn-ea" w:hAnsi="Arial" w:cs="Arial"/>
          <w:b/>
          <w:bCs/>
          <w:color w:val="000000"/>
          <w:kern w:val="24"/>
          <w:lang w:eastAsia="es-BO"/>
        </w:rPr>
      </w:pPr>
    </w:p>
    <w:tbl>
      <w:tblPr>
        <w:tblpPr w:leftFromText="141" w:rightFromText="141" w:vertAnchor="text" w:horzAnchor="margin" w:tblpY="7"/>
        <w:tblW w:w="51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554"/>
        <w:gridCol w:w="3669"/>
        <w:gridCol w:w="1586"/>
        <w:gridCol w:w="1674"/>
        <w:gridCol w:w="1890"/>
      </w:tblGrid>
      <w:tr w:rsidR="00E162D4" w:rsidRPr="00FE5355" w14:paraId="5913DECB" w14:textId="77777777" w:rsidTr="00B537E6">
        <w:trPr>
          <w:trHeight w:val="371"/>
        </w:trPr>
        <w:tc>
          <w:tcPr>
            <w:tcW w:w="296" w:type="pct"/>
            <w:shd w:val="clear" w:color="auto" w:fill="002060"/>
            <w:tcMar>
              <w:top w:w="72" w:type="dxa"/>
              <w:left w:w="144" w:type="dxa"/>
              <w:bottom w:w="72" w:type="dxa"/>
              <w:right w:w="144" w:type="dxa"/>
            </w:tcMar>
            <w:hideMark/>
          </w:tcPr>
          <w:p w14:paraId="2806E374" w14:textId="77777777" w:rsidR="00E162D4" w:rsidRPr="00C116E7" w:rsidRDefault="00E162D4" w:rsidP="00E162D4">
            <w:pPr>
              <w:contextualSpacing/>
              <w:jc w:val="center"/>
              <w:rPr>
                <w:rFonts w:ascii="Arial" w:hAnsi="Arial" w:cs="Arial"/>
              </w:rPr>
            </w:pPr>
            <w:r w:rsidRPr="00C116E7">
              <w:rPr>
                <w:rFonts w:ascii="Arial" w:hAnsi="Arial" w:cs="Arial"/>
                <w:b/>
                <w:bCs/>
              </w:rPr>
              <w:t>N°</w:t>
            </w:r>
          </w:p>
        </w:tc>
        <w:tc>
          <w:tcPr>
            <w:tcW w:w="1957" w:type="pct"/>
            <w:shd w:val="clear" w:color="auto" w:fill="002060"/>
            <w:tcMar>
              <w:top w:w="72" w:type="dxa"/>
              <w:left w:w="144" w:type="dxa"/>
              <w:bottom w:w="72" w:type="dxa"/>
              <w:right w:w="144" w:type="dxa"/>
            </w:tcMar>
            <w:hideMark/>
          </w:tcPr>
          <w:p w14:paraId="2B509323" w14:textId="77777777" w:rsidR="00E162D4" w:rsidRPr="00C116E7" w:rsidRDefault="00E162D4" w:rsidP="00E162D4">
            <w:pPr>
              <w:contextualSpacing/>
              <w:jc w:val="center"/>
              <w:rPr>
                <w:rFonts w:ascii="Arial" w:hAnsi="Arial" w:cs="Arial"/>
              </w:rPr>
            </w:pPr>
            <w:r w:rsidRPr="00C116E7">
              <w:rPr>
                <w:rFonts w:ascii="Arial" w:hAnsi="Arial" w:cs="Arial"/>
                <w:b/>
                <w:bCs/>
              </w:rPr>
              <w:t>PROYECTO</w:t>
            </w:r>
          </w:p>
        </w:tc>
        <w:tc>
          <w:tcPr>
            <w:tcW w:w="846" w:type="pct"/>
            <w:shd w:val="clear" w:color="auto" w:fill="002060"/>
            <w:tcMar>
              <w:top w:w="72" w:type="dxa"/>
              <w:left w:w="144" w:type="dxa"/>
              <w:bottom w:w="72" w:type="dxa"/>
              <w:right w:w="144" w:type="dxa"/>
            </w:tcMar>
            <w:hideMark/>
          </w:tcPr>
          <w:p w14:paraId="4D296FD2" w14:textId="77777777" w:rsidR="00E162D4" w:rsidRPr="00C116E7" w:rsidRDefault="00E162D4" w:rsidP="00E162D4">
            <w:pPr>
              <w:contextualSpacing/>
              <w:jc w:val="center"/>
              <w:rPr>
                <w:rFonts w:ascii="Arial" w:hAnsi="Arial" w:cs="Arial"/>
              </w:rPr>
            </w:pPr>
            <w:r w:rsidRPr="00C116E7">
              <w:rPr>
                <w:rFonts w:ascii="Arial" w:hAnsi="Arial" w:cs="Arial"/>
                <w:b/>
                <w:bCs/>
              </w:rPr>
              <w:t>UBICACION</w:t>
            </w:r>
          </w:p>
        </w:tc>
        <w:tc>
          <w:tcPr>
            <w:tcW w:w="893" w:type="pct"/>
            <w:shd w:val="clear" w:color="auto" w:fill="002060"/>
            <w:tcMar>
              <w:top w:w="72" w:type="dxa"/>
              <w:left w:w="144" w:type="dxa"/>
              <w:bottom w:w="72" w:type="dxa"/>
              <w:right w:w="144" w:type="dxa"/>
            </w:tcMar>
            <w:hideMark/>
          </w:tcPr>
          <w:p w14:paraId="49B3976A" w14:textId="77777777" w:rsidR="00E162D4" w:rsidRPr="00C116E7" w:rsidRDefault="00E162D4" w:rsidP="00E162D4">
            <w:pPr>
              <w:contextualSpacing/>
              <w:jc w:val="center"/>
              <w:rPr>
                <w:rFonts w:ascii="Arial" w:hAnsi="Arial" w:cs="Arial"/>
              </w:rPr>
            </w:pPr>
            <w:r w:rsidRPr="00C116E7">
              <w:rPr>
                <w:rFonts w:ascii="Arial" w:hAnsi="Arial" w:cs="Arial"/>
                <w:b/>
                <w:bCs/>
              </w:rPr>
              <w:t>MONTO TOTAL (Bs)</w:t>
            </w:r>
          </w:p>
        </w:tc>
        <w:tc>
          <w:tcPr>
            <w:tcW w:w="1008" w:type="pct"/>
            <w:shd w:val="clear" w:color="auto" w:fill="002060"/>
            <w:tcMar>
              <w:top w:w="72" w:type="dxa"/>
              <w:left w:w="144" w:type="dxa"/>
              <w:bottom w:w="72" w:type="dxa"/>
              <w:right w:w="144" w:type="dxa"/>
            </w:tcMar>
            <w:hideMark/>
          </w:tcPr>
          <w:p w14:paraId="09C4AC55" w14:textId="0ACC3B7C" w:rsidR="00E162D4" w:rsidRPr="00C116E7" w:rsidRDefault="006948BE" w:rsidP="00E162D4">
            <w:pPr>
              <w:contextualSpacing/>
              <w:jc w:val="center"/>
              <w:rPr>
                <w:rFonts w:ascii="Arial" w:hAnsi="Arial" w:cs="Arial"/>
              </w:rPr>
            </w:pPr>
            <w:r>
              <w:rPr>
                <w:rFonts w:ascii="Arial" w:hAnsi="Arial" w:cs="Arial"/>
                <w:b/>
                <w:bCs/>
              </w:rPr>
              <w:t>ESTADO ACTUAL</w:t>
            </w:r>
            <w:r w:rsidRPr="003E3487">
              <w:rPr>
                <w:rFonts w:ascii="Arial" w:hAnsi="Arial" w:cs="Arial"/>
                <w:b/>
                <w:bCs/>
              </w:rPr>
              <w:t xml:space="preserve"> </w:t>
            </w:r>
            <w:r w:rsidR="00E162D4" w:rsidRPr="00C116E7">
              <w:rPr>
                <w:rFonts w:ascii="Arial" w:hAnsi="Arial" w:cs="Arial"/>
                <w:b/>
                <w:bCs/>
              </w:rPr>
              <w:t>(%)</w:t>
            </w:r>
          </w:p>
        </w:tc>
      </w:tr>
      <w:tr w:rsidR="00E162D4" w:rsidRPr="00FE5355" w14:paraId="586A3140" w14:textId="77777777" w:rsidTr="00B537E6">
        <w:trPr>
          <w:trHeight w:val="590"/>
        </w:trPr>
        <w:tc>
          <w:tcPr>
            <w:tcW w:w="296" w:type="pct"/>
            <w:shd w:val="clear" w:color="auto" w:fill="FFFFFF" w:themeFill="background1"/>
            <w:tcMar>
              <w:top w:w="72" w:type="dxa"/>
              <w:left w:w="144" w:type="dxa"/>
              <w:bottom w:w="72" w:type="dxa"/>
              <w:right w:w="144" w:type="dxa"/>
            </w:tcMar>
            <w:vAlign w:val="center"/>
            <w:hideMark/>
          </w:tcPr>
          <w:p w14:paraId="6A56E823" w14:textId="77777777" w:rsidR="00E162D4" w:rsidRPr="00C116E7" w:rsidRDefault="00E162D4" w:rsidP="00E162D4">
            <w:pPr>
              <w:contextualSpacing/>
              <w:rPr>
                <w:rFonts w:ascii="Arial" w:hAnsi="Arial" w:cs="Arial"/>
              </w:rPr>
            </w:pPr>
            <w:r>
              <w:rPr>
                <w:rFonts w:ascii="Arial" w:hAnsi="Arial" w:cs="Arial"/>
                <w:color w:val="000000"/>
              </w:rPr>
              <w:t>1</w:t>
            </w:r>
          </w:p>
        </w:tc>
        <w:tc>
          <w:tcPr>
            <w:tcW w:w="1957" w:type="pct"/>
            <w:shd w:val="clear" w:color="auto" w:fill="FFFFFF" w:themeFill="background1"/>
            <w:tcMar>
              <w:top w:w="72" w:type="dxa"/>
              <w:left w:w="144" w:type="dxa"/>
              <w:bottom w:w="72" w:type="dxa"/>
              <w:right w:w="144" w:type="dxa"/>
            </w:tcMar>
            <w:vAlign w:val="bottom"/>
            <w:hideMark/>
          </w:tcPr>
          <w:p w14:paraId="2314711D" w14:textId="77777777" w:rsidR="00E162D4" w:rsidRPr="00C116E7" w:rsidRDefault="00E162D4" w:rsidP="00E162D4">
            <w:pPr>
              <w:contextualSpacing/>
              <w:rPr>
                <w:rFonts w:ascii="Arial" w:hAnsi="Arial" w:cs="Arial"/>
              </w:rPr>
            </w:pPr>
            <w:r>
              <w:rPr>
                <w:rFonts w:ascii="Arial" w:hAnsi="Arial" w:cs="Arial"/>
              </w:rPr>
              <w:t xml:space="preserve">Construcción Tinglado, Graderías y Cancha Múltiple U. E. </w:t>
            </w:r>
            <w:proofErr w:type="spellStart"/>
            <w:r>
              <w:rPr>
                <w:rFonts w:ascii="Arial" w:hAnsi="Arial" w:cs="Arial"/>
              </w:rPr>
              <w:t>Chipiriri</w:t>
            </w:r>
            <w:proofErr w:type="spellEnd"/>
            <w:r>
              <w:rPr>
                <w:rFonts w:ascii="Arial" w:hAnsi="Arial" w:cs="Arial"/>
              </w:rPr>
              <w:t xml:space="preserve"> D-2 Villa Tunari</w:t>
            </w:r>
          </w:p>
        </w:tc>
        <w:tc>
          <w:tcPr>
            <w:tcW w:w="846" w:type="pct"/>
            <w:shd w:val="clear" w:color="auto" w:fill="FFFFFF" w:themeFill="background1"/>
            <w:tcMar>
              <w:top w:w="72" w:type="dxa"/>
              <w:left w:w="144" w:type="dxa"/>
              <w:bottom w:w="72" w:type="dxa"/>
              <w:right w:w="144" w:type="dxa"/>
            </w:tcMar>
            <w:vAlign w:val="bottom"/>
            <w:hideMark/>
          </w:tcPr>
          <w:p w14:paraId="62443CAD" w14:textId="77777777" w:rsidR="00E162D4" w:rsidRPr="00C116E7" w:rsidRDefault="00E162D4" w:rsidP="00E162D4">
            <w:pPr>
              <w:contextualSpacing/>
              <w:jc w:val="center"/>
              <w:rPr>
                <w:rFonts w:ascii="Arial" w:hAnsi="Arial" w:cs="Arial"/>
              </w:rPr>
            </w:pPr>
            <w:r>
              <w:rPr>
                <w:rFonts w:ascii="Arial" w:hAnsi="Arial" w:cs="Arial"/>
                <w:color w:val="000000"/>
              </w:rPr>
              <w:t>D-2</w:t>
            </w:r>
          </w:p>
        </w:tc>
        <w:tc>
          <w:tcPr>
            <w:tcW w:w="893" w:type="pct"/>
            <w:shd w:val="clear" w:color="auto" w:fill="FFFFFF" w:themeFill="background1"/>
            <w:tcMar>
              <w:top w:w="72" w:type="dxa"/>
              <w:left w:w="144" w:type="dxa"/>
              <w:bottom w:w="72" w:type="dxa"/>
              <w:right w:w="144" w:type="dxa"/>
            </w:tcMar>
            <w:vAlign w:val="center"/>
            <w:hideMark/>
          </w:tcPr>
          <w:p w14:paraId="6ED89C33" w14:textId="77777777" w:rsidR="00E162D4" w:rsidRPr="00C116E7" w:rsidRDefault="00E162D4" w:rsidP="00E162D4">
            <w:pPr>
              <w:contextualSpacing/>
              <w:rPr>
                <w:rFonts w:ascii="Arial" w:hAnsi="Arial" w:cs="Arial"/>
              </w:rPr>
            </w:pPr>
            <w:r>
              <w:rPr>
                <w:rFonts w:ascii="Arial" w:hAnsi="Arial" w:cs="Arial"/>
                <w:color w:val="000000"/>
              </w:rPr>
              <w:t>592.196,51</w:t>
            </w:r>
          </w:p>
        </w:tc>
        <w:tc>
          <w:tcPr>
            <w:tcW w:w="1008" w:type="pct"/>
            <w:shd w:val="clear" w:color="auto" w:fill="FFFFFF" w:themeFill="background1"/>
            <w:tcMar>
              <w:top w:w="72" w:type="dxa"/>
              <w:left w:w="144" w:type="dxa"/>
              <w:bottom w:w="72" w:type="dxa"/>
              <w:right w:w="144" w:type="dxa"/>
            </w:tcMar>
            <w:vAlign w:val="center"/>
            <w:hideMark/>
          </w:tcPr>
          <w:p w14:paraId="06ED4B30" w14:textId="77777777" w:rsidR="00E162D4" w:rsidRPr="00C116E7" w:rsidRDefault="00E162D4" w:rsidP="00E162D4">
            <w:pPr>
              <w:contextualSpacing/>
              <w:rPr>
                <w:rFonts w:ascii="Arial" w:hAnsi="Arial" w:cs="Arial"/>
              </w:rPr>
            </w:pPr>
            <w:r>
              <w:rPr>
                <w:rFonts w:ascii="Arial" w:hAnsi="Arial" w:cs="Arial"/>
                <w:color w:val="000000"/>
              </w:rPr>
              <w:t>45.00</w:t>
            </w:r>
            <w:r w:rsidRPr="009442EA">
              <w:rPr>
                <w:rFonts w:ascii="Arial" w:hAnsi="Arial" w:cs="Arial"/>
                <w:color w:val="000000"/>
              </w:rPr>
              <w:t>%</w:t>
            </w:r>
          </w:p>
        </w:tc>
      </w:tr>
      <w:tr w:rsidR="00E162D4" w:rsidRPr="00FE5355" w14:paraId="43AA95CB" w14:textId="77777777" w:rsidTr="00B537E6">
        <w:trPr>
          <w:trHeight w:val="590"/>
        </w:trPr>
        <w:tc>
          <w:tcPr>
            <w:tcW w:w="296" w:type="pct"/>
            <w:shd w:val="clear" w:color="auto" w:fill="FFFFFF" w:themeFill="background1"/>
            <w:tcMar>
              <w:top w:w="72" w:type="dxa"/>
              <w:left w:w="144" w:type="dxa"/>
              <w:bottom w:w="72" w:type="dxa"/>
              <w:right w:w="144" w:type="dxa"/>
            </w:tcMar>
            <w:vAlign w:val="center"/>
          </w:tcPr>
          <w:p w14:paraId="7CF042A8" w14:textId="77777777" w:rsidR="00E162D4" w:rsidRPr="00C116E7" w:rsidRDefault="00E162D4" w:rsidP="00E162D4">
            <w:pPr>
              <w:contextualSpacing/>
              <w:rPr>
                <w:rFonts w:ascii="Arial" w:hAnsi="Arial" w:cs="Arial"/>
              </w:rPr>
            </w:pPr>
            <w:r>
              <w:rPr>
                <w:rFonts w:ascii="Arial" w:hAnsi="Arial" w:cs="Arial"/>
                <w:color w:val="000000"/>
              </w:rPr>
              <w:t>2</w:t>
            </w:r>
          </w:p>
        </w:tc>
        <w:tc>
          <w:tcPr>
            <w:tcW w:w="1957" w:type="pct"/>
            <w:shd w:val="clear" w:color="auto" w:fill="FFFFFF" w:themeFill="background1"/>
            <w:tcMar>
              <w:top w:w="72" w:type="dxa"/>
              <w:left w:w="144" w:type="dxa"/>
              <w:bottom w:w="72" w:type="dxa"/>
              <w:right w:w="144" w:type="dxa"/>
            </w:tcMar>
            <w:vAlign w:val="bottom"/>
          </w:tcPr>
          <w:p w14:paraId="283A2224" w14:textId="77777777" w:rsidR="00E162D4" w:rsidRPr="00C116E7" w:rsidRDefault="00E162D4" w:rsidP="00E162D4">
            <w:pPr>
              <w:contextualSpacing/>
              <w:rPr>
                <w:rFonts w:ascii="Arial" w:hAnsi="Arial" w:cs="Arial"/>
              </w:rPr>
            </w:pPr>
            <w:r w:rsidRPr="00D666F5">
              <w:rPr>
                <w:rFonts w:ascii="Arial" w:hAnsi="Arial" w:cs="Arial"/>
              </w:rPr>
              <w:t xml:space="preserve">Construcción tinglado, </w:t>
            </w:r>
            <w:proofErr w:type="spellStart"/>
            <w:r w:rsidRPr="00D666F5">
              <w:rPr>
                <w:rFonts w:ascii="Arial" w:hAnsi="Arial" w:cs="Arial"/>
              </w:rPr>
              <w:t>graderia</w:t>
            </w:r>
            <w:proofErr w:type="spellEnd"/>
            <w:r w:rsidRPr="00D666F5">
              <w:rPr>
                <w:rFonts w:ascii="Arial" w:hAnsi="Arial" w:cs="Arial"/>
              </w:rPr>
              <w:t xml:space="preserve"> y  cancha </w:t>
            </w:r>
            <w:proofErr w:type="spellStart"/>
            <w:r w:rsidRPr="00D666F5">
              <w:rPr>
                <w:rFonts w:ascii="Arial" w:hAnsi="Arial" w:cs="Arial"/>
              </w:rPr>
              <w:t>multiple</w:t>
            </w:r>
            <w:proofErr w:type="spellEnd"/>
            <w:r w:rsidRPr="00D666F5">
              <w:rPr>
                <w:rFonts w:ascii="Arial" w:hAnsi="Arial" w:cs="Arial"/>
              </w:rPr>
              <w:t xml:space="preserve"> U.E. 1ro de Mayo B D-8 Villa Tunari</w:t>
            </w:r>
          </w:p>
        </w:tc>
        <w:tc>
          <w:tcPr>
            <w:tcW w:w="846" w:type="pct"/>
            <w:shd w:val="clear" w:color="auto" w:fill="FFFFFF" w:themeFill="background1"/>
            <w:tcMar>
              <w:top w:w="72" w:type="dxa"/>
              <w:left w:w="144" w:type="dxa"/>
              <w:bottom w:w="72" w:type="dxa"/>
              <w:right w:w="144" w:type="dxa"/>
            </w:tcMar>
            <w:vAlign w:val="bottom"/>
          </w:tcPr>
          <w:p w14:paraId="593C8356" w14:textId="77777777" w:rsidR="00E162D4" w:rsidRPr="00C116E7" w:rsidRDefault="00E162D4" w:rsidP="00E162D4">
            <w:pPr>
              <w:contextualSpacing/>
              <w:jc w:val="center"/>
              <w:rPr>
                <w:rFonts w:ascii="Arial" w:hAnsi="Arial" w:cs="Arial"/>
              </w:rPr>
            </w:pPr>
            <w:r>
              <w:rPr>
                <w:rFonts w:ascii="Arial" w:hAnsi="Arial" w:cs="Arial"/>
              </w:rPr>
              <w:t>D-8</w:t>
            </w:r>
          </w:p>
        </w:tc>
        <w:tc>
          <w:tcPr>
            <w:tcW w:w="893" w:type="pct"/>
            <w:shd w:val="clear" w:color="auto" w:fill="FFFFFF" w:themeFill="background1"/>
            <w:tcMar>
              <w:top w:w="72" w:type="dxa"/>
              <w:left w:w="144" w:type="dxa"/>
              <w:bottom w:w="72" w:type="dxa"/>
              <w:right w:w="144" w:type="dxa"/>
            </w:tcMar>
            <w:vAlign w:val="center"/>
          </w:tcPr>
          <w:p w14:paraId="0187664B" w14:textId="77777777" w:rsidR="00E162D4" w:rsidRPr="006A5DE3" w:rsidRDefault="00E162D4" w:rsidP="00E162D4">
            <w:pPr>
              <w:contextualSpacing/>
              <w:rPr>
                <w:rFonts w:ascii="Arial" w:hAnsi="Arial" w:cs="Arial"/>
                <w:color w:val="000000"/>
              </w:rPr>
            </w:pPr>
            <w:r w:rsidRPr="006A5DE3">
              <w:rPr>
                <w:rFonts w:ascii="Arial" w:hAnsi="Arial" w:cs="Arial"/>
                <w:color w:val="000000"/>
              </w:rPr>
              <w:t>512.512,97</w:t>
            </w:r>
          </w:p>
        </w:tc>
        <w:tc>
          <w:tcPr>
            <w:tcW w:w="1008" w:type="pct"/>
            <w:shd w:val="clear" w:color="auto" w:fill="FFFFFF" w:themeFill="background1"/>
            <w:tcMar>
              <w:top w:w="72" w:type="dxa"/>
              <w:left w:w="144" w:type="dxa"/>
              <w:bottom w:w="72" w:type="dxa"/>
              <w:right w:w="144" w:type="dxa"/>
            </w:tcMar>
            <w:vAlign w:val="center"/>
          </w:tcPr>
          <w:p w14:paraId="426BFBE0" w14:textId="77777777" w:rsidR="00E162D4" w:rsidRPr="00C116E7" w:rsidRDefault="00E162D4" w:rsidP="00E162D4">
            <w:pPr>
              <w:contextualSpacing/>
              <w:rPr>
                <w:rFonts w:ascii="Arial" w:hAnsi="Arial" w:cs="Arial"/>
              </w:rPr>
            </w:pPr>
            <w:r>
              <w:rPr>
                <w:rFonts w:ascii="Arial" w:hAnsi="Arial" w:cs="Arial"/>
                <w:color w:val="000000"/>
              </w:rPr>
              <w:t>16.00</w:t>
            </w:r>
            <w:r w:rsidRPr="009442EA">
              <w:rPr>
                <w:rFonts w:ascii="Arial" w:hAnsi="Arial" w:cs="Arial"/>
                <w:color w:val="000000"/>
              </w:rPr>
              <w:t>%</w:t>
            </w:r>
          </w:p>
        </w:tc>
      </w:tr>
      <w:tr w:rsidR="00E162D4" w:rsidRPr="00FE5355" w14:paraId="7D2277B2" w14:textId="77777777" w:rsidTr="00B537E6">
        <w:trPr>
          <w:trHeight w:val="590"/>
        </w:trPr>
        <w:tc>
          <w:tcPr>
            <w:tcW w:w="296" w:type="pct"/>
            <w:shd w:val="clear" w:color="auto" w:fill="FFFFFF" w:themeFill="background1"/>
            <w:tcMar>
              <w:top w:w="72" w:type="dxa"/>
              <w:left w:w="144" w:type="dxa"/>
              <w:bottom w:w="72" w:type="dxa"/>
              <w:right w:w="144" w:type="dxa"/>
            </w:tcMar>
            <w:vAlign w:val="center"/>
          </w:tcPr>
          <w:p w14:paraId="024174C0" w14:textId="77777777" w:rsidR="00E162D4" w:rsidRDefault="00E162D4" w:rsidP="00E162D4">
            <w:pPr>
              <w:contextualSpacing/>
              <w:rPr>
                <w:rFonts w:ascii="Arial" w:hAnsi="Arial" w:cs="Arial"/>
                <w:color w:val="000000"/>
              </w:rPr>
            </w:pPr>
            <w:r>
              <w:rPr>
                <w:rFonts w:ascii="Arial" w:hAnsi="Arial" w:cs="Arial"/>
                <w:color w:val="000000"/>
              </w:rPr>
              <w:t>3</w:t>
            </w:r>
          </w:p>
        </w:tc>
        <w:tc>
          <w:tcPr>
            <w:tcW w:w="1957" w:type="pct"/>
            <w:shd w:val="clear" w:color="auto" w:fill="FFFFFF" w:themeFill="background1"/>
            <w:tcMar>
              <w:top w:w="72" w:type="dxa"/>
              <w:left w:w="144" w:type="dxa"/>
              <w:bottom w:w="72" w:type="dxa"/>
              <w:right w:w="144" w:type="dxa"/>
            </w:tcMar>
            <w:vAlign w:val="bottom"/>
          </w:tcPr>
          <w:p w14:paraId="2428A1B9" w14:textId="77777777" w:rsidR="00E162D4" w:rsidRPr="00C116E7" w:rsidRDefault="00E162D4" w:rsidP="00E162D4">
            <w:pPr>
              <w:contextualSpacing/>
              <w:rPr>
                <w:rFonts w:ascii="Arial" w:hAnsi="Arial" w:cs="Arial"/>
              </w:rPr>
            </w:pPr>
            <w:r w:rsidRPr="00D666F5">
              <w:rPr>
                <w:rFonts w:ascii="Arial" w:hAnsi="Arial" w:cs="Arial"/>
              </w:rPr>
              <w:t xml:space="preserve">Construcción tinglado y </w:t>
            </w:r>
            <w:proofErr w:type="spellStart"/>
            <w:r w:rsidRPr="00D666F5">
              <w:rPr>
                <w:rFonts w:ascii="Arial" w:hAnsi="Arial" w:cs="Arial"/>
              </w:rPr>
              <w:t>Graderia</w:t>
            </w:r>
            <w:proofErr w:type="spellEnd"/>
            <w:r w:rsidRPr="00D666F5">
              <w:rPr>
                <w:rFonts w:ascii="Arial" w:hAnsi="Arial" w:cs="Arial"/>
              </w:rPr>
              <w:t xml:space="preserve"> y  U.E. Alaska D-8 Villa Tunari</w:t>
            </w:r>
          </w:p>
        </w:tc>
        <w:tc>
          <w:tcPr>
            <w:tcW w:w="846" w:type="pct"/>
            <w:shd w:val="clear" w:color="auto" w:fill="FFFFFF" w:themeFill="background1"/>
            <w:tcMar>
              <w:top w:w="72" w:type="dxa"/>
              <w:left w:w="144" w:type="dxa"/>
              <w:bottom w:w="72" w:type="dxa"/>
              <w:right w:w="144" w:type="dxa"/>
            </w:tcMar>
            <w:vAlign w:val="bottom"/>
          </w:tcPr>
          <w:p w14:paraId="45D103FC" w14:textId="77777777" w:rsidR="00E162D4" w:rsidRPr="00C116E7" w:rsidRDefault="00E162D4" w:rsidP="00E162D4">
            <w:pPr>
              <w:contextualSpacing/>
              <w:jc w:val="center"/>
              <w:rPr>
                <w:rFonts w:ascii="Arial" w:hAnsi="Arial" w:cs="Arial"/>
              </w:rPr>
            </w:pPr>
            <w:r>
              <w:rPr>
                <w:rFonts w:ascii="Arial" w:hAnsi="Arial" w:cs="Arial"/>
              </w:rPr>
              <w:t>D-8</w:t>
            </w:r>
          </w:p>
        </w:tc>
        <w:tc>
          <w:tcPr>
            <w:tcW w:w="893" w:type="pct"/>
            <w:shd w:val="clear" w:color="auto" w:fill="FFFFFF" w:themeFill="background1"/>
            <w:tcMar>
              <w:top w:w="72" w:type="dxa"/>
              <w:left w:w="144" w:type="dxa"/>
              <w:bottom w:w="72" w:type="dxa"/>
              <w:right w:w="144" w:type="dxa"/>
            </w:tcMar>
            <w:vAlign w:val="center"/>
          </w:tcPr>
          <w:p w14:paraId="7E92B9DA" w14:textId="77777777" w:rsidR="00E162D4" w:rsidRPr="006A5DE3" w:rsidRDefault="00E162D4" w:rsidP="00E162D4">
            <w:pPr>
              <w:contextualSpacing/>
              <w:rPr>
                <w:rFonts w:ascii="Arial" w:hAnsi="Arial" w:cs="Arial"/>
                <w:color w:val="000000"/>
              </w:rPr>
            </w:pPr>
            <w:r>
              <w:rPr>
                <w:rFonts w:ascii="Arial" w:hAnsi="Arial" w:cs="Arial"/>
                <w:color w:val="000000"/>
              </w:rPr>
              <w:t>504.385,81</w:t>
            </w:r>
          </w:p>
        </w:tc>
        <w:tc>
          <w:tcPr>
            <w:tcW w:w="1008" w:type="pct"/>
            <w:shd w:val="clear" w:color="auto" w:fill="FFFFFF" w:themeFill="background1"/>
            <w:tcMar>
              <w:top w:w="72" w:type="dxa"/>
              <w:left w:w="144" w:type="dxa"/>
              <w:bottom w:w="72" w:type="dxa"/>
              <w:right w:w="144" w:type="dxa"/>
            </w:tcMar>
            <w:vAlign w:val="center"/>
          </w:tcPr>
          <w:p w14:paraId="5DF0E232" w14:textId="77777777" w:rsidR="00E162D4" w:rsidRPr="00C116E7" w:rsidRDefault="00E162D4" w:rsidP="00E162D4">
            <w:pPr>
              <w:contextualSpacing/>
              <w:rPr>
                <w:rFonts w:ascii="Arial" w:hAnsi="Arial" w:cs="Arial"/>
              </w:rPr>
            </w:pPr>
            <w:r>
              <w:rPr>
                <w:rFonts w:ascii="Arial" w:hAnsi="Arial" w:cs="Arial"/>
                <w:color w:val="000000"/>
              </w:rPr>
              <w:t>15.31</w:t>
            </w:r>
            <w:r w:rsidRPr="009442EA">
              <w:rPr>
                <w:rFonts w:ascii="Arial" w:hAnsi="Arial" w:cs="Arial"/>
                <w:color w:val="000000"/>
              </w:rPr>
              <w:t>%</w:t>
            </w:r>
          </w:p>
        </w:tc>
      </w:tr>
      <w:tr w:rsidR="00E162D4" w:rsidRPr="00FE5355" w14:paraId="7EC0B4D1" w14:textId="77777777" w:rsidTr="00B537E6">
        <w:trPr>
          <w:trHeight w:val="590"/>
        </w:trPr>
        <w:tc>
          <w:tcPr>
            <w:tcW w:w="296" w:type="pct"/>
            <w:shd w:val="clear" w:color="auto" w:fill="FFFFFF" w:themeFill="background1"/>
            <w:tcMar>
              <w:top w:w="72" w:type="dxa"/>
              <w:left w:w="144" w:type="dxa"/>
              <w:bottom w:w="72" w:type="dxa"/>
              <w:right w:w="144" w:type="dxa"/>
            </w:tcMar>
            <w:vAlign w:val="center"/>
          </w:tcPr>
          <w:p w14:paraId="2E56D835" w14:textId="77777777" w:rsidR="00E162D4" w:rsidRDefault="00E162D4" w:rsidP="00E162D4">
            <w:pPr>
              <w:contextualSpacing/>
              <w:rPr>
                <w:rFonts w:ascii="Arial" w:hAnsi="Arial" w:cs="Arial"/>
                <w:color w:val="000000"/>
              </w:rPr>
            </w:pPr>
            <w:r>
              <w:rPr>
                <w:rFonts w:ascii="Arial" w:hAnsi="Arial" w:cs="Arial"/>
                <w:color w:val="000000"/>
              </w:rPr>
              <w:t>4</w:t>
            </w:r>
          </w:p>
        </w:tc>
        <w:tc>
          <w:tcPr>
            <w:tcW w:w="1957" w:type="pct"/>
            <w:shd w:val="clear" w:color="auto" w:fill="FFFFFF" w:themeFill="background1"/>
            <w:tcMar>
              <w:top w:w="72" w:type="dxa"/>
              <w:left w:w="144" w:type="dxa"/>
              <w:bottom w:w="72" w:type="dxa"/>
              <w:right w:w="144" w:type="dxa"/>
            </w:tcMar>
            <w:vAlign w:val="bottom"/>
          </w:tcPr>
          <w:p w14:paraId="54B13C80" w14:textId="77777777" w:rsidR="00E162D4" w:rsidRPr="00C116E7" w:rsidRDefault="00E162D4" w:rsidP="00E162D4">
            <w:pPr>
              <w:contextualSpacing/>
              <w:rPr>
                <w:rFonts w:ascii="Arial" w:hAnsi="Arial" w:cs="Arial"/>
              </w:rPr>
            </w:pPr>
            <w:r w:rsidRPr="00D666F5">
              <w:rPr>
                <w:rFonts w:ascii="Arial" w:hAnsi="Arial" w:cs="Arial"/>
              </w:rPr>
              <w:t xml:space="preserve">Construcción tinglado, </w:t>
            </w:r>
            <w:proofErr w:type="spellStart"/>
            <w:r w:rsidRPr="00D666F5">
              <w:rPr>
                <w:rFonts w:ascii="Arial" w:hAnsi="Arial" w:cs="Arial"/>
              </w:rPr>
              <w:t>graderia</w:t>
            </w:r>
            <w:proofErr w:type="spellEnd"/>
            <w:r w:rsidRPr="00D666F5">
              <w:rPr>
                <w:rFonts w:ascii="Arial" w:hAnsi="Arial" w:cs="Arial"/>
              </w:rPr>
              <w:t xml:space="preserve"> y  cancha </w:t>
            </w:r>
            <w:proofErr w:type="spellStart"/>
            <w:r w:rsidRPr="00D666F5">
              <w:rPr>
                <w:rFonts w:ascii="Arial" w:hAnsi="Arial" w:cs="Arial"/>
              </w:rPr>
              <w:t>multiple</w:t>
            </w:r>
            <w:proofErr w:type="spellEnd"/>
            <w:r w:rsidRPr="00D666F5">
              <w:rPr>
                <w:rFonts w:ascii="Arial" w:hAnsi="Arial" w:cs="Arial"/>
              </w:rPr>
              <w:t xml:space="preserve"> U.E. Nueva Esperanza D-3 Villa Tunari</w:t>
            </w:r>
          </w:p>
        </w:tc>
        <w:tc>
          <w:tcPr>
            <w:tcW w:w="846" w:type="pct"/>
            <w:shd w:val="clear" w:color="auto" w:fill="FFFFFF" w:themeFill="background1"/>
            <w:tcMar>
              <w:top w:w="72" w:type="dxa"/>
              <w:left w:w="144" w:type="dxa"/>
              <w:bottom w:w="72" w:type="dxa"/>
              <w:right w:w="144" w:type="dxa"/>
            </w:tcMar>
            <w:vAlign w:val="bottom"/>
          </w:tcPr>
          <w:p w14:paraId="2E6ACCC6" w14:textId="77777777" w:rsidR="00E162D4" w:rsidRPr="00C116E7" w:rsidRDefault="00E162D4" w:rsidP="00E162D4">
            <w:pPr>
              <w:contextualSpacing/>
              <w:jc w:val="center"/>
              <w:rPr>
                <w:rFonts w:ascii="Arial" w:hAnsi="Arial" w:cs="Arial"/>
              </w:rPr>
            </w:pPr>
            <w:r>
              <w:rPr>
                <w:rFonts w:ascii="Arial" w:hAnsi="Arial" w:cs="Arial"/>
              </w:rPr>
              <w:t>D-3</w:t>
            </w:r>
          </w:p>
        </w:tc>
        <w:tc>
          <w:tcPr>
            <w:tcW w:w="893" w:type="pct"/>
            <w:shd w:val="clear" w:color="auto" w:fill="FFFFFF" w:themeFill="background1"/>
            <w:tcMar>
              <w:top w:w="72" w:type="dxa"/>
              <w:left w:w="144" w:type="dxa"/>
              <w:bottom w:w="72" w:type="dxa"/>
              <w:right w:w="144" w:type="dxa"/>
            </w:tcMar>
            <w:vAlign w:val="center"/>
          </w:tcPr>
          <w:p w14:paraId="523E8C57" w14:textId="77777777" w:rsidR="00E162D4" w:rsidRPr="006A5DE3" w:rsidRDefault="00E162D4" w:rsidP="00E162D4">
            <w:pPr>
              <w:contextualSpacing/>
              <w:rPr>
                <w:rFonts w:ascii="Arial" w:hAnsi="Arial" w:cs="Arial"/>
                <w:color w:val="000000"/>
              </w:rPr>
            </w:pPr>
            <w:r>
              <w:rPr>
                <w:rFonts w:ascii="Arial" w:hAnsi="Arial" w:cs="Arial"/>
                <w:color w:val="000000"/>
              </w:rPr>
              <w:t>517.419,53</w:t>
            </w:r>
          </w:p>
        </w:tc>
        <w:tc>
          <w:tcPr>
            <w:tcW w:w="1008" w:type="pct"/>
            <w:shd w:val="clear" w:color="auto" w:fill="FFFFFF" w:themeFill="background1"/>
            <w:tcMar>
              <w:top w:w="72" w:type="dxa"/>
              <w:left w:w="144" w:type="dxa"/>
              <w:bottom w:w="72" w:type="dxa"/>
              <w:right w:w="144" w:type="dxa"/>
            </w:tcMar>
            <w:vAlign w:val="center"/>
          </w:tcPr>
          <w:p w14:paraId="449AB93A" w14:textId="77777777" w:rsidR="00E162D4" w:rsidRPr="00C116E7" w:rsidRDefault="00E162D4" w:rsidP="00E162D4">
            <w:pPr>
              <w:contextualSpacing/>
              <w:rPr>
                <w:rFonts w:ascii="Arial" w:hAnsi="Arial" w:cs="Arial"/>
              </w:rPr>
            </w:pPr>
            <w:r>
              <w:rPr>
                <w:rFonts w:ascii="Arial" w:hAnsi="Arial" w:cs="Arial"/>
                <w:color w:val="000000"/>
              </w:rPr>
              <w:t>58.00</w:t>
            </w:r>
            <w:r w:rsidRPr="009442EA">
              <w:rPr>
                <w:rFonts w:ascii="Arial" w:hAnsi="Arial" w:cs="Arial"/>
                <w:color w:val="000000"/>
              </w:rPr>
              <w:t>%</w:t>
            </w:r>
          </w:p>
        </w:tc>
      </w:tr>
      <w:tr w:rsidR="00E162D4" w:rsidRPr="00FE5355" w14:paraId="6DE2ADE0" w14:textId="77777777" w:rsidTr="00B537E6">
        <w:trPr>
          <w:trHeight w:val="590"/>
        </w:trPr>
        <w:tc>
          <w:tcPr>
            <w:tcW w:w="296" w:type="pct"/>
            <w:shd w:val="clear" w:color="auto" w:fill="FFFFFF" w:themeFill="background1"/>
            <w:tcMar>
              <w:top w:w="72" w:type="dxa"/>
              <w:left w:w="144" w:type="dxa"/>
              <w:bottom w:w="72" w:type="dxa"/>
              <w:right w:w="144" w:type="dxa"/>
            </w:tcMar>
            <w:vAlign w:val="center"/>
          </w:tcPr>
          <w:p w14:paraId="41E5B275" w14:textId="77777777" w:rsidR="00E162D4" w:rsidRDefault="00E162D4" w:rsidP="00E162D4">
            <w:pPr>
              <w:contextualSpacing/>
              <w:rPr>
                <w:rFonts w:ascii="Arial" w:hAnsi="Arial" w:cs="Arial"/>
                <w:color w:val="000000"/>
              </w:rPr>
            </w:pPr>
            <w:r>
              <w:rPr>
                <w:rFonts w:ascii="Arial" w:hAnsi="Arial" w:cs="Arial"/>
                <w:color w:val="000000"/>
              </w:rPr>
              <w:t>5</w:t>
            </w:r>
          </w:p>
        </w:tc>
        <w:tc>
          <w:tcPr>
            <w:tcW w:w="1957" w:type="pct"/>
            <w:shd w:val="clear" w:color="auto" w:fill="FFFFFF" w:themeFill="background1"/>
            <w:tcMar>
              <w:top w:w="72" w:type="dxa"/>
              <w:left w:w="144" w:type="dxa"/>
              <w:bottom w:w="72" w:type="dxa"/>
              <w:right w:w="144" w:type="dxa"/>
            </w:tcMar>
            <w:vAlign w:val="bottom"/>
          </w:tcPr>
          <w:p w14:paraId="23FC0826" w14:textId="77777777" w:rsidR="00E162D4" w:rsidRPr="00D666F5" w:rsidRDefault="00E162D4" w:rsidP="00E162D4">
            <w:pPr>
              <w:contextualSpacing/>
              <w:rPr>
                <w:rFonts w:ascii="Arial" w:hAnsi="Arial" w:cs="Arial"/>
              </w:rPr>
            </w:pPr>
            <w:r w:rsidRPr="00D666F5">
              <w:rPr>
                <w:rFonts w:ascii="Arial" w:hAnsi="Arial" w:cs="Arial"/>
              </w:rPr>
              <w:t xml:space="preserve">Construcción tinglado, </w:t>
            </w:r>
            <w:proofErr w:type="spellStart"/>
            <w:r w:rsidRPr="00D666F5">
              <w:rPr>
                <w:rFonts w:ascii="Arial" w:hAnsi="Arial" w:cs="Arial"/>
              </w:rPr>
              <w:t>graderia</w:t>
            </w:r>
            <w:proofErr w:type="spellEnd"/>
            <w:r w:rsidRPr="00D666F5">
              <w:rPr>
                <w:rFonts w:ascii="Arial" w:hAnsi="Arial" w:cs="Arial"/>
              </w:rPr>
              <w:t xml:space="preserve"> y  cancha </w:t>
            </w:r>
            <w:proofErr w:type="spellStart"/>
            <w:r w:rsidRPr="00D666F5">
              <w:rPr>
                <w:rFonts w:ascii="Arial" w:hAnsi="Arial" w:cs="Arial"/>
              </w:rPr>
              <w:t>multiple</w:t>
            </w:r>
            <w:proofErr w:type="spellEnd"/>
            <w:r w:rsidRPr="00D666F5">
              <w:rPr>
                <w:rFonts w:ascii="Arial" w:hAnsi="Arial" w:cs="Arial"/>
              </w:rPr>
              <w:t xml:space="preserve"> U.E. San Mateo Bajo D-9 Villa Tunari</w:t>
            </w:r>
          </w:p>
        </w:tc>
        <w:tc>
          <w:tcPr>
            <w:tcW w:w="846" w:type="pct"/>
            <w:shd w:val="clear" w:color="auto" w:fill="FFFFFF" w:themeFill="background1"/>
            <w:tcMar>
              <w:top w:w="72" w:type="dxa"/>
              <w:left w:w="144" w:type="dxa"/>
              <w:bottom w:w="72" w:type="dxa"/>
              <w:right w:w="144" w:type="dxa"/>
            </w:tcMar>
            <w:vAlign w:val="bottom"/>
          </w:tcPr>
          <w:p w14:paraId="16D164E3" w14:textId="77777777" w:rsidR="00E162D4" w:rsidRPr="00C116E7" w:rsidRDefault="00E162D4" w:rsidP="00E162D4">
            <w:pPr>
              <w:contextualSpacing/>
              <w:jc w:val="center"/>
              <w:rPr>
                <w:rFonts w:ascii="Arial" w:hAnsi="Arial" w:cs="Arial"/>
              </w:rPr>
            </w:pPr>
            <w:r>
              <w:rPr>
                <w:rFonts w:ascii="Arial" w:hAnsi="Arial" w:cs="Arial"/>
              </w:rPr>
              <w:t>D-9</w:t>
            </w:r>
          </w:p>
        </w:tc>
        <w:tc>
          <w:tcPr>
            <w:tcW w:w="893" w:type="pct"/>
            <w:shd w:val="clear" w:color="auto" w:fill="FFFFFF" w:themeFill="background1"/>
            <w:tcMar>
              <w:top w:w="72" w:type="dxa"/>
              <w:left w:w="144" w:type="dxa"/>
              <w:bottom w:w="72" w:type="dxa"/>
              <w:right w:w="144" w:type="dxa"/>
            </w:tcMar>
            <w:vAlign w:val="center"/>
          </w:tcPr>
          <w:p w14:paraId="7A180C16" w14:textId="77777777" w:rsidR="00E162D4" w:rsidRPr="006A5DE3" w:rsidRDefault="00E162D4" w:rsidP="00E162D4">
            <w:pPr>
              <w:contextualSpacing/>
              <w:rPr>
                <w:rFonts w:ascii="Arial" w:hAnsi="Arial" w:cs="Arial"/>
                <w:color w:val="000000"/>
              </w:rPr>
            </w:pPr>
            <w:r>
              <w:rPr>
                <w:rFonts w:ascii="Arial" w:hAnsi="Arial" w:cs="Arial"/>
                <w:color w:val="000000"/>
              </w:rPr>
              <w:t>492.739,03</w:t>
            </w:r>
          </w:p>
        </w:tc>
        <w:tc>
          <w:tcPr>
            <w:tcW w:w="1008" w:type="pct"/>
            <w:shd w:val="clear" w:color="auto" w:fill="FFFFFF" w:themeFill="background1"/>
            <w:tcMar>
              <w:top w:w="72" w:type="dxa"/>
              <w:left w:w="144" w:type="dxa"/>
              <w:bottom w:w="72" w:type="dxa"/>
              <w:right w:w="144" w:type="dxa"/>
            </w:tcMar>
            <w:vAlign w:val="center"/>
          </w:tcPr>
          <w:p w14:paraId="0794ADF8" w14:textId="77777777" w:rsidR="00E162D4" w:rsidRPr="00C116E7" w:rsidRDefault="00E162D4" w:rsidP="00E162D4">
            <w:pPr>
              <w:contextualSpacing/>
              <w:rPr>
                <w:rFonts w:ascii="Arial" w:hAnsi="Arial" w:cs="Arial"/>
              </w:rPr>
            </w:pPr>
            <w:r>
              <w:rPr>
                <w:rFonts w:ascii="Arial" w:hAnsi="Arial" w:cs="Arial"/>
              </w:rPr>
              <w:t>En proceso de contratación</w:t>
            </w:r>
          </w:p>
        </w:tc>
      </w:tr>
    </w:tbl>
    <w:p w14:paraId="1587D808" w14:textId="77777777" w:rsidR="00E162D4" w:rsidRPr="00E162D4" w:rsidRDefault="00E162D4" w:rsidP="00E162D4">
      <w:pPr>
        <w:spacing w:line="216" w:lineRule="auto"/>
        <w:rPr>
          <w:rFonts w:ascii="Arial" w:eastAsia="+mn-ea" w:hAnsi="Arial" w:cs="Arial"/>
          <w:b/>
          <w:bCs/>
          <w:color w:val="000000"/>
          <w:kern w:val="24"/>
          <w:lang w:eastAsia="es-BO"/>
        </w:rPr>
      </w:pPr>
    </w:p>
    <w:p w14:paraId="594BE530" w14:textId="77777777" w:rsidR="00E162D4" w:rsidRPr="00E162D4" w:rsidRDefault="00E162D4" w:rsidP="00E162D4">
      <w:pPr>
        <w:spacing w:line="216" w:lineRule="auto"/>
        <w:rPr>
          <w:rFonts w:ascii="Arial" w:eastAsia="+mn-ea" w:hAnsi="Arial" w:cs="Arial"/>
          <w:b/>
          <w:bCs/>
          <w:color w:val="000000"/>
          <w:kern w:val="24"/>
          <w:sz w:val="22"/>
          <w:lang w:eastAsia="es-BO"/>
        </w:rPr>
      </w:pPr>
      <w:r w:rsidRPr="00E162D4">
        <w:rPr>
          <w:rFonts w:ascii="Arial" w:eastAsia="+mn-ea" w:hAnsi="Arial" w:cs="Arial"/>
          <w:b/>
          <w:bCs/>
          <w:color w:val="000000"/>
          <w:kern w:val="24"/>
          <w:sz w:val="22"/>
          <w:lang w:eastAsia="es-BO"/>
        </w:rPr>
        <w:t>INFRAESTRUCTURA DE EDUCACION</w:t>
      </w:r>
    </w:p>
    <w:tbl>
      <w:tblPr>
        <w:tblpPr w:leftFromText="141" w:rightFromText="141" w:vertAnchor="text" w:horzAnchor="page" w:tblpX="2204" w:tblpY="95"/>
        <w:tblW w:w="51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557"/>
        <w:gridCol w:w="3541"/>
        <w:gridCol w:w="1760"/>
        <w:gridCol w:w="1610"/>
        <w:gridCol w:w="1905"/>
      </w:tblGrid>
      <w:tr w:rsidR="00E162D4" w:rsidRPr="008D44D6" w14:paraId="621E21A8" w14:textId="77777777" w:rsidTr="00B537E6">
        <w:trPr>
          <w:trHeight w:val="324"/>
        </w:trPr>
        <w:tc>
          <w:tcPr>
            <w:tcW w:w="297" w:type="pct"/>
            <w:shd w:val="clear" w:color="auto" w:fill="002060"/>
            <w:tcMar>
              <w:top w:w="72" w:type="dxa"/>
              <w:left w:w="144" w:type="dxa"/>
              <w:bottom w:w="72" w:type="dxa"/>
              <w:right w:w="144" w:type="dxa"/>
            </w:tcMar>
            <w:hideMark/>
          </w:tcPr>
          <w:p w14:paraId="4FA44844" w14:textId="77777777" w:rsidR="00E162D4" w:rsidRPr="00C116E7" w:rsidRDefault="00E162D4" w:rsidP="00E162D4">
            <w:pPr>
              <w:contextualSpacing/>
              <w:jc w:val="center"/>
              <w:rPr>
                <w:rFonts w:ascii="Arial" w:hAnsi="Arial" w:cs="Arial"/>
              </w:rPr>
            </w:pPr>
            <w:r w:rsidRPr="00C116E7">
              <w:rPr>
                <w:rFonts w:ascii="Arial" w:hAnsi="Arial" w:cs="Arial"/>
                <w:b/>
                <w:bCs/>
              </w:rPr>
              <w:t>N°</w:t>
            </w:r>
          </w:p>
        </w:tc>
        <w:tc>
          <w:tcPr>
            <w:tcW w:w="1889" w:type="pct"/>
            <w:shd w:val="clear" w:color="auto" w:fill="002060"/>
            <w:tcMar>
              <w:top w:w="72" w:type="dxa"/>
              <w:left w:w="144" w:type="dxa"/>
              <w:bottom w:w="72" w:type="dxa"/>
              <w:right w:w="144" w:type="dxa"/>
            </w:tcMar>
            <w:hideMark/>
          </w:tcPr>
          <w:p w14:paraId="6C752CC5" w14:textId="77777777" w:rsidR="00E162D4" w:rsidRPr="00C116E7" w:rsidRDefault="00E162D4" w:rsidP="00E162D4">
            <w:pPr>
              <w:contextualSpacing/>
              <w:jc w:val="center"/>
              <w:rPr>
                <w:rFonts w:ascii="Arial" w:hAnsi="Arial" w:cs="Arial"/>
              </w:rPr>
            </w:pPr>
            <w:r w:rsidRPr="00C116E7">
              <w:rPr>
                <w:rFonts w:ascii="Arial" w:hAnsi="Arial" w:cs="Arial"/>
                <w:b/>
                <w:bCs/>
              </w:rPr>
              <w:t>PROYECTO</w:t>
            </w:r>
          </w:p>
        </w:tc>
        <w:tc>
          <w:tcPr>
            <w:tcW w:w="939" w:type="pct"/>
            <w:shd w:val="clear" w:color="auto" w:fill="002060"/>
            <w:tcMar>
              <w:top w:w="72" w:type="dxa"/>
              <w:left w:w="144" w:type="dxa"/>
              <w:bottom w:w="72" w:type="dxa"/>
              <w:right w:w="144" w:type="dxa"/>
            </w:tcMar>
            <w:hideMark/>
          </w:tcPr>
          <w:p w14:paraId="66437A20" w14:textId="77777777" w:rsidR="00E162D4" w:rsidRPr="00C116E7" w:rsidRDefault="00E162D4" w:rsidP="00E162D4">
            <w:pPr>
              <w:contextualSpacing/>
              <w:jc w:val="center"/>
              <w:rPr>
                <w:rFonts w:ascii="Arial" w:hAnsi="Arial" w:cs="Arial"/>
              </w:rPr>
            </w:pPr>
            <w:r w:rsidRPr="00C116E7">
              <w:rPr>
                <w:rFonts w:ascii="Arial" w:hAnsi="Arial" w:cs="Arial"/>
                <w:b/>
                <w:bCs/>
              </w:rPr>
              <w:t>UBICACION</w:t>
            </w:r>
          </w:p>
        </w:tc>
        <w:tc>
          <w:tcPr>
            <w:tcW w:w="859" w:type="pct"/>
            <w:shd w:val="clear" w:color="auto" w:fill="002060"/>
            <w:tcMar>
              <w:top w:w="72" w:type="dxa"/>
              <w:left w:w="144" w:type="dxa"/>
              <w:bottom w:w="72" w:type="dxa"/>
              <w:right w:w="144" w:type="dxa"/>
            </w:tcMar>
            <w:hideMark/>
          </w:tcPr>
          <w:p w14:paraId="45B10181" w14:textId="77777777" w:rsidR="00E162D4" w:rsidRPr="00C116E7" w:rsidRDefault="00E162D4" w:rsidP="00E162D4">
            <w:pPr>
              <w:contextualSpacing/>
              <w:jc w:val="center"/>
              <w:rPr>
                <w:rFonts w:ascii="Arial" w:hAnsi="Arial" w:cs="Arial"/>
              </w:rPr>
            </w:pPr>
            <w:r w:rsidRPr="00C116E7">
              <w:rPr>
                <w:rFonts w:ascii="Arial" w:hAnsi="Arial" w:cs="Arial"/>
                <w:b/>
                <w:bCs/>
              </w:rPr>
              <w:t>MONTO TOTAL (Bs)</w:t>
            </w:r>
          </w:p>
        </w:tc>
        <w:tc>
          <w:tcPr>
            <w:tcW w:w="1016" w:type="pct"/>
            <w:shd w:val="clear" w:color="auto" w:fill="002060"/>
            <w:tcMar>
              <w:top w:w="72" w:type="dxa"/>
              <w:left w:w="144" w:type="dxa"/>
              <w:bottom w:w="72" w:type="dxa"/>
              <w:right w:w="144" w:type="dxa"/>
            </w:tcMar>
            <w:hideMark/>
          </w:tcPr>
          <w:p w14:paraId="32939093" w14:textId="6A2C262C" w:rsidR="00E162D4" w:rsidRPr="00C116E7" w:rsidRDefault="006948BE" w:rsidP="00E162D4">
            <w:pPr>
              <w:contextualSpacing/>
              <w:jc w:val="center"/>
              <w:rPr>
                <w:rFonts w:ascii="Arial" w:hAnsi="Arial" w:cs="Arial"/>
              </w:rPr>
            </w:pPr>
            <w:r>
              <w:rPr>
                <w:rFonts w:ascii="Arial" w:hAnsi="Arial" w:cs="Arial"/>
                <w:b/>
                <w:bCs/>
              </w:rPr>
              <w:t>ESTADO ACTUAL</w:t>
            </w:r>
            <w:r w:rsidRPr="003E3487">
              <w:rPr>
                <w:rFonts w:ascii="Arial" w:hAnsi="Arial" w:cs="Arial"/>
                <w:b/>
                <w:bCs/>
              </w:rPr>
              <w:t xml:space="preserve"> </w:t>
            </w:r>
            <w:r w:rsidR="00E162D4" w:rsidRPr="00C116E7">
              <w:rPr>
                <w:rFonts w:ascii="Arial" w:hAnsi="Arial" w:cs="Arial"/>
                <w:b/>
                <w:bCs/>
              </w:rPr>
              <w:t>(%)</w:t>
            </w:r>
          </w:p>
        </w:tc>
      </w:tr>
      <w:tr w:rsidR="00E162D4" w:rsidRPr="008D44D6" w14:paraId="4522172C" w14:textId="77777777" w:rsidTr="00B537E6">
        <w:trPr>
          <w:trHeight w:val="703"/>
        </w:trPr>
        <w:tc>
          <w:tcPr>
            <w:tcW w:w="297" w:type="pct"/>
            <w:shd w:val="clear" w:color="auto" w:fill="FFFFFF" w:themeFill="background1"/>
            <w:tcMar>
              <w:top w:w="72" w:type="dxa"/>
              <w:left w:w="144" w:type="dxa"/>
              <w:bottom w:w="72" w:type="dxa"/>
              <w:right w:w="144" w:type="dxa"/>
            </w:tcMar>
            <w:hideMark/>
          </w:tcPr>
          <w:p w14:paraId="38FE0419" w14:textId="77777777" w:rsidR="00E162D4" w:rsidRPr="00C116E7" w:rsidRDefault="00E162D4" w:rsidP="00E162D4">
            <w:pPr>
              <w:contextualSpacing/>
              <w:rPr>
                <w:rFonts w:ascii="Arial" w:hAnsi="Arial" w:cs="Arial"/>
              </w:rPr>
            </w:pPr>
            <w:r w:rsidRPr="00C116E7">
              <w:rPr>
                <w:rFonts w:ascii="Arial" w:hAnsi="Arial" w:cs="Arial"/>
              </w:rPr>
              <w:t>1</w:t>
            </w:r>
          </w:p>
        </w:tc>
        <w:tc>
          <w:tcPr>
            <w:tcW w:w="1889" w:type="pct"/>
            <w:shd w:val="clear" w:color="auto" w:fill="FFFFFF" w:themeFill="background1"/>
            <w:tcMar>
              <w:top w:w="72" w:type="dxa"/>
              <w:left w:w="144" w:type="dxa"/>
              <w:bottom w:w="72" w:type="dxa"/>
              <w:right w:w="144" w:type="dxa"/>
            </w:tcMar>
            <w:hideMark/>
          </w:tcPr>
          <w:p w14:paraId="03EFF34D" w14:textId="77777777" w:rsidR="00E162D4" w:rsidRPr="00C116E7" w:rsidRDefault="00E162D4" w:rsidP="00E162D4">
            <w:pPr>
              <w:contextualSpacing/>
              <w:rPr>
                <w:rFonts w:ascii="Arial" w:hAnsi="Arial" w:cs="Arial"/>
              </w:rPr>
            </w:pPr>
            <w:r w:rsidRPr="00C471D9">
              <w:rPr>
                <w:rFonts w:ascii="Arial" w:hAnsi="Arial" w:cs="Arial"/>
              </w:rPr>
              <w:t>Construcción  aulas U.E. Copacabana Baja D-9 Villa Tunari</w:t>
            </w:r>
          </w:p>
        </w:tc>
        <w:tc>
          <w:tcPr>
            <w:tcW w:w="939" w:type="pct"/>
            <w:shd w:val="clear" w:color="auto" w:fill="FFFFFF" w:themeFill="background1"/>
            <w:tcMar>
              <w:top w:w="72" w:type="dxa"/>
              <w:left w:w="144" w:type="dxa"/>
              <w:bottom w:w="72" w:type="dxa"/>
              <w:right w:w="144" w:type="dxa"/>
            </w:tcMar>
            <w:hideMark/>
          </w:tcPr>
          <w:p w14:paraId="275577A3" w14:textId="77777777" w:rsidR="00E162D4" w:rsidRPr="00C116E7" w:rsidRDefault="00E162D4" w:rsidP="00E162D4">
            <w:pPr>
              <w:contextualSpacing/>
              <w:jc w:val="center"/>
              <w:rPr>
                <w:rFonts w:ascii="Arial" w:hAnsi="Arial" w:cs="Arial"/>
              </w:rPr>
            </w:pPr>
            <w:r>
              <w:rPr>
                <w:rFonts w:ascii="Arial" w:hAnsi="Arial" w:cs="Arial"/>
              </w:rPr>
              <w:t>D-9</w:t>
            </w:r>
          </w:p>
        </w:tc>
        <w:tc>
          <w:tcPr>
            <w:tcW w:w="859" w:type="pct"/>
            <w:shd w:val="clear" w:color="auto" w:fill="FFFFFF" w:themeFill="background1"/>
            <w:tcMar>
              <w:top w:w="72" w:type="dxa"/>
              <w:left w:w="144" w:type="dxa"/>
              <w:bottom w:w="72" w:type="dxa"/>
              <w:right w:w="144" w:type="dxa"/>
            </w:tcMar>
            <w:hideMark/>
          </w:tcPr>
          <w:p w14:paraId="14DB7791" w14:textId="77777777" w:rsidR="00E162D4" w:rsidRPr="00C116E7" w:rsidRDefault="00E162D4" w:rsidP="00E162D4">
            <w:pPr>
              <w:contextualSpacing/>
              <w:rPr>
                <w:rFonts w:ascii="Arial" w:hAnsi="Arial" w:cs="Arial"/>
              </w:rPr>
            </w:pPr>
            <w:r>
              <w:rPr>
                <w:rFonts w:ascii="Arial" w:hAnsi="Arial" w:cs="Arial"/>
              </w:rPr>
              <w:t>511.481,08</w:t>
            </w:r>
          </w:p>
        </w:tc>
        <w:tc>
          <w:tcPr>
            <w:tcW w:w="1016" w:type="pct"/>
            <w:shd w:val="clear" w:color="auto" w:fill="FFFFFF" w:themeFill="background1"/>
            <w:tcMar>
              <w:top w:w="72" w:type="dxa"/>
              <w:left w:w="144" w:type="dxa"/>
              <w:bottom w:w="72" w:type="dxa"/>
              <w:right w:w="144" w:type="dxa"/>
            </w:tcMar>
            <w:hideMark/>
          </w:tcPr>
          <w:p w14:paraId="4286B6DD" w14:textId="77777777" w:rsidR="00E162D4" w:rsidRPr="00C116E7" w:rsidRDefault="00E162D4" w:rsidP="00E162D4">
            <w:pPr>
              <w:contextualSpacing/>
              <w:rPr>
                <w:rFonts w:ascii="Arial" w:hAnsi="Arial" w:cs="Arial"/>
              </w:rPr>
            </w:pPr>
            <w:r>
              <w:rPr>
                <w:rFonts w:ascii="Arial" w:hAnsi="Arial" w:cs="Arial"/>
              </w:rPr>
              <w:t>58.00</w:t>
            </w:r>
            <w:r w:rsidRPr="00C116E7">
              <w:rPr>
                <w:rFonts w:ascii="Arial" w:hAnsi="Arial" w:cs="Arial"/>
              </w:rPr>
              <w:t>%</w:t>
            </w:r>
          </w:p>
        </w:tc>
      </w:tr>
      <w:tr w:rsidR="00E162D4" w:rsidRPr="008D44D6" w14:paraId="34708777" w14:textId="77777777" w:rsidTr="00B537E6">
        <w:trPr>
          <w:trHeight w:val="703"/>
        </w:trPr>
        <w:tc>
          <w:tcPr>
            <w:tcW w:w="297" w:type="pct"/>
            <w:shd w:val="clear" w:color="auto" w:fill="FFFFFF" w:themeFill="background1"/>
            <w:tcMar>
              <w:top w:w="72" w:type="dxa"/>
              <w:left w:w="144" w:type="dxa"/>
              <w:bottom w:w="72" w:type="dxa"/>
              <w:right w:w="144" w:type="dxa"/>
            </w:tcMar>
          </w:tcPr>
          <w:p w14:paraId="47DFD97C" w14:textId="77777777" w:rsidR="00E162D4" w:rsidRPr="00C116E7" w:rsidRDefault="00E162D4" w:rsidP="00E162D4">
            <w:pPr>
              <w:contextualSpacing/>
              <w:rPr>
                <w:rFonts w:ascii="Arial" w:hAnsi="Arial" w:cs="Arial"/>
              </w:rPr>
            </w:pPr>
            <w:r w:rsidRPr="00C116E7">
              <w:rPr>
                <w:rFonts w:ascii="Arial" w:hAnsi="Arial" w:cs="Arial"/>
              </w:rPr>
              <w:t>2</w:t>
            </w:r>
          </w:p>
        </w:tc>
        <w:tc>
          <w:tcPr>
            <w:tcW w:w="1889" w:type="pct"/>
            <w:shd w:val="clear" w:color="auto" w:fill="FFFFFF" w:themeFill="background1"/>
            <w:tcMar>
              <w:top w:w="72" w:type="dxa"/>
              <w:left w:w="144" w:type="dxa"/>
              <w:bottom w:w="72" w:type="dxa"/>
              <w:right w:w="144" w:type="dxa"/>
            </w:tcMar>
          </w:tcPr>
          <w:p w14:paraId="71A75677" w14:textId="77777777" w:rsidR="00E162D4" w:rsidRPr="00C116E7" w:rsidRDefault="00E162D4" w:rsidP="00E162D4">
            <w:pPr>
              <w:contextualSpacing/>
              <w:rPr>
                <w:rFonts w:ascii="Arial" w:hAnsi="Arial" w:cs="Arial"/>
              </w:rPr>
            </w:pPr>
            <w:r w:rsidRPr="00C471D9">
              <w:rPr>
                <w:rFonts w:ascii="Arial" w:hAnsi="Arial" w:cs="Arial"/>
              </w:rPr>
              <w:t>Construcción  aulas U.E. Santa Isabel D-6 Villa Tunari</w:t>
            </w:r>
          </w:p>
        </w:tc>
        <w:tc>
          <w:tcPr>
            <w:tcW w:w="939" w:type="pct"/>
            <w:shd w:val="clear" w:color="auto" w:fill="FFFFFF" w:themeFill="background1"/>
            <w:tcMar>
              <w:top w:w="72" w:type="dxa"/>
              <w:left w:w="144" w:type="dxa"/>
              <w:bottom w:w="72" w:type="dxa"/>
              <w:right w:w="144" w:type="dxa"/>
            </w:tcMar>
          </w:tcPr>
          <w:p w14:paraId="3BAD0D11" w14:textId="77777777" w:rsidR="00E162D4" w:rsidRPr="00C116E7" w:rsidRDefault="00E162D4" w:rsidP="00E162D4">
            <w:pPr>
              <w:contextualSpacing/>
              <w:jc w:val="center"/>
              <w:rPr>
                <w:rFonts w:ascii="Arial" w:hAnsi="Arial" w:cs="Arial"/>
              </w:rPr>
            </w:pPr>
            <w:r w:rsidRPr="00C116E7">
              <w:rPr>
                <w:rFonts w:ascii="Arial" w:hAnsi="Arial" w:cs="Arial"/>
              </w:rPr>
              <w:t>D-6</w:t>
            </w:r>
          </w:p>
        </w:tc>
        <w:tc>
          <w:tcPr>
            <w:tcW w:w="859" w:type="pct"/>
            <w:shd w:val="clear" w:color="auto" w:fill="FFFFFF" w:themeFill="background1"/>
            <w:tcMar>
              <w:top w:w="72" w:type="dxa"/>
              <w:left w:w="144" w:type="dxa"/>
              <w:bottom w:w="72" w:type="dxa"/>
              <w:right w:w="144" w:type="dxa"/>
            </w:tcMar>
          </w:tcPr>
          <w:p w14:paraId="78DB0623" w14:textId="77777777" w:rsidR="00E162D4" w:rsidRPr="00C116E7" w:rsidRDefault="00E162D4" w:rsidP="00E162D4">
            <w:pPr>
              <w:contextualSpacing/>
              <w:rPr>
                <w:rFonts w:ascii="Arial" w:hAnsi="Arial" w:cs="Arial"/>
              </w:rPr>
            </w:pPr>
            <w:r>
              <w:rPr>
                <w:rFonts w:ascii="Arial" w:hAnsi="Arial" w:cs="Arial"/>
              </w:rPr>
              <w:t>515.999,37</w:t>
            </w:r>
          </w:p>
        </w:tc>
        <w:tc>
          <w:tcPr>
            <w:tcW w:w="1016" w:type="pct"/>
            <w:shd w:val="clear" w:color="auto" w:fill="FFFFFF" w:themeFill="background1"/>
            <w:tcMar>
              <w:top w:w="72" w:type="dxa"/>
              <w:left w:w="144" w:type="dxa"/>
              <w:bottom w:w="72" w:type="dxa"/>
              <w:right w:w="144" w:type="dxa"/>
            </w:tcMar>
          </w:tcPr>
          <w:p w14:paraId="05875911" w14:textId="77777777" w:rsidR="00E162D4" w:rsidRPr="00C116E7" w:rsidRDefault="00E162D4" w:rsidP="00E162D4">
            <w:pPr>
              <w:contextualSpacing/>
              <w:rPr>
                <w:rFonts w:ascii="Arial" w:hAnsi="Arial" w:cs="Arial"/>
              </w:rPr>
            </w:pPr>
            <w:r w:rsidRPr="00C116E7">
              <w:rPr>
                <w:rFonts w:ascii="Arial" w:hAnsi="Arial" w:cs="Arial"/>
              </w:rPr>
              <w:t>En proceso de contratación</w:t>
            </w:r>
          </w:p>
        </w:tc>
      </w:tr>
    </w:tbl>
    <w:p w14:paraId="4DAD0807" w14:textId="48A76F30" w:rsidR="00E162D4" w:rsidRDefault="00E162D4" w:rsidP="00E162D4"/>
    <w:p w14:paraId="5A61567C" w14:textId="44636A60" w:rsidR="00E162D4" w:rsidRDefault="00E162D4" w:rsidP="00E162D4"/>
    <w:p w14:paraId="34F4ADEE" w14:textId="29C1611F" w:rsidR="00086F6B" w:rsidRDefault="00086F6B" w:rsidP="00E162D4"/>
    <w:p w14:paraId="7AB7BE0C" w14:textId="7602BFC0" w:rsidR="00086F6B" w:rsidRDefault="00086F6B" w:rsidP="00E162D4"/>
    <w:p w14:paraId="62833071" w14:textId="77777777" w:rsidR="00086F6B" w:rsidRDefault="00086F6B" w:rsidP="00E162D4"/>
    <w:p w14:paraId="0EEFE7CF" w14:textId="1D185F63" w:rsidR="00E162D4" w:rsidRDefault="00E162D4" w:rsidP="00E162D4"/>
    <w:p w14:paraId="4B102431" w14:textId="77777777" w:rsidR="00E162D4" w:rsidRDefault="00E162D4" w:rsidP="00E162D4"/>
    <w:p w14:paraId="78192130" w14:textId="77777777" w:rsidR="007110AA" w:rsidRPr="007110AA" w:rsidRDefault="007110AA" w:rsidP="007110AA">
      <w:pPr>
        <w:spacing w:line="216" w:lineRule="auto"/>
        <w:rPr>
          <w:rFonts w:ascii="Arial" w:eastAsia="+mn-ea" w:hAnsi="Arial" w:cs="Arial"/>
          <w:b/>
          <w:bCs/>
          <w:color w:val="000000"/>
          <w:kern w:val="24"/>
          <w:sz w:val="22"/>
          <w:lang w:eastAsia="es-BO"/>
        </w:rPr>
      </w:pPr>
      <w:r w:rsidRPr="007110AA">
        <w:rPr>
          <w:rFonts w:ascii="Arial" w:eastAsia="+mn-ea" w:hAnsi="Arial" w:cs="Arial"/>
          <w:b/>
          <w:bCs/>
          <w:color w:val="000000"/>
          <w:kern w:val="24"/>
          <w:sz w:val="22"/>
          <w:lang w:eastAsia="es-BO"/>
        </w:rPr>
        <w:lastRenderedPageBreak/>
        <w:t>INFRAESTRUCTURA SALUD</w:t>
      </w:r>
    </w:p>
    <w:tbl>
      <w:tblPr>
        <w:tblpPr w:leftFromText="141" w:rightFromText="141" w:vertAnchor="text" w:horzAnchor="page" w:tblpX="2204" w:tblpY="95"/>
        <w:tblW w:w="5134" w:type="pct"/>
        <w:tblCellMar>
          <w:left w:w="0" w:type="dxa"/>
          <w:right w:w="0" w:type="dxa"/>
        </w:tblCellMar>
        <w:tblLook w:val="0420" w:firstRow="1" w:lastRow="0" w:firstColumn="0" w:lastColumn="0" w:noHBand="0" w:noVBand="1"/>
      </w:tblPr>
      <w:tblGrid>
        <w:gridCol w:w="557"/>
        <w:gridCol w:w="3541"/>
        <w:gridCol w:w="1760"/>
        <w:gridCol w:w="1610"/>
        <w:gridCol w:w="1905"/>
      </w:tblGrid>
      <w:tr w:rsidR="007110AA" w:rsidRPr="008D44D6" w14:paraId="2D356EF5" w14:textId="77777777" w:rsidTr="001D1E8A">
        <w:trPr>
          <w:trHeight w:val="324"/>
        </w:trPr>
        <w:tc>
          <w:tcPr>
            <w:tcW w:w="297" w:type="pct"/>
            <w:tcBorders>
              <w:top w:val="single" w:sz="4" w:space="0" w:color="44546A"/>
              <w:left w:val="single" w:sz="4" w:space="0" w:color="44546A"/>
              <w:bottom w:val="single" w:sz="4" w:space="0" w:color="44546A"/>
              <w:right w:val="single" w:sz="4" w:space="0" w:color="44546A"/>
            </w:tcBorders>
            <w:shd w:val="clear" w:color="auto" w:fill="002060"/>
            <w:tcMar>
              <w:top w:w="72" w:type="dxa"/>
              <w:left w:w="144" w:type="dxa"/>
              <w:bottom w:w="72" w:type="dxa"/>
              <w:right w:w="144" w:type="dxa"/>
            </w:tcMar>
            <w:hideMark/>
          </w:tcPr>
          <w:p w14:paraId="771B2964" w14:textId="77777777" w:rsidR="007110AA" w:rsidRPr="00C116E7" w:rsidRDefault="007110AA" w:rsidP="001D1E8A">
            <w:pPr>
              <w:contextualSpacing/>
              <w:jc w:val="center"/>
              <w:rPr>
                <w:rFonts w:ascii="Arial" w:hAnsi="Arial" w:cs="Arial"/>
              </w:rPr>
            </w:pPr>
            <w:r w:rsidRPr="00C116E7">
              <w:rPr>
                <w:rFonts w:ascii="Arial" w:hAnsi="Arial" w:cs="Arial"/>
                <w:b/>
                <w:bCs/>
              </w:rPr>
              <w:t>N°</w:t>
            </w:r>
          </w:p>
        </w:tc>
        <w:tc>
          <w:tcPr>
            <w:tcW w:w="1889" w:type="pct"/>
            <w:tcBorders>
              <w:top w:val="single" w:sz="4" w:space="0" w:color="44546A"/>
              <w:left w:val="single" w:sz="4" w:space="0" w:color="44546A"/>
              <w:bottom w:val="single" w:sz="4" w:space="0" w:color="44546A"/>
              <w:right w:val="single" w:sz="4" w:space="0" w:color="44546A"/>
            </w:tcBorders>
            <w:shd w:val="clear" w:color="auto" w:fill="002060"/>
            <w:tcMar>
              <w:top w:w="72" w:type="dxa"/>
              <w:left w:w="144" w:type="dxa"/>
              <w:bottom w:w="72" w:type="dxa"/>
              <w:right w:w="144" w:type="dxa"/>
            </w:tcMar>
            <w:hideMark/>
          </w:tcPr>
          <w:p w14:paraId="680FE460" w14:textId="77777777" w:rsidR="007110AA" w:rsidRPr="00C116E7" w:rsidRDefault="007110AA" w:rsidP="001D1E8A">
            <w:pPr>
              <w:contextualSpacing/>
              <w:jc w:val="center"/>
              <w:rPr>
                <w:rFonts w:ascii="Arial" w:hAnsi="Arial" w:cs="Arial"/>
              </w:rPr>
            </w:pPr>
            <w:r w:rsidRPr="00C116E7">
              <w:rPr>
                <w:rFonts w:ascii="Arial" w:hAnsi="Arial" w:cs="Arial"/>
                <w:b/>
                <w:bCs/>
              </w:rPr>
              <w:t>PROYECTO</w:t>
            </w:r>
          </w:p>
        </w:tc>
        <w:tc>
          <w:tcPr>
            <w:tcW w:w="939" w:type="pct"/>
            <w:tcBorders>
              <w:top w:val="single" w:sz="4" w:space="0" w:color="44546A"/>
              <w:left w:val="single" w:sz="4" w:space="0" w:color="44546A"/>
              <w:bottom w:val="single" w:sz="4" w:space="0" w:color="44546A"/>
              <w:right w:val="single" w:sz="4" w:space="0" w:color="44546A"/>
            </w:tcBorders>
            <w:shd w:val="clear" w:color="auto" w:fill="002060"/>
            <w:tcMar>
              <w:top w:w="72" w:type="dxa"/>
              <w:left w:w="144" w:type="dxa"/>
              <w:bottom w:w="72" w:type="dxa"/>
              <w:right w:w="144" w:type="dxa"/>
            </w:tcMar>
            <w:hideMark/>
          </w:tcPr>
          <w:p w14:paraId="44B92B3D" w14:textId="77777777" w:rsidR="007110AA" w:rsidRPr="00C116E7" w:rsidRDefault="007110AA" w:rsidP="001D1E8A">
            <w:pPr>
              <w:contextualSpacing/>
              <w:jc w:val="center"/>
              <w:rPr>
                <w:rFonts w:ascii="Arial" w:hAnsi="Arial" w:cs="Arial"/>
              </w:rPr>
            </w:pPr>
            <w:r w:rsidRPr="00C116E7">
              <w:rPr>
                <w:rFonts w:ascii="Arial" w:hAnsi="Arial" w:cs="Arial"/>
                <w:b/>
                <w:bCs/>
              </w:rPr>
              <w:t>UBICACION</w:t>
            </w:r>
          </w:p>
        </w:tc>
        <w:tc>
          <w:tcPr>
            <w:tcW w:w="859" w:type="pct"/>
            <w:tcBorders>
              <w:top w:val="single" w:sz="4" w:space="0" w:color="44546A"/>
              <w:left w:val="single" w:sz="4" w:space="0" w:color="44546A"/>
              <w:bottom w:val="single" w:sz="4" w:space="0" w:color="44546A"/>
              <w:right w:val="single" w:sz="4" w:space="0" w:color="44546A"/>
            </w:tcBorders>
            <w:shd w:val="clear" w:color="auto" w:fill="002060"/>
            <w:tcMar>
              <w:top w:w="72" w:type="dxa"/>
              <w:left w:w="144" w:type="dxa"/>
              <w:bottom w:w="72" w:type="dxa"/>
              <w:right w:w="144" w:type="dxa"/>
            </w:tcMar>
            <w:hideMark/>
          </w:tcPr>
          <w:p w14:paraId="0EBCA060" w14:textId="77777777" w:rsidR="007110AA" w:rsidRPr="00C116E7" w:rsidRDefault="007110AA" w:rsidP="001D1E8A">
            <w:pPr>
              <w:contextualSpacing/>
              <w:jc w:val="center"/>
              <w:rPr>
                <w:rFonts w:ascii="Arial" w:hAnsi="Arial" w:cs="Arial"/>
              </w:rPr>
            </w:pPr>
            <w:r w:rsidRPr="00C116E7">
              <w:rPr>
                <w:rFonts w:ascii="Arial" w:hAnsi="Arial" w:cs="Arial"/>
                <w:b/>
                <w:bCs/>
              </w:rPr>
              <w:t>MONTO TOTAL (Bs)</w:t>
            </w:r>
          </w:p>
        </w:tc>
        <w:tc>
          <w:tcPr>
            <w:tcW w:w="1016" w:type="pct"/>
            <w:tcBorders>
              <w:top w:val="single" w:sz="4" w:space="0" w:color="44546A"/>
              <w:left w:val="single" w:sz="4" w:space="0" w:color="44546A"/>
              <w:bottom w:val="single" w:sz="4" w:space="0" w:color="44546A"/>
              <w:right w:val="single" w:sz="4" w:space="0" w:color="44546A"/>
            </w:tcBorders>
            <w:shd w:val="clear" w:color="auto" w:fill="002060"/>
            <w:tcMar>
              <w:top w:w="72" w:type="dxa"/>
              <w:left w:w="144" w:type="dxa"/>
              <w:bottom w:w="72" w:type="dxa"/>
              <w:right w:w="144" w:type="dxa"/>
            </w:tcMar>
            <w:hideMark/>
          </w:tcPr>
          <w:p w14:paraId="756134D9" w14:textId="17554B30" w:rsidR="007110AA" w:rsidRPr="00C116E7" w:rsidRDefault="006948BE" w:rsidP="001D1E8A">
            <w:pPr>
              <w:contextualSpacing/>
              <w:jc w:val="center"/>
              <w:rPr>
                <w:rFonts w:ascii="Arial" w:hAnsi="Arial" w:cs="Arial"/>
              </w:rPr>
            </w:pPr>
            <w:r>
              <w:rPr>
                <w:rFonts w:ascii="Arial" w:hAnsi="Arial" w:cs="Arial"/>
                <w:b/>
                <w:bCs/>
              </w:rPr>
              <w:t>ESTADO ACTUAL</w:t>
            </w:r>
            <w:r w:rsidRPr="003E3487">
              <w:rPr>
                <w:rFonts w:ascii="Arial" w:hAnsi="Arial" w:cs="Arial"/>
                <w:b/>
                <w:bCs/>
              </w:rPr>
              <w:t xml:space="preserve"> </w:t>
            </w:r>
            <w:r w:rsidR="007110AA" w:rsidRPr="00C116E7">
              <w:rPr>
                <w:rFonts w:ascii="Arial" w:hAnsi="Arial" w:cs="Arial"/>
                <w:b/>
                <w:bCs/>
              </w:rPr>
              <w:t>(%)</w:t>
            </w:r>
          </w:p>
        </w:tc>
      </w:tr>
      <w:tr w:rsidR="007110AA" w:rsidRPr="008D44D6" w14:paraId="33F934C6" w14:textId="77777777" w:rsidTr="001D1E8A">
        <w:trPr>
          <w:trHeight w:val="703"/>
        </w:trPr>
        <w:tc>
          <w:tcPr>
            <w:tcW w:w="297" w:type="pct"/>
            <w:tcBorders>
              <w:top w:val="single" w:sz="4" w:space="0" w:color="44546A"/>
              <w:left w:val="single" w:sz="4" w:space="0" w:color="44546A"/>
              <w:bottom w:val="single" w:sz="4" w:space="0" w:color="44546A"/>
              <w:right w:val="single" w:sz="4" w:space="0" w:color="44546A"/>
            </w:tcBorders>
            <w:shd w:val="clear" w:color="auto" w:fill="FFFFFF" w:themeFill="background1"/>
            <w:tcMar>
              <w:top w:w="72" w:type="dxa"/>
              <w:left w:w="144" w:type="dxa"/>
              <w:bottom w:w="72" w:type="dxa"/>
              <w:right w:w="144" w:type="dxa"/>
            </w:tcMar>
            <w:hideMark/>
          </w:tcPr>
          <w:p w14:paraId="75EE65DF" w14:textId="77777777" w:rsidR="007110AA" w:rsidRPr="00C116E7" w:rsidRDefault="007110AA" w:rsidP="001D1E8A">
            <w:pPr>
              <w:contextualSpacing/>
              <w:rPr>
                <w:rFonts w:ascii="Arial" w:hAnsi="Arial" w:cs="Arial"/>
              </w:rPr>
            </w:pPr>
            <w:r w:rsidRPr="00C116E7">
              <w:rPr>
                <w:rFonts w:ascii="Arial" w:hAnsi="Arial" w:cs="Arial"/>
              </w:rPr>
              <w:t>1</w:t>
            </w:r>
          </w:p>
        </w:tc>
        <w:tc>
          <w:tcPr>
            <w:tcW w:w="1889" w:type="pct"/>
            <w:tcBorders>
              <w:top w:val="single" w:sz="4" w:space="0" w:color="44546A"/>
              <w:left w:val="single" w:sz="4" w:space="0" w:color="44546A"/>
              <w:bottom w:val="single" w:sz="4" w:space="0" w:color="44546A"/>
              <w:right w:val="single" w:sz="4" w:space="0" w:color="44546A"/>
            </w:tcBorders>
            <w:shd w:val="clear" w:color="auto" w:fill="FFFFFF" w:themeFill="background1"/>
            <w:tcMar>
              <w:top w:w="72" w:type="dxa"/>
              <w:left w:w="144" w:type="dxa"/>
              <w:bottom w:w="72" w:type="dxa"/>
              <w:right w:w="144" w:type="dxa"/>
            </w:tcMar>
            <w:hideMark/>
          </w:tcPr>
          <w:p w14:paraId="55C7170B" w14:textId="77777777" w:rsidR="007110AA" w:rsidRPr="00ED574A" w:rsidRDefault="007110AA" w:rsidP="001D1E8A">
            <w:pPr>
              <w:contextualSpacing/>
              <w:rPr>
                <w:rFonts w:ascii="Arial" w:hAnsi="Arial" w:cs="Arial"/>
              </w:rPr>
            </w:pPr>
            <w:r w:rsidRPr="00ED574A">
              <w:rPr>
                <w:rFonts w:ascii="Arial" w:hAnsi="Arial" w:cs="Arial"/>
              </w:rPr>
              <w:t xml:space="preserve">Const. Centro de Salud Integral </w:t>
            </w:r>
            <w:proofErr w:type="spellStart"/>
            <w:r w:rsidRPr="00ED574A">
              <w:rPr>
                <w:rFonts w:ascii="Arial" w:hAnsi="Arial" w:cs="Arial"/>
              </w:rPr>
              <w:t>Eterazama</w:t>
            </w:r>
            <w:proofErr w:type="spellEnd"/>
            <w:r w:rsidRPr="00ED574A">
              <w:rPr>
                <w:rFonts w:ascii="Arial" w:hAnsi="Arial" w:cs="Arial"/>
              </w:rPr>
              <w:t xml:space="preserve"> Distrito nº 5 Villa Tunari</w:t>
            </w:r>
          </w:p>
          <w:p w14:paraId="51CBE4BA" w14:textId="77777777" w:rsidR="007110AA" w:rsidRPr="00C116E7" w:rsidRDefault="007110AA" w:rsidP="001D1E8A">
            <w:pPr>
              <w:contextualSpacing/>
              <w:rPr>
                <w:rFonts w:ascii="Arial" w:hAnsi="Arial" w:cs="Arial"/>
              </w:rPr>
            </w:pPr>
          </w:p>
        </w:tc>
        <w:tc>
          <w:tcPr>
            <w:tcW w:w="939" w:type="pct"/>
            <w:tcBorders>
              <w:top w:val="single" w:sz="4" w:space="0" w:color="44546A"/>
              <w:left w:val="single" w:sz="4" w:space="0" w:color="44546A"/>
              <w:bottom w:val="single" w:sz="4" w:space="0" w:color="44546A"/>
              <w:right w:val="single" w:sz="4" w:space="0" w:color="44546A"/>
            </w:tcBorders>
            <w:shd w:val="clear" w:color="auto" w:fill="FFFFFF" w:themeFill="background1"/>
            <w:tcMar>
              <w:top w:w="72" w:type="dxa"/>
              <w:left w:w="144" w:type="dxa"/>
              <w:bottom w:w="72" w:type="dxa"/>
              <w:right w:w="144" w:type="dxa"/>
            </w:tcMar>
            <w:hideMark/>
          </w:tcPr>
          <w:p w14:paraId="16128459" w14:textId="77777777" w:rsidR="007110AA" w:rsidRPr="00C116E7" w:rsidRDefault="007110AA" w:rsidP="001D1E8A">
            <w:pPr>
              <w:contextualSpacing/>
              <w:jc w:val="center"/>
              <w:rPr>
                <w:rFonts w:ascii="Arial" w:hAnsi="Arial" w:cs="Arial"/>
              </w:rPr>
            </w:pPr>
            <w:r>
              <w:rPr>
                <w:rFonts w:ascii="Arial" w:hAnsi="Arial" w:cs="Arial"/>
              </w:rPr>
              <w:t>D-5</w:t>
            </w:r>
          </w:p>
        </w:tc>
        <w:tc>
          <w:tcPr>
            <w:tcW w:w="859" w:type="pct"/>
            <w:tcBorders>
              <w:top w:val="single" w:sz="4" w:space="0" w:color="44546A"/>
              <w:left w:val="single" w:sz="4" w:space="0" w:color="44546A"/>
              <w:bottom w:val="single" w:sz="4" w:space="0" w:color="44546A"/>
              <w:right w:val="single" w:sz="4" w:space="0" w:color="44546A"/>
            </w:tcBorders>
            <w:shd w:val="clear" w:color="auto" w:fill="FFFFFF" w:themeFill="background1"/>
            <w:tcMar>
              <w:top w:w="72" w:type="dxa"/>
              <w:left w:w="144" w:type="dxa"/>
              <w:bottom w:w="72" w:type="dxa"/>
              <w:right w:w="144" w:type="dxa"/>
            </w:tcMar>
            <w:hideMark/>
          </w:tcPr>
          <w:p w14:paraId="5F6BF677" w14:textId="77777777" w:rsidR="007110AA" w:rsidRPr="00ED574A" w:rsidRDefault="007110AA" w:rsidP="001D1E8A">
            <w:pPr>
              <w:contextualSpacing/>
              <w:rPr>
                <w:rFonts w:ascii="Arial" w:hAnsi="Arial" w:cs="Arial"/>
              </w:rPr>
            </w:pPr>
            <w:r w:rsidRPr="00ED574A">
              <w:rPr>
                <w:rFonts w:ascii="Arial" w:hAnsi="Arial" w:cs="Arial"/>
              </w:rPr>
              <w:t>8.175.769,59</w:t>
            </w:r>
          </w:p>
          <w:p w14:paraId="4BDB0C8B" w14:textId="77777777" w:rsidR="007110AA" w:rsidRPr="00C116E7" w:rsidRDefault="007110AA" w:rsidP="001D1E8A">
            <w:pPr>
              <w:contextualSpacing/>
              <w:rPr>
                <w:rFonts w:ascii="Arial" w:hAnsi="Arial" w:cs="Arial"/>
              </w:rPr>
            </w:pPr>
          </w:p>
        </w:tc>
        <w:tc>
          <w:tcPr>
            <w:tcW w:w="1016" w:type="pct"/>
            <w:tcBorders>
              <w:top w:val="single" w:sz="4" w:space="0" w:color="44546A"/>
              <w:left w:val="single" w:sz="4" w:space="0" w:color="44546A"/>
              <w:bottom w:val="single" w:sz="4" w:space="0" w:color="44546A"/>
              <w:right w:val="single" w:sz="4" w:space="0" w:color="44546A"/>
            </w:tcBorders>
            <w:shd w:val="clear" w:color="auto" w:fill="FFFFFF" w:themeFill="background1"/>
            <w:tcMar>
              <w:top w:w="72" w:type="dxa"/>
              <w:left w:w="144" w:type="dxa"/>
              <w:bottom w:w="72" w:type="dxa"/>
              <w:right w:w="144" w:type="dxa"/>
            </w:tcMar>
            <w:hideMark/>
          </w:tcPr>
          <w:p w14:paraId="2D7D1E1E" w14:textId="77777777" w:rsidR="007110AA" w:rsidRPr="00C116E7" w:rsidRDefault="007110AA" w:rsidP="001D1E8A">
            <w:pPr>
              <w:contextualSpacing/>
              <w:rPr>
                <w:rFonts w:ascii="Arial" w:hAnsi="Arial" w:cs="Arial"/>
              </w:rPr>
            </w:pPr>
            <w:r w:rsidRPr="00C116E7">
              <w:rPr>
                <w:rFonts w:ascii="Arial" w:hAnsi="Arial" w:cs="Arial"/>
              </w:rPr>
              <w:t>En proceso de contratación</w:t>
            </w:r>
          </w:p>
        </w:tc>
      </w:tr>
    </w:tbl>
    <w:p w14:paraId="49881CAE" w14:textId="77777777" w:rsidR="007110AA" w:rsidRDefault="007110AA" w:rsidP="00E162D4">
      <w:pPr>
        <w:spacing w:line="216" w:lineRule="auto"/>
        <w:rPr>
          <w:rFonts w:ascii="Arial" w:eastAsia="+mn-ea" w:hAnsi="Arial" w:cs="Arial"/>
          <w:b/>
          <w:bCs/>
          <w:color w:val="000000"/>
          <w:kern w:val="24"/>
          <w:sz w:val="22"/>
          <w:lang w:eastAsia="es-BO"/>
        </w:rPr>
      </w:pPr>
    </w:p>
    <w:p w14:paraId="44B949F8" w14:textId="40C465F4" w:rsidR="00E162D4" w:rsidRPr="00E162D4" w:rsidRDefault="00E162D4" w:rsidP="00E162D4">
      <w:pPr>
        <w:spacing w:line="216" w:lineRule="auto"/>
        <w:rPr>
          <w:rFonts w:ascii="Arial" w:eastAsia="+mn-ea" w:hAnsi="Arial" w:cs="Arial"/>
          <w:b/>
          <w:bCs/>
          <w:color w:val="000000"/>
          <w:kern w:val="24"/>
          <w:sz w:val="22"/>
          <w:lang w:eastAsia="es-BO"/>
        </w:rPr>
      </w:pPr>
      <w:r w:rsidRPr="00E162D4">
        <w:rPr>
          <w:rFonts w:ascii="Arial" w:eastAsia="+mn-ea" w:hAnsi="Arial" w:cs="Arial"/>
          <w:b/>
          <w:bCs/>
          <w:color w:val="000000"/>
          <w:kern w:val="24"/>
          <w:sz w:val="22"/>
          <w:lang w:eastAsia="es-BO"/>
        </w:rPr>
        <w:t>OTRAS INFRAESTRUCTURAS</w:t>
      </w:r>
    </w:p>
    <w:tbl>
      <w:tblPr>
        <w:tblpPr w:leftFromText="141" w:rightFromText="141" w:vertAnchor="text" w:horzAnchor="margin" w:tblpY="188"/>
        <w:tblW w:w="51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553"/>
        <w:gridCol w:w="3545"/>
        <w:gridCol w:w="1749"/>
        <w:gridCol w:w="1625"/>
        <w:gridCol w:w="1901"/>
      </w:tblGrid>
      <w:tr w:rsidR="00E162D4" w:rsidRPr="00FE5355" w14:paraId="4DFF0FD1" w14:textId="77777777" w:rsidTr="00B537E6">
        <w:trPr>
          <w:trHeight w:val="371"/>
        </w:trPr>
        <w:tc>
          <w:tcPr>
            <w:tcW w:w="295" w:type="pct"/>
            <w:shd w:val="clear" w:color="auto" w:fill="002060"/>
            <w:tcMar>
              <w:top w:w="72" w:type="dxa"/>
              <w:left w:w="144" w:type="dxa"/>
              <w:bottom w:w="72" w:type="dxa"/>
              <w:right w:w="144" w:type="dxa"/>
            </w:tcMar>
            <w:hideMark/>
          </w:tcPr>
          <w:p w14:paraId="7AD0BE0A" w14:textId="77777777" w:rsidR="00E162D4" w:rsidRPr="00C116E7" w:rsidRDefault="00E162D4" w:rsidP="00E162D4">
            <w:pPr>
              <w:contextualSpacing/>
              <w:jc w:val="center"/>
              <w:rPr>
                <w:rFonts w:ascii="Arial" w:hAnsi="Arial" w:cs="Arial"/>
              </w:rPr>
            </w:pPr>
            <w:r w:rsidRPr="00C116E7">
              <w:rPr>
                <w:rFonts w:ascii="Arial" w:hAnsi="Arial" w:cs="Arial"/>
                <w:b/>
                <w:bCs/>
              </w:rPr>
              <w:t>N°</w:t>
            </w:r>
          </w:p>
        </w:tc>
        <w:tc>
          <w:tcPr>
            <w:tcW w:w="1891" w:type="pct"/>
            <w:shd w:val="clear" w:color="auto" w:fill="002060"/>
            <w:tcMar>
              <w:top w:w="72" w:type="dxa"/>
              <w:left w:w="144" w:type="dxa"/>
              <w:bottom w:w="72" w:type="dxa"/>
              <w:right w:w="144" w:type="dxa"/>
            </w:tcMar>
            <w:hideMark/>
          </w:tcPr>
          <w:p w14:paraId="3517708E" w14:textId="77777777" w:rsidR="00E162D4" w:rsidRPr="00C116E7" w:rsidRDefault="00E162D4" w:rsidP="00E162D4">
            <w:pPr>
              <w:contextualSpacing/>
              <w:jc w:val="center"/>
              <w:rPr>
                <w:rFonts w:ascii="Arial" w:hAnsi="Arial" w:cs="Arial"/>
              </w:rPr>
            </w:pPr>
            <w:r w:rsidRPr="00C116E7">
              <w:rPr>
                <w:rFonts w:ascii="Arial" w:hAnsi="Arial" w:cs="Arial"/>
                <w:b/>
                <w:bCs/>
              </w:rPr>
              <w:t>PROYECTO</w:t>
            </w:r>
          </w:p>
        </w:tc>
        <w:tc>
          <w:tcPr>
            <w:tcW w:w="933" w:type="pct"/>
            <w:shd w:val="clear" w:color="auto" w:fill="002060"/>
            <w:tcMar>
              <w:top w:w="72" w:type="dxa"/>
              <w:left w:w="144" w:type="dxa"/>
              <w:bottom w:w="72" w:type="dxa"/>
              <w:right w:w="144" w:type="dxa"/>
            </w:tcMar>
            <w:hideMark/>
          </w:tcPr>
          <w:p w14:paraId="5F45D937" w14:textId="77777777" w:rsidR="00E162D4" w:rsidRPr="00C116E7" w:rsidRDefault="00E162D4" w:rsidP="00E162D4">
            <w:pPr>
              <w:contextualSpacing/>
              <w:jc w:val="center"/>
              <w:rPr>
                <w:rFonts w:ascii="Arial" w:hAnsi="Arial" w:cs="Arial"/>
              </w:rPr>
            </w:pPr>
            <w:r w:rsidRPr="00C116E7">
              <w:rPr>
                <w:rFonts w:ascii="Arial" w:hAnsi="Arial" w:cs="Arial"/>
                <w:b/>
                <w:bCs/>
              </w:rPr>
              <w:t>UBICACION</w:t>
            </w:r>
          </w:p>
        </w:tc>
        <w:tc>
          <w:tcPr>
            <w:tcW w:w="867" w:type="pct"/>
            <w:shd w:val="clear" w:color="auto" w:fill="002060"/>
            <w:tcMar>
              <w:top w:w="72" w:type="dxa"/>
              <w:left w:w="144" w:type="dxa"/>
              <w:bottom w:w="72" w:type="dxa"/>
              <w:right w:w="144" w:type="dxa"/>
            </w:tcMar>
            <w:hideMark/>
          </w:tcPr>
          <w:p w14:paraId="15AB06D3" w14:textId="77777777" w:rsidR="00E162D4" w:rsidRPr="00C116E7" w:rsidRDefault="00E162D4" w:rsidP="00E162D4">
            <w:pPr>
              <w:contextualSpacing/>
              <w:jc w:val="center"/>
              <w:rPr>
                <w:rFonts w:ascii="Arial" w:hAnsi="Arial" w:cs="Arial"/>
              </w:rPr>
            </w:pPr>
            <w:r w:rsidRPr="00C116E7">
              <w:rPr>
                <w:rFonts w:ascii="Arial" w:hAnsi="Arial" w:cs="Arial"/>
                <w:b/>
                <w:bCs/>
              </w:rPr>
              <w:t>MONTO TOTAL (Bs)</w:t>
            </w:r>
          </w:p>
        </w:tc>
        <w:tc>
          <w:tcPr>
            <w:tcW w:w="1014" w:type="pct"/>
            <w:shd w:val="clear" w:color="auto" w:fill="002060"/>
            <w:tcMar>
              <w:top w:w="72" w:type="dxa"/>
              <w:left w:w="144" w:type="dxa"/>
              <w:bottom w:w="72" w:type="dxa"/>
              <w:right w:w="144" w:type="dxa"/>
            </w:tcMar>
            <w:hideMark/>
          </w:tcPr>
          <w:p w14:paraId="5D317915" w14:textId="247C89B1" w:rsidR="00E162D4" w:rsidRPr="00C116E7" w:rsidRDefault="006948BE" w:rsidP="00E162D4">
            <w:pPr>
              <w:contextualSpacing/>
              <w:jc w:val="center"/>
              <w:rPr>
                <w:rFonts w:ascii="Arial" w:hAnsi="Arial" w:cs="Arial"/>
              </w:rPr>
            </w:pPr>
            <w:r>
              <w:rPr>
                <w:rFonts w:ascii="Arial" w:hAnsi="Arial" w:cs="Arial"/>
                <w:b/>
                <w:bCs/>
              </w:rPr>
              <w:t>ESTADO ACTUAL</w:t>
            </w:r>
            <w:r w:rsidRPr="003E3487">
              <w:rPr>
                <w:rFonts w:ascii="Arial" w:hAnsi="Arial" w:cs="Arial"/>
                <w:b/>
                <w:bCs/>
              </w:rPr>
              <w:t xml:space="preserve"> </w:t>
            </w:r>
            <w:r w:rsidR="00E162D4" w:rsidRPr="00C116E7">
              <w:rPr>
                <w:rFonts w:ascii="Arial" w:hAnsi="Arial" w:cs="Arial"/>
                <w:b/>
                <w:bCs/>
              </w:rPr>
              <w:t>(%)</w:t>
            </w:r>
          </w:p>
        </w:tc>
      </w:tr>
      <w:tr w:rsidR="00E162D4" w:rsidRPr="00FE5355" w14:paraId="0F486058" w14:textId="77777777" w:rsidTr="00B537E6">
        <w:trPr>
          <w:trHeight w:val="590"/>
        </w:trPr>
        <w:tc>
          <w:tcPr>
            <w:tcW w:w="295" w:type="pct"/>
            <w:shd w:val="clear" w:color="auto" w:fill="FFFFFF" w:themeFill="background1"/>
            <w:tcMar>
              <w:top w:w="72" w:type="dxa"/>
              <w:left w:w="144" w:type="dxa"/>
              <w:bottom w:w="72" w:type="dxa"/>
              <w:right w:w="144" w:type="dxa"/>
            </w:tcMar>
            <w:vAlign w:val="center"/>
            <w:hideMark/>
          </w:tcPr>
          <w:p w14:paraId="4D0EA210" w14:textId="77777777" w:rsidR="00E162D4" w:rsidRPr="00C116E7" w:rsidRDefault="00E162D4" w:rsidP="00E162D4">
            <w:pPr>
              <w:contextualSpacing/>
              <w:rPr>
                <w:rFonts w:ascii="Arial" w:hAnsi="Arial" w:cs="Arial"/>
              </w:rPr>
            </w:pPr>
            <w:r>
              <w:rPr>
                <w:rFonts w:ascii="Arial" w:hAnsi="Arial" w:cs="Arial"/>
                <w:color w:val="000000"/>
              </w:rPr>
              <w:t>1</w:t>
            </w:r>
          </w:p>
        </w:tc>
        <w:tc>
          <w:tcPr>
            <w:tcW w:w="1891" w:type="pct"/>
            <w:shd w:val="clear" w:color="auto" w:fill="FFFFFF" w:themeFill="background1"/>
            <w:tcMar>
              <w:top w:w="72" w:type="dxa"/>
              <w:left w:w="144" w:type="dxa"/>
              <w:bottom w:w="72" w:type="dxa"/>
              <w:right w:w="144" w:type="dxa"/>
            </w:tcMar>
            <w:vAlign w:val="bottom"/>
          </w:tcPr>
          <w:p w14:paraId="456C112F" w14:textId="77777777" w:rsidR="00E162D4" w:rsidRPr="00C116E7" w:rsidRDefault="00E162D4" w:rsidP="00E162D4">
            <w:pPr>
              <w:contextualSpacing/>
              <w:rPr>
                <w:rFonts w:ascii="Arial" w:hAnsi="Arial" w:cs="Arial"/>
              </w:rPr>
            </w:pPr>
            <w:r w:rsidRPr="00C61D53">
              <w:rPr>
                <w:rFonts w:ascii="Arial" w:hAnsi="Arial" w:cs="Arial"/>
              </w:rPr>
              <w:t>Construcción de empacadora de piña distrito Nº 8  del Municipio de Villa Tunari</w:t>
            </w:r>
          </w:p>
        </w:tc>
        <w:tc>
          <w:tcPr>
            <w:tcW w:w="933" w:type="pct"/>
            <w:shd w:val="clear" w:color="auto" w:fill="FFFFFF" w:themeFill="background1"/>
            <w:tcMar>
              <w:top w:w="72" w:type="dxa"/>
              <w:left w:w="144" w:type="dxa"/>
              <w:bottom w:w="72" w:type="dxa"/>
              <w:right w:w="144" w:type="dxa"/>
            </w:tcMar>
            <w:vAlign w:val="bottom"/>
          </w:tcPr>
          <w:p w14:paraId="5DDC1BF4" w14:textId="77777777" w:rsidR="00E162D4" w:rsidRPr="00C116E7" w:rsidRDefault="00E162D4" w:rsidP="00E162D4">
            <w:pPr>
              <w:contextualSpacing/>
              <w:jc w:val="center"/>
              <w:rPr>
                <w:rFonts w:ascii="Arial" w:hAnsi="Arial" w:cs="Arial"/>
              </w:rPr>
            </w:pPr>
            <w:r>
              <w:rPr>
                <w:rFonts w:ascii="Arial" w:hAnsi="Arial" w:cs="Arial"/>
              </w:rPr>
              <w:t>D-8</w:t>
            </w:r>
          </w:p>
        </w:tc>
        <w:tc>
          <w:tcPr>
            <w:tcW w:w="867" w:type="pct"/>
            <w:shd w:val="clear" w:color="auto" w:fill="FFFFFF" w:themeFill="background1"/>
            <w:tcMar>
              <w:top w:w="72" w:type="dxa"/>
              <w:left w:w="144" w:type="dxa"/>
              <w:bottom w:w="72" w:type="dxa"/>
              <w:right w:w="144" w:type="dxa"/>
            </w:tcMar>
            <w:vAlign w:val="center"/>
          </w:tcPr>
          <w:p w14:paraId="60293E59" w14:textId="77777777" w:rsidR="00E162D4" w:rsidRPr="00C116E7" w:rsidRDefault="00E162D4" w:rsidP="00E162D4">
            <w:pPr>
              <w:contextualSpacing/>
              <w:rPr>
                <w:rFonts w:ascii="Arial" w:hAnsi="Arial" w:cs="Arial"/>
              </w:rPr>
            </w:pPr>
            <w:r>
              <w:rPr>
                <w:rFonts w:ascii="Arial" w:hAnsi="Arial" w:cs="Arial"/>
              </w:rPr>
              <w:t>1.526.185,87</w:t>
            </w:r>
          </w:p>
        </w:tc>
        <w:tc>
          <w:tcPr>
            <w:tcW w:w="1014" w:type="pct"/>
            <w:shd w:val="clear" w:color="auto" w:fill="FFFFFF" w:themeFill="background1"/>
            <w:tcMar>
              <w:top w:w="72" w:type="dxa"/>
              <w:left w:w="144" w:type="dxa"/>
              <w:bottom w:w="72" w:type="dxa"/>
              <w:right w:w="144" w:type="dxa"/>
            </w:tcMar>
            <w:vAlign w:val="center"/>
          </w:tcPr>
          <w:p w14:paraId="2949CCF3" w14:textId="77777777" w:rsidR="00E162D4" w:rsidRPr="00C116E7" w:rsidRDefault="00E162D4" w:rsidP="00E162D4">
            <w:pPr>
              <w:contextualSpacing/>
              <w:rPr>
                <w:rFonts w:ascii="Arial" w:hAnsi="Arial" w:cs="Arial"/>
              </w:rPr>
            </w:pPr>
            <w:r>
              <w:rPr>
                <w:rFonts w:ascii="Arial" w:hAnsi="Arial" w:cs="Arial"/>
              </w:rPr>
              <w:t>70.00%</w:t>
            </w:r>
          </w:p>
        </w:tc>
      </w:tr>
      <w:tr w:rsidR="00E162D4" w:rsidRPr="00FE5355" w14:paraId="40D10BA4" w14:textId="77777777" w:rsidTr="00B537E6">
        <w:trPr>
          <w:trHeight w:val="590"/>
        </w:trPr>
        <w:tc>
          <w:tcPr>
            <w:tcW w:w="295" w:type="pct"/>
            <w:shd w:val="clear" w:color="auto" w:fill="FFFFFF" w:themeFill="background1"/>
            <w:tcMar>
              <w:top w:w="72" w:type="dxa"/>
              <w:left w:w="144" w:type="dxa"/>
              <w:bottom w:w="72" w:type="dxa"/>
              <w:right w:w="144" w:type="dxa"/>
            </w:tcMar>
            <w:vAlign w:val="center"/>
          </w:tcPr>
          <w:p w14:paraId="66A4D02E" w14:textId="77777777" w:rsidR="00E162D4" w:rsidRDefault="00E162D4" w:rsidP="00E162D4">
            <w:pPr>
              <w:contextualSpacing/>
              <w:rPr>
                <w:rFonts w:ascii="Arial" w:hAnsi="Arial" w:cs="Arial"/>
                <w:color w:val="000000"/>
              </w:rPr>
            </w:pPr>
            <w:r>
              <w:rPr>
                <w:rFonts w:ascii="Arial" w:hAnsi="Arial" w:cs="Arial"/>
                <w:color w:val="000000"/>
              </w:rPr>
              <w:t>2</w:t>
            </w:r>
          </w:p>
        </w:tc>
        <w:tc>
          <w:tcPr>
            <w:tcW w:w="1891" w:type="pct"/>
            <w:shd w:val="clear" w:color="auto" w:fill="FFFFFF" w:themeFill="background1"/>
            <w:tcMar>
              <w:top w:w="72" w:type="dxa"/>
              <w:left w:w="144" w:type="dxa"/>
              <w:bottom w:w="72" w:type="dxa"/>
              <w:right w:w="144" w:type="dxa"/>
            </w:tcMar>
            <w:vAlign w:val="bottom"/>
          </w:tcPr>
          <w:p w14:paraId="5BD36819" w14:textId="77777777" w:rsidR="00E162D4" w:rsidRPr="00C61D53" w:rsidRDefault="00E162D4" w:rsidP="00E162D4">
            <w:pPr>
              <w:contextualSpacing/>
              <w:rPr>
                <w:rFonts w:ascii="Arial" w:hAnsi="Arial" w:cs="Arial"/>
              </w:rPr>
            </w:pPr>
            <w:r w:rsidRPr="00B479C3">
              <w:rPr>
                <w:rFonts w:ascii="Arial" w:hAnsi="Arial" w:cs="Arial"/>
              </w:rPr>
              <w:t xml:space="preserve">Const. </w:t>
            </w:r>
            <w:proofErr w:type="spellStart"/>
            <w:r w:rsidRPr="00B479C3">
              <w:rPr>
                <w:rFonts w:ascii="Arial" w:hAnsi="Arial" w:cs="Arial"/>
              </w:rPr>
              <w:t>enlosetado</w:t>
            </w:r>
            <w:proofErr w:type="spellEnd"/>
            <w:r w:rsidRPr="00B479C3">
              <w:rPr>
                <w:rFonts w:ascii="Arial" w:hAnsi="Arial" w:cs="Arial"/>
              </w:rPr>
              <w:t xml:space="preserve"> de calles </w:t>
            </w:r>
            <w:proofErr w:type="spellStart"/>
            <w:r w:rsidRPr="00B479C3">
              <w:rPr>
                <w:rFonts w:ascii="Arial" w:hAnsi="Arial" w:cs="Arial"/>
              </w:rPr>
              <w:t>Eterazama</w:t>
            </w:r>
            <w:proofErr w:type="spellEnd"/>
            <w:r w:rsidRPr="00B479C3">
              <w:rPr>
                <w:rFonts w:ascii="Arial" w:hAnsi="Arial" w:cs="Arial"/>
              </w:rPr>
              <w:t xml:space="preserve"> D5 Villa Tunari (Villa Tunari)</w:t>
            </w:r>
          </w:p>
        </w:tc>
        <w:tc>
          <w:tcPr>
            <w:tcW w:w="933" w:type="pct"/>
            <w:shd w:val="clear" w:color="auto" w:fill="FFFFFF" w:themeFill="background1"/>
            <w:tcMar>
              <w:top w:w="72" w:type="dxa"/>
              <w:left w:w="144" w:type="dxa"/>
              <w:bottom w:w="72" w:type="dxa"/>
              <w:right w:w="144" w:type="dxa"/>
            </w:tcMar>
            <w:vAlign w:val="bottom"/>
          </w:tcPr>
          <w:p w14:paraId="584D7CCB" w14:textId="77777777" w:rsidR="00E162D4" w:rsidRDefault="00E162D4" w:rsidP="00E162D4">
            <w:pPr>
              <w:contextualSpacing/>
              <w:jc w:val="center"/>
              <w:rPr>
                <w:rFonts w:ascii="Arial" w:hAnsi="Arial" w:cs="Arial"/>
              </w:rPr>
            </w:pPr>
            <w:r>
              <w:rPr>
                <w:rFonts w:ascii="Arial" w:hAnsi="Arial" w:cs="Arial"/>
              </w:rPr>
              <w:t>D-5</w:t>
            </w:r>
          </w:p>
        </w:tc>
        <w:tc>
          <w:tcPr>
            <w:tcW w:w="867" w:type="pct"/>
            <w:shd w:val="clear" w:color="auto" w:fill="FFFFFF" w:themeFill="background1"/>
            <w:tcMar>
              <w:top w:w="72" w:type="dxa"/>
              <w:left w:w="144" w:type="dxa"/>
              <w:bottom w:w="72" w:type="dxa"/>
              <w:right w:w="144" w:type="dxa"/>
            </w:tcMar>
            <w:vAlign w:val="center"/>
          </w:tcPr>
          <w:p w14:paraId="2FB95F4C" w14:textId="77777777" w:rsidR="00E162D4" w:rsidRDefault="00E162D4" w:rsidP="00E162D4">
            <w:pPr>
              <w:contextualSpacing/>
              <w:rPr>
                <w:rFonts w:ascii="Arial" w:hAnsi="Arial" w:cs="Arial"/>
              </w:rPr>
            </w:pPr>
            <w:r>
              <w:rPr>
                <w:rFonts w:ascii="Arial" w:hAnsi="Arial" w:cs="Arial"/>
              </w:rPr>
              <w:t>2.552.611,00</w:t>
            </w:r>
          </w:p>
        </w:tc>
        <w:tc>
          <w:tcPr>
            <w:tcW w:w="1014" w:type="pct"/>
            <w:shd w:val="clear" w:color="auto" w:fill="FFFFFF" w:themeFill="background1"/>
            <w:tcMar>
              <w:top w:w="72" w:type="dxa"/>
              <w:left w:w="144" w:type="dxa"/>
              <w:bottom w:w="72" w:type="dxa"/>
              <w:right w:w="144" w:type="dxa"/>
            </w:tcMar>
            <w:vAlign w:val="center"/>
          </w:tcPr>
          <w:p w14:paraId="7589C17F" w14:textId="77777777" w:rsidR="00E162D4" w:rsidRDefault="00E162D4" w:rsidP="00E162D4">
            <w:pPr>
              <w:contextualSpacing/>
              <w:rPr>
                <w:rFonts w:ascii="Arial" w:hAnsi="Arial" w:cs="Arial"/>
              </w:rPr>
            </w:pPr>
            <w:r w:rsidRPr="00C116E7">
              <w:rPr>
                <w:rFonts w:ascii="Arial" w:hAnsi="Arial" w:cs="Arial"/>
              </w:rPr>
              <w:t>En proceso de contratación</w:t>
            </w:r>
          </w:p>
        </w:tc>
      </w:tr>
      <w:tr w:rsidR="00E162D4" w:rsidRPr="00FE5355" w14:paraId="2E453287" w14:textId="77777777" w:rsidTr="00B537E6">
        <w:trPr>
          <w:trHeight w:val="590"/>
        </w:trPr>
        <w:tc>
          <w:tcPr>
            <w:tcW w:w="295" w:type="pct"/>
            <w:shd w:val="clear" w:color="auto" w:fill="FFFFFF" w:themeFill="background1"/>
            <w:tcMar>
              <w:top w:w="72" w:type="dxa"/>
              <w:left w:w="144" w:type="dxa"/>
              <w:bottom w:w="72" w:type="dxa"/>
              <w:right w:w="144" w:type="dxa"/>
            </w:tcMar>
            <w:vAlign w:val="center"/>
          </w:tcPr>
          <w:p w14:paraId="2EB858A3" w14:textId="77777777" w:rsidR="00E162D4" w:rsidRPr="00C116E7" w:rsidRDefault="00E162D4" w:rsidP="00E162D4">
            <w:pPr>
              <w:contextualSpacing/>
              <w:rPr>
                <w:rFonts w:ascii="Arial" w:hAnsi="Arial" w:cs="Arial"/>
              </w:rPr>
            </w:pPr>
            <w:r>
              <w:rPr>
                <w:rFonts w:ascii="Arial" w:hAnsi="Arial" w:cs="Arial"/>
                <w:color w:val="000000"/>
              </w:rPr>
              <w:t>3</w:t>
            </w:r>
          </w:p>
        </w:tc>
        <w:tc>
          <w:tcPr>
            <w:tcW w:w="1891" w:type="pct"/>
            <w:shd w:val="clear" w:color="auto" w:fill="FFFFFF" w:themeFill="background1"/>
            <w:tcMar>
              <w:top w:w="72" w:type="dxa"/>
              <w:left w:w="144" w:type="dxa"/>
              <w:bottom w:w="72" w:type="dxa"/>
              <w:right w:w="144" w:type="dxa"/>
            </w:tcMar>
            <w:vAlign w:val="bottom"/>
          </w:tcPr>
          <w:p w14:paraId="712D38AF" w14:textId="77777777" w:rsidR="00E162D4" w:rsidRPr="00C116E7" w:rsidRDefault="00E162D4" w:rsidP="00E162D4">
            <w:pPr>
              <w:contextualSpacing/>
              <w:rPr>
                <w:rFonts w:ascii="Arial" w:hAnsi="Arial" w:cs="Arial"/>
              </w:rPr>
            </w:pPr>
            <w:r w:rsidRPr="00C61D53">
              <w:rPr>
                <w:rFonts w:ascii="Arial" w:hAnsi="Arial" w:cs="Arial"/>
              </w:rPr>
              <w:t xml:space="preserve">Construcción obras complementarias empacadora </w:t>
            </w:r>
            <w:proofErr w:type="spellStart"/>
            <w:r w:rsidRPr="00C61D53">
              <w:rPr>
                <w:rFonts w:ascii="Arial" w:hAnsi="Arial" w:cs="Arial"/>
              </w:rPr>
              <w:t>Paraiso</w:t>
            </w:r>
            <w:proofErr w:type="spellEnd"/>
            <w:r w:rsidRPr="00C61D53">
              <w:rPr>
                <w:rFonts w:ascii="Arial" w:hAnsi="Arial" w:cs="Arial"/>
              </w:rPr>
              <w:t xml:space="preserve">  C, para banano de exportación Central Todos Santos D-3 Municipio de Villa Tunari</w:t>
            </w:r>
          </w:p>
        </w:tc>
        <w:tc>
          <w:tcPr>
            <w:tcW w:w="933" w:type="pct"/>
            <w:shd w:val="clear" w:color="auto" w:fill="FFFFFF" w:themeFill="background1"/>
            <w:tcMar>
              <w:top w:w="72" w:type="dxa"/>
              <w:left w:w="144" w:type="dxa"/>
              <w:bottom w:w="72" w:type="dxa"/>
              <w:right w:w="144" w:type="dxa"/>
            </w:tcMar>
            <w:vAlign w:val="bottom"/>
          </w:tcPr>
          <w:p w14:paraId="6EE478BF" w14:textId="77777777" w:rsidR="00E162D4" w:rsidRPr="00C116E7" w:rsidRDefault="00E162D4" w:rsidP="00E162D4">
            <w:pPr>
              <w:contextualSpacing/>
              <w:jc w:val="center"/>
              <w:rPr>
                <w:rFonts w:ascii="Arial" w:hAnsi="Arial" w:cs="Arial"/>
              </w:rPr>
            </w:pPr>
            <w:r>
              <w:rPr>
                <w:rFonts w:ascii="Arial" w:hAnsi="Arial" w:cs="Arial"/>
              </w:rPr>
              <w:t>D-3</w:t>
            </w:r>
          </w:p>
        </w:tc>
        <w:tc>
          <w:tcPr>
            <w:tcW w:w="867" w:type="pct"/>
            <w:shd w:val="clear" w:color="auto" w:fill="FFFFFF" w:themeFill="background1"/>
            <w:tcMar>
              <w:top w:w="72" w:type="dxa"/>
              <w:left w:w="144" w:type="dxa"/>
              <w:bottom w:w="72" w:type="dxa"/>
              <w:right w:w="144" w:type="dxa"/>
            </w:tcMar>
            <w:vAlign w:val="center"/>
          </w:tcPr>
          <w:p w14:paraId="4DF93C3C" w14:textId="77777777" w:rsidR="00E162D4" w:rsidRPr="006A5DE3" w:rsidRDefault="00E162D4" w:rsidP="00E162D4">
            <w:pPr>
              <w:contextualSpacing/>
              <w:rPr>
                <w:rFonts w:ascii="Arial" w:hAnsi="Arial" w:cs="Arial"/>
                <w:color w:val="000000"/>
              </w:rPr>
            </w:pPr>
            <w:r>
              <w:rPr>
                <w:rFonts w:ascii="Arial" w:hAnsi="Arial" w:cs="Arial"/>
                <w:color w:val="000000"/>
              </w:rPr>
              <w:t>272.535,95</w:t>
            </w:r>
          </w:p>
        </w:tc>
        <w:tc>
          <w:tcPr>
            <w:tcW w:w="1014" w:type="pct"/>
            <w:shd w:val="clear" w:color="auto" w:fill="FFFFFF" w:themeFill="background1"/>
            <w:tcMar>
              <w:top w:w="72" w:type="dxa"/>
              <w:left w:w="144" w:type="dxa"/>
              <w:bottom w:w="72" w:type="dxa"/>
              <w:right w:w="144" w:type="dxa"/>
            </w:tcMar>
            <w:vAlign w:val="center"/>
          </w:tcPr>
          <w:p w14:paraId="6D88A595" w14:textId="77777777" w:rsidR="00E162D4" w:rsidRPr="00C116E7" w:rsidRDefault="00E162D4" w:rsidP="00E162D4">
            <w:pPr>
              <w:contextualSpacing/>
              <w:rPr>
                <w:rFonts w:ascii="Arial" w:hAnsi="Arial" w:cs="Arial"/>
              </w:rPr>
            </w:pPr>
            <w:r>
              <w:rPr>
                <w:rFonts w:ascii="Arial" w:hAnsi="Arial" w:cs="Arial"/>
              </w:rPr>
              <w:t>100% con acta definitiva 2023</w:t>
            </w:r>
          </w:p>
        </w:tc>
      </w:tr>
      <w:tr w:rsidR="00E162D4" w:rsidRPr="00FE5355" w14:paraId="0CBC76C8" w14:textId="77777777" w:rsidTr="00B537E6">
        <w:trPr>
          <w:trHeight w:val="590"/>
        </w:trPr>
        <w:tc>
          <w:tcPr>
            <w:tcW w:w="295" w:type="pct"/>
            <w:shd w:val="clear" w:color="auto" w:fill="FFFFFF" w:themeFill="background1"/>
            <w:tcMar>
              <w:top w:w="72" w:type="dxa"/>
              <w:left w:w="144" w:type="dxa"/>
              <w:bottom w:w="72" w:type="dxa"/>
              <w:right w:w="144" w:type="dxa"/>
            </w:tcMar>
            <w:vAlign w:val="center"/>
          </w:tcPr>
          <w:p w14:paraId="2FB02003" w14:textId="77777777" w:rsidR="00E162D4" w:rsidRDefault="00E162D4" w:rsidP="00E162D4">
            <w:pPr>
              <w:contextualSpacing/>
              <w:rPr>
                <w:rFonts w:ascii="Arial" w:hAnsi="Arial" w:cs="Arial"/>
                <w:color w:val="000000"/>
              </w:rPr>
            </w:pPr>
            <w:r>
              <w:rPr>
                <w:rFonts w:ascii="Arial" w:hAnsi="Arial" w:cs="Arial"/>
                <w:color w:val="000000"/>
              </w:rPr>
              <w:t>4</w:t>
            </w:r>
          </w:p>
        </w:tc>
        <w:tc>
          <w:tcPr>
            <w:tcW w:w="1891" w:type="pct"/>
            <w:shd w:val="clear" w:color="auto" w:fill="FFFFFF" w:themeFill="background1"/>
            <w:tcMar>
              <w:top w:w="72" w:type="dxa"/>
              <w:left w:w="144" w:type="dxa"/>
              <w:bottom w:w="72" w:type="dxa"/>
              <w:right w:w="144" w:type="dxa"/>
            </w:tcMar>
            <w:vAlign w:val="bottom"/>
          </w:tcPr>
          <w:p w14:paraId="12C8EB0F" w14:textId="77777777" w:rsidR="00E162D4" w:rsidRPr="00C116E7" w:rsidRDefault="00E162D4" w:rsidP="00E162D4">
            <w:pPr>
              <w:contextualSpacing/>
              <w:rPr>
                <w:rFonts w:ascii="Arial" w:hAnsi="Arial" w:cs="Arial"/>
              </w:rPr>
            </w:pPr>
            <w:r w:rsidRPr="00C61D53">
              <w:rPr>
                <w:rFonts w:ascii="Arial" w:hAnsi="Arial" w:cs="Arial"/>
              </w:rPr>
              <w:t xml:space="preserve">Construcción obras complementarias empacadora  Segunda </w:t>
            </w:r>
            <w:proofErr w:type="spellStart"/>
            <w:r w:rsidRPr="00C61D53">
              <w:rPr>
                <w:rFonts w:ascii="Arial" w:hAnsi="Arial" w:cs="Arial"/>
              </w:rPr>
              <w:t>Paraiso</w:t>
            </w:r>
            <w:proofErr w:type="spellEnd"/>
            <w:r w:rsidRPr="00C61D53">
              <w:rPr>
                <w:rFonts w:ascii="Arial" w:hAnsi="Arial" w:cs="Arial"/>
              </w:rPr>
              <w:t xml:space="preserve"> para banano de exportación Central Todos Santos D-3 Municipio De Villa Tunari</w:t>
            </w:r>
          </w:p>
        </w:tc>
        <w:tc>
          <w:tcPr>
            <w:tcW w:w="933" w:type="pct"/>
            <w:shd w:val="clear" w:color="auto" w:fill="FFFFFF" w:themeFill="background1"/>
            <w:tcMar>
              <w:top w:w="72" w:type="dxa"/>
              <w:left w:w="144" w:type="dxa"/>
              <w:bottom w:w="72" w:type="dxa"/>
              <w:right w:w="144" w:type="dxa"/>
            </w:tcMar>
            <w:vAlign w:val="bottom"/>
          </w:tcPr>
          <w:p w14:paraId="40EE5B5E" w14:textId="77777777" w:rsidR="00E162D4" w:rsidRPr="00C116E7" w:rsidRDefault="00E162D4" w:rsidP="00E162D4">
            <w:pPr>
              <w:contextualSpacing/>
              <w:jc w:val="center"/>
              <w:rPr>
                <w:rFonts w:ascii="Arial" w:hAnsi="Arial" w:cs="Arial"/>
              </w:rPr>
            </w:pPr>
            <w:r>
              <w:rPr>
                <w:rFonts w:ascii="Arial" w:hAnsi="Arial" w:cs="Arial"/>
              </w:rPr>
              <w:t>D-3</w:t>
            </w:r>
          </w:p>
        </w:tc>
        <w:tc>
          <w:tcPr>
            <w:tcW w:w="867" w:type="pct"/>
            <w:shd w:val="clear" w:color="auto" w:fill="FFFFFF" w:themeFill="background1"/>
            <w:tcMar>
              <w:top w:w="72" w:type="dxa"/>
              <w:left w:w="144" w:type="dxa"/>
              <w:bottom w:w="72" w:type="dxa"/>
              <w:right w:w="144" w:type="dxa"/>
            </w:tcMar>
            <w:vAlign w:val="center"/>
          </w:tcPr>
          <w:p w14:paraId="1333F27A" w14:textId="77777777" w:rsidR="00E162D4" w:rsidRPr="006A5DE3" w:rsidRDefault="00E162D4" w:rsidP="00E162D4">
            <w:pPr>
              <w:contextualSpacing/>
              <w:rPr>
                <w:rFonts w:ascii="Arial" w:hAnsi="Arial" w:cs="Arial"/>
                <w:color w:val="000000"/>
              </w:rPr>
            </w:pPr>
            <w:r>
              <w:rPr>
                <w:rFonts w:ascii="Arial" w:hAnsi="Arial" w:cs="Arial"/>
                <w:color w:val="000000"/>
              </w:rPr>
              <w:t>266.468,31</w:t>
            </w:r>
          </w:p>
        </w:tc>
        <w:tc>
          <w:tcPr>
            <w:tcW w:w="1014" w:type="pct"/>
            <w:shd w:val="clear" w:color="auto" w:fill="FFFFFF" w:themeFill="background1"/>
            <w:tcMar>
              <w:top w:w="72" w:type="dxa"/>
              <w:left w:w="144" w:type="dxa"/>
              <w:bottom w:w="72" w:type="dxa"/>
              <w:right w:w="144" w:type="dxa"/>
            </w:tcMar>
            <w:vAlign w:val="center"/>
          </w:tcPr>
          <w:p w14:paraId="4AE9F72E" w14:textId="77777777" w:rsidR="00E162D4" w:rsidRPr="00C116E7" w:rsidRDefault="00E162D4" w:rsidP="00E162D4">
            <w:pPr>
              <w:contextualSpacing/>
              <w:rPr>
                <w:rFonts w:ascii="Arial" w:hAnsi="Arial" w:cs="Arial"/>
              </w:rPr>
            </w:pPr>
            <w:r>
              <w:rPr>
                <w:rFonts w:ascii="Arial" w:hAnsi="Arial" w:cs="Arial"/>
              </w:rPr>
              <w:t>100% con acta definitiva 2023</w:t>
            </w:r>
          </w:p>
        </w:tc>
      </w:tr>
      <w:tr w:rsidR="00E162D4" w:rsidRPr="00FE5355" w14:paraId="33851B31" w14:textId="77777777" w:rsidTr="00B537E6">
        <w:trPr>
          <w:trHeight w:val="590"/>
        </w:trPr>
        <w:tc>
          <w:tcPr>
            <w:tcW w:w="295" w:type="pct"/>
            <w:shd w:val="clear" w:color="auto" w:fill="FFFFFF" w:themeFill="background1"/>
            <w:tcMar>
              <w:top w:w="72" w:type="dxa"/>
              <w:left w:w="144" w:type="dxa"/>
              <w:bottom w:w="72" w:type="dxa"/>
              <w:right w:w="144" w:type="dxa"/>
            </w:tcMar>
            <w:vAlign w:val="center"/>
          </w:tcPr>
          <w:p w14:paraId="35258CAE" w14:textId="77777777" w:rsidR="00E162D4" w:rsidRDefault="00E162D4" w:rsidP="00E162D4">
            <w:pPr>
              <w:contextualSpacing/>
              <w:rPr>
                <w:rFonts w:ascii="Arial" w:hAnsi="Arial" w:cs="Arial"/>
                <w:color w:val="000000"/>
              </w:rPr>
            </w:pPr>
            <w:r>
              <w:rPr>
                <w:rFonts w:ascii="Arial" w:hAnsi="Arial" w:cs="Arial"/>
                <w:color w:val="000000"/>
              </w:rPr>
              <w:t>5</w:t>
            </w:r>
          </w:p>
        </w:tc>
        <w:tc>
          <w:tcPr>
            <w:tcW w:w="1891" w:type="pct"/>
            <w:shd w:val="clear" w:color="auto" w:fill="FFFFFF" w:themeFill="background1"/>
            <w:tcMar>
              <w:top w:w="72" w:type="dxa"/>
              <w:left w:w="144" w:type="dxa"/>
              <w:bottom w:w="72" w:type="dxa"/>
              <w:right w:w="144" w:type="dxa"/>
            </w:tcMar>
            <w:vAlign w:val="bottom"/>
          </w:tcPr>
          <w:p w14:paraId="7C92C79F" w14:textId="77777777" w:rsidR="00E162D4" w:rsidRPr="00C116E7" w:rsidRDefault="00E162D4" w:rsidP="00E162D4">
            <w:pPr>
              <w:contextualSpacing/>
              <w:rPr>
                <w:rFonts w:ascii="Arial" w:hAnsi="Arial" w:cs="Arial"/>
              </w:rPr>
            </w:pPr>
            <w:r w:rsidRPr="0039406F">
              <w:rPr>
                <w:rFonts w:ascii="Arial" w:hAnsi="Arial" w:cs="Arial"/>
              </w:rPr>
              <w:t xml:space="preserve">Construcción obras complementarias empacadora </w:t>
            </w:r>
            <w:proofErr w:type="spellStart"/>
            <w:r w:rsidRPr="0039406F">
              <w:rPr>
                <w:rFonts w:ascii="Arial" w:hAnsi="Arial" w:cs="Arial"/>
              </w:rPr>
              <w:t>Avaroa</w:t>
            </w:r>
            <w:proofErr w:type="spellEnd"/>
            <w:r w:rsidRPr="0039406F">
              <w:rPr>
                <w:rFonts w:ascii="Arial" w:hAnsi="Arial" w:cs="Arial"/>
              </w:rPr>
              <w:t xml:space="preserve"> II para banano de exportación central Todo Santos D-3 Municipio De Villa Tunari</w:t>
            </w:r>
          </w:p>
        </w:tc>
        <w:tc>
          <w:tcPr>
            <w:tcW w:w="933" w:type="pct"/>
            <w:shd w:val="clear" w:color="auto" w:fill="FFFFFF" w:themeFill="background1"/>
            <w:tcMar>
              <w:top w:w="72" w:type="dxa"/>
              <w:left w:w="144" w:type="dxa"/>
              <w:bottom w:w="72" w:type="dxa"/>
              <w:right w:w="144" w:type="dxa"/>
            </w:tcMar>
            <w:vAlign w:val="bottom"/>
          </w:tcPr>
          <w:p w14:paraId="26012BDB" w14:textId="77777777" w:rsidR="00E162D4" w:rsidRPr="00C116E7" w:rsidRDefault="00E162D4" w:rsidP="00E162D4">
            <w:pPr>
              <w:contextualSpacing/>
              <w:jc w:val="center"/>
              <w:rPr>
                <w:rFonts w:ascii="Arial" w:hAnsi="Arial" w:cs="Arial"/>
              </w:rPr>
            </w:pPr>
            <w:r>
              <w:rPr>
                <w:rFonts w:ascii="Arial" w:hAnsi="Arial" w:cs="Arial"/>
              </w:rPr>
              <w:t>D-3</w:t>
            </w:r>
          </w:p>
        </w:tc>
        <w:tc>
          <w:tcPr>
            <w:tcW w:w="867" w:type="pct"/>
            <w:shd w:val="clear" w:color="auto" w:fill="FFFFFF" w:themeFill="background1"/>
            <w:tcMar>
              <w:top w:w="72" w:type="dxa"/>
              <w:left w:w="144" w:type="dxa"/>
              <w:bottom w:w="72" w:type="dxa"/>
              <w:right w:w="144" w:type="dxa"/>
            </w:tcMar>
            <w:vAlign w:val="center"/>
          </w:tcPr>
          <w:p w14:paraId="15FC253C" w14:textId="77777777" w:rsidR="00E162D4" w:rsidRPr="006A5DE3" w:rsidRDefault="00E162D4" w:rsidP="00E162D4">
            <w:pPr>
              <w:contextualSpacing/>
              <w:rPr>
                <w:rFonts w:ascii="Arial" w:hAnsi="Arial" w:cs="Arial"/>
                <w:color w:val="000000"/>
              </w:rPr>
            </w:pPr>
            <w:r>
              <w:rPr>
                <w:rFonts w:ascii="Arial" w:hAnsi="Arial" w:cs="Arial"/>
                <w:color w:val="000000"/>
              </w:rPr>
              <w:t>256.312,96</w:t>
            </w:r>
          </w:p>
        </w:tc>
        <w:tc>
          <w:tcPr>
            <w:tcW w:w="1014" w:type="pct"/>
            <w:shd w:val="clear" w:color="auto" w:fill="FFFFFF" w:themeFill="background1"/>
            <w:tcMar>
              <w:top w:w="72" w:type="dxa"/>
              <w:left w:w="144" w:type="dxa"/>
              <w:bottom w:w="72" w:type="dxa"/>
              <w:right w:w="144" w:type="dxa"/>
            </w:tcMar>
            <w:vAlign w:val="center"/>
          </w:tcPr>
          <w:p w14:paraId="052D3CE0" w14:textId="77777777" w:rsidR="00E162D4" w:rsidRPr="00C116E7" w:rsidRDefault="00E162D4" w:rsidP="00E162D4">
            <w:pPr>
              <w:contextualSpacing/>
              <w:rPr>
                <w:rFonts w:ascii="Arial" w:hAnsi="Arial" w:cs="Arial"/>
              </w:rPr>
            </w:pPr>
            <w:r>
              <w:rPr>
                <w:rFonts w:ascii="Arial" w:hAnsi="Arial" w:cs="Arial"/>
              </w:rPr>
              <w:t>100% con acta definitiva 2023</w:t>
            </w:r>
          </w:p>
        </w:tc>
      </w:tr>
      <w:tr w:rsidR="00E162D4" w:rsidRPr="00FE5355" w14:paraId="23F462DA" w14:textId="77777777" w:rsidTr="00B537E6">
        <w:trPr>
          <w:trHeight w:val="590"/>
        </w:trPr>
        <w:tc>
          <w:tcPr>
            <w:tcW w:w="295" w:type="pct"/>
            <w:shd w:val="clear" w:color="auto" w:fill="FFFFFF" w:themeFill="background1"/>
            <w:tcMar>
              <w:top w:w="72" w:type="dxa"/>
              <w:left w:w="144" w:type="dxa"/>
              <w:bottom w:w="72" w:type="dxa"/>
              <w:right w:w="144" w:type="dxa"/>
            </w:tcMar>
            <w:vAlign w:val="center"/>
          </w:tcPr>
          <w:p w14:paraId="1470FB06" w14:textId="77777777" w:rsidR="00E162D4" w:rsidRDefault="00E162D4" w:rsidP="00E162D4">
            <w:pPr>
              <w:contextualSpacing/>
              <w:rPr>
                <w:rFonts w:ascii="Arial" w:hAnsi="Arial" w:cs="Arial"/>
                <w:color w:val="000000"/>
              </w:rPr>
            </w:pPr>
            <w:r>
              <w:rPr>
                <w:rFonts w:ascii="Arial" w:hAnsi="Arial" w:cs="Arial"/>
                <w:color w:val="000000"/>
              </w:rPr>
              <w:t>6</w:t>
            </w:r>
          </w:p>
        </w:tc>
        <w:tc>
          <w:tcPr>
            <w:tcW w:w="1891" w:type="pct"/>
            <w:shd w:val="clear" w:color="auto" w:fill="FFFFFF" w:themeFill="background1"/>
            <w:tcMar>
              <w:top w:w="72" w:type="dxa"/>
              <w:left w:w="144" w:type="dxa"/>
              <w:bottom w:w="72" w:type="dxa"/>
              <w:right w:w="144" w:type="dxa"/>
            </w:tcMar>
            <w:vAlign w:val="bottom"/>
          </w:tcPr>
          <w:p w14:paraId="4D5ACEF3" w14:textId="77777777" w:rsidR="00E162D4" w:rsidRPr="00D666F5" w:rsidRDefault="00E162D4" w:rsidP="00E162D4">
            <w:pPr>
              <w:contextualSpacing/>
              <w:rPr>
                <w:rFonts w:ascii="Arial" w:hAnsi="Arial" w:cs="Arial"/>
              </w:rPr>
            </w:pPr>
            <w:r>
              <w:rPr>
                <w:rFonts w:ascii="Arial" w:hAnsi="Arial" w:cs="Arial"/>
                <w:color w:val="000000"/>
              </w:rPr>
              <w:t>Construcción Obras Complementarias Empacadora Evo Para Banano de Exportación Central Todos Santos D-3 Municipio de Villa Tunari</w:t>
            </w:r>
          </w:p>
        </w:tc>
        <w:tc>
          <w:tcPr>
            <w:tcW w:w="933" w:type="pct"/>
            <w:shd w:val="clear" w:color="auto" w:fill="FFFFFF" w:themeFill="background1"/>
            <w:tcMar>
              <w:top w:w="72" w:type="dxa"/>
              <w:left w:w="144" w:type="dxa"/>
              <w:bottom w:w="72" w:type="dxa"/>
              <w:right w:w="144" w:type="dxa"/>
            </w:tcMar>
            <w:vAlign w:val="bottom"/>
          </w:tcPr>
          <w:p w14:paraId="2FC21BD7" w14:textId="77777777" w:rsidR="00E162D4" w:rsidRPr="00C116E7" w:rsidRDefault="00E162D4" w:rsidP="00E162D4">
            <w:pPr>
              <w:contextualSpacing/>
              <w:jc w:val="center"/>
              <w:rPr>
                <w:rFonts w:ascii="Arial" w:hAnsi="Arial" w:cs="Arial"/>
              </w:rPr>
            </w:pPr>
            <w:r>
              <w:rPr>
                <w:rFonts w:ascii="Arial" w:hAnsi="Arial" w:cs="Arial"/>
              </w:rPr>
              <w:t>D-3</w:t>
            </w:r>
          </w:p>
        </w:tc>
        <w:tc>
          <w:tcPr>
            <w:tcW w:w="867" w:type="pct"/>
            <w:shd w:val="clear" w:color="auto" w:fill="FFFFFF" w:themeFill="background1"/>
            <w:tcMar>
              <w:top w:w="72" w:type="dxa"/>
              <w:left w:w="144" w:type="dxa"/>
              <w:bottom w:w="72" w:type="dxa"/>
              <w:right w:w="144" w:type="dxa"/>
            </w:tcMar>
            <w:vAlign w:val="center"/>
          </w:tcPr>
          <w:p w14:paraId="44B2DF99" w14:textId="77777777" w:rsidR="00E162D4" w:rsidRPr="006A5DE3" w:rsidRDefault="00E162D4" w:rsidP="00E162D4">
            <w:pPr>
              <w:contextualSpacing/>
              <w:rPr>
                <w:rFonts w:ascii="Arial" w:hAnsi="Arial" w:cs="Arial"/>
                <w:color w:val="000000"/>
              </w:rPr>
            </w:pPr>
            <w:r>
              <w:rPr>
                <w:rFonts w:ascii="Arial" w:hAnsi="Arial" w:cs="Arial"/>
                <w:color w:val="000000"/>
              </w:rPr>
              <w:t>269.999,28</w:t>
            </w:r>
          </w:p>
        </w:tc>
        <w:tc>
          <w:tcPr>
            <w:tcW w:w="1014" w:type="pct"/>
            <w:shd w:val="clear" w:color="auto" w:fill="FFFFFF" w:themeFill="background1"/>
            <w:tcMar>
              <w:top w:w="72" w:type="dxa"/>
              <w:left w:w="144" w:type="dxa"/>
              <w:bottom w:w="72" w:type="dxa"/>
              <w:right w:w="144" w:type="dxa"/>
            </w:tcMar>
            <w:vAlign w:val="center"/>
          </w:tcPr>
          <w:p w14:paraId="1D38B7EB" w14:textId="77777777" w:rsidR="00E162D4" w:rsidRPr="00C116E7" w:rsidRDefault="00E162D4" w:rsidP="00E162D4">
            <w:pPr>
              <w:contextualSpacing/>
              <w:rPr>
                <w:rFonts w:ascii="Arial" w:hAnsi="Arial" w:cs="Arial"/>
              </w:rPr>
            </w:pPr>
            <w:r>
              <w:rPr>
                <w:rFonts w:ascii="Arial" w:hAnsi="Arial" w:cs="Arial"/>
              </w:rPr>
              <w:t>100% con acta definitiva 2023</w:t>
            </w:r>
          </w:p>
        </w:tc>
      </w:tr>
      <w:tr w:rsidR="00E162D4" w:rsidRPr="00FE5355" w14:paraId="4D82FE5A" w14:textId="77777777" w:rsidTr="00B537E6">
        <w:trPr>
          <w:trHeight w:val="590"/>
        </w:trPr>
        <w:tc>
          <w:tcPr>
            <w:tcW w:w="295" w:type="pct"/>
            <w:shd w:val="clear" w:color="auto" w:fill="FFFFFF" w:themeFill="background1"/>
            <w:tcMar>
              <w:top w:w="72" w:type="dxa"/>
              <w:left w:w="144" w:type="dxa"/>
              <w:bottom w:w="72" w:type="dxa"/>
              <w:right w:w="144" w:type="dxa"/>
            </w:tcMar>
            <w:vAlign w:val="center"/>
          </w:tcPr>
          <w:p w14:paraId="71810CAD" w14:textId="77777777" w:rsidR="00E162D4" w:rsidRDefault="00E162D4" w:rsidP="00E162D4">
            <w:pPr>
              <w:contextualSpacing/>
              <w:rPr>
                <w:rFonts w:ascii="Arial" w:hAnsi="Arial" w:cs="Arial"/>
                <w:color w:val="000000"/>
              </w:rPr>
            </w:pPr>
            <w:r>
              <w:rPr>
                <w:rFonts w:ascii="Arial" w:hAnsi="Arial" w:cs="Arial"/>
                <w:color w:val="000000"/>
              </w:rPr>
              <w:t>7</w:t>
            </w:r>
          </w:p>
        </w:tc>
        <w:tc>
          <w:tcPr>
            <w:tcW w:w="1891" w:type="pct"/>
            <w:shd w:val="clear" w:color="auto" w:fill="FFFFFF" w:themeFill="background1"/>
            <w:tcMar>
              <w:top w:w="72" w:type="dxa"/>
              <w:left w:w="144" w:type="dxa"/>
              <w:bottom w:w="72" w:type="dxa"/>
              <w:right w:w="144" w:type="dxa"/>
            </w:tcMar>
            <w:vAlign w:val="bottom"/>
          </w:tcPr>
          <w:p w14:paraId="7ED02D9F" w14:textId="77777777" w:rsidR="00E162D4" w:rsidRPr="00D666F5" w:rsidRDefault="00E162D4" w:rsidP="00E162D4">
            <w:pPr>
              <w:contextualSpacing/>
              <w:rPr>
                <w:rFonts w:ascii="Arial" w:hAnsi="Arial" w:cs="Arial"/>
              </w:rPr>
            </w:pPr>
            <w:r>
              <w:rPr>
                <w:rFonts w:ascii="Arial" w:hAnsi="Arial" w:cs="Arial"/>
                <w:color w:val="000000"/>
              </w:rPr>
              <w:t>Construcción Obras Complementarias Empacadora Ruso Para Banano de Exportación Central Todos Santos D-3 Municipio de Villa Tunari</w:t>
            </w:r>
          </w:p>
        </w:tc>
        <w:tc>
          <w:tcPr>
            <w:tcW w:w="933" w:type="pct"/>
            <w:shd w:val="clear" w:color="auto" w:fill="FFFFFF" w:themeFill="background1"/>
            <w:tcMar>
              <w:top w:w="72" w:type="dxa"/>
              <w:left w:w="144" w:type="dxa"/>
              <w:bottom w:w="72" w:type="dxa"/>
              <w:right w:w="144" w:type="dxa"/>
            </w:tcMar>
            <w:vAlign w:val="bottom"/>
          </w:tcPr>
          <w:p w14:paraId="137338CE" w14:textId="77777777" w:rsidR="00E162D4" w:rsidRPr="00C116E7" w:rsidRDefault="00E162D4" w:rsidP="00E162D4">
            <w:pPr>
              <w:contextualSpacing/>
              <w:jc w:val="center"/>
              <w:rPr>
                <w:rFonts w:ascii="Arial" w:hAnsi="Arial" w:cs="Arial"/>
              </w:rPr>
            </w:pPr>
            <w:r>
              <w:rPr>
                <w:rFonts w:ascii="Arial" w:hAnsi="Arial" w:cs="Arial"/>
              </w:rPr>
              <w:t>D-3</w:t>
            </w:r>
          </w:p>
        </w:tc>
        <w:tc>
          <w:tcPr>
            <w:tcW w:w="867" w:type="pct"/>
            <w:shd w:val="clear" w:color="auto" w:fill="FFFFFF" w:themeFill="background1"/>
            <w:tcMar>
              <w:top w:w="72" w:type="dxa"/>
              <w:left w:w="144" w:type="dxa"/>
              <w:bottom w:w="72" w:type="dxa"/>
              <w:right w:w="144" w:type="dxa"/>
            </w:tcMar>
            <w:vAlign w:val="center"/>
          </w:tcPr>
          <w:p w14:paraId="4656FD0B" w14:textId="77777777" w:rsidR="00E162D4" w:rsidRPr="006A5DE3" w:rsidRDefault="00E162D4" w:rsidP="00E162D4">
            <w:pPr>
              <w:contextualSpacing/>
              <w:rPr>
                <w:rFonts w:ascii="Arial" w:hAnsi="Arial" w:cs="Arial"/>
                <w:color w:val="000000"/>
              </w:rPr>
            </w:pPr>
            <w:r>
              <w:rPr>
                <w:rFonts w:ascii="Arial" w:hAnsi="Arial" w:cs="Arial"/>
                <w:color w:val="000000"/>
              </w:rPr>
              <w:t>275.115,16</w:t>
            </w:r>
          </w:p>
        </w:tc>
        <w:tc>
          <w:tcPr>
            <w:tcW w:w="1014" w:type="pct"/>
            <w:shd w:val="clear" w:color="auto" w:fill="FFFFFF" w:themeFill="background1"/>
            <w:tcMar>
              <w:top w:w="72" w:type="dxa"/>
              <w:left w:w="144" w:type="dxa"/>
              <w:bottom w:w="72" w:type="dxa"/>
              <w:right w:w="144" w:type="dxa"/>
            </w:tcMar>
            <w:vAlign w:val="center"/>
          </w:tcPr>
          <w:p w14:paraId="12367068" w14:textId="77777777" w:rsidR="00E162D4" w:rsidRPr="00C116E7" w:rsidRDefault="00E162D4" w:rsidP="00E162D4">
            <w:pPr>
              <w:contextualSpacing/>
              <w:rPr>
                <w:rFonts w:ascii="Arial" w:hAnsi="Arial" w:cs="Arial"/>
              </w:rPr>
            </w:pPr>
            <w:r>
              <w:rPr>
                <w:rFonts w:ascii="Arial" w:hAnsi="Arial" w:cs="Arial"/>
              </w:rPr>
              <w:t>100% con acta definitiva 2023</w:t>
            </w:r>
          </w:p>
        </w:tc>
      </w:tr>
    </w:tbl>
    <w:p w14:paraId="51107CA8" w14:textId="77777777" w:rsidR="00E162D4" w:rsidRDefault="00E162D4" w:rsidP="00E162D4">
      <w:pPr>
        <w:rPr>
          <w:rFonts w:ascii="Times New Roman" w:hAnsi="Times New Roman"/>
          <w:b/>
          <w:sz w:val="28"/>
          <w:szCs w:val="28"/>
          <w:lang w:val="es-AR"/>
        </w:rPr>
      </w:pPr>
    </w:p>
    <w:tbl>
      <w:tblPr>
        <w:tblpPr w:leftFromText="141" w:rightFromText="141" w:vertAnchor="text" w:horzAnchor="margin" w:tblpY="516"/>
        <w:tblW w:w="51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556"/>
        <w:gridCol w:w="3543"/>
        <w:gridCol w:w="1736"/>
        <w:gridCol w:w="1635"/>
        <w:gridCol w:w="1903"/>
      </w:tblGrid>
      <w:tr w:rsidR="00E162D4" w:rsidRPr="00574A21" w14:paraId="7A947544" w14:textId="77777777" w:rsidTr="00B537E6">
        <w:trPr>
          <w:trHeight w:val="372"/>
        </w:trPr>
        <w:tc>
          <w:tcPr>
            <w:tcW w:w="297" w:type="pct"/>
            <w:shd w:val="clear" w:color="auto" w:fill="002060"/>
            <w:tcMar>
              <w:top w:w="72" w:type="dxa"/>
              <w:left w:w="144" w:type="dxa"/>
              <w:bottom w:w="72" w:type="dxa"/>
              <w:right w:w="144" w:type="dxa"/>
            </w:tcMar>
            <w:hideMark/>
          </w:tcPr>
          <w:p w14:paraId="4F9C2F32" w14:textId="77777777" w:rsidR="00E162D4" w:rsidRPr="00C116E7" w:rsidRDefault="00E162D4" w:rsidP="00E162D4">
            <w:pPr>
              <w:rPr>
                <w:rFonts w:ascii="Arial" w:hAnsi="Arial" w:cs="Arial"/>
              </w:rPr>
            </w:pPr>
            <w:r w:rsidRPr="00C116E7">
              <w:rPr>
                <w:rFonts w:ascii="Arial" w:hAnsi="Arial" w:cs="Arial"/>
                <w:b/>
                <w:bCs/>
              </w:rPr>
              <w:t>N°</w:t>
            </w:r>
          </w:p>
        </w:tc>
        <w:tc>
          <w:tcPr>
            <w:tcW w:w="1890" w:type="pct"/>
            <w:shd w:val="clear" w:color="auto" w:fill="002060"/>
            <w:tcMar>
              <w:top w:w="72" w:type="dxa"/>
              <w:left w:w="144" w:type="dxa"/>
              <w:bottom w:w="72" w:type="dxa"/>
              <w:right w:w="144" w:type="dxa"/>
            </w:tcMar>
            <w:hideMark/>
          </w:tcPr>
          <w:p w14:paraId="35CB6888" w14:textId="77777777" w:rsidR="00E162D4" w:rsidRPr="00C116E7" w:rsidRDefault="00E162D4" w:rsidP="00E162D4">
            <w:pPr>
              <w:rPr>
                <w:rFonts w:ascii="Arial" w:hAnsi="Arial" w:cs="Arial"/>
              </w:rPr>
            </w:pPr>
            <w:r w:rsidRPr="00C116E7">
              <w:rPr>
                <w:rFonts w:ascii="Arial" w:hAnsi="Arial" w:cs="Arial"/>
                <w:b/>
                <w:bCs/>
              </w:rPr>
              <w:t>PROYECTO</w:t>
            </w:r>
          </w:p>
        </w:tc>
        <w:tc>
          <w:tcPr>
            <w:tcW w:w="926" w:type="pct"/>
            <w:shd w:val="clear" w:color="auto" w:fill="002060"/>
            <w:tcMar>
              <w:top w:w="72" w:type="dxa"/>
              <w:left w:w="144" w:type="dxa"/>
              <w:bottom w:w="72" w:type="dxa"/>
              <w:right w:w="144" w:type="dxa"/>
            </w:tcMar>
            <w:hideMark/>
          </w:tcPr>
          <w:p w14:paraId="577609B0" w14:textId="77777777" w:rsidR="00E162D4" w:rsidRPr="00C116E7" w:rsidRDefault="00E162D4" w:rsidP="00E162D4">
            <w:pPr>
              <w:rPr>
                <w:rFonts w:ascii="Arial" w:hAnsi="Arial" w:cs="Arial"/>
              </w:rPr>
            </w:pPr>
            <w:r w:rsidRPr="00C116E7">
              <w:rPr>
                <w:rFonts w:ascii="Arial" w:hAnsi="Arial" w:cs="Arial"/>
                <w:b/>
                <w:bCs/>
              </w:rPr>
              <w:t>UBICACION</w:t>
            </w:r>
          </w:p>
        </w:tc>
        <w:tc>
          <w:tcPr>
            <w:tcW w:w="872" w:type="pct"/>
            <w:shd w:val="clear" w:color="auto" w:fill="002060"/>
            <w:tcMar>
              <w:top w:w="72" w:type="dxa"/>
              <w:left w:w="144" w:type="dxa"/>
              <w:bottom w:w="72" w:type="dxa"/>
              <w:right w:w="144" w:type="dxa"/>
            </w:tcMar>
            <w:hideMark/>
          </w:tcPr>
          <w:p w14:paraId="665E8E6F" w14:textId="77777777" w:rsidR="00E162D4" w:rsidRPr="00C116E7" w:rsidRDefault="00E162D4" w:rsidP="00E162D4">
            <w:pPr>
              <w:rPr>
                <w:rFonts w:ascii="Arial" w:hAnsi="Arial" w:cs="Arial"/>
              </w:rPr>
            </w:pPr>
            <w:r w:rsidRPr="00C116E7">
              <w:rPr>
                <w:rFonts w:ascii="Arial" w:hAnsi="Arial" w:cs="Arial"/>
                <w:b/>
                <w:bCs/>
              </w:rPr>
              <w:t>MONTO TOTAL (Bs)</w:t>
            </w:r>
          </w:p>
        </w:tc>
        <w:tc>
          <w:tcPr>
            <w:tcW w:w="1015" w:type="pct"/>
            <w:shd w:val="clear" w:color="auto" w:fill="002060"/>
            <w:tcMar>
              <w:top w:w="72" w:type="dxa"/>
              <w:left w:w="144" w:type="dxa"/>
              <w:bottom w:w="72" w:type="dxa"/>
              <w:right w:w="144" w:type="dxa"/>
            </w:tcMar>
            <w:hideMark/>
          </w:tcPr>
          <w:p w14:paraId="548B2EEF" w14:textId="1DDEFD77" w:rsidR="00E162D4" w:rsidRPr="00C116E7" w:rsidRDefault="006948BE" w:rsidP="00E162D4">
            <w:pPr>
              <w:rPr>
                <w:rFonts w:ascii="Arial" w:hAnsi="Arial" w:cs="Arial"/>
              </w:rPr>
            </w:pPr>
            <w:r>
              <w:rPr>
                <w:rFonts w:ascii="Arial" w:hAnsi="Arial" w:cs="Arial"/>
                <w:b/>
                <w:bCs/>
              </w:rPr>
              <w:t>ESTADO ACTUAL</w:t>
            </w:r>
            <w:r w:rsidRPr="003E3487">
              <w:rPr>
                <w:rFonts w:ascii="Arial" w:hAnsi="Arial" w:cs="Arial"/>
                <w:b/>
                <w:bCs/>
              </w:rPr>
              <w:t xml:space="preserve"> </w:t>
            </w:r>
            <w:r w:rsidR="00E162D4" w:rsidRPr="00C116E7">
              <w:rPr>
                <w:rFonts w:ascii="Arial" w:hAnsi="Arial" w:cs="Arial"/>
                <w:b/>
                <w:bCs/>
              </w:rPr>
              <w:t>(%)</w:t>
            </w:r>
          </w:p>
        </w:tc>
      </w:tr>
      <w:tr w:rsidR="00E162D4" w:rsidRPr="00574A21" w14:paraId="2117DAB2" w14:textId="77777777" w:rsidTr="00B537E6">
        <w:trPr>
          <w:trHeight w:val="905"/>
        </w:trPr>
        <w:tc>
          <w:tcPr>
            <w:tcW w:w="297" w:type="pct"/>
            <w:shd w:val="clear" w:color="auto" w:fill="FFFFFF" w:themeFill="background1"/>
            <w:tcMar>
              <w:top w:w="72" w:type="dxa"/>
              <w:left w:w="144" w:type="dxa"/>
              <w:bottom w:w="72" w:type="dxa"/>
              <w:right w:w="144" w:type="dxa"/>
            </w:tcMar>
            <w:hideMark/>
          </w:tcPr>
          <w:p w14:paraId="2C63A7DE" w14:textId="77777777" w:rsidR="00E162D4" w:rsidRPr="00C116E7" w:rsidRDefault="00E162D4" w:rsidP="00E162D4">
            <w:pPr>
              <w:rPr>
                <w:rFonts w:ascii="Arial" w:hAnsi="Arial" w:cs="Arial"/>
              </w:rPr>
            </w:pPr>
            <w:r w:rsidRPr="00C116E7">
              <w:rPr>
                <w:rFonts w:ascii="Arial" w:hAnsi="Arial" w:cs="Arial"/>
              </w:rPr>
              <w:t>1</w:t>
            </w:r>
          </w:p>
        </w:tc>
        <w:tc>
          <w:tcPr>
            <w:tcW w:w="1890" w:type="pct"/>
            <w:shd w:val="clear" w:color="auto" w:fill="FFFFFF" w:themeFill="background1"/>
            <w:tcMar>
              <w:top w:w="72" w:type="dxa"/>
              <w:left w:w="144" w:type="dxa"/>
              <w:bottom w:w="72" w:type="dxa"/>
              <w:right w:w="144" w:type="dxa"/>
            </w:tcMar>
            <w:hideMark/>
          </w:tcPr>
          <w:p w14:paraId="062BB45D" w14:textId="77777777" w:rsidR="00E162D4" w:rsidRPr="00C116E7" w:rsidRDefault="00E162D4" w:rsidP="00E162D4">
            <w:pPr>
              <w:rPr>
                <w:rFonts w:ascii="Arial" w:hAnsi="Arial" w:cs="Arial"/>
              </w:rPr>
            </w:pPr>
            <w:r w:rsidRPr="00095B01">
              <w:rPr>
                <w:rFonts w:ascii="Arial" w:hAnsi="Arial" w:cs="Arial"/>
              </w:rPr>
              <w:t xml:space="preserve">Construcción Sistema de Alcantarillado </w:t>
            </w:r>
            <w:proofErr w:type="spellStart"/>
            <w:r w:rsidRPr="00095B01">
              <w:rPr>
                <w:rFonts w:ascii="Arial" w:hAnsi="Arial" w:cs="Arial"/>
              </w:rPr>
              <w:t>Isinuta</w:t>
            </w:r>
            <w:proofErr w:type="spellEnd"/>
            <w:r w:rsidRPr="00095B01">
              <w:rPr>
                <w:rFonts w:ascii="Arial" w:hAnsi="Arial" w:cs="Arial"/>
              </w:rPr>
              <w:t xml:space="preserve"> Central</w:t>
            </w:r>
            <w:r>
              <w:rPr>
                <w:rFonts w:ascii="Arial" w:hAnsi="Arial" w:cs="Arial"/>
              </w:rPr>
              <w:t xml:space="preserve"> </w:t>
            </w:r>
            <w:proofErr w:type="spellStart"/>
            <w:r>
              <w:rPr>
                <w:rFonts w:ascii="Arial" w:hAnsi="Arial" w:cs="Arial"/>
              </w:rPr>
              <w:t>Isinuta</w:t>
            </w:r>
            <w:proofErr w:type="spellEnd"/>
            <w:r w:rsidRPr="00095B01">
              <w:rPr>
                <w:rFonts w:ascii="Arial" w:hAnsi="Arial" w:cs="Arial"/>
              </w:rPr>
              <w:t xml:space="preserve"> Distrito 7 (Villa Tunari)</w:t>
            </w:r>
          </w:p>
        </w:tc>
        <w:tc>
          <w:tcPr>
            <w:tcW w:w="926" w:type="pct"/>
            <w:shd w:val="clear" w:color="auto" w:fill="FFFFFF" w:themeFill="background1"/>
            <w:tcMar>
              <w:top w:w="72" w:type="dxa"/>
              <w:left w:w="144" w:type="dxa"/>
              <w:bottom w:w="72" w:type="dxa"/>
              <w:right w:w="144" w:type="dxa"/>
            </w:tcMar>
            <w:hideMark/>
          </w:tcPr>
          <w:p w14:paraId="55B2F68D" w14:textId="77777777" w:rsidR="00E162D4" w:rsidRPr="00C116E7" w:rsidRDefault="00E162D4" w:rsidP="00E162D4">
            <w:pPr>
              <w:jc w:val="center"/>
              <w:rPr>
                <w:rFonts w:ascii="Arial" w:hAnsi="Arial" w:cs="Arial"/>
              </w:rPr>
            </w:pPr>
            <w:r>
              <w:rPr>
                <w:rFonts w:ascii="Arial" w:hAnsi="Arial" w:cs="Arial"/>
              </w:rPr>
              <w:t>D-7</w:t>
            </w:r>
          </w:p>
        </w:tc>
        <w:tc>
          <w:tcPr>
            <w:tcW w:w="872" w:type="pct"/>
            <w:shd w:val="clear" w:color="auto" w:fill="FFFFFF" w:themeFill="background1"/>
            <w:tcMar>
              <w:top w:w="72" w:type="dxa"/>
              <w:left w:w="144" w:type="dxa"/>
              <w:bottom w:w="72" w:type="dxa"/>
              <w:right w:w="144" w:type="dxa"/>
            </w:tcMar>
            <w:hideMark/>
          </w:tcPr>
          <w:p w14:paraId="4DA963DA" w14:textId="77777777" w:rsidR="00E162D4" w:rsidRPr="00C116E7" w:rsidRDefault="00E162D4" w:rsidP="00E162D4">
            <w:pPr>
              <w:rPr>
                <w:rFonts w:ascii="Arial" w:hAnsi="Arial" w:cs="Arial"/>
              </w:rPr>
            </w:pPr>
            <w:r>
              <w:rPr>
                <w:rFonts w:ascii="Arial" w:hAnsi="Arial" w:cs="Arial"/>
              </w:rPr>
              <w:t>3.460.016,08</w:t>
            </w:r>
          </w:p>
        </w:tc>
        <w:tc>
          <w:tcPr>
            <w:tcW w:w="1015" w:type="pct"/>
            <w:shd w:val="clear" w:color="auto" w:fill="FFFFFF" w:themeFill="background1"/>
            <w:tcMar>
              <w:top w:w="72" w:type="dxa"/>
              <w:left w:w="144" w:type="dxa"/>
              <w:bottom w:w="72" w:type="dxa"/>
              <w:right w:w="144" w:type="dxa"/>
            </w:tcMar>
            <w:hideMark/>
          </w:tcPr>
          <w:p w14:paraId="766879DC" w14:textId="77777777" w:rsidR="00E162D4" w:rsidRPr="00C116E7" w:rsidRDefault="00E162D4" w:rsidP="00E162D4">
            <w:pPr>
              <w:rPr>
                <w:rFonts w:ascii="Arial" w:hAnsi="Arial" w:cs="Arial"/>
              </w:rPr>
            </w:pPr>
            <w:r>
              <w:rPr>
                <w:rFonts w:ascii="Arial" w:hAnsi="Arial" w:cs="Arial"/>
              </w:rPr>
              <w:t>5.00</w:t>
            </w:r>
            <w:r w:rsidRPr="00C116E7">
              <w:rPr>
                <w:rFonts w:ascii="Arial" w:hAnsi="Arial" w:cs="Arial"/>
              </w:rPr>
              <w:t>%</w:t>
            </w:r>
          </w:p>
        </w:tc>
      </w:tr>
    </w:tbl>
    <w:p w14:paraId="42CED031" w14:textId="77777777" w:rsidR="00E162D4" w:rsidRPr="00E162D4" w:rsidRDefault="00E162D4" w:rsidP="00E162D4">
      <w:pPr>
        <w:spacing w:line="216" w:lineRule="auto"/>
        <w:rPr>
          <w:rFonts w:ascii="Arial" w:eastAsia="+mn-ea" w:hAnsi="Arial" w:cs="Arial"/>
          <w:b/>
          <w:bCs/>
          <w:color w:val="000000"/>
          <w:kern w:val="24"/>
          <w:sz w:val="22"/>
          <w:lang w:eastAsia="es-BO"/>
        </w:rPr>
      </w:pPr>
      <w:r w:rsidRPr="00E162D4">
        <w:rPr>
          <w:rFonts w:ascii="Arial" w:eastAsia="+mn-ea" w:hAnsi="Arial" w:cs="Arial"/>
          <w:b/>
          <w:bCs/>
          <w:color w:val="000000"/>
          <w:kern w:val="24"/>
          <w:sz w:val="22"/>
          <w:lang w:eastAsia="es-BO"/>
        </w:rPr>
        <w:t>SANEAMIENTO BASICO</w:t>
      </w:r>
    </w:p>
    <w:p w14:paraId="18E73C92" w14:textId="77777777" w:rsidR="00E162D4" w:rsidRDefault="00E162D4" w:rsidP="00E91A61">
      <w:pPr>
        <w:ind w:firstLine="360"/>
        <w:jc w:val="both"/>
        <w:rPr>
          <w:rFonts w:ascii="Arial" w:hAnsi="Arial" w:cs="Arial"/>
          <w:b/>
          <w:sz w:val="22"/>
          <w:szCs w:val="24"/>
          <w:lang w:val="es-AR"/>
        </w:rPr>
      </w:pPr>
    </w:p>
    <w:p w14:paraId="231A4F97" w14:textId="77777777" w:rsidR="00E162D4" w:rsidRDefault="00E162D4" w:rsidP="00E91A61">
      <w:pPr>
        <w:ind w:firstLine="360"/>
        <w:jc w:val="both"/>
        <w:rPr>
          <w:rFonts w:ascii="Arial" w:hAnsi="Arial" w:cs="Arial"/>
          <w:b/>
          <w:sz w:val="22"/>
          <w:szCs w:val="24"/>
          <w:lang w:val="es-AR"/>
        </w:rPr>
      </w:pPr>
    </w:p>
    <w:tbl>
      <w:tblPr>
        <w:tblW w:w="694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20" w:firstRow="1" w:lastRow="0" w:firstColumn="0" w:lastColumn="0" w:noHBand="0" w:noVBand="1"/>
      </w:tblPr>
      <w:tblGrid>
        <w:gridCol w:w="1289"/>
        <w:gridCol w:w="5657"/>
      </w:tblGrid>
      <w:tr w:rsidR="00E162D4" w:rsidRPr="00780C50" w14:paraId="1331B7F1" w14:textId="77777777" w:rsidTr="00E162D4">
        <w:trPr>
          <w:trHeight w:val="599"/>
        </w:trPr>
        <w:tc>
          <w:tcPr>
            <w:tcW w:w="1289" w:type="dxa"/>
            <w:shd w:val="clear" w:color="auto" w:fill="002060"/>
            <w:noWrap/>
            <w:vAlign w:val="center"/>
            <w:hideMark/>
          </w:tcPr>
          <w:p w14:paraId="55644FA4" w14:textId="77777777" w:rsidR="00E162D4" w:rsidRPr="00780C50" w:rsidRDefault="00E162D4" w:rsidP="00E162D4">
            <w:pPr>
              <w:jc w:val="center"/>
              <w:rPr>
                <w:rFonts w:ascii="Arial" w:hAnsi="Arial" w:cs="Arial"/>
                <w:b/>
                <w:bCs/>
                <w:color w:val="FFFFFF" w:themeColor="background1"/>
                <w:lang w:eastAsia="es-BO"/>
              </w:rPr>
            </w:pPr>
            <w:r w:rsidRPr="00780C50">
              <w:rPr>
                <w:rFonts w:ascii="Arial" w:hAnsi="Arial" w:cs="Arial"/>
                <w:b/>
                <w:bCs/>
                <w:color w:val="FFFFFF" w:themeColor="background1"/>
                <w:lang w:eastAsia="es-BO"/>
              </w:rPr>
              <w:lastRenderedPageBreak/>
              <w:t>CANTIDAD</w:t>
            </w:r>
          </w:p>
        </w:tc>
        <w:tc>
          <w:tcPr>
            <w:tcW w:w="5657" w:type="dxa"/>
            <w:shd w:val="clear" w:color="auto" w:fill="002060"/>
            <w:vAlign w:val="center"/>
            <w:hideMark/>
          </w:tcPr>
          <w:p w14:paraId="04502F42" w14:textId="77777777" w:rsidR="00E162D4" w:rsidRPr="00780C50" w:rsidRDefault="00E162D4" w:rsidP="00E162D4">
            <w:pPr>
              <w:jc w:val="center"/>
              <w:rPr>
                <w:rFonts w:ascii="Arial" w:hAnsi="Arial" w:cs="Arial"/>
                <w:b/>
                <w:bCs/>
                <w:color w:val="FFFFFF" w:themeColor="background1"/>
                <w:lang w:eastAsia="es-BO"/>
              </w:rPr>
            </w:pPr>
            <w:r w:rsidRPr="00780C50">
              <w:rPr>
                <w:rFonts w:ascii="Arial" w:hAnsi="Arial" w:cs="Arial"/>
                <w:b/>
                <w:bCs/>
                <w:color w:val="FFFFFF" w:themeColor="background1"/>
                <w:lang w:eastAsia="es-BO"/>
              </w:rPr>
              <w:t>DETALLE DE TRABAJOS PROGRAMADOS GESTION 2023</w:t>
            </w:r>
          </w:p>
        </w:tc>
      </w:tr>
      <w:tr w:rsidR="00E162D4" w:rsidRPr="008F46E6" w14:paraId="42949470" w14:textId="77777777" w:rsidTr="00E162D4">
        <w:trPr>
          <w:trHeight w:val="599"/>
        </w:trPr>
        <w:tc>
          <w:tcPr>
            <w:tcW w:w="1289" w:type="dxa"/>
            <w:shd w:val="clear" w:color="auto" w:fill="auto"/>
            <w:noWrap/>
            <w:vAlign w:val="center"/>
            <w:hideMark/>
          </w:tcPr>
          <w:p w14:paraId="756A5E88" w14:textId="77777777" w:rsidR="00E162D4" w:rsidRPr="004118A1" w:rsidRDefault="00E162D4" w:rsidP="00E162D4">
            <w:pPr>
              <w:jc w:val="center"/>
              <w:rPr>
                <w:rFonts w:ascii="Arial" w:hAnsi="Arial" w:cs="Arial"/>
                <w:color w:val="000000"/>
                <w:lang w:eastAsia="es-BO"/>
              </w:rPr>
            </w:pPr>
            <w:r>
              <w:rPr>
                <w:rFonts w:ascii="Arial" w:hAnsi="Arial" w:cs="Arial"/>
                <w:color w:val="000000"/>
                <w:lang w:eastAsia="es-BO"/>
              </w:rPr>
              <w:t>40</w:t>
            </w:r>
          </w:p>
        </w:tc>
        <w:tc>
          <w:tcPr>
            <w:tcW w:w="5657" w:type="dxa"/>
            <w:shd w:val="clear" w:color="auto" w:fill="auto"/>
            <w:vAlign w:val="center"/>
            <w:hideMark/>
          </w:tcPr>
          <w:p w14:paraId="0CB97A46" w14:textId="77777777" w:rsidR="00E162D4" w:rsidRPr="004118A1" w:rsidRDefault="00E162D4" w:rsidP="00E162D4">
            <w:pPr>
              <w:jc w:val="both"/>
              <w:rPr>
                <w:rFonts w:ascii="Arial" w:hAnsi="Arial" w:cs="Arial"/>
                <w:color w:val="000000"/>
                <w:lang w:eastAsia="es-BO"/>
              </w:rPr>
            </w:pPr>
            <w:r>
              <w:rPr>
                <w:rFonts w:ascii="Arial" w:hAnsi="Arial" w:cs="Arial"/>
                <w:color w:val="000000"/>
                <w:lang w:eastAsia="es-BO"/>
              </w:rPr>
              <w:t>Análisis químico, bacteriológico de agua de las distintas EPSAS que se encuentra dentro el municipio.</w:t>
            </w:r>
            <w:r w:rsidRPr="00DC1918">
              <w:rPr>
                <w:rFonts w:ascii="Arial" w:hAnsi="Arial" w:cs="Arial"/>
                <w:color w:val="000000"/>
                <w:lang w:eastAsia="es-BO"/>
              </w:rPr>
              <w:t xml:space="preserve"> </w:t>
            </w:r>
          </w:p>
        </w:tc>
      </w:tr>
      <w:tr w:rsidR="00E162D4" w:rsidRPr="008F46E6" w14:paraId="72525993" w14:textId="77777777" w:rsidTr="00E162D4">
        <w:trPr>
          <w:trHeight w:val="599"/>
        </w:trPr>
        <w:tc>
          <w:tcPr>
            <w:tcW w:w="1289" w:type="dxa"/>
            <w:tcBorders>
              <w:bottom w:val="single" w:sz="4" w:space="0" w:color="auto"/>
            </w:tcBorders>
            <w:shd w:val="clear" w:color="auto" w:fill="auto"/>
            <w:noWrap/>
            <w:vAlign w:val="center"/>
            <w:hideMark/>
          </w:tcPr>
          <w:p w14:paraId="590F71B1" w14:textId="77777777" w:rsidR="00E162D4" w:rsidRPr="004118A1" w:rsidRDefault="00E162D4" w:rsidP="00E162D4">
            <w:pPr>
              <w:jc w:val="center"/>
              <w:rPr>
                <w:rFonts w:ascii="Arial" w:hAnsi="Arial" w:cs="Arial"/>
                <w:color w:val="000000"/>
                <w:lang w:eastAsia="es-BO"/>
              </w:rPr>
            </w:pPr>
            <w:r>
              <w:rPr>
                <w:rFonts w:ascii="Arial" w:hAnsi="Arial" w:cs="Arial"/>
                <w:color w:val="000000"/>
                <w:lang w:eastAsia="es-BO"/>
              </w:rPr>
              <w:t>40</w:t>
            </w:r>
          </w:p>
        </w:tc>
        <w:tc>
          <w:tcPr>
            <w:tcW w:w="5657" w:type="dxa"/>
            <w:tcBorders>
              <w:bottom w:val="single" w:sz="4" w:space="0" w:color="auto"/>
            </w:tcBorders>
            <w:shd w:val="clear" w:color="auto" w:fill="auto"/>
            <w:vAlign w:val="center"/>
            <w:hideMark/>
          </w:tcPr>
          <w:p w14:paraId="40896772" w14:textId="77777777" w:rsidR="00E162D4" w:rsidRPr="004118A1" w:rsidRDefault="00E162D4" w:rsidP="00E162D4">
            <w:pPr>
              <w:jc w:val="both"/>
              <w:rPr>
                <w:rFonts w:ascii="Arial" w:hAnsi="Arial" w:cs="Arial"/>
                <w:color w:val="000000"/>
                <w:lang w:eastAsia="es-BO"/>
              </w:rPr>
            </w:pPr>
            <w:proofErr w:type="gramStart"/>
            <w:r>
              <w:rPr>
                <w:rFonts w:ascii="Arial" w:hAnsi="Arial" w:cs="Arial"/>
                <w:color w:val="000000"/>
                <w:lang w:eastAsia="es-BO"/>
              </w:rPr>
              <w:t>Asistencias técnicas y social</w:t>
            </w:r>
            <w:proofErr w:type="gramEnd"/>
            <w:r>
              <w:rPr>
                <w:rFonts w:ascii="Arial" w:hAnsi="Arial" w:cs="Arial"/>
                <w:color w:val="000000"/>
                <w:lang w:eastAsia="es-BO"/>
              </w:rPr>
              <w:t xml:space="preserve"> a las EPSAS, para su fortalecimiento.</w:t>
            </w:r>
          </w:p>
        </w:tc>
      </w:tr>
    </w:tbl>
    <w:p w14:paraId="5A8FB357" w14:textId="77777777" w:rsidR="00E162D4" w:rsidRPr="00E162D4" w:rsidRDefault="00E162D4" w:rsidP="00E91A61">
      <w:pPr>
        <w:ind w:firstLine="360"/>
        <w:jc w:val="both"/>
        <w:rPr>
          <w:rFonts w:ascii="Arial" w:hAnsi="Arial" w:cs="Arial"/>
          <w:b/>
          <w:sz w:val="22"/>
          <w:szCs w:val="24"/>
        </w:rPr>
      </w:pPr>
    </w:p>
    <w:p w14:paraId="3C499E70" w14:textId="63F20C08" w:rsidR="00E162D4" w:rsidRPr="00780C50" w:rsidRDefault="00E162D4" w:rsidP="00E162D4">
      <w:pPr>
        <w:spacing w:after="240"/>
        <w:jc w:val="both"/>
        <w:rPr>
          <w:rFonts w:ascii="Arial" w:hAnsi="Arial" w:cs="Arial"/>
          <w:bCs/>
          <w:sz w:val="24"/>
          <w:szCs w:val="24"/>
          <w:lang w:val="es-AR"/>
        </w:rPr>
      </w:pPr>
      <w:r w:rsidRPr="00780C50">
        <w:rPr>
          <w:rFonts w:ascii="Arial" w:hAnsi="Arial" w:cs="Arial"/>
          <w:bCs/>
          <w:sz w:val="24"/>
          <w:szCs w:val="24"/>
          <w:lang w:val="es-AR"/>
        </w:rPr>
        <w:t xml:space="preserve">De la misma forma el Técnico de Saneamiento Básico, está realizando el seguimiento al componente </w:t>
      </w:r>
      <w:proofErr w:type="spellStart"/>
      <w:r w:rsidRPr="00780C50">
        <w:rPr>
          <w:rFonts w:ascii="Arial" w:hAnsi="Arial" w:cs="Arial"/>
          <w:bCs/>
          <w:sz w:val="24"/>
          <w:szCs w:val="24"/>
          <w:lang w:val="es-AR"/>
        </w:rPr>
        <w:t>Descom</w:t>
      </w:r>
      <w:proofErr w:type="spellEnd"/>
      <w:r>
        <w:rPr>
          <w:rFonts w:ascii="Arial" w:hAnsi="Arial" w:cs="Arial"/>
          <w:bCs/>
          <w:sz w:val="24"/>
          <w:szCs w:val="24"/>
          <w:lang w:val="es-AR"/>
        </w:rPr>
        <w:t xml:space="preserve"> - FI</w:t>
      </w:r>
      <w:r w:rsidRPr="00780C50">
        <w:rPr>
          <w:rFonts w:ascii="Arial" w:hAnsi="Arial" w:cs="Arial"/>
          <w:bCs/>
          <w:sz w:val="24"/>
          <w:szCs w:val="24"/>
          <w:lang w:val="es-AR"/>
        </w:rPr>
        <w:t xml:space="preserve"> de la Construcción Sistema de alcantarillado </w:t>
      </w:r>
      <w:proofErr w:type="spellStart"/>
      <w:r w:rsidRPr="00780C50">
        <w:rPr>
          <w:rFonts w:ascii="Arial" w:hAnsi="Arial" w:cs="Arial"/>
          <w:bCs/>
          <w:sz w:val="24"/>
          <w:szCs w:val="24"/>
          <w:lang w:val="es-AR"/>
        </w:rPr>
        <w:t>Isinuta</w:t>
      </w:r>
      <w:proofErr w:type="spellEnd"/>
      <w:r w:rsidRPr="00780C50">
        <w:rPr>
          <w:rFonts w:ascii="Arial" w:hAnsi="Arial" w:cs="Arial"/>
          <w:bCs/>
          <w:sz w:val="24"/>
          <w:szCs w:val="24"/>
          <w:lang w:val="es-AR"/>
        </w:rPr>
        <w:t>.</w:t>
      </w:r>
    </w:p>
    <w:p w14:paraId="77BB8315" w14:textId="474C1E41" w:rsidR="00E91A61" w:rsidRDefault="00E91A61" w:rsidP="00E162D4">
      <w:pPr>
        <w:ind w:left="360"/>
        <w:jc w:val="both"/>
        <w:rPr>
          <w:rFonts w:ascii="Arial" w:hAnsi="Arial" w:cs="Arial"/>
          <w:b/>
          <w:sz w:val="22"/>
          <w:szCs w:val="24"/>
          <w:lang w:val="es-AR"/>
        </w:rPr>
      </w:pPr>
      <w:r w:rsidRPr="00E91A61">
        <w:rPr>
          <w:rFonts w:ascii="Arial" w:hAnsi="Arial" w:cs="Arial"/>
          <w:b/>
          <w:sz w:val="22"/>
          <w:szCs w:val="24"/>
          <w:lang w:val="es-AR"/>
        </w:rPr>
        <w:t>ACTIVIDADES EN APOYO A LA EDUCACION DOTACION DE MATERIALES         DE CONTRUCCION.</w:t>
      </w:r>
    </w:p>
    <w:tbl>
      <w:tblPr>
        <w:tblW w:w="4962" w:type="pct"/>
        <w:tblInd w:w="27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375"/>
        <w:gridCol w:w="3358"/>
        <w:gridCol w:w="1130"/>
        <w:gridCol w:w="1185"/>
        <w:gridCol w:w="1433"/>
        <w:gridCol w:w="1431"/>
      </w:tblGrid>
      <w:tr w:rsidR="007110AA" w:rsidRPr="00780C50" w14:paraId="0072301E" w14:textId="77777777" w:rsidTr="001D1E8A">
        <w:trPr>
          <w:trHeight w:val="601"/>
        </w:trPr>
        <w:tc>
          <w:tcPr>
            <w:tcW w:w="210" w:type="pct"/>
            <w:shd w:val="clear" w:color="auto" w:fill="002060"/>
            <w:noWrap/>
            <w:vAlign w:val="center"/>
            <w:hideMark/>
          </w:tcPr>
          <w:p w14:paraId="7EDC4F59" w14:textId="77777777" w:rsidR="007110AA" w:rsidRPr="00780C50" w:rsidRDefault="007110AA" w:rsidP="001D1E8A">
            <w:pPr>
              <w:jc w:val="center"/>
              <w:rPr>
                <w:rFonts w:ascii="Arial" w:hAnsi="Arial" w:cs="Arial"/>
                <w:b/>
                <w:bCs/>
                <w:color w:val="FFFFFF" w:themeColor="background1"/>
              </w:rPr>
            </w:pPr>
            <w:r w:rsidRPr="00780C50">
              <w:rPr>
                <w:rFonts w:ascii="Arial" w:hAnsi="Arial" w:cs="Arial"/>
                <w:b/>
                <w:bCs/>
                <w:color w:val="FFFFFF" w:themeColor="background1"/>
              </w:rPr>
              <w:t>Nº</w:t>
            </w:r>
          </w:p>
        </w:tc>
        <w:tc>
          <w:tcPr>
            <w:tcW w:w="1884" w:type="pct"/>
            <w:shd w:val="clear" w:color="auto" w:fill="002060"/>
            <w:vAlign w:val="center"/>
            <w:hideMark/>
          </w:tcPr>
          <w:p w14:paraId="64DD166C" w14:textId="77777777" w:rsidR="007110AA" w:rsidRPr="00780C50" w:rsidRDefault="007110AA" w:rsidP="001D1E8A">
            <w:pPr>
              <w:jc w:val="center"/>
              <w:rPr>
                <w:rFonts w:ascii="Arial" w:hAnsi="Arial" w:cs="Arial"/>
                <w:b/>
                <w:bCs/>
                <w:color w:val="FFFFFF" w:themeColor="background1"/>
              </w:rPr>
            </w:pPr>
            <w:r w:rsidRPr="00780C50">
              <w:rPr>
                <w:rFonts w:ascii="Arial" w:hAnsi="Arial" w:cs="Arial"/>
                <w:b/>
                <w:bCs/>
                <w:color w:val="FFFFFF" w:themeColor="background1"/>
              </w:rPr>
              <w:t>PROYECTO</w:t>
            </w:r>
          </w:p>
        </w:tc>
        <w:tc>
          <w:tcPr>
            <w:tcW w:w="634" w:type="pct"/>
            <w:shd w:val="clear" w:color="auto" w:fill="002060"/>
            <w:vAlign w:val="center"/>
            <w:hideMark/>
          </w:tcPr>
          <w:p w14:paraId="10B20847" w14:textId="77777777" w:rsidR="007110AA" w:rsidRPr="00780C50" w:rsidRDefault="007110AA" w:rsidP="001D1E8A">
            <w:pPr>
              <w:jc w:val="center"/>
              <w:rPr>
                <w:rFonts w:ascii="Arial" w:hAnsi="Arial" w:cs="Arial"/>
                <w:b/>
                <w:bCs/>
                <w:color w:val="FFFFFF" w:themeColor="background1"/>
              </w:rPr>
            </w:pPr>
            <w:r w:rsidRPr="00780C50">
              <w:rPr>
                <w:rFonts w:ascii="Arial" w:hAnsi="Arial" w:cs="Arial"/>
                <w:b/>
                <w:bCs/>
                <w:color w:val="FFFFFF" w:themeColor="background1"/>
              </w:rPr>
              <w:t>Ubicación</w:t>
            </w:r>
          </w:p>
        </w:tc>
        <w:tc>
          <w:tcPr>
            <w:tcW w:w="665" w:type="pct"/>
            <w:shd w:val="clear" w:color="auto" w:fill="002060"/>
            <w:vAlign w:val="center"/>
            <w:hideMark/>
          </w:tcPr>
          <w:p w14:paraId="18F43382" w14:textId="59A56C60" w:rsidR="007110AA" w:rsidRPr="00780C50" w:rsidRDefault="006948BE" w:rsidP="001D1E8A">
            <w:pPr>
              <w:jc w:val="center"/>
              <w:rPr>
                <w:rFonts w:ascii="Arial" w:hAnsi="Arial" w:cs="Arial"/>
                <w:b/>
                <w:bCs/>
                <w:color w:val="FFFFFF" w:themeColor="background1"/>
              </w:rPr>
            </w:pPr>
            <w:r>
              <w:rPr>
                <w:rFonts w:ascii="Arial" w:hAnsi="Arial" w:cs="Arial"/>
                <w:b/>
                <w:bCs/>
              </w:rPr>
              <w:t>ESTADO ACTUAL</w:t>
            </w:r>
            <w:r w:rsidRPr="003E3487">
              <w:rPr>
                <w:rFonts w:ascii="Arial" w:hAnsi="Arial" w:cs="Arial"/>
                <w:b/>
                <w:bCs/>
              </w:rPr>
              <w:t xml:space="preserve"> </w:t>
            </w:r>
            <w:r w:rsidR="007110AA" w:rsidRPr="00780C50">
              <w:rPr>
                <w:rFonts w:ascii="Arial" w:hAnsi="Arial" w:cs="Arial"/>
                <w:b/>
                <w:bCs/>
                <w:color w:val="FFFFFF" w:themeColor="background1"/>
              </w:rPr>
              <w:t>(%)</w:t>
            </w:r>
          </w:p>
        </w:tc>
        <w:tc>
          <w:tcPr>
            <w:tcW w:w="804" w:type="pct"/>
            <w:tcBorders>
              <w:bottom w:val="single" w:sz="4" w:space="0" w:color="auto"/>
            </w:tcBorders>
            <w:shd w:val="clear" w:color="auto" w:fill="002060"/>
          </w:tcPr>
          <w:p w14:paraId="6B68C00A" w14:textId="77777777" w:rsidR="007110AA" w:rsidRPr="00780C50" w:rsidRDefault="007110AA" w:rsidP="001D1E8A">
            <w:pPr>
              <w:jc w:val="center"/>
              <w:rPr>
                <w:rFonts w:ascii="Arial" w:hAnsi="Arial" w:cs="Arial"/>
                <w:b/>
                <w:bCs/>
                <w:color w:val="FFFFFF" w:themeColor="background1"/>
              </w:rPr>
            </w:pPr>
            <w:r w:rsidRPr="00780C50">
              <w:rPr>
                <w:rFonts w:ascii="Arial" w:hAnsi="Arial" w:cs="Arial"/>
                <w:b/>
                <w:bCs/>
                <w:color w:val="FFFFFF" w:themeColor="background1"/>
              </w:rPr>
              <w:t>Monto Ejecutado (Bs)</w:t>
            </w:r>
          </w:p>
        </w:tc>
        <w:tc>
          <w:tcPr>
            <w:tcW w:w="803" w:type="pct"/>
            <w:tcBorders>
              <w:bottom w:val="single" w:sz="4" w:space="0" w:color="auto"/>
            </w:tcBorders>
            <w:shd w:val="clear" w:color="auto" w:fill="002060"/>
            <w:vAlign w:val="center"/>
            <w:hideMark/>
          </w:tcPr>
          <w:p w14:paraId="2C9C3A38" w14:textId="77777777" w:rsidR="007110AA" w:rsidRPr="00780C50" w:rsidRDefault="007110AA" w:rsidP="001D1E8A">
            <w:pPr>
              <w:jc w:val="center"/>
              <w:rPr>
                <w:rFonts w:ascii="Arial" w:hAnsi="Arial" w:cs="Arial"/>
                <w:b/>
                <w:bCs/>
                <w:color w:val="FFFFFF" w:themeColor="background1"/>
              </w:rPr>
            </w:pPr>
            <w:r>
              <w:rPr>
                <w:rFonts w:ascii="Arial" w:hAnsi="Arial" w:cs="Arial"/>
                <w:b/>
                <w:bCs/>
                <w:color w:val="FFFFFF" w:themeColor="background1"/>
              </w:rPr>
              <w:t>Contraparte</w:t>
            </w:r>
          </w:p>
        </w:tc>
      </w:tr>
      <w:tr w:rsidR="007110AA" w:rsidRPr="00E0241D" w14:paraId="3CEF36A9" w14:textId="77777777" w:rsidTr="001D1E8A">
        <w:trPr>
          <w:trHeight w:val="339"/>
        </w:trPr>
        <w:tc>
          <w:tcPr>
            <w:tcW w:w="210" w:type="pct"/>
            <w:shd w:val="clear" w:color="auto" w:fill="auto"/>
            <w:noWrap/>
            <w:vAlign w:val="center"/>
            <w:hideMark/>
          </w:tcPr>
          <w:p w14:paraId="37ACA419" w14:textId="77777777" w:rsidR="007110AA" w:rsidRPr="0046675A" w:rsidRDefault="007110AA" w:rsidP="001D1E8A">
            <w:pPr>
              <w:jc w:val="center"/>
              <w:rPr>
                <w:rFonts w:ascii="Arial" w:hAnsi="Arial" w:cs="Arial"/>
                <w:color w:val="000000"/>
              </w:rPr>
            </w:pPr>
            <w:r>
              <w:rPr>
                <w:rFonts w:ascii="Arial" w:hAnsi="Arial" w:cs="Arial"/>
                <w:color w:val="000000"/>
              </w:rPr>
              <w:t>1</w:t>
            </w:r>
          </w:p>
        </w:tc>
        <w:tc>
          <w:tcPr>
            <w:tcW w:w="1884" w:type="pct"/>
            <w:shd w:val="clear" w:color="auto" w:fill="auto"/>
            <w:noWrap/>
            <w:vAlign w:val="bottom"/>
            <w:hideMark/>
          </w:tcPr>
          <w:p w14:paraId="75202B92" w14:textId="77777777" w:rsidR="007110AA" w:rsidRPr="009442EA" w:rsidRDefault="007110AA" w:rsidP="001D1E8A">
            <w:pPr>
              <w:rPr>
                <w:rFonts w:ascii="Arial" w:hAnsi="Arial" w:cs="Arial"/>
                <w:color w:val="000000"/>
              </w:rPr>
            </w:pPr>
            <w:r w:rsidRPr="009442EA">
              <w:rPr>
                <w:rFonts w:ascii="Arial" w:hAnsi="Arial" w:cs="Arial"/>
                <w:color w:val="000000"/>
              </w:rPr>
              <w:t xml:space="preserve">Const. </w:t>
            </w:r>
            <w:r>
              <w:rPr>
                <w:rFonts w:ascii="Arial" w:hAnsi="Arial" w:cs="Arial"/>
                <w:color w:val="000000"/>
              </w:rPr>
              <w:t>2 aulas U. E. Esteban Arce.</w:t>
            </w:r>
          </w:p>
        </w:tc>
        <w:tc>
          <w:tcPr>
            <w:tcW w:w="634" w:type="pct"/>
            <w:shd w:val="clear" w:color="auto" w:fill="auto"/>
            <w:noWrap/>
            <w:vAlign w:val="bottom"/>
            <w:hideMark/>
          </w:tcPr>
          <w:p w14:paraId="6E347932" w14:textId="77777777" w:rsidR="007110AA" w:rsidRPr="009442EA" w:rsidRDefault="007110AA" w:rsidP="001D1E8A">
            <w:pPr>
              <w:jc w:val="center"/>
              <w:rPr>
                <w:rFonts w:ascii="Arial" w:hAnsi="Arial" w:cs="Arial"/>
                <w:color w:val="000000"/>
              </w:rPr>
            </w:pPr>
            <w:r>
              <w:rPr>
                <w:rFonts w:ascii="Arial" w:hAnsi="Arial" w:cs="Arial"/>
                <w:color w:val="000000"/>
              </w:rPr>
              <w:t>D-2</w:t>
            </w:r>
          </w:p>
        </w:tc>
        <w:tc>
          <w:tcPr>
            <w:tcW w:w="665" w:type="pct"/>
            <w:tcBorders>
              <w:right w:val="single" w:sz="4" w:space="0" w:color="auto"/>
            </w:tcBorders>
            <w:shd w:val="clear" w:color="000000" w:fill="FFFFFF"/>
            <w:vAlign w:val="center"/>
            <w:hideMark/>
          </w:tcPr>
          <w:p w14:paraId="6E1A686D" w14:textId="77777777" w:rsidR="007110AA" w:rsidRPr="009442EA" w:rsidRDefault="007110AA" w:rsidP="001D1E8A">
            <w:pPr>
              <w:jc w:val="center"/>
              <w:rPr>
                <w:rFonts w:ascii="Arial" w:hAnsi="Arial" w:cs="Arial"/>
                <w:color w:val="000000"/>
              </w:rPr>
            </w:pPr>
          </w:p>
          <w:p w14:paraId="062501C8" w14:textId="77777777" w:rsidR="007110AA" w:rsidRPr="009442EA" w:rsidRDefault="007110AA" w:rsidP="001D1E8A">
            <w:pPr>
              <w:jc w:val="center"/>
              <w:rPr>
                <w:rFonts w:ascii="Arial" w:hAnsi="Arial" w:cs="Arial"/>
                <w:color w:val="000000"/>
              </w:rPr>
            </w:pPr>
            <w:r>
              <w:rPr>
                <w:rFonts w:ascii="Arial" w:hAnsi="Arial" w:cs="Arial"/>
                <w:color w:val="000000"/>
              </w:rPr>
              <w:t>85%</w:t>
            </w:r>
          </w:p>
        </w:tc>
        <w:tc>
          <w:tcPr>
            <w:tcW w:w="804" w:type="pct"/>
            <w:tcBorders>
              <w:top w:val="single" w:sz="4" w:space="0" w:color="auto"/>
              <w:left w:val="nil"/>
              <w:bottom w:val="single" w:sz="4" w:space="0" w:color="auto"/>
              <w:right w:val="nil"/>
            </w:tcBorders>
            <w:shd w:val="clear" w:color="auto" w:fill="auto"/>
            <w:vAlign w:val="bottom"/>
          </w:tcPr>
          <w:p w14:paraId="54C20396" w14:textId="77777777" w:rsidR="007110AA" w:rsidRPr="009442EA" w:rsidRDefault="007110AA" w:rsidP="001D1E8A">
            <w:pPr>
              <w:jc w:val="center"/>
              <w:rPr>
                <w:rFonts w:ascii="Arial" w:hAnsi="Arial" w:cs="Arial"/>
                <w:color w:val="000000"/>
              </w:rPr>
            </w:pPr>
            <w:r w:rsidRPr="00C47F89">
              <w:rPr>
                <w:rFonts w:ascii="Arial" w:hAnsi="Arial" w:cs="Arial"/>
                <w:color w:val="000000"/>
              </w:rPr>
              <w:t>72</w:t>
            </w:r>
            <w:r>
              <w:rPr>
                <w:rFonts w:ascii="Arial" w:hAnsi="Arial" w:cs="Arial"/>
                <w:color w:val="000000"/>
              </w:rPr>
              <w:t>.</w:t>
            </w:r>
            <w:r w:rsidRPr="00C47F89">
              <w:rPr>
                <w:rFonts w:ascii="Arial" w:hAnsi="Arial" w:cs="Arial"/>
                <w:color w:val="000000"/>
              </w:rPr>
              <w:t>122,2</w:t>
            </w:r>
          </w:p>
        </w:tc>
        <w:tc>
          <w:tcPr>
            <w:tcW w:w="803" w:type="pct"/>
            <w:vMerge w:val="restart"/>
            <w:tcBorders>
              <w:top w:val="single" w:sz="4" w:space="0" w:color="auto"/>
              <w:left w:val="single" w:sz="4" w:space="0" w:color="auto"/>
              <w:right w:val="single" w:sz="4" w:space="0" w:color="auto"/>
            </w:tcBorders>
            <w:shd w:val="clear" w:color="000000" w:fill="FFFFFF"/>
            <w:vAlign w:val="center"/>
            <w:hideMark/>
          </w:tcPr>
          <w:p w14:paraId="32107898" w14:textId="77777777" w:rsidR="007110AA" w:rsidRPr="009442EA" w:rsidRDefault="007110AA" w:rsidP="001D1E8A">
            <w:pPr>
              <w:jc w:val="center"/>
              <w:rPr>
                <w:rFonts w:ascii="Arial" w:hAnsi="Arial" w:cs="Arial"/>
                <w:color w:val="000000"/>
              </w:rPr>
            </w:pPr>
            <w:r>
              <w:rPr>
                <w:rFonts w:ascii="Arial" w:hAnsi="Arial" w:cs="Arial"/>
                <w:color w:val="000000"/>
              </w:rPr>
              <w:t>Los beneficiarios en contraparte colocaron mano de obra.</w:t>
            </w:r>
          </w:p>
        </w:tc>
      </w:tr>
      <w:tr w:rsidR="007110AA" w:rsidRPr="00E0241D" w14:paraId="38B5DF2C" w14:textId="77777777" w:rsidTr="001D1E8A">
        <w:trPr>
          <w:trHeight w:val="339"/>
        </w:trPr>
        <w:tc>
          <w:tcPr>
            <w:tcW w:w="210" w:type="pct"/>
            <w:shd w:val="clear" w:color="auto" w:fill="auto"/>
            <w:noWrap/>
            <w:vAlign w:val="center"/>
          </w:tcPr>
          <w:p w14:paraId="4010CA43" w14:textId="77777777" w:rsidR="007110AA" w:rsidRPr="0046675A" w:rsidRDefault="007110AA" w:rsidP="001D1E8A">
            <w:pPr>
              <w:jc w:val="center"/>
              <w:rPr>
                <w:rFonts w:ascii="Arial" w:hAnsi="Arial" w:cs="Arial"/>
                <w:color w:val="000000"/>
              </w:rPr>
            </w:pPr>
            <w:r>
              <w:rPr>
                <w:rFonts w:ascii="Arial" w:hAnsi="Arial" w:cs="Arial"/>
                <w:color w:val="000000"/>
              </w:rPr>
              <w:t>2</w:t>
            </w:r>
          </w:p>
        </w:tc>
        <w:tc>
          <w:tcPr>
            <w:tcW w:w="1884" w:type="pct"/>
            <w:shd w:val="clear" w:color="auto" w:fill="auto"/>
            <w:noWrap/>
            <w:vAlign w:val="bottom"/>
          </w:tcPr>
          <w:p w14:paraId="5F2C3026" w14:textId="77777777" w:rsidR="007110AA" w:rsidRPr="009442EA" w:rsidRDefault="007110AA" w:rsidP="001D1E8A">
            <w:pPr>
              <w:rPr>
                <w:rFonts w:ascii="Arial" w:hAnsi="Arial" w:cs="Arial"/>
                <w:color w:val="000000"/>
              </w:rPr>
            </w:pPr>
            <w:r w:rsidRPr="009442EA">
              <w:rPr>
                <w:rFonts w:ascii="Arial" w:hAnsi="Arial" w:cs="Arial"/>
                <w:color w:val="000000"/>
              </w:rPr>
              <w:t xml:space="preserve">Const. </w:t>
            </w:r>
            <w:r>
              <w:rPr>
                <w:rFonts w:ascii="Arial" w:hAnsi="Arial" w:cs="Arial"/>
                <w:color w:val="000000"/>
              </w:rPr>
              <w:t>2 aulas U. E. Soberanía</w:t>
            </w:r>
          </w:p>
        </w:tc>
        <w:tc>
          <w:tcPr>
            <w:tcW w:w="634" w:type="pct"/>
            <w:shd w:val="clear" w:color="auto" w:fill="auto"/>
            <w:noWrap/>
            <w:vAlign w:val="bottom"/>
          </w:tcPr>
          <w:p w14:paraId="3D400A68" w14:textId="77777777" w:rsidR="007110AA" w:rsidRPr="009442EA" w:rsidRDefault="007110AA" w:rsidP="001D1E8A">
            <w:pPr>
              <w:jc w:val="center"/>
              <w:rPr>
                <w:rFonts w:ascii="Arial" w:hAnsi="Arial" w:cs="Arial"/>
                <w:color w:val="000000"/>
              </w:rPr>
            </w:pPr>
            <w:r>
              <w:rPr>
                <w:rFonts w:ascii="Arial" w:hAnsi="Arial" w:cs="Arial"/>
                <w:color w:val="000000"/>
              </w:rPr>
              <w:t>D-7</w:t>
            </w:r>
          </w:p>
        </w:tc>
        <w:tc>
          <w:tcPr>
            <w:tcW w:w="665" w:type="pct"/>
            <w:tcBorders>
              <w:right w:val="single" w:sz="4" w:space="0" w:color="auto"/>
            </w:tcBorders>
            <w:shd w:val="clear" w:color="000000" w:fill="FFFFFF"/>
            <w:vAlign w:val="center"/>
          </w:tcPr>
          <w:p w14:paraId="5CDC0122" w14:textId="77777777" w:rsidR="007110AA" w:rsidRPr="009442EA" w:rsidRDefault="007110AA" w:rsidP="001D1E8A">
            <w:pPr>
              <w:jc w:val="center"/>
              <w:rPr>
                <w:rFonts w:ascii="Arial" w:hAnsi="Arial" w:cs="Arial"/>
                <w:color w:val="000000"/>
              </w:rPr>
            </w:pPr>
            <w:r>
              <w:rPr>
                <w:rFonts w:ascii="Arial" w:hAnsi="Arial" w:cs="Arial"/>
                <w:color w:val="000000"/>
              </w:rPr>
              <w:t>85%</w:t>
            </w:r>
          </w:p>
        </w:tc>
        <w:tc>
          <w:tcPr>
            <w:tcW w:w="804" w:type="pct"/>
            <w:tcBorders>
              <w:top w:val="single" w:sz="4" w:space="0" w:color="auto"/>
              <w:left w:val="nil"/>
              <w:bottom w:val="single" w:sz="4" w:space="0" w:color="auto"/>
              <w:right w:val="nil"/>
            </w:tcBorders>
            <w:shd w:val="clear" w:color="auto" w:fill="auto"/>
            <w:vAlign w:val="bottom"/>
          </w:tcPr>
          <w:p w14:paraId="7F246EE2" w14:textId="77777777" w:rsidR="007110AA" w:rsidRPr="00C47F89" w:rsidRDefault="007110AA" w:rsidP="001D1E8A">
            <w:pPr>
              <w:jc w:val="center"/>
              <w:rPr>
                <w:rFonts w:ascii="Calibri" w:hAnsi="Calibri" w:cs="Calibri"/>
                <w:color w:val="000000"/>
              </w:rPr>
            </w:pPr>
            <w:r w:rsidRPr="00C47F89">
              <w:rPr>
                <w:rFonts w:ascii="Arial" w:hAnsi="Arial" w:cs="Arial"/>
                <w:color w:val="000000"/>
              </w:rPr>
              <w:t>60</w:t>
            </w:r>
            <w:r>
              <w:rPr>
                <w:rFonts w:ascii="Arial" w:hAnsi="Arial" w:cs="Arial"/>
                <w:color w:val="000000"/>
              </w:rPr>
              <w:t>.</w:t>
            </w:r>
            <w:r w:rsidRPr="00C47F89">
              <w:rPr>
                <w:rFonts w:ascii="Arial" w:hAnsi="Arial" w:cs="Arial"/>
                <w:color w:val="000000"/>
              </w:rPr>
              <w:t>647,24</w:t>
            </w:r>
          </w:p>
        </w:tc>
        <w:tc>
          <w:tcPr>
            <w:tcW w:w="803" w:type="pct"/>
            <w:vMerge/>
            <w:tcBorders>
              <w:left w:val="single" w:sz="4" w:space="0" w:color="auto"/>
              <w:right w:val="single" w:sz="4" w:space="0" w:color="auto"/>
            </w:tcBorders>
            <w:shd w:val="clear" w:color="000000" w:fill="FFFFFF"/>
            <w:vAlign w:val="center"/>
          </w:tcPr>
          <w:p w14:paraId="33BEC5C5" w14:textId="77777777" w:rsidR="007110AA" w:rsidRPr="009442EA" w:rsidRDefault="007110AA" w:rsidP="001D1E8A">
            <w:pPr>
              <w:jc w:val="center"/>
              <w:rPr>
                <w:rFonts w:ascii="Arial" w:hAnsi="Arial" w:cs="Arial"/>
                <w:color w:val="000000"/>
              </w:rPr>
            </w:pPr>
          </w:p>
        </w:tc>
      </w:tr>
      <w:tr w:rsidR="007110AA" w:rsidRPr="00E0241D" w14:paraId="31301FE1" w14:textId="77777777" w:rsidTr="001D1E8A">
        <w:trPr>
          <w:trHeight w:val="339"/>
        </w:trPr>
        <w:tc>
          <w:tcPr>
            <w:tcW w:w="210" w:type="pct"/>
            <w:shd w:val="clear" w:color="auto" w:fill="auto"/>
            <w:noWrap/>
            <w:vAlign w:val="center"/>
          </w:tcPr>
          <w:p w14:paraId="343F7533" w14:textId="77777777" w:rsidR="007110AA" w:rsidRDefault="007110AA" w:rsidP="001D1E8A">
            <w:pPr>
              <w:jc w:val="center"/>
              <w:rPr>
                <w:rFonts w:ascii="Arial" w:hAnsi="Arial" w:cs="Arial"/>
                <w:color w:val="000000"/>
              </w:rPr>
            </w:pPr>
            <w:r>
              <w:rPr>
                <w:rFonts w:ascii="Arial" w:hAnsi="Arial" w:cs="Arial"/>
                <w:color w:val="000000"/>
              </w:rPr>
              <w:t>3</w:t>
            </w:r>
          </w:p>
        </w:tc>
        <w:tc>
          <w:tcPr>
            <w:tcW w:w="1884" w:type="pct"/>
            <w:shd w:val="clear" w:color="auto" w:fill="auto"/>
            <w:noWrap/>
            <w:vAlign w:val="bottom"/>
          </w:tcPr>
          <w:p w14:paraId="017FF3AF" w14:textId="77777777" w:rsidR="007110AA" w:rsidRPr="007110AA" w:rsidRDefault="007110AA" w:rsidP="001D1E8A">
            <w:pPr>
              <w:rPr>
                <w:rFonts w:ascii="Arial" w:hAnsi="Arial" w:cs="Arial"/>
                <w:color w:val="000000"/>
                <w:lang w:val="en-US"/>
              </w:rPr>
            </w:pPr>
            <w:r w:rsidRPr="007110AA">
              <w:rPr>
                <w:rFonts w:ascii="Arial" w:hAnsi="Arial" w:cs="Arial"/>
                <w:color w:val="000000"/>
                <w:lang w:val="en-US"/>
              </w:rPr>
              <w:t xml:space="preserve">Const. 3 </w:t>
            </w:r>
            <w:proofErr w:type="spellStart"/>
            <w:r w:rsidRPr="007110AA">
              <w:rPr>
                <w:rFonts w:ascii="Arial" w:hAnsi="Arial" w:cs="Arial"/>
                <w:color w:val="000000"/>
                <w:lang w:val="en-US"/>
              </w:rPr>
              <w:t>Aulas</w:t>
            </w:r>
            <w:proofErr w:type="spellEnd"/>
            <w:r w:rsidRPr="007110AA">
              <w:rPr>
                <w:rFonts w:ascii="Arial" w:hAnsi="Arial" w:cs="Arial"/>
                <w:color w:val="000000"/>
                <w:lang w:val="en-US"/>
              </w:rPr>
              <w:t xml:space="preserve"> U. E. </w:t>
            </w:r>
            <w:proofErr w:type="spellStart"/>
            <w:r w:rsidRPr="007110AA">
              <w:rPr>
                <w:rFonts w:ascii="Arial" w:hAnsi="Arial" w:cs="Arial"/>
                <w:color w:val="000000"/>
                <w:lang w:val="en-US"/>
              </w:rPr>
              <w:t>Samuzabety</w:t>
            </w:r>
            <w:proofErr w:type="spellEnd"/>
            <w:r w:rsidRPr="007110AA">
              <w:rPr>
                <w:rFonts w:ascii="Arial" w:hAnsi="Arial" w:cs="Arial"/>
                <w:color w:val="000000"/>
                <w:lang w:val="en-US"/>
              </w:rPr>
              <w:t xml:space="preserve"> B</w:t>
            </w:r>
          </w:p>
        </w:tc>
        <w:tc>
          <w:tcPr>
            <w:tcW w:w="634" w:type="pct"/>
            <w:shd w:val="clear" w:color="auto" w:fill="auto"/>
            <w:noWrap/>
            <w:vAlign w:val="bottom"/>
          </w:tcPr>
          <w:p w14:paraId="24B41EFF" w14:textId="77777777" w:rsidR="007110AA" w:rsidRPr="009442EA" w:rsidRDefault="007110AA" w:rsidP="001D1E8A">
            <w:pPr>
              <w:jc w:val="center"/>
              <w:rPr>
                <w:rFonts w:ascii="Arial" w:hAnsi="Arial" w:cs="Arial"/>
                <w:color w:val="000000"/>
              </w:rPr>
            </w:pPr>
            <w:r>
              <w:rPr>
                <w:rFonts w:ascii="Arial" w:hAnsi="Arial" w:cs="Arial"/>
                <w:color w:val="000000"/>
              </w:rPr>
              <w:t>D-6</w:t>
            </w:r>
          </w:p>
        </w:tc>
        <w:tc>
          <w:tcPr>
            <w:tcW w:w="665" w:type="pct"/>
            <w:tcBorders>
              <w:right w:val="single" w:sz="4" w:space="0" w:color="auto"/>
            </w:tcBorders>
            <w:shd w:val="clear" w:color="000000" w:fill="FFFFFF"/>
            <w:vAlign w:val="center"/>
          </w:tcPr>
          <w:p w14:paraId="2D15ECBD" w14:textId="77777777" w:rsidR="007110AA" w:rsidRDefault="007110AA" w:rsidP="001D1E8A">
            <w:pPr>
              <w:jc w:val="center"/>
              <w:rPr>
                <w:rFonts w:ascii="Arial" w:hAnsi="Arial" w:cs="Arial"/>
                <w:color w:val="000000"/>
              </w:rPr>
            </w:pPr>
            <w:r>
              <w:rPr>
                <w:rFonts w:ascii="Arial" w:hAnsi="Arial" w:cs="Arial"/>
                <w:color w:val="000000"/>
              </w:rPr>
              <w:t>100%</w:t>
            </w:r>
          </w:p>
        </w:tc>
        <w:tc>
          <w:tcPr>
            <w:tcW w:w="804" w:type="pct"/>
            <w:tcBorders>
              <w:top w:val="single" w:sz="4" w:space="0" w:color="auto"/>
              <w:left w:val="nil"/>
              <w:bottom w:val="single" w:sz="4" w:space="0" w:color="auto"/>
              <w:right w:val="nil"/>
            </w:tcBorders>
            <w:shd w:val="clear" w:color="auto" w:fill="auto"/>
            <w:vAlign w:val="bottom"/>
          </w:tcPr>
          <w:p w14:paraId="3D27D44E" w14:textId="77777777" w:rsidR="007110AA" w:rsidRPr="009442EA" w:rsidRDefault="007110AA" w:rsidP="001D1E8A">
            <w:pPr>
              <w:jc w:val="center"/>
              <w:rPr>
                <w:rFonts w:ascii="Arial" w:hAnsi="Arial" w:cs="Arial"/>
                <w:color w:val="000000"/>
              </w:rPr>
            </w:pPr>
            <w:r w:rsidRPr="00C47F89">
              <w:rPr>
                <w:rFonts w:ascii="Arial" w:hAnsi="Arial" w:cs="Arial"/>
                <w:color w:val="000000"/>
              </w:rPr>
              <w:t>93</w:t>
            </w:r>
            <w:r>
              <w:rPr>
                <w:rFonts w:ascii="Arial" w:hAnsi="Arial" w:cs="Arial"/>
                <w:color w:val="000000"/>
              </w:rPr>
              <w:t>.</w:t>
            </w:r>
            <w:r w:rsidRPr="00C47F89">
              <w:rPr>
                <w:rFonts w:ascii="Arial" w:hAnsi="Arial" w:cs="Arial"/>
                <w:color w:val="000000"/>
              </w:rPr>
              <w:t>002</w:t>
            </w:r>
            <w:r>
              <w:rPr>
                <w:rFonts w:ascii="Arial" w:hAnsi="Arial" w:cs="Arial"/>
                <w:color w:val="000000"/>
              </w:rPr>
              <w:t>,00</w:t>
            </w:r>
          </w:p>
        </w:tc>
        <w:tc>
          <w:tcPr>
            <w:tcW w:w="803" w:type="pct"/>
            <w:vMerge/>
            <w:tcBorders>
              <w:left w:val="single" w:sz="4" w:space="0" w:color="auto"/>
              <w:right w:val="single" w:sz="4" w:space="0" w:color="auto"/>
            </w:tcBorders>
            <w:shd w:val="clear" w:color="000000" w:fill="FFFFFF"/>
            <w:vAlign w:val="center"/>
          </w:tcPr>
          <w:p w14:paraId="3C089B07" w14:textId="77777777" w:rsidR="007110AA" w:rsidRPr="009442EA" w:rsidRDefault="007110AA" w:rsidP="001D1E8A">
            <w:pPr>
              <w:jc w:val="center"/>
              <w:rPr>
                <w:rFonts w:ascii="Arial" w:hAnsi="Arial" w:cs="Arial"/>
                <w:color w:val="000000"/>
              </w:rPr>
            </w:pPr>
          </w:p>
        </w:tc>
      </w:tr>
      <w:tr w:rsidR="007110AA" w:rsidRPr="00E0241D" w14:paraId="7FCAEF83" w14:textId="77777777" w:rsidTr="001D1E8A">
        <w:trPr>
          <w:trHeight w:val="339"/>
        </w:trPr>
        <w:tc>
          <w:tcPr>
            <w:tcW w:w="210" w:type="pct"/>
            <w:shd w:val="clear" w:color="auto" w:fill="auto"/>
            <w:noWrap/>
            <w:vAlign w:val="center"/>
          </w:tcPr>
          <w:p w14:paraId="1E43C764" w14:textId="77777777" w:rsidR="007110AA" w:rsidRDefault="007110AA" w:rsidP="001D1E8A">
            <w:pPr>
              <w:jc w:val="center"/>
              <w:rPr>
                <w:rFonts w:ascii="Arial" w:hAnsi="Arial" w:cs="Arial"/>
                <w:color w:val="000000"/>
              </w:rPr>
            </w:pPr>
            <w:r>
              <w:rPr>
                <w:rFonts w:ascii="Arial" w:hAnsi="Arial" w:cs="Arial"/>
                <w:color w:val="000000"/>
              </w:rPr>
              <w:t>4</w:t>
            </w:r>
          </w:p>
        </w:tc>
        <w:tc>
          <w:tcPr>
            <w:tcW w:w="1884" w:type="pct"/>
            <w:shd w:val="clear" w:color="auto" w:fill="auto"/>
            <w:noWrap/>
            <w:vAlign w:val="bottom"/>
          </w:tcPr>
          <w:p w14:paraId="29451A33" w14:textId="77777777" w:rsidR="007110AA" w:rsidRPr="009442EA" w:rsidRDefault="007110AA" w:rsidP="001D1E8A">
            <w:pPr>
              <w:rPr>
                <w:rFonts w:ascii="Arial" w:hAnsi="Arial" w:cs="Arial"/>
                <w:color w:val="000000"/>
              </w:rPr>
            </w:pPr>
            <w:r w:rsidRPr="009442EA">
              <w:rPr>
                <w:rFonts w:ascii="Arial" w:hAnsi="Arial" w:cs="Arial"/>
                <w:color w:val="000000"/>
              </w:rPr>
              <w:t xml:space="preserve">Const. </w:t>
            </w:r>
            <w:r>
              <w:rPr>
                <w:rFonts w:ascii="Arial" w:hAnsi="Arial" w:cs="Arial"/>
                <w:color w:val="000000"/>
              </w:rPr>
              <w:t>2 aulas U. E. Puerto Trinitario</w:t>
            </w:r>
          </w:p>
        </w:tc>
        <w:tc>
          <w:tcPr>
            <w:tcW w:w="634" w:type="pct"/>
            <w:shd w:val="clear" w:color="auto" w:fill="auto"/>
            <w:noWrap/>
            <w:vAlign w:val="bottom"/>
          </w:tcPr>
          <w:p w14:paraId="5B0AEC52" w14:textId="77777777" w:rsidR="007110AA" w:rsidRPr="009442EA" w:rsidRDefault="007110AA" w:rsidP="001D1E8A">
            <w:pPr>
              <w:jc w:val="center"/>
              <w:rPr>
                <w:rFonts w:ascii="Arial" w:hAnsi="Arial" w:cs="Arial"/>
                <w:color w:val="000000"/>
              </w:rPr>
            </w:pPr>
            <w:r>
              <w:rPr>
                <w:rFonts w:ascii="Arial" w:hAnsi="Arial" w:cs="Arial"/>
                <w:color w:val="000000"/>
              </w:rPr>
              <w:t>D-5</w:t>
            </w:r>
          </w:p>
        </w:tc>
        <w:tc>
          <w:tcPr>
            <w:tcW w:w="665" w:type="pct"/>
            <w:tcBorders>
              <w:right w:val="single" w:sz="4" w:space="0" w:color="auto"/>
            </w:tcBorders>
            <w:shd w:val="clear" w:color="000000" w:fill="FFFFFF"/>
            <w:vAlign w:val="center"/>
          </w:tcPr>
          <w:p w14:paraId="4D18DECE" w14:textId="77777777" w:rsidR="007110AA" w:rsidRDefault="007110AA" w:rsidP="001D1E8A">
            <w:pPr>
              <w:jc w:val="center"/>
              <w:rPr>
                <w:rFonts w:ascii="Arial" w:hAnsi="Arial" w:cs="Arial"/>
                <w:color w:val="000000"/>
              </w:rPr>
            </w:pPr>
            <w:r>
              <w:rPr>
                <w:rFonts w:ascii="Arial" w:hAnsi="Arial" w:cs="Arial"/>
                <w:color w:val="000000"/>
              </w:rPr>
              <w:t>80%</w:t>
            </w:r>
          </w:p>
        </w:tc>
        <w:tc>
          <w:tcPr>
            <w:tcW w:w="804" w:type="pct"/>
            <w:tcBorders>
              <w:top w:val="single" w:sz="4" w:space="0" w:color="auto"/>
              <w:left w:val="nil"/>
              <w:bottom w:val="single" w:sz="4" w:space="0" w:color="auto"/>
              <w:right w:val="nil"/>
            </w:tcBorders>
            <w:shd w:val="clear" w:color="auto" w:fill="auto"/>
            <w:vAlign w:val="bottom"/>
          </w:tcPr>
          <w:p w14:paraId="4E285695" w14:textId="77777777" w:rsidR="007110AA" w:rsidRPr="00C47F89" w:rsidRDefault="007110AA" w:rsidP="001D1E8A">
            <w:pPr>
              <w:jc w:val="center"/>
              <w:rPr>
                <w:rFonts w:ascii="Arial" w:hAnsi="Arial" w:cs="Arial"/>
                <w:color w:val="000000"/>
              </w:rPr>
            </w:pPr>
            <w:r w:rsidRPr="00C47F89">
              <w:rPr>
                <w:rFonts w:ascii="Arial" w:hAnsi="Arial" w:cs="Arial"/>
                <w:color w:val="000000"/>
              </w:rPr>
              <w:t>72</w:t>
            </w:r>
            <w:r>
              <w:rPr>
                <w:rFonts w:ascii="Arial" w:hAnsi="Arial" w:cs="Arial"/>
                <w:color w:val="000000"/>
              </w:rPr>
              <w:t>.</w:t>
            </w:r>
            <w:r w:rsidRPr="00C47F89">
              <w:rPr>
                <w:rFonts w:ascii="Arial" w:hAnsi="Arial" w:cs="Arial"/>
                <w:color w:val="000000"/>
              </w:rPr>
              <w:t>348,9</w:t>
            </w:r>
            <w:r>
              <w:rPr>
                <w:rFonts w:ascii="Arial" w:hAnsi="Arial" w:cs="Arial"/>
                <w:color w:val="000000"/>
              </w:rPr>
              <w:t>0</w:t>
            </w:r>
          </w:p>
        </w:tc>
        <w:tc>
          <w:tcPr>
            <w:tcW w:w="803" w:type="pct"/>
            <w:vMerge/>
            <w:tcBorders>
              <w:left w:val="single" w:sz="4" w:space="0" w:color="auto"/>
              <w:right w:val="single" w:sz="4" w:space="0" w:color="auto"/>
            </w:tcBorders>
            <w:shd w:val="clear" w:color="000000" w:fill="FFFFFF"/>
            <w:vAlign w:val="center"/>
          </w:tcPr>
          <w:p w14:paraId="7C8E727C" w14:textId="77777777" w:rsidR="007110AA" w:rsidRPr="009442EA" w:rsidRDefault="007110AA" w:rsidP="001D1E8A">
            <w:pPr>
              <w:jc w:val="center"/>
              <w:rPr>
                <w:rFonts w:ascii="Arial" w:hAnsi="Arial" w:cs="Arial"/>
                <w:color w:val="000000"/>
              </w:rPr>
            </w:pPr>
          </w:p>
        </w:tc>
      </w:tr>
      <w:tr w:rsidR="007110AA" w:rsidRPr="00E0241D" w14:paraId="0AFB06DE" w14:textId="77777777" w:rsidTr="001D1E8A">
        <w:trPr>
          <w:trHeight w:val="339"/>
        </w:trPr>
        <w:tc>
          <w:tcPr>
            <w:tcW w:w="210" w:type="pct"/>
            <w:shd w:val="clear" w:color="auto" w:fill="auto"/>
            <w:noWrap/>
            <w:vAlign w:val="center"/>
          </w:tcPr>
          <w:p w14:paraId="27536728" w14:textId="77777777" w:rsidR="007110AA" w:rsidRDefault="007110AA" w:rsidP="001D1E8A">
            <w:pPr>
              <w:jc w:val="center"/>
              <w:rPr>
                <w:rFonts w:ascii="Arial" w:hAnsi="Arial" w:cs="Arial"/>
                <w:color w:val="000000"/>
              </w:rPr>
            </w:pPr>
            <w:r>
              <w:rPr>
                <w:rFonts w:ascii="Arial" w:hAnsi="Arial" w:cs="Arial"/>
                <w:color w:val="000000"/>
              </w:rPr>
              <w:t>5</w:t>
            </w:r>
          </w:p>
        </w:tc>
        <w:tc>
          <w:tcPr>
            <w:tcW w:w="1884" w:type="pct"/>
            <w:shd w:val="clear" w:color="auto" w:fill="auto"/>
            <w:noWrap/>
            <w:vAlign w:val="bottom"/>
          </w:tcPr>
          <w:p w14:paraId="45A93908" w14:textId="77777777" w:rsidR="007110AA" w:rsidRPr="009442EA" w:rsidRDefault="007110AA" w:rsidP="001D1E8A">
            <w:pPr>
              <w:rPr>
                <w:rFonts w:ascii="Arial" w:hAnsi="Arial" w:cs="Arial"/>
                <w:color w:val="000000"/>
              </w:rPr>
            </w:pPr>
            <w:r w:rsidRPr="009442EA">
              <w:rPr>
                <w:rFonts w:ascii="Arial" w:hAnsi="Arial" w:cs="Arial"/>
                <w:color w:val="000000"/>
              </w:rPr>
              <w:t xml:space="preserve">Const. </w:t>
            </w:r>
            <w:r>
              <w:rPr>
                <w:rFonts w:ascii="Arial" w:hAnsi="Arial" w:cs="Arial"/>
                <w:color w:val="000000"/>
              </w:rPr>
              <w:t>4 aulas U. E. La Estrella B</w:t>
            </w:r>
          </w:p>
        </w:tc>
        <w:tc>
          <w:tcPr>
            <w:tcW w:w="634" w:type="pct"/>
            <w:shd w:val="clear" w:color="auto" w:fill="auto"/>
            <w:noWrap/>
            <w:vAlign w:val="bottom"/>
          </w:tcPr>
          <w:p w14:paraId="07FDB709" w14:textId="77777777" w:rsidR="007110AA" w:rsidRPr="009442EA" w:rsidRDefault="007110AA" w:rsidP="001D1E8A">
            <w:pPr>
              <w:jc w:val="center"/>
              <w:rPr>
                <w:rFonts w:ascii="Arial" w:hAnsi="Arial" w:cs="Arial"/>
                <w:color w:val="000000"/>
              </w:rPr>
            </w:pPr>
            <w:r>
              <w:rPr>
                <w:rFonts w:ascii="Arial" w:hAnsi="Arial" w:cs="Arial"/>
                <w:color w:val="000000"/>
              </w:rPr>
              <w:t>D-6</w:t>
            </w:r>
          </w:p>
        </w:tc>
        <w:tc>
          <w:tcPr>
            <w:tcW w:w="665" w:type="pct"/>
            <w:tcBorders>
              <w:right w:val="single" w:sz="4" w:space="0" w:color="auto"/>
            </w:tcBorders>
            <w:shd w:val="clear" w:color="000000" w:fill="FFFFFF"/>
            <w:vAlign w:val="center"/>
          </w:tcPr>
          <w:p w14:paraId="2B63808E" w14:textId="77777777" w:rsidR="007110AA" w:rsidRDefault="007110AA" w:rsidP="001D1E8A">
            <w:pPr>
              <w:jc w:val="center"/>
              <w:rPr>
                <w:rFonts w:ascii="Arial" w:hAnsi="Arial" w:cs="Arial"/>
                <w:color w:val="000000"/>
              </w:rPr>
            </w:pPr>
            <w:r>
              <w:rPr>
                <w:rFonts w:ascii="Arial" w:hAnsi="Arial" w:cs="Arial"/>
                <w:color w:val="000000"/>
              </w:rPr>
              <w:t>70%</w:t>
            </w:r>
          </w:p>
        </w:tc>
        <w:tc>
          <w:tcPr>
            <w:tcW w:w="804" w:type="pct"/>
            <w:tcBorders>
              <w:top w:val="single" w:sz="4" w:space="0" w:color="auto"/>
              <w:left w:val="nil"/>
              <w:bottom w:val="single" w:sz="4" w:space="0" w:color="auto"/>
              <w:right w:val="nil"/>
            </w:tcBorders>
            <w:shd w:val="clear" w:color="auto" w:fill="auto"/>
            <w:vAlign w:val="bottom"/>
          </w:tcPr>
          <w:p w14:paraId="2347887A" w14:textId="77777777" w:rsidR="007110AA" w:rsidRPr="009442EA" w:rsidRDefault="007110AA" w:rsidP="001D1E8A">
            <w:pPr>
              <w:jc w:val="center"/>
              <w:rPr>
                <w:rFonts w:ascii="Arial" w:hAnsi="Arial" w:cs="Arial"/>
                <w:color w:val="000000"/>
              </w:rPr>
            </w:pPr>
            <w:r w:rsidRPr="00C47F89">
              <w:rPr>
                <w:rFonts w:ascii="Arial" w:hAnsi="Arial" w:cs="Arial"/>
                <w:color w:val="000000"/>
              </w:rPr>
              <w:t>133</w:t>
            </w:r>
            <w:r>
              <w:rPr>
                <w:rFonts w:ascii="Arial" w:hAnsi="Arial" w:cs="Arial"/>
                <w:color w:val="000000"/>
              </w:rPr>
              <w:t>.</w:t>
            </w:r>
            <w:r w:rsidRPr="00C47F89">
              <w:rPr>
                <w:rFonts w:ascii="Arial" w:hAnsi="Arial" w:cs="Arial"/>
                <w:color w:val="000000"/>
              </w:rPr>
              <w:t>310,13</w:t>
            </w:r>
          </w:p>
        </w:tc>
        <w:tc>
          <w:tcPr>
            <w:tcW w:w="803" w:type="pct"/>
            <w:vMerge/>
            <w:tcBorders>
              <w:left w:val="single" w:sz="4" w:space="0" w:color="auto"/>
              <w:right w:val="single" w:sz="4" w:space="0" w:color="auto"/>
            </w:tcBorders>
            <w:shd w:val="clear" w:color="000000" w:fill="FFFFFF"/>
            <w:vAlign w:val="center"/>
          </w:tcPr>
          <w:p w14:paraId="0A4B6F57" w14:textId="77777777" w:rsidR="007110AA" w:rsidRPr="009442EA" w:rsidRDefault="007110AA" w:rsidP="001D1E8A">
            <w:pPr>
              <w:jc w:val="center"/>
              <w:rPr>
                <w:rFonts w:ascii="Arial" w:hAnsi="Arial" w:cs="Arial"/>
                <w:color w:val="000000"/>
              </w:rPr>
            </w:pPr>
          </w:p>
        </w:tc>
      </w:tr>
      <w:tr w:rsidR="007110AA" w:rsidRPr="00E0241D" w14:paraId="1179C476" w14:textId="77777777" w:rsidTr="001D1E8A">
        <w:trPr>
          <w:trHeight w:val="339"/>
        </w:trPr>
        <w:tc>
          <w:tcPr>
            <w:tcW w:w="210" w:type="pct"/>
            <w:shd w:val="clear" w:color="auto" w:fill="auto"/>
            <w:noWrap/>
            <w:vAlign w:val="center"/>
          </w:tcPr>
          <w:p w14:paraId="5B433735" w14:textId="77777777" w:rsidR="007110AA" w:rsidRDefault="007110AA" w:rsidP="001D1E8A">
            <w:pPr>
              <w:jc w:val="center"/>
              <w:rPr>
                <w:rFonts w:ascii="Arial" w:hAnsi="Arial" w:cs="Arial"/>
                <w:color w:val="000000"/>
              </w:rPr>
            </w:pPr>
            <w:r>
              <w:rPr>
                <w:rFonts w:ascii="Arial" w:hAnsi="Arial" w:cs="Arial"/>
                <w:color w:val="000000"/>
              </w:rPr>
              <w:t>6</w:t>
            </w:r>
          </w:p>
        </w:tc>
        <w:tc>
          <w:tcPr>
            <w:tcW w:w="1884" w:type="pct"/>
            <w:shd w:val="clear" w:color="auto" w:fill="auto"/>
            <w:noWrap/>
            <w:vAlign w:val="bottom"/>
          </w:tcPr>
          <w:p w14:paraId="3CA9CDD0" w14:textId="77777777" w:rsidR="007110AA" w:rsidRPr="009442EA" w:rsidRDefault="007110AA" w:rsidP="001D1E8A">
            <w:pPr>
              <w:rPr>
                <w:rFonts w:ascii="Arial" w:hAnsi="Arial" w:cs="Arial"/>
                <w:color w:val="000000"/>
              </w:rPr>
            </w:pPr>
            <w:r>
              <w:rPr>
                <w:rFonts w:ascii="Arial" w:hAnsi="Arial" w:cs="Arial"/>
                <w:color w:val="000000"/>
              </w:rPr>
              <w:t>Const. 2 Aulas U. E. San Pedro A</w:t>
            </w:r>
          </w:p>
        </w:tc>
        <w:tc>
          <w:tcPr>
            <w:tcW w:w="634" w:type="pct"/>
            <w:shd w:val="clear" w:color="auto" w:fill="auto"/>
            <w:noWrap/>
            <w:vAlign w:val="bottom"/>
          </w:tcPr>
          <w:p w14:paraId="59496B12" w14:textId="77777777" w:rsidR="007110AA" w:rsidRPr="009442EA" w:rsidRDefault="007110AA" w:rsidP="001D1E8A">
            <w:pPr>
              <w:jc w:val="center"/>
              <w:rPr>
                <w:rFonts w:ascii="Arial" w:hAnsi="Arial" w:cs="Arial"/>
                <w:color w:val="000000"/>
              </w:rPr>
            </w:pPr>
            <w:r>
              <w:rPr>
                <w:rFonts w:ascii="Arial" w:hAnsi="Arial" w:cs="Arial"/>
                <w:color w:val="000000"/>
              </w:rPr>
              <w:t>D-6</w:t>
            </w:r>
          </w:p>
        </w:tc>
        <w:tc>
          <w:tcPr>
            <w:tcW w:w="665" w:type="pct"/>
            <w:tcBorders>
              <w:right w:val="single" w:sz="4" w:space="0" w:color="auto"/>
            </w:tcBorders>
            <w:shd w:val="clear" w:color="000000" w:fill="FFFFFF"/>
            <w:vAlign w:val="center"/>
          </w:tcPr>
          <w:p w14:paraId="709D6874" w14:textId="77777777" w:rsidR="007110AA" w:rsidRDefault="007110AA" w:rsidP="001D1E8A">
            <w:pPr>
              <w:jc w:val="center"/>
              <w:rPr>
                <w:rFonts w:ascii="Arial" w:hAnsi="Arial" w:cs="Arial"/>
                <w:color w:val="000000"/>
              </w:rPr>
            </w:pPr>
            <w:r>
              <w:rPr>
                <w:rFonts w:ascii="Arial" w:hAnsi="Arial" w:cs="Arial"/>
                <w:color w:val="000000"/>
              </w:rPr>
              <w:t>100%</w:t>
            </w:r>
          </w:p>
        </w:tc>
        <w:tc>
          <w:tcPr>
            <w:tcW w:w="804" w:type="pct"/>
            <w:tcBorders>
              <w:top w:val="single" w:sz="4" w:space="0" w:color="auto"/>
              <w:left w:val="nil"/>
              <w:bottom w:val="single" w:sz="4" w:space="0" w:color="auto"/>
              <w:right w:val="nil"/>
            </w:tcBorders>
            <w:shd w:val="clear" w:color="auto" w:fill="auto"/>
            <w:vAlign w:val="bottom"/>
          </w:tcPr>
          <w:p w14:paraId="61BD1EF4" w14:textId="77777777" w:rsidR="007110AA" w:rsidRPr="00C47F89" w:rsidRDefault="007110AA" w:rsidP="001D1E8A">
            <w:pPr>
              <w:jc w:val="center"/>
              <w:rPr>
                <w:rFonts w:ascii="Calibri" w:hAnsi="Calibri" w:cs="Calibri"/>
                <w:color w:val="000000"/>
              </w:rPr>
            </w:pPr>
            <w:r w:rsidRPr="00C47F89">
              <w:rPr>
                <w:rFonts w:ascii="Arial" w:hAnsi="Arial" w:cs="Arial"/>
                <w:color w:val="000000"/>
              </w:rPr>
              <w:t>61</w:t>
            </w:r>
            <w:r>
              <w:rPr>
                <w:rFonts w:ascii="Arial" w:hAnsi="Arial" w:cs="Arial"/>
                <w:color w:val="000000"/>
              </w:rPr>
              <w:t>.</w:t>
            </w:r>
            <w:r w:rsidRPr="00C47F89">
              <w:rPr>
                <w:rFonts w:ascii="Arial" w:hAnsi="Arial" w:cs="Arial"/>
                <w:color w:val="000000"/>
              </w:rPr>
              <w:t>653,24</w:t>
            </w:r>
          </w:p>
        </w:tc>
        <w:tc>
          <w:tcPr>
            <w:tcW w:w="803" w:type="pct"/>
            <w:vMerge/>
            <w:tcBorders>
              <w:left w:val="single" w:sz="4" w:space="0" w:color="auto"/>
              <w:bottom w:val="single" w:sz="4" w:space="0" w:color="auto"/>
              <w:right w:val="single" w:sz="4" w:space="0" w:color="auto"/>
            </w:tcBorders>
            <w:shd w:val="clear" w:color="000000" w:fill="FFFFFF"/>
            <w:vAlign w:val="center"/>
          </w:tcPr>
          <w:p w14:paraId="2F595760" w14:textId="77777777" w:rsidR="007110AA" w:rsidRPr="009442EA" w:rsidRDefault="007110AA" w:rsidP="001D1E8A">
            <w:pPr>
              <w:jc w:val="center"/>
              <w:rPr>
                <w:rFonts w:ascii="Arial" w:hAnsi="Arial" w:cs="Arial"/>
                <w:color w:val="000000"/>
              </w:rPr>
            </w:pPr>
          </w:p>
        </w:tc>
      </w:tr>
    </w:tbl>
    <w:p w14:paraId="4E317057" w14:textId="41AF108A" w:rsidR="00E162D4" w:rsidRDefault="00E162D4" w:rsidP="00E162D4">
      <w:pPr>
        <w:ind w:left="360"/>
        <w:jc w:val="both"/>
        <w:rPr>
          <w:rFonts w:ascii="Arial" w:hAnsi="Arial" w:cs="Arial"/>
          <w:b/>
          <w:sz w:val="22"/>
          <w:szCs w:val="24"/>
          <w:lang w:val="es-AR"/>
        </w:rPr>
      </w:pPr>
    </w:p>
    <w:p w14:paraId="6576C4BF" w14:textId="77777777" w:rsidR="007110AA" w:rsidRDefault="007110AA" w:rsidP="00E162D4">
      <w:pPr>
        <w:ind w:left="360"/>
        <w:jc w:val="both"/>
        <w:rPr>
          <w:rFonts w:ascii="Arial" w:hAnsi="Arial" w:cs="Arial"/>
          <w:b/>
          <w:sz w:val="22"/>
          <w:szCs w:val="24"/>
          <w:lang w:val="es-AR"/>
        </w:rPr>
      </w:pPr>
    </w:p>
    <w:p w14:paraId="2B29EC80" w14:textId="667DD792" w:rsidR="00E91A61" w:rsidRDefault="00E91A61" w:rsidP="007110AA">
      <w:pPr>
        <w:tabs>
          <w:tab w:val="left" w:pos="708"/>
        </w:tabs>
        <w:rPr>
          <w:rFonts w:ascii="Arial" w:hAnsi="Arial" w:cs="Arial"/>
          <w:b/>
          <w:sz w:val="22"/>
          <w:szCs w:val="24"/>
          <w:lang w:val="es-AR"/>
        </w:rPr>
      </w:pPr>
      <w:bookmarkStart w:id="159" w:name="_Hlk135757273"/>
      <w:r w:rsidRPr="00E91A61">
        <w:rPr>
          <w:rFonts w:ascii="Arial" w:hAnsi="Arial" w:cs="Arial"/>
          <w:b/>
          <w:sz w:val="22"/>
          <w:szCs w:val="24"/>
          <w:lang w:val="es-AR"/>
        </w:rPr>
        <w:t>MANTENIMIENTO DE ALUMBRADO PÚBLICO</w:t>
      </w:r>
    </w:p>
    <w:tbl>
      <w:tblPr>
        <w:tblW w:w="878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20" w:firstRow="1" w:lastRow="0" w:firstColumn="0" w:lastColumn="0" w:noHBand="0" w:noVBand="1"/>
      </w:tblPr>
      <w:tblGrid>
        <w:gridCol w:w="1289"/>
        <w:gridCol w:w="7499"/>
      </w:tblGrid>
      <w:tr w:rsidR="007110AA" w:rsidRPr="006948BE" w14:paraId="1DEDEE85" w14:textId="77777777" w:rsidTr="006948BE">
        <w:trPr>
          <w:trHeight w:val="599"/>
        </w:trPr>
        <w:tc>
          <w:tcPr>
            <w:tcW w:w="1289" w:type="dxa"/>
            <w:shd w:val="clear" w:color="auto" w:fill="002060"/>
            <w:noWrap/>
            <w:vAlign w:val="center"/>
            <w:hideMark/>
          </w:tcPr>
          <w:p w14:paraId="6A3743E2" w14:textId="77777777" w:rsidR="007110AA" w:rsidRPr="006948BE" w:rsidRDefault="007110AA" w:rsidP="001D1E8A">
            <w:pPr>
              <w:jc w:val="center"/>
              <w:rPr>
                <w:rFonts w:ascii="Arial" w:hAnsi="Arial" w:cs="Arial"/>
                <w:b/>
                <w:bCs/>
                <w:color w:val="FFFFFF" w:themeColor="background1"/>
                <w:sz w:val="22"/>
                <w:szCs w:val="24"/>
                <w:lang w:eastAsia="es-BO"/>
              </w:rPr>
            </w:pPr>
            <w:r w:rsidRPr="006948BE">
              <w:rPr>
                <w:rFonts w:ascii="Arial" w:hAnsi="Arial" w:cs="Arial"/>
                <w:b/>
                <w:bCs/>
                <w:color w:val="FFFFFF" w:themeColor="background1"/>
                <w:sz w:val="22"/>
                <w:szCs w:val="24"/>
                <w:lang w:eastAsia="es-BO"/>
              </w:rPr>
              <w:t>CANTIDAD</w:t>
            </w:r>
          </w:p>
        </w:tc>
        <w:tc>
          <w:tcPr>
            <w:tcW w:w="7499" w:type="dxa"/>
            <w:shd w:val="clear" w:color="auto" w:fill="002060"/>
            <w:vAlign w:val="center"/>
            <w:hideMark/>
          </w:tcPr>
          <w:p w14:paraId="65342EA2" w14:textId="77777777" w:rsidR="007110AA" w:rsidRPr="006948BE" w:rsidRDefault="007110AA" w:rsidP="001D1E8A">
            <w:pPr>
              <w:jc w:val="center"/>
              <w:rPr>
                <w:rFonts w:ascii="Arial" w:hAnsi="Arial" w:cs="Arial"/>
                <w:b/>
                <w:bCs/>
                <w:color w:val="FFFFFF" w:themeColor="background1"/>
                <w:sz w:val="22"/>
                <w:szCs w:val="24"/>
                <w:lang w:eastAsia="es-BO"/>
              </w:rPr>
            </w:pPr>
            <w:r w:rsidRPr="006948BE">
              <w:rPr>
                <w:rFonts w:ascii="Arial" w:hAnsi="Arial" w:cs="Arial"/>
                <w:b/>
                <w:bCs/>
                <w:color w:val="FFFFFF" w:themeColor="background1"/>
                <w:sz w:val="22"/>
                <w:szCs w:val="24"/>
                <w:lang w:eastAsia="es-BO"/>
              </w:rPr>
              <w:t>DETALLE DE TRABAJOS PROGRAMADOS GESTION 2023</w:t>
            </w:r>
          </w:p>
        </w:tc>
      </w:tr>
      <w:tr w:rsidR="007110AA" w:rsidRPr="006948BE" w14:paraId="143B558A" w14:textId="77777777" w:rsidTr="006948BE">
        <w:trPr>
          <w:trHeight w:val="599"/>
        </w:trPr>
        <w:tc>
          <w:tcPr>
            <w:tcW w:w="1289" w:type="dxa"/>
            <w:shd w:val="clear" w:color="auto" w:fill="auto"/>
            <w:noWrap/>
            <w:vAlign w:val="center"/>
            <w:hideMark/>
          </w:tcPr>
          <w:p w14:paraId="4BE42CD9" w14:textId="77777777" w:rsidR="007110AA" w:rsidRPr="006948BE" w:rsidRDefault="007110AA" w:rsidP="001D1E8A">
            <w:pPr>
              <w:jc w:val="center"/>
              <w:rPr>
                <w:rFonts w:ascii="Arial" w:hAnsi="Arial" w:cs="Arial"/>
                <w:color w:val="000000"/>
                <w:sz w:val="22"/>
                <w:szCs w:val="24"/>
                <w:lang w:eastAsia="es-BO"/>
              </w:rPr>
            </w:pPr>
            <w:r w:rsidRPr="006948BE">
              <w:rPr>
                <w:rFonts w:ascii="Arial" w:hAnsi="Arial" w:cs="Arial"/>
                <w:color w:val="000000"/>
                <w:sz w:val="22"/>
                <w:szCs w:val="24"/>
                <w:lang w:eastAsia="es-BO"/>
              </w:rPr>
              <w:t>500</w:t>
            </w:r>
          </w:p>
        </w:tc>
        <w:tc>
          <w:tcPr>
            <w:tcW w:w="7499" w:type="dxa"/>
            <w:shd w:val="clear" w:color="auto" w:fill="auto"/>
            <w:vAlign w:val="center"/>
            <w:hideMark/>
          </w:tcPr>
          <w:p w14:paraId="0B995415" w14:textId="77777777" w:rsidR="007110AA" w:rsidRPr="006948BE" w:rsidRDefault="007110AA" w:rsidP="001D1E8A">
            <w:pPr>
              <w:jc w:val="both"/>
              <w:rPr>
                <w:rFonts w:ascii="Arial" w:hAnsi="Arial" w:cs="Arial"/>
                <w:color w:val="000000"/>
                <w:sz w:val="22"/>
                <w:szCs w:val="24"/>
                <w:lang w:eastAsia="es-BO"/>
              </w:rPr>
            </w:pPr>
            <w:r w:rsidRPr="006948BE">
              <w:rPr>
                <w:rFonts w:ascii="Arial" w:hAnsi="Arial" w:cs="Arial"/>
                <w:color w:val="000000"/>
                <w:sz w:val="22"/>
                <w:szCs w:val="24"/>
                <w:lang w:eastAsia="es-BO"/>
              </w:rPr>
              <w:t>Mantenimiento Preventivo, correctivo de alumbrado público en todo el municipio.</w:t>
            </w:r>
          </w:p>
        </w:tc>
      </w:tr>
    </w:tbl>
    <w:p w14:paraId="04C3EEAF" w14:textId="6BA85F9A" w:rsidR="007110AA" w:rsidRPr="007110AA" w:rsidRDefault="007110AA" w:rsidP="00E91A61">
      <w:pPr>
        <w:tabs>
          <w:tab w:val="left" w:pos="708"/>
        </w:tabs>
        <w:ind w:firstLine="360"/>
        <w:rPr>
          <w:rFonts w:ascii="Arial" w:hAnsi="Arial" w:cs="Arial"/>
          <w:b/>
          <w:sz w:val="22"/>
          <w:szCs w:val="24"/>
        </w:rPr>
      </w:pPr>
    </w:p>
    <w:p w14:paraId="6B03FC20" w14:textId="42F15E6C" w:rsidR="007110AA" w:rsidRDefault="007110AA" w:rsidP="007110AA">
      <w:pPr>
        <w:spacing w:after="240"/>
        <w:jc w:val="both"/>
        <w:rPr>
          <w:rFonts w:ascii="Arial" w:hAnsi="Arial" w:cs="Arial"/>
          <w:bCs/>
          <w:sz w:val="24"/>
          <w:szCs w:val="24"/>
          <w:lang w:val="es-AR"/>
        </w:rPr>
      </w:pPr>
      <w:r>
        <w:rPr>
          <w:rFonts w:ascii="Arial" w:hAnsi="Arial" w:cs="Arial"/>
          <w:bCs/>
          <w:sz w:val="24"/>
          <w:szCs w:val="24"/>
          <w:lang w:val="es-AR"/>
        </w:rPr>
        <w:t xml:space="preserve">Con el presupuesto asignado de acuerdo al POA 2023 de 250.000,00 Bs., se realizó la adquisición de material para </w:t>
      </w:r>
      <w:proofErr w:type="gramStart"/>
      <w:r>
        <w:rPr>
          <w:rFonts w:ascii="Arial" w:hAnsi="Arial" w:cs="Arial"/>
          <w:bCs/>
          <w:sz w:val="24"/>
          <w:szCs w:val="24"/>
          <w:lang w:val="es-AR"/>
        </w:rPr>
        <w:t>el</w:t>
      </w:r>
      <w:proofErr w:type="gramEnd"/>
      <w:r>
        <w:rPr>
          <w:rFonts w:ascii="Arial" w:hAnsi="Arial" w:cs="Arial"/>
          <w:bCs/>
          <w:sz w:val="24"/>
          <w:szCs w:val="24"/>
          <w:lang w:val="es-AR"/>
        </w:rPr>
        <w:t xml:space="preserve"> refacción y mantenimiento del alumbrado público, </w:t>
      </w:r>
      <w:r w:rsidRPr="00C236A3">
        <w:rPr>
          <w:rFonts w:ascii="Arial" w:hAnsi="Arial" w:cs="Arial"/>
          <w:bCs/>
          <w:sz w:val="24"/>
          <w:szCs w:val="24"/>
          <w:lang w:val="es-AR"/>
        </w:rPr>
        <w:t>y esperamos llegar a cubrir el mantenimiento de 500 pantallas de alumbrado público en esta gestión.</w:t>
      </w:r>
    </w:p>
    <w:bookmarkEnd w:id="159"/>
    <w:p w14:paraId="40C01F6A" w14:textId="2581F89B" w:rsidR="007110AA" w:rsidRDefault="007110AA" w:rsidP="007110AA">
      <w:pPr>
        <w:spacing w:after="240"/>
        <w:jc w:val="both"/>
        <w:rPr>
          <w:rFonts w:ascii="Arial" w:hAnsi="Arial" w:cs="Arial"/>
          <w:bCs/>
          <w:sz w:val="24"/>
          <w:szCs w:val="24"/>
          <w:lang w:val="es-AR"/>
        </w:rPr>
      </w:pPr>
    </w:p>
    <w:p w14:paraId="062B16A6" w14:textId="3E108498" w:rsidR="007110AA" w:rsidRDefault="007110AA" w:rsidP="007110AA">
      <w:pPr>
        <w:spacing w:after="240"/>
        <w:jc w:val="both"/>
        <w:rPr>
          <w:rFonts w:ascii="Arial" w:hAnsi="Arial" w:cs="Arial"/>
          <w:bCs/>
          <w:sz w:val="24"/>
          <w:szCs w:val="24"/>
          <w:lang w:val="es-AR"/>
        </w:rPr>
      </w:pPr>
    </w:p>
    <w:p w14:paraId="1ABB8E18" w14:textId="2846DE26" w:rsidR="007110AA" w:rsidRDefault="007110AA" w:rsidP="007110AA">
      <w:pPr>
        <w:spacing w:after="240"/>
        <w:jc w:val="both"/>
        <w:rPr>
          <w:rFonts w:ascii="Arial" w:hAnsi="Arial" w:cs="Arial"/>
          <w:bCs/>
          <w:sz w:val="24"/>
          <w:szCs w:val="24"/>
          <w:lang w:val="es-AR"/>
        </w:rPr>
      </w:pPr>
    </w:p>
    <w:p w14:paraId="41C530D2" w14:textId="44EEBA09" w:rsidR="007110AA" w:rsidRDefault="007110AA" w:rsidP="007110AA">
      <w:pPr>
        <w:spacing w:after="240"/>
        <w:jc w:val="both"/>
        <w:rPr>
          <w:rFonts w:ascii="Arial" w:hAnsi="Arial" w:cs="Arial"/>
          <w:bCs/>
          <w:sz w:val="24"/>
          <w:szCs w:val="24"/>
          <w:lang w:val="es-AR"/>
        </w:rPr>
      </w:pPr>
    </w:p>
    <w:p w14:paraId="1563CBA1" w14:textId="77777777" w:rsidR="007110AA" w:rsidRPr="00ED574A" w:rsidRDefault="007110AA" w:rsidP="007110AA">
      <w:pPr>
        <w:spacing w:after="240"/>
        <w:jc w:val="both"/>
        <w:rPr>
          <w:rFonts w:ascii="Arial" w:hAnsi="Arial" w:cs="Arial"/>
          <w:bCs/>
          <w:sz w:val="24"/>
          <w:szCs w:val="24"/>
          <w:lang w:val="es-AR"/>
        </w:rPr>
      </w:pPr>
    </w:p>
    <w:p w14:paraId="583F48CC" w14:textId="6B1A316D" w:rsidR="00C11948" w:rsidRDefault="00C11948" w:rsidP="00C8592B">
      <w:pPr>
        <w:spacing w:after="160" w:line="259" w:lineRule="auto"/>
        <w:contextualSpacing/>
        <w:rPr>
          <w:rFonts w:ascii="Arial" w:eastAsia="Calibri" w:hAnsi="Arial" w:cs="Arial"/>
          <w:b/>
          <w:sz w:val="22"/>
          <w:szCs w:val="22"/>
          <w:lang w:val="es-AR"/>
        </w:rPr>
      </w:pPr>
      <w:bookmarkStart w:id="160" w:name="_Hlk135756386"/>
      <w:r w:rsidRPr="00C11948">
        <w:rPr>
          <w:rFonts w:ascii="Arial" w:eastAsia="Calibri" w:hAnsi="Arial" w:cs="Arial"/>
          <w:b/>
          <w:sz w:val="22"/>
          <w:szCs w:val="22"/>
          <w:lang w:val="es-AR"/>
        </w:rPr>
        <w:t xml:space="preserve">RESUMEN DE OBRAS CONCLUIDAS Y EN EJECUCIÓN POR SECTORES </w:t>
      </w:r>
    </w:p>
    <w:tbl>
      <w:tblPr>
        <w:tblW w:w="8848" w:type="dxa"/>
        <w:jc w:val="center"/>
        <w:tblCellMar>
          <w:left w:w="70" w:type="dxa"/>
          <w:right w:w="70" w:type="dxa"/>
        </w:tblCellMar>
        <w:tblLook w:val="04A0" w:firstRow="1" w:lastRow="0" w:firstColumn="1" w:lastColumn="0" w:noHBand="0" w:noVBand="1"/>
      </w:tblPr>
      <w:tblGrid>
        <w:gridCol w:w="408"/>
        <w:gridCol w:w="4837"/>
        <w:gridCol w:w="1809"/>
        <w:gridCol w:w="1794"/>
      </w:tblGrid>
      <w:tr w:rsidR="007110AA" w:rsidRPr="006948BE" w14:paraId="425358DD" w14:textId="77777777" w:rsidTr="006948BE">
        <w:trPr>
          <w:trHeight w:val="20"/>
          <w:jc w:val="center"/>
        </w:trPr>
        <w:tc>
          <w:tcPr>
            <w:tcW w:w="408" w:type="dxa"/>
            <w:tcBorders>
              <w:top w:val="single" w:sz="8" w:space="0" w:color="auto"/>
              <w:left w:val="single" w:sz="8" w:space="0" w:color="auto"/>
              <w:bottom w:val="single" w:sz="4" w:space="0" w:color="auto"/>
              <w:right w:val="single" w:sz="4" w:space="0" w:color="auto"/>
            </w:tcBorders>
            <w:shd w:val="clear" w:color="auto" w:fill="002060"/>
          </w:tcPr>
          <w:p w14:paraId="3B292E7B" w14:textId="77777777" w:rsidR="007110AA" w:rsidRPr="006948BE" w:rsidRDefault="007110AA" w:rsidP="001D1E8A">
            <w:pPr>
              <w:jc w:val="center"/>
              <w:rPr>
                <w:rFonts w:ascii="Arial" w:hAnsi="Arial" w:cs="Arial"/>
                <w:b/>
                <w:bCs/>
                <w:color w:val="FFFFFF" w:themeColor="background1"/>
                <w:sz w:val="22"/>
                <w:szCs w:val="24"/>
                <w:lang w:eastAsia="es-BO"/>
              </w:rPr>
            </w:pPr>
            <w:r w:rsidRPr="006948BE">
              <w:rPr>
                <w:rFonts w:ascii="Arial" w:hAnsi="Arial" w:cs="Arial"/>
                <w:b/>
                <w:bCs/>
                <w:color w:val="FFFFFF" w:themeColor="background1"/>
                <w:sz w:val="22"/>
                <w:szCs w:val="24"/>
                <w:lang w:eastAsia="es-BO"/>
              </w:rPr>
              <w:t>Nº</w:t>
            </w:r>
          </w:p>
        </w:tc>
        <w:tc>
          <w:tcPr>
            <w:tcW w:w="4837" w:type="dxa"/>
            <w:tcBorders>
              <w:top w:val="single" w:sz="8" w:space="0" w:color="auto"/>
              <w:left w:val="single" w:sz="8" w:space="0" w:color="auto"/>
              <w:bottom w:val="single" w:sz="4" w:space="0" w:color="auto"/>
              <w:right w:val="single" w:sz="4" w:space="0" w:color="auto"/>
            </w:tcBorders>
            <w:shd w:val="clear" w:color="auto" w:fill="002060"/>
            <w:noWrap/>
            <w:vAlign w:val="center"/>
            <w:hideMark/>
          </w:tcPr>
          <w:p w14:paraId="35E8FA54" w14:textId="77777777" w:rsidR="007110AA" w:rsidRPr="006948BE" w:rsidRDefault="007110AA" w:rsidP="001D1E8A">
            <w:pPr>
              <w:jc w:val="center"/>
              <w:rPr>
                <w:rFonts w:ascii="Arial" w:hAnsi="Arial" w:cs="Arial"/>
                <w:b/>
                <w:bCs/>
                <w:color w:val="FFFFFF" w:themeColor="background1"/>
                <w:sz w:val="22"/>
                <w:szCs w:val="24"/>
                <w:lang w:eastAsia="es-BO"/>
              </w:rPr>
            </w:pPr>
            <w:r w:rsidRPr="006948BE">
              <w:rPr>
                <w:rFonts w:ascii="Arial" w:hAnsi="Arial" w:cs="Arial"/>
                <w:b/>
                <w:bCs/>
                <w:color w:val="FFFFFF" w:themeColor="background1"/>
                <w:sz w:val="22"/>
                <w:szCs w:val="24"/>
                <w:lang w:eastAsia="es-BO"/>
              </w:rPr>
              <w:t>TIPOS DE PROYECTOS</w:t>
            </w:r>
          </w:p>
        </w:tc>
        <w:tc>
          <w:tcPr>
            <w:tcW w:w="1809" w:type="dxa"/>
            <w:tcBorders>
              <w:top w:val="single" w:sz="8" w:space="0" w:color="auto"/>
              <w:left w:val="nil"/>
              <w:bottom w:val="single" w:sz="4" w:space="0" w:color="auto"/>
              <w:right w:val="single" w:sz="4" w:space="0" w:color="auto"/>
            </w:tcBorders>
            <w:shd w:val="clear" w:color="auto" w:fill="002060"/>
            <w:noWrap/>
            <w:vAlign w:val="center"/>
            <w:hideMark/>
          </w:tcPr>
          <w:p w14:paraId="45D83398" w14:textId="77777777" w:rsidR="007110AA" w:rsidRPr="006948BE" w:rsidRDefault="007110AA" w:rsidP="001D1E8A">
            <w:pPr>
              <w:jc w:val="center"/>
              <w:rPr>
                <w:rFonts w:ascii="Arial" w:hAnsi="Arial" w:cs="Arial"/>
                <w:b/>
                <w:bCs/>
                <w:color w:val="FFFFFF" w:themeColor="background1"/>
                <w:sz w:val="22"/>
                <w:szCs w:val="24"/>
                <w:lang w:eastAsia="es-BO"/>
              </w:rPr>
            </w:pPr>
            <w:r w:rsidRPr="006948BE">
              <w:rPr>
                <w:rFonts w:ascii="Arial" w:hAnsi="Arial" w:cs="Arial"/>
                <w:b/>
                <w:bCs/>
                <w:color w:val="FFFFFF" w:themeColor="background1"/>
                <w:sz w:val="22"/>
                <w:szCs w:val="24"/>
                <w:lang w:eastAsia="es-BO"/>
              </w:rPr>
              <w:t>CANTIDAD OBRAS</w:t>
            </w:r>
          </w:p>
        </w:tc>
        <w:tc>
          <w:tcPr>
            <w:tcW w:w="1794" w:type="dxa"/>
            <w:tcBorders>
              <w:top w:val="single" w:sz="8" w:space="0" w:color="auto"/>
              <w:left w:val="nil"/>
              <w:bottom w:val="single" w:sz="4" w:space="0" w:color="auto"/>
              <w:right w:val="single" w:sz="8" w:space="0" w:color="auto"/>
            </w:tcBorders>
            <w:shd w:val="clear" w:color="auto" w:fill="002060"/>
            <w:vAlign w:val="center"/>
            <w:hideMark/>
          </w:tcPr>
          <w:p w14:paraId="12402836" w14:textId="77777777" w:rsidR="007110AA" w:rsidRPr="006948BE" w:rsidRDefault="007110AA" w:rsidP="001D1E8A">
            <w:pPr>
              <w:jc w:val="center"/>
              <w:rPr>
                <w:rFonts w:ascii="Arial" w:hAnsi="Arial" w:cs="Arial"/>
                <w:b/>
                <w:bCs/>
                <w:color w:val="FFFFFF" w:themeColor="background1"/>
                <w:sz w:val="22"/>
                <w:szCs w:val="24"/>
                <w:lang w:eastAsia="es-BO"/>
              </w:rPr>
            </w:pPr>
            <w:r w:rsidRPr="006948BE">
              <w:rPr>
                <w:rFonts w:ascii="Arial" w:hAnsi="Arial" w:cs="Arial"/>
                <w:b/>
                <w:bCs/>
                <w:color w:val="FFFFFF" w:themeColor="background1"/>
                <w:sz w:val="22"/>
                <w:szCs w:val="24"/>
                <w:lang w:eastAsia="es-BO"/>
              </w:rPr>
              <w:t xml:space="preserve"> INVERSION          (Bs.) </w:t>
            </w:r>
          </w:p>
        </w:tc>
      </w:tr>
      <w:tr w:rsidR="007110AA" w:rsidRPr="006948BE" w14:paraId="2A2F718F" w14:textId="77777777" w:rsidTr="006948BE">
        <w:trPr>
          <w:trHeight w:val="20"/>
          <w:jc w:val="center"/>
        </w:trPr>
        <w:tc>
          <w:tcPr>
            <w:tcW w:w="408" w:type="dxa"/>
            <w:tcBorders>
              <w:top w:val="nil"/>
              <w:left w:val="single" w:sz="8" w:space="0" w:color="auto"/>
              <w:bottom w:val="single" w:sz="4" w:space="0" w:color="auto"/>
              <w:right w:val="single" w:sz="4" w:space="0" w:color="auto"/>
            </w:tcBorders>
          </w:tcPr>
          <w:p w14:paraId="1284E770"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1</w:t>
            </w:r>
          </w:p>
        </w:tc>
        <w:tc>
          <w:tcPr>
            <w:tcW w:w="4837" w:type="dxa"/>
            <w:tcBorders>
              <w:top w:val="nil"/>
              <w:left w:val="single" w:sz="8" w:space="0" w:color="auto"/>
              <w:bottom w:val="single" w:sz="4" w:space="0" w:color="auto"/>
              <w:right w:val="single" w:sz="4" w:space="0" w:color="auto"/>
            </w:tcBorders>
            <w:shd w:val="clear" w:color="auto" w:fill="auto"/>
            <w:noWrap/>
            <w:vAlign w:val="bottom"/>
          </w:tcPr>
          <w:p w14:paraId="0FAF5C4D" w14:textId="77777777" w:rsidR="007110AA" w:rsidRPr="006948BE" w:rsidRDefault="007110AA" w:rsidP="001D1E8A">
            <w:pPr>
              <w:rPr>
                <w:rFonts w:ascii="Arial" w:hAnsi="Arial" w:cs="Arial"/>
                <w:color w:val="000000"/>
                <w:sz w:val="22"/>
                <w:szCs w:val="24"/>
                <w:lang w:eastAsia="es-BO"/>
              </w:rPr>
            </w:pPr>
          </w:p>
          <w:p w14:paraId="5574BAAE"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PUENTES</w:t>
            </w:r>
          </w:p>
        </w:tc>
        <w:tc>
          <w:tcPr>
            <w:tcW w:w="1809" w:type="dxa"/>
            <w:tcBorders>
              <w:top w:val="nil"/>
              <w:left w:val="nil"/>
              <w:bottom w:val="single" w:sz="4" w:space="0" w:color="auto"/>
              <w:right w:val="single" w:sz="4" w:space="0" w:color="auto"/>
            </w:tcBorders>
            <w:shd w:val="clear" w:color="auto" w:fill="auto"/>
            <w:noWrap/>
            <w:vAlign w:val="bottom"/>
          </w:tcPr>
          <w:p w14:paraId="7A2A94B3" w14:textId="77777777" w:rsidR="007110AA" w:rsidRPr="006948BE" w:rsidRDefault="007110AA" w:rsidP="001D1E8A">
            <w:pPr>
              <w:jc w:val="center"/>
              <w:rPr>
                <w:rFonts w:ascii="Arial" w:hAnsi="Arial" w:cs="Arial"/>
                <w:color w:val="000000"/>
                <w:sz w:val="22"/>
                <w:szCs w:val="24"/>
                <w:lang w:eastAsia="es-BO"/>
              </w:rPr>
            </w:pPr>
            <w:r w:rsidRPr="006948BE">
              <w:rPr>
                <w:rFonts w:ascii="Arial" w:hAnsi="Arial" w:cs="Arial"/>
                <w:color w:val="000000"/>
                <w:sz w:val="22"/>
                <w:szCs w:val="24"/>
                <w:lang w:eastAsia="es-BO"/>
              </w:rPr>
              <w:t>8</w:t>
            </w:r>
          </w:p>
        </w:tc>
        <w:tc>
          <w:tcPr>
            <w:tcW w:w="1794" w:type="dxa"/>
            <w:tcBorders>
              <w:top w:val="nil"/>
              <w:left w:val="nil"/>
              <w:bottom w:val="single" w:sz="4" w:space="0" w:color="auto"/>
              <w:right w:val="single" w:sz="8" w:space="0" w:color="auto"/>
            </w:tcBorders>
            <w:shd w:val="clear" w:color="auto" w:fill="auto"/>
            <w:noWrap/>
            <w:vAlign w:val="bottom"/>
          </w:tcPr>
          <w:p w14:paraId="4E97A205" w14:textId="77777777" w:rsidR="007110AA" w:rsidRPr="006948BE" w:rsidRDefault="007110AA" w:rsidP="001D1E8A">
            <w:pPr>
              <w:jc w:val="center"/>
              <w:rPr>
                <w:rFonts w:ascii="Calibri" w:hAnsi="Calibri" w:cs="Calibri"/>
                <w:color w:val="000000"/>
                <w:sz w:val="22"/>
                <w:szCs w:val="24"/>
              </w:rPr>
            </w:pPr>
            <w:r w:rsidRPr="006948BE">
              <w:rPr>
                <w:rFonts w:ascii="Arial" w:hAnsi="Arial" w:cs="Arial"/>
                <w:color w:val="000000"/>
                <w:sz w:val="22"/>
                <w:szCs w:val="24"/>
              </w:rPr>
              <w:t>27.098.380,49</w:t>
            </w:r>
          </w:p>
        </w:tc>
      </w:tr>
      <w:tr w:rsidR="007110AA" w:rsidRPr="006948BE" w14:paraId="5DE44EC0" w14:textId="77777777" w:rsidTr="006948BE">
        <w:trPr>
          <w:trHeight w:val="20"/>
          <w:jc w:val="center"/>
        </w:trPr>
        <w:tc>
          <w:tcPr>
            <w:tcW w:w="408" w:type="dxa"/>
            <w:tcBorders>
              <w:top w:val="nil"/>
              <w:left w:val="single" w:sz="8" w:space="0" w:color="auto"/>
              <w:bottom w:val="single" w:sz="4" w:space="0" w:color="auto"/>
              <w:right w:val="single" w:sz="4" w:space="0" w:color="auto"/>
            </w:tcBorders>
          </w:tcPr>
          <w:p w14:paraId="79244952" w14:textId="77777777" w:rsidR="007110AA" w:rsidRPr="006948BE" w:rsidRDefault="007110AA" w:rsidP="001D1E8A">
            <w:pPr>
              <w:rPr>
                <w:rFonts w:ascii="Arial" w:hAnsi="Arial" w:cs="Arial"/>
                <w:color w:val="000000"/>
                <w:sz w:val="22"/>
                <w:szCs w:val="24"/>
                <w:lang w:eastAsia="es-BO"/>
              </w:rPr>
            </w:pPr>
          </w:p>
          <w:p w14:paraId="001DCED9"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2</w:t>
            </w:r>
          </w:p>
        </w:tc>
        <w:tc>
          <w:tcPr>
            <w:tcW w:w="4837" w:type="dxa"/>
            <w:tcBorders>
              <w:top w:val="nil"/>
              <w:left w:val="single" w:sz="8" w:space="0" w:color="auto"/>
              <w:bottom w:val="single" w:sz="4" w:space="0" w:color="auto"/>
              <w:right w:val="single" w:sz="4" w:space="0" w:color="auto"/>
            </w:tcBorders>
            <w:shd w:val="clear" w:color="auto" w:fill="auto"/>
            <w:noWrap/>
            <w:vAlign w:val="bottom"/>
            <w:hideMark/>
          </w:tcPr>
          <w:p w14:paraId="1294F848"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INFRAESTRUCTURA DEPORTIVA</w:t>
            </w:r>
          </w:p>
        </w:tc>
        <w:tc>
          <w:tcPr>
            <w:tcW w:w="1809" w:type="dxa"/>
            <w:tcBorders>
              <w:top w:val="nil"/>
              <w:left w:val="nil"/>
              <w:bottom w:val="single" w:sz="4" w:space="0" w:color="auto"/>
              <w:right w:val="single" w:sz="4" w:space="0" w:color="auto"/>
            </w:tcBorders>
            <w:shd w:val="clear" w:color="auto" w:fill="auto"/>
            <w:noWrap/>
            <w:vAlign w:val="bottom"/>
          </w:tcPr>
          <w:p w14:paraId="7805A464" w14:textId="77777777" w:rsidR="007110AA" w:rsidRPr="006948BE" w:rsidRDefault="007110AA" w:rsidP="001D1E8A">
            <w:pPr>
              <w:jc w:val="center"/>
              <w:rPr>
                <w:rFonts w:ascii="Arial" w:hAnsi="Arial" w:cs="Arial"/>
                <w:color w:val="000000"/>
                <w:sz w:val="22"/>
                <w:szCs w:val="24"/>
                <w:lang w:eastAsia="es-BO"/>
              </w:rPr>
            </w:pPr>
            <w:r w:rsidRPr="006948BE">
              <w:rPr>
                <w:rFonts w:ascii="Arial" w:hAnsi="Arial" w:cs="Arial"/>
                <w:color w:val="000000"/>
                <w:sz w:val="22"/>
                <w:szCs w:val="24"/>
                <w:lang w:eastAsia="es-BO"/>
              </w:rPr>
              <w:t>5</w:t>
            </w:r>
          </w:p>
        </w:tc>
        <w:tc>
          <w:tcPr>
            <w:tcW w:w="1794" w:type="dxa"/>
            <w:tcBorders>
              <w:top w:val="nil"/>
              <w:left w:val="nil"/>
              <w:bottom w:val="single" w:sz="4" w:space="0" w:color="auto"/>
              <w:right w:val="single" w:sz="8" w:space="0" w:color="auto"/>
            </w:tcBorders>
            <w:shd w:val="clear" w:color="auto" w:fill="auto"/>
            <w:noWrap/>
            <w:vAlign w:val="bottom"/>
          </w:tcPr>
          <w:p w14:paraId="0B808E6B" w14:textId="77777777" w:rsidR="007110AA" w:rsidRPr="006948BE" w:rsidRDefault="007110AA" w:rsidP="001D1E8A">
            <w:pPr>
              <w:jc w:val="center"/>
              <w:rPr>
                <w:rFonts w:ascii="Calibri" w:hAnsi="Calibri" w:cs="Calibri"/>
                <w:color w:val="000000"/>
                <w:sz w:val="22"/>
                <w:szCs w:val="24"/>
              </w:rPr>
            </w:pPr>
            <w:r w:rsidRPr="006948BE">
              <w:rPr>
                <w:rFonts w:ascii="Arial" w:hAnsi="Arial" w:cs="Arial"/>
                <w:color w:val="000000"/>
                <w:sz w:val="22"/>
                <w:szCs w:val="24"/>
              </w:rPr>
              <w:t>2.619.253,85</w:t>
            </w:r>
          </w:p>
        </w:tc>
      </w:tr>
      <w:tr w:rsidR="007110AA" w:rsidRPr="006948BE" w14:paraId="7A633B64" w14:textId="77777777" w:rsidTr="006948BE">
        <w:trPr>
          <w:trHeight w:val="20"/>
          <w:jc w:val="center"/>
        </w:trPr>
        <w:tc>
          <w:tcPr>
            <w:tcW w:w="408" w:type="dxa"/>
            <w:tcBorders>
              <w:top w:val="nil"/>
              <w:left w:val="single" w:sz="8" w:space="0" w:color="auto"/>
              <w:bottom w:val="single" w:sz="4" w:space="0" w:color="auto"/>
              <w:right w:val="single" w:sz="4" w:space="0" w:color="auto"/>
            </w:tcBorders>
          </w:tcPr>
          <w:p w14:paraId="1AADF837" w14:textId="77777777" w:rsidR="007110AA" w:rsidRPr="006948BE" w:rsidRDefault="007110AA" w:rsidP="001D1E8A">
            <w:pPr>
              <w:rPr>
                <w:rFonts w:ascii="Arial" w:hAnsi="Arial" w:cs="Arial"/>
                <w:color w:val="000000"/>
                <w:sz w:val="22"/>
                <w:szCs w:val="24"/>
                <w:lang w:eastAsia="es-BO"/>
              </w:rPr>
            </w:pPr>
          </w:p>
          <w:p w14:paraId="1F180F01"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3</w:t>
            </w:r>
          </w:p>
        </w:tc>
        <w:tc>
          <w:tcPr>
            <w:tcW w:w="4837" w:type="dxa"/>
            <w:tcBorders>
              <w:top w:val="nil"/>
              <w:left w:val="single" w:sz="8" w:space="0" w:color="auto"/>
              <w:bottom w:val="single" w:sz="4" w:space="0" w:color="auto"/>
              <w:right w:val="single" w:sz="4" w:space="0" w:color="auto"/>
            </w:tcBorders>
            <w:shd w:val="clear" w:color="auto" w:fill="auto"/>
            <w:noWrap/>
            <w:vAlign w:val="bottom"/>
            <w:hideMark/>
          </w:tcPr>
          <w:p w14:paraId="7904559A"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INFRAESTRUCTURA EDUCACION</w:t>
            </w:r>
          </w:p>
        </w:tc>
        <w:tc>
          <w:tcPr>
            <w:tcW w:w="1809" w:type="dxa"/>
            <w:tcBorders>
              <w:top w:val="nil"/>
              <w:left w:val="nil"/>
              <w:bottom w:val="single" w:sz="4" w:space="0" w:color="auto"/>
              <w:right w:val="single" w:sz="4" w:space="0" w:color="auto"/>
            </w:tcBorders>
            <w:shd w:val="clear" w:color="auto" w:fill="auto"/>
            <w:noWrap/>
            <w:vAlign w:val="bottom"/>
          </w:tcPr>
          <w:p w14:paraId="3654F6A6" w14:textId="77777777" w:rsidR="007110AA" w:rsidRPr="006948BE" w:rsidRDefault="007110AA" w:rsidP="001D1E8A">
            <w:pPr>
              <w:jc w:val="center"/>
              <w:rPr>
                <w:rFonts w:ascii="Arial" w:hAnsi="Arial" w:cs="Arial"/>
                <w:color w:val="000000"/>
                <w:sz w:val="22"/>
                <w:szCs w:val="24"/>
                <w:lang w:eastAsia="es-BO"/>
              </w:rPr>
            </w:pPr>
            <w:r w:rsidRPr="006948BE">
              <w:rPr>
                <w:rFonts w:ascii="Arial" w:hAnsi="Arial" w:cs="Arial"/>
                <w:color w:val="000000"/>
                <w:sz w:val="22"/>
                <w:szCs w:val="24"/>
                <w:lang w:eastAsia="es-BO"/>
              </w:rPr>
              <w:t>2</w:t>
            </w:r>
          </w:p>
        </w:tc>
        <w:tc>
          <w:tcPr>
            <w:tcW w:w="1794" w:type="dxa"/>
            <w:tcBorders>
              <w:top w:val="nil"/>
              <w:left w:val="nil"/>
              <w:bottom w:val="single" w:sz="4" w:space="0" w:color="auto"/>
              <w:right w:val="single" w:sz="8" w:space="0" w:color="auto"/>
            </w:tcBorders>
            <w:shd w:val="clear" w:color="auto" w:fill="auto"/>
            <w:noWrap/>
            <w:vAlign w:val="bottom"/>
          </w:tcPr>
          <w:p w14:paraId="748701F6" w14:textId="77777777" w:rsidR="007110AA" w:rsidRPr="006948BE" w:rsidRDefault="007110AA" w:rsidP="001D1E8A">
            <w:pPr>
              <w:jc w:val="center"/>
              <w:rPr>
                <w:rFonts w:ascii="Arial" w:hAnsi="Arial" w:cs="Arial"/>
                <w:color w:val="000000"/>
                <w:sz w:val="22"/>
                <w:szCs w:val="24"/>
              </w:rPr>
            </w:pPr>
            <w:r w:rsidRPr="006948BE">
              <w:rPr>
                <w:rFonts w:ascii="Arial" w:hAnsi="Arial" w:cs="Arial"/>
                <w:color w:val="000000"/>
                <w:sz w:val="22"/>
                <w:szCs w:val="24"/>
              </w:rPr>
              <w:t>1.027.480,45</w:t>
            </w:r>
          </w:p>
        </w:tc>
      </w:tr>
      <w:tr w:rsidR="007110AA" w:rsidRPr="006948BE" w14:paraId="42D2D32B" w14:textId="77777777" w:rsidTr="006948BE">
        <w:trPr>
          <w:trHeight w:val="20"/>
          <w:jc w:val="center"/>
        </w:trPr>
        <w:tc>
          <w:tcPr>
            <w:tcW w:w="408" w:type="dxa"/>
            <w:tcBorders>
              <w:top w:val="nil"/>
              <w:left w:val="single" w:sz="8" w:space="0" w:color="auto"/>
              <w:bottom w:val="single" w:sz="4" w:space="0" w:color="auto"/>
              <w:right w:val="single" w:sz="4" w:space="0" w:color="auto"/>
            </w:tcBorders>
          </w:tcPr>
          <w:p w14:paraId="4BEA6370" w14:textId="77777777" w:rsidR="007110AA" w:rsidRPr="006948BE" w:rsidRDefault="007110AA" w:rsidP="001D1E8A">
            <w:pPr>
              <w:rPr>
                <w:rFonts w:ascii="Arial" w:hAnsi="Arial" w:cs="Arial"/>
                <w:color w:val="000000"/>
                <w:sz w:val="22"/>
                <w:szCs w:val="24"/>
                <w:lang w:eastAsia="es-BO"/>
              </w:rPr>
            </w:pPr>
          </w:p>
          <w:p w14:paraId="79F5A01E"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4</w:t>
            </w:r>
          </w:p>
        </w:tc>
        <w:tc>
          <w:tcPr>
            <w:tcW w:w="4837" w:type="dxa"/>
            <w:tcBorders>
              <w:top w:val="nil"/>
              <w:left w:val="single" w:sz="8" w:space="0" w:color="auto"/>
              <w:bottom w:val="single" w:sz="4" w:space="0" w:color="auto"/>
              <w:right w:val="single" w:sz="4" w:space="0" w:color="auto"/>
            </w:tcBorders>
            <w:shd w:val="clear" w:color="auto" w:fill="auto"/>
            <w:noWrap/>
            <w:vAlign w:val="bottom"/>
          </w:tcPr>
          <w:p w14:paraId="5F0C9655"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INFRAESTRUCTURA SALUD</w:t>
            </w:r>
          </w:p>
        </w:tc>
        <w:tc>
          <w:tcPr>
            <w:tcW w:w="1809" w:type="dxa"/>
            <w:tcBorders>
              <w:top w:val="nil"/>
              <w:left w:val="nil"/>
              <w:bottom w:val="single" w:sz="4" w:space="0" w:color="auto"/>
              <w:right w:val="single" w:sz="4" w:space="0" w:color="auto"/>
            </w:tcBorders>
            <w:shd w:val="clear" w:color="auto" w:fill="auto"/>
            <w:noWrap/>
            <w:vAlign w:val="bottom"/>
          </w:tcPr>
          <w:p w14:paraId="00F02967" w14:textId="77777777" w:rsidR="007110AA" w:rsidRPr="006948BE" w:rsidRDefault="007110AA" w:rsidP="001D1E8A">
            <w:pPr>
              <w:jc w:val="center"/>
              <w:rPr>
                <w:rFonts w:ascii="Arial" w:hAnsi="Arial" w:cs="Arial"/>
                <w:color w:val="000000"/>
                <w:sz w:val="22"/>
                <w:szCs w:val="24"/>
                <w:lang w:eastAsia="es-BO"/>
              </w:rPr>
            </w:pPr>
            <w:r w:rsidRPr="006948BE">
              <w:rPr>
                <w:rFonts w:ascii="Arial" w:hAnsi="Arial" w:cs="Arial"/>
                <w:color w:val="000000"/>
                <w:sz w:val="22"/>
                <w:szCs w:val="24"/>
                <w:lang w:eastAsia="es-BO"/>
              </w:rPr>
              <w:t>1</w:t>
            </w:r>
          </w:p>
        </w:tc>
        <w:tc>
          <w:tcPr>
            <w:tcW w:w="1794" w:type="dxa"/>
            <w:tcBorders>
              <w:top w:val="nil"/>
              <w:left w:val="nil"/>
              <w:bottom w:val="single" w:sz="4" w:space="0" w:color="auto"/>
              <w:right w:val="single" w:sz="8" w:space="0" w:color="auto"/>
            </w:tcBorders>
            <w:shd w:val="clear" w:color="auto" w:fill="auto"/>
            <w:noWrap/>
            <w:vAlign w:val="bottom"/>
          </w:tcPr>
          <w:p w14:paraId="187104D3" w14:textId="77777777" w:rsidR="007110AA" w:rsidRPr="006948BE" w:rsidRDefault="007110AA" w:rsidP="001D1E8A">
            <w:pPr>
              <w:jc w:val="center"/>
              <w:rPr>
                <w:rFonts w:ascii="Arial" w:hAnsi="Arial" w:cs="Arial"/>
                <w:color w:val="000000"/>
                <w:sz w:val="22"/>
                <w:szCs w:val="24"/>
              </w:rPr>
            </w:pPr>
            <w:r w:rsidRPr="006948BE">
              <w:rPr>
                <w:rFonts w:ascii="Arial" w:hAnsi="Arial" w:cs="Arial"/>
                <w:color w:val="000000"/>
                <w:sz w:val="22"/>
                <w:szCs w:val="24"/>
              </w:rPr>
              <w:t>8.175.769,59</w:t>
            </w:r>
          </w:p>
        </w:tc>
      </w:tr>
      <w:tr w:rsidR="007110AA" w:rsidRPr="006948BE" w14:paraId="67471BEF" w14:textId="77777777" w:rsidTr="006948BE">
        <w:trPr>
          <w:trHeight w:val="20"/>
          <w:jc w:val="center"/>
        </w:trPr>
        <w:tc>
          <w:tcPr>
            <w:tcW w:w="408" w:type="dxa"/>
            <w:tcBorders>
              <w:top w:val="nil"/>
              <w:left w:val="single" w:sz="8" w:space="0" w:color="auto"/>
              <w:bottom w:val="single" w:sz="4" w:space="0" w:color="auto"/>
              <w:right w:val="single" w:sz="4" w:space="0" w:color="auto"/>
            </w:tcBorders>
          </w:tcPr>
          <w:p w14:paraId="2CFBE6A9" w14:textId="77777777" w:rsidR="007110AA" w:rsidRPr="006948BE" w:rsidRDefault="007110AA" w:rsidP="001D1E8A">
            <w:pPr>
              <w:rPr>
                <w:rFonts w:ascii="Arial" w:hAnsi="Arial" w:cs="Arial"/>
                <w:color w:val="000000"/>
                <w:sz w:val="22"/>
                <w:szCs w:val="24"/>
                <w:lang w:eastAsia="es-BO"/>
              </w:rPr>
            </w:pPr>
          </w:p>
          <w:p w14:paraId="56CCAEDF"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5</w:t>
            </w:r>
          </w:p>
        </w:tc>
        <w:tc>
          <w:tcPr>
            <w:tcW w:w="4837" w:type="dxa"/>
            <w:tcBorders>
              <w:top w:val="nil"/>
              <w:left w:val="single" w:sz="8" w:space="0" w:color="auto"/>
              <w:bottom w:val="single" w:sz="4" w:space="0" w:color="auto"/>
              <w:right w:val="single" w:sz="4" w:space="0" w:color="auto"/>
            </w:tcBorders>
            <w:shd w:val="clear" w:color="auto" w:fill="auto"/>
            <w:noWrap/>
            <w:vAlign w:val="bottom"/>
          </w:tcPr>
          <w:p w14:paraId="055D73D0" w14:textId="77777777" w:rsidR="007110AA" w:rsidRPr="006948BE" w:rsidRDefault="007110AA" w:rsidP="001D1E8A">
            <w:pPr>
              <w:rPr>
                <w:rFonts w:ascii="Arial" w:hAnsi="Arial" w:cs="Arial"/>
                <w:color w:val="000000"/>
                <w:sz w:val="22"/>
                <w:szCs w:val="24"/>
                <w:lang w:eastAsia="es-BO"/>
              </w:rPr>
            </w:pPr>
          </w:p>
          <w:p w14:paraId="6D309B05"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OTRAS INFRAESTRUCTURAS</w:t>
            </w:r>
          </w:p>
        </w:tc>
        <w:tc>
          <w:tcPr>
            <w:tcW w:w="1809" w:type="dxa"/>
            <w:tcBorders>
              <w:top w:val="nil"/>
              <w:left w:val="nil"/>
              <w:bottom w:val="single" w:sz="4" w:space="0" w:color="auto"/>
              <w:right w:val="single" w:sz="4" w:space="0" w:color="auto"/>
            </w:tcBorders>
            <w:shd w:val="clear" w:color="auto" w:fill="auto"/>
            <w:noWrap/>
            <w:vAlign w:val="bottom"/>
          </w:tcPr>
          <w:p w14:paraId="7CB81250" w14:textId="77777777" w:rsidR="007110AA" w:rsidRPr="006948BE" w:rsidRDefault="007110AA" w:rsidP="001D1E8A">
            <w:pPr>
              <w:jc w:val="center"/>
              <w:rPr>
                <w:rFonts w:ascii="Arial" w:hAnsi="Arial" w:cs="Arial"/>
                <w:color w:val="000000"/>
                <w:sz w:val="22"/>
                <w:szCs w:val="24"/>
                <w:lang w:eastAsia="es-BO"/>
              </w:rPr>
            </w:pPr>
            <w:r w:rsidRPr="006948BE">
              <w:rPr>
                <w:rFonts w:ascii="Arial" w:hAnsi="Arial" w:cs="Arial"/>
                <w:color w:val="000000"/>
                <w:sz w:val="22"/>
                <w:szCs w:val="24"/>
                <w:lang w:eastAsia="es-BO"/>
              </w:rPr>
              <w:t>7</w:t>
            </w:r>
          </w:p>
        </w:tc>
        <w:tc>
          <w:tcPr>
            <w:tcW w:w="1794" w:type="dxa"/>
            <w:tcBorders>
              <w:top w:val="nil"/>
              <w:left w:val="nil"/>
              <w:bottom w:val="single" w:sz="4" w:space="0" w:color="auto"/>
              <w:right w:val="single" w:sz="8" w:space="0" w:color="auto"/>
            </w:tcBorders>
            <w:shd w:val="clear" w:color="auto" w:fill="auto"/>
            <w:noWrap/>
            <w:vAlign w:val="center"/>
          </w:tcPr>
          <w:p w14:paraId="3CA37EE0" w14:textId="77777777" w:rsidR="007110AA" w:rsidRPr="006948BE" w:rsidRDefault="007110AA" w:rsidP="001D1E8A">
            <w:pPr>
              <w:jc w:val="center"/>
              <w:rPr>
                <w:rFonts w:ascii="Arial" w:hAnsi="Arial" w:cs="Arial"/>
                <w:color w:val="000000"/>
                <w:sz w:val="22"/>
                <w:szCs w:val="24"/>
              </w:rPr>
            </w:pPr>
            <w:r w:rsidRPr="006948BE">
              <w:rPr>
                <w:rFonts w:ascii="Arial" w:hAnsi="Arial" w:cs="Arial"/>
                <w:color w:val="000000"/>
                <w:sz w:val="22"/>
                <w:szCs w:val="24"/>
              </w:rPr>
              <w:t>5.419.228,53</w:t>
            </w:r>
          </w:p>
        </w:tc>
      </w:tr>
      <w:tr w:rsidR="007110AA" w:rsidRPr="006948BE" w14:paraId="74543A9E" w14:textId="77777777" w:rsidTr="006948BE">
        <w:trPr>
          <w:trHeight w:val="20"/>
          <w:jc w:val="center"/>
        </w:trPr>
        <w:tc>
          <w:tcPr>
            <w:tcW w:w="408" w:type="dxa"/>
            <w:tcBorders>
              <w:top w:val="nil"/>
              <w:left w:val="single" w:sz="8" w:space="0" w:color="auto"/>
              <w:bottom w:val="single" w:sz="4" w:space="0" w:color="auto"/>
              <w:right w:val="single" w:sz="4" w:space="0" w:color="auto"/>
            </w:tcBorders>
          </w:tcPr>
          <w:p w14:paraId="2E078162" w14:textId="77777777" w:rsidR="007110AA" w:rsidRPr="006948BE" w:rsidRDefault="007110AA" w:rsidP="001D1E8A">
            <w:pPr>
              <w:rPr>
                <w:rFonts w:ascii="Arial" w:hAnsi="Arial" w:cs="Arial"/>
                <w:color w:val="000000"/>
                <w:sz w:val="22"/>
                <w:szCs w:val="24"/>
                <w:lang w:eastAsia="es-BO"/>
              </w:rPr>
            </w:pPr>
          </w:p>
          <w:p w14:paraId="70FB531B"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6</w:t>
            </w:r>
          </w:p>
        </w:tc>
        <w:tc>
          <w:tcPr>
            <w:tcW w:w="4837" w:type="dxa"/>
            <w:tcBorders>
              <w:top w:val="nil"/>
              <w:left w:val="single" w:sz="8" w:space="0" w:color="auto"/>
              <w:bottom w:val="single" w:sz="4" w:space="0" w:color="auto"/>
              <w:right w:val="single" w:sz="4" w:space="0" w:color="auto"/>
            </w:tcBorders>
            <w:shd w:val="clear" w:color="auto" w:fill="auto"/>
            <w:noWrap/>
            <w:vAlign w:val="bottom"/>
          </w:tcPr>
          <w:p w14:paraId="74B03016" w14:textId="77777777" w:rsidR="007110AA" w:rsidRPr="006948BE" w:rsidRDefault="007110AA" w:rsidP="001D1E8A">
            <w:pPr>
              <w:rPr>
                <w:rFonts w:ascii="Arial" w:hAnsi="Arial" w:cs="Arial"/>
                <w:color w:val="000000"/>
                <w:sz w:val="22"/>
                <w:szCs w:val="24"/>
                <w:lang w:eastAsia="es-BO"/>
              </w:rPr>
            </w:pPr>
            <w:r w:rsidRPr="006948BE">
              <w:rPr>
                <w:rFonts w:ascii="Arial" w:hAnsi="Arial" w:cs="Arial"/>
                <w:color w:val="000000"/>
                <w:sz w:val="22"/>
                <w:szCs w:val="24"/>
                <w:lang w:eastAsia="es-BO"/>
              </w:rPr>
              <w:t>SANEAMIENTO BASICO</w:t>
            </w:r>
          </w:p>
        </w:tc>
        <w:tc>
          <w:tcPr>
            <w:tcW w:w="1809" w:type="dxa"/>
            <w:tcBorders>
              <w:top w:val="nil"/>
              <w:left w:val="nil"/>
              <w:bottom w:val="single" w:sz="4" w:space="0" w:color="auto"/>
              <w:right w:val="single" w:sz="4" w:space="0" w:color="auto"/>
            </w:tcBorders>
            <w:shd w:val="clear" w:color="auto" w:fill="auto"/>
            <w:noWrap/>
            <w:vAlign w:val="bottom"/>
          </w:tcPr>
          <w:p w14:paraId="2631B0CF" w14:textId="77777777" w:rsidR="007110AA" w:rsidRPr="006948BE" w:rsidRDefault="007110AA" w:rsidP="001D1E8A">
            <w:pPr>
              <w:jc w:val="center"/>
              <w:rPr>
                <w:rFonts w:ascii="Arial" w:hAnsi="Arial" w:cs="Arial"/>
                <w:color w:val="000000"/>
                <w:sz w:val="22"/>
                <w:szCs w:val="24"/>
                <w:lang w:eastAsia="es-BO"/>
              </w:rPr>
            </w:pPr>
            <w:r w:rsidRPr="006948BE">
              <w:rPr>
                <w:rFonts w:ascii="Arial" w:hAnsi="Arial" w:cs="Arial"/>
                <w:color w:val="000000"/>
                <w:sz w:val="22"/>
                <w:szCs w:val="24"/>
                <w:lang w:eastAsia="es-BO"/>
              </w:rPr>
              <w:t>1</w:t>
            </w:r>
          </w:p>
        </w:tc>
        <w:tc>
          <w:tcPr>
            <w:tcW w:w="1794" w:type="dxa"/>
            <w:tcBorders>
              <w:top w:val="nil"/>
              <w:left w:val="nil"/>
              <w:bottom w:val="single" w:sz="4" w:space="0" w:color="auto"/>
              <w:right w:val="single" w:sz="8" w:space="0" w:color="auto"/>
            </w:tcBorders>
            <w:shd w:val="clear" w:color="auto" w:fill="auto"/>
            <w:noWrap/>
            <w:vAlign w:val="center"/>
          </w:tcPr>
          <w:p w14:paraId="5B58AF91" w14:textId="77777777" w:rsidR="007110AA" w:rsidRPr="006948BE" w:rsidRDefault="007110AA" w:rsidP="001D1E8A">
            <w:pPr>
              <w:jc w:val="center"/>
              <w:rPr>
                <w:rFonts w:ascii="Arial" w:hAnsi="Arial" w:cs="Arial"/>
                <w:color w:val="000000"/>
                <w:sz w:val="22"/>
                <w:szCs w:val="24"/>
              </w:rPr>
            </w:pPr>
            <w:r w:rsidRPr="006948BE">
              <w:rPr>
                <w:rFonts w:ascii="Arial" w:hAnsi="Arial" w:cs="Arial"/>
                <w:sz w:val="22"/>
                <w:szCs w:val="24"/>
              </w:rPr>
              <w:t>3.460.016,08</w:t>
            </w:r>
          </w:p>
        </w:tc>
      </w:tr>
      <w:tr w:rsidR="007110AA" w:rsidRPr="006948BE" w14:paraId="5D2A6F8D" w14:textId="77777777" w:rsidTr="006948BE">
        <w:trPr>
          <w:trHeight w:val="20"/>
          <w:jc w:val="center"/>
        </w:trPr>
        <w:tc>
          <w:tcPr>
            <w:tcW w:w="408" w:type="dxa"/>
            <w:tcBorders>
              <w:top w:val="nil"/>
              <w:left w:val="single" w:sz="8" w:space="0" w:color="auto"/>
              <w:bottom w:val="single" w:sz="8" w:space="0" w:color="auto"/>
              <w:right w:val="single" w:sz="4" w:space="0" w:color="auto"/>
            </w:tcBorders>
          </w:tcPr>
          <w:p w14:paraId="5E59C3A5" w14:textId="77777777" w:rsidR="007110AA" w:rsidRPr="006948BE" w:rsidRDefault="007110AA" w:rsidP="001D1E8A">
            <w:pPr>
              <w:jc w:val="right"/>
              <w:rPr>
                <w:rFonts w:ascii="Arial" w:hAnsi="Arial" w:cs="Arial"/>
                <w:b/>
                <w:bCs/>
                <w:color w:val="000000"/>
                <w:sz w:val="22"/>
                <w:szCs w:val="24"/>
                <w:lang w:eastAsia="es-BO"/>
              </w:rPr>
            </w:pPr>
          </w:p>
        </w:tc>
        <w:tc>
          <w:tcPr>
            <w:tcW w:w="4837" w:type="dxa"/>
            <w:tcBorders>
              <w:top w:val="nil"/>
              <w:left w:val="single" w:sz="8" w:space="0" w:color="auto"/>
              <w:bottom w:val="single" w:sz="8" w:space="0" w:color="auto"/>
              <w:right w:val="single" w:sz="4" w:space="0" w:color="auto"/>
            </w:tcBorders>
            <w:shd w:val="clear" w:color="auto" w:fill="002060"/>
            <w:noWrap/>
            <w:vAlign w:val="bottom"/>
            <w:hideMark/>
          </w:tcPr>
          <w:p w14:paraId="34B381B6" w14:textId="77777777" w:rsidR="007110AA" w:rsidRPr="006948BE" w:rsidRDefault="007110AA" w:rsidP="001D1E8A">
            <w:pPr>
              <w:jc w:val="right"/>
              <w:rPr>
                <w:rFonts w:ascii="Arial" w:hAnsi="Arial" w:cs="Arial"/>
                <w:color w:val="FFFFFF" w:themeColor="background1"/>
                <w:sz w:val="22"/>
                <w:szCs w:val="24"/>
                <w:lang w:eastAsia="es-BO"/>
              </w:rPr>
            </w:pPr>
            <w:r w:rsidRPr="006948BE">
              <w:rPr>
                <w:rFonts w:ascii="Arial" w:hAnsi="Arial" w:cs="Arial"/>
                <w:b/>
                <w:bCs/>
                <w:color w:val="FFFFFF" w:themeColor="background1"/>
                <w:sz w:val="22"/>
                <w:szCs w:val="24"/>
                <w:lang w:eastAsia="es-BO"/>
              </w:rPr>
              <w:t>TOTAL</w:t>
            </w:r>
          </w:p>
        </w:tc>
        <w:tc>
          <w:tcPr>
            <w:tcW w:w="1809" w:type="dxa"/>
            <w:tcBorders>
              <w:top w:val="nil"/>
              <w:left w:val="nil"/>
              <w:bottom w:val="single" w:sz="8" w:space="0" w:color="auto"/>
              <w:right w:val="single" w:sz="4" w:space="0" w:color="auto"/>
            </w:tcBorders>
            <w:shd w:val="clear" w:color="auto" w:fill="002060"/>
            <w:noWrap/>
            <w:vAlign w:val="bottom"/>
          </w:tcPr>
          <w:p w14:paraId="6583E4C1" w14:textId="77777777" w:rsidR="007110AA" w:rsidRPr="006948BE" w:rsidRDefault="007110AA" w:rsidP="001D1E8A">
            <w:pPr>
              <w:jc w:val="center"/>
              <w:rPr>
                <w:rFonts w:ascii="Arial" w:hAnsi="Arial" w:cs="Arial"/>
                <w:color w:val="FFFFFF" w:themeColor="background1"/>
                <w:sz w:val="22"/>
                <w:szCs w:val="24"/>
                <w:lang w:eastAsia="es-BO"/>
              </w:rPr>
            </w:pPr>
            <w:r w:rsidRPr="006948BE">
              <w:rPr>
                <w:rFonts w:ascii="Arial" w:hAnsi="Arial" w:cs="Arial"/>
                <w:color w:val="FFFFFF" w:themeColor="background1"/>
                <w:sz w:val="22"/>
                <w:szCs w:val="24"/>
                <w:lang w:eastAsia="es-BO"/>
              </w:rPr>
              <w:t>24</w:t>
            </w:r>
          </w:p>
        </w:tc>
        <w:tc>
          <w:tcPr>
            <w:tcW w:w="1794" w:type="dxa"/>
            <w:tcBorders>
              <w:top w:val="nil"/>
              <w:left w:val="nil"/>
              <w:bottom w:val="single" w:sz="8" w:space="0" w:color="auto"/>
              <w:right w:val="single" w:sz="8" w:space="0" w:color="auto"/>
            </w:tcBorders>
            <w:shd w:val="clear" w:color="auto" w:fill="002060"/>
            <w:noWrap/>
            <w:vAlign w:val="bottom"/>
          </w:tcPr>
          <w:p w14:paraId="0FEB9E74" w14:textId="77777777" w:rsidR="007110AA" w:rsidRPr="006948BE" w:rsidRDefault="007110AA" w:rsidP="001D1E8A">
            <w:pPr>
              <w:jc w:val="center"/>
              <w:rPr>
                <w:rFonts w:ascii="Calibri" w:hAnsi="Calibri" w:cs="Calibri"/>
                <w:color w:val="FFFFFF" w:themeColor="background1"/>
                <w:sz w:val="22"/>
                <w:szCs w:val="24"/>
              </w:rPr>
            </w:pPr>
            <w:r w:rsidRPr="006948BE">
              <w:rPr>
                <w:rFonts w:ascii="Arial" w:hAnsi="Arial" w:cs="Arial"/>
                <w:color w:val="FFFFFF" w:themeColor="background1"/>
                <w:sz w:val="22"/>
                <w:szCs w:val="24"/>
              </w:rPr>
              <w:t>47.800.129,99</w:t>
            </w:r>
          </w:p>
        </w:tc>
      </w:tr>
    </w:tbl>
    <w:p w14:paraId="66E725A5" w14:textId="590A7E9A" w:rsidR="007110AA" w:rsidRDefault="007110AA" w:rsidP="00C8592B">
      <w:pPr>
        <w:spacing w:after="160" w:line="259" w:lineRule="auto"/>
        <w:contextualSpacing/>
        <w:rPr>
          <w:rFonts w:ascii="Arial" w:eastAsia="Calibri" w:hAnsi="Arial" w:cs="Arial"/>
          <w:b/>
          <w:sz w:val="22"/>
          <w:szCs w:val="22"/>
          <w:lang w:val="es-AR"/>
        </w:rPr>
      </w:pPr>
    </w:p>
    <w:p w14:paraId="02A7C70C" w14:textId="77777777" w:rsidR="007110AA" w:rsidRDefault="007110AA" w:rsidP="00C8592B">
      <w:pPr>
        <w:spacing w:after="160" w:line="259" w:lineRule="auto"/>
        <w:contextualSpacing/>
        <w:rPr>
          <w:rFonts w:ascii="Arial" w:eastAsia="Calibri" w:hAnsi="Arial" w:cs="Arial"/>
          <w:b/>
          <w:sz w:val="22"/>
          <w:szCs w:val="22"/>
          <w:lang w:val="es-AR"/>
        </w:rPr>
      </w:pPr>
    </w:p>
    <w:bookmarkEnd w:id="160"/>
    <w:p w14:paraId="3BCA3331" w14:textId="3F0CEDB8" w:rsidR="00160A4F" w:rsidRDefault="00160A4F" w:rsidP="00C8592B">
      <w:pPr>
        <w:spacing w:after="160" w:line="259" w:lineRule="auto"/>
        <w:contextualSpacing/>
        <w:rPr>
          <w:rFonts w:ascii="Arial" w:eastAsia="Calibri" w:hAnsi="Arial" w:cs="Arial"/>
          <w:b/>
          <w:sz w:val="22"/>
          <w:szCs w:val="22"/>
          <w:lang w:val="es-AR"/>
        </w:rPr>
      </w:pPr>
    </w:p>
    <w:p w14:paraId="56E83A17" w14:textId="260970EE" w:rsidR="00DE6478" w:rsidRDefault="00DE6478" w:rsidP="00C11948">
      <w:pPr>
        <w:rPr>
          <w:lang w:val="es-MX"/>
        </w:rPr>
      </w:pPr>
    </w:p>
    <w:p w14:paraId="533E1581" w14:textId="7B32A5C4" w:rsidR="00DE6478" w:rsidRDefault="00DE6478" w:rsidP="00C11948">
      <w:pPr>
        <w:rPr>
          <w:lang w:val="es-MX"/>
        </w:rPr>
      </w:pPr>
    </w:p>
    <w:p w14:paraId="28F071B0" w14:textId="4328AAD2" w:rsidR="00DE6478" w:rsidRDefault="00DE6478" w:rsidP="00C11948">
      <w:pPr>
        <w:rPr>
          <w:lang w:val="es-MX"/>
        </w:rPr>
      </w:pPr>
    </w:p>
    <w:p w14:paraId="0A2E13C2" w14:textId="1B82D73C" w:rsidR="00DE6478" w:rsidRDefault="00DE6478" w:rsidP="00C11948">
      <w:pPr>
        <w:rPr>
          <w:lang w:val="es-MX"/>
        </w:rPr>
      </w:pPr>
    </w:p>
    <w:p w14:paraId="0587CFCC" w14:textId="4A1FA27F" w:rsidR="00DE6478" w:rsidRDefault="00DE6478" w:rsidP="00C11948">
      <w:pPr>
        <w:rPr>
          <w:lang w:val="es-MX"/>
        </w:rPr>
      </w:pPr>
    </w:p>
    <w:p w14:paraId="3AA9C844" w14:textId="5A4A98BC" w:rsidR="00DE6478" w:rsidRDefault="00DE6478" w:rsidP="00C11948">
      <w:pPr>
        <w:rPr>
          <w:lang w:val="es-MX"/>
        </w:rPr>
      </w:pPr>
    </w:p>
    <w:p w14:paraId="7AD25450" w14:textId="27EF461F" w:rsidR="00DE6478" w:rsidRDefault="00DE6478" w:rsidP="00C11948">
      <w:pPr>
        <w:rPr>
          <w:lang w:val="es-MX"/>
        </w:rPr>
      </w:pPr>
    </w:p>
    <w:p w14:paraId="2161D726" w14:textId="5C6961B2" w:rsidR="00DE6478" w:rsidRDefault="00DE6478" w:rsidP="00C11948">
      <w:pPr>
        <w:rPr>
          <w:lang w:val="es-MX"/>
        </w:rPr>
      </w:pPr>
    </w:p>
    <w:p w14:paraId="51D5D7CF" w14:textId="1D32BC12" w:rsidR="00DE6478" w:rsidRDefault="00DE6478" w:rsidP="00C11948">
      <w:pPr>
        <w:rPr>
          <w:lang w:val="es-MX"/>
        </w:rPr>
      </w:pPr>
    </w:p>
    <w:p w14:paraId="3E65CF03" w14:textId="5F0E13DD" w:rsidR="00DE6478" w:rsidRDefault="00DE6478" w:rsidP="00C11948">
      <w:pPr>
        <w:rPr>
          <w:lang w:val="es-MX"/>
        </w:rPr>
      </w:pPr>
    </w:p>
    <w:p w14:paraId="3A1CE9EA" w14:textId="77777777" w:rsidR="004537F2" w:rsidRDefault="004537F2" w:rsidP="00C11948">
      <w:pPr>
        <w:rPr>
          <w:lang w:val="es-MX"/>
        </w:rPr>
      </w:pPr>
    </w:p>
    <w:p w14:paraId="239FD3C5" w14:textId="60FEB63F" w:rsidR="00DE6478" w:rsidRDefault="00DE6478" w:rsidP="00C11948">
      <w:pPr>
        <w:rPr>
          <w:lang w:val="es-MX"/>
        </w:rPr>
      </w:pPr>
    </w:p>
    <w:p w14:paraId="26A26BBA" w14:textId="06651F59" w:rsidR="00DE6478" w:rsidRDefault="00DE6478" w:rsidP="00C11948">
      <w:pPr>
        <w:rPr>
          <w:lang w:val="es-MX"/>
        </w:rPr>
      </w:pPr>
    </w:p>
    <w:p w14:paraId="70704B4E" w14:textId="050CEF55" w:rsidR="00DE6478" w:rsidRDefault="00DE6478" w:rsidP="00C11948">
      <w:pPr>
        <w:rPr>
          <w:lang w:val="es-MX"/>
        </w:rPr>
      </w:pPr>
    </w:p>
    <w:p w14:paraId="5C464D18" w14:textId="7CED5EBC" w:rsidR="00DE6478" w:rsidRDefault="00DE6478" w:rsidP="00C11948">
      <w:pPr>
        <w:rPr>
          <w:lang w:val="es-MX"/>
        </w:rPr>
      </w:pPr>
    </w:p>
    <w:p w14:paraId="395846F6" w14:textId="673902C3" w:rsidR="00DE6478" w:rsidRDefault="00DE6478" w:rsidP="00C11948">
      <w:pPr>
        <w:rPr>
          <w:lang w:val="es-MX"/>
        </w:rPr>
      </w:pPr>
    </w:p>
    <w:p w14:paraId="112BEA94" w14:textId="634B2BE7" w:rsidR="00DE6478" w:rsidRDefault="00DE6478" w:rsidP="00C11948">
      <w:pPr>
        <w:rPr>
          <w:lang w:val="es-MX"/>
        </w:rPr>
      </w:pPr>
    </w:p>
    <w:p w14:paraId="55E016FB" w14:textId="79202DFF" w:rsidR="00DE6478" w:rsidRDefault="00DE6478" w:rsidP="00C11948">
      <w:pPr>
        <w:rPr>
          <w:lang w:val="es-MX"/>
        </w:rPr>
      </w:pPr>
    </w:p>
    <w:p w14:paraId="62917730" w14:textId="6386DAC8" w:rsidR="00DE6478" w:rsidRDefault="00DE6478" w:rsidP="00C11948">
      <w:pPr>
        <w:rPr>
          <w:lang w:val="es-MX"/>
        </w:rPr>
      </w:pPr>
    </w:p>
    <w:p w14:paraId="47840445" w14:textId="2EA4AE33" w:rsidR="007110AA" w:rsidRDefault="007110AA" w:rsidP="00C11948">
      <w:pPr>
        <w:rPr>
          <w:lang w:val="es-MX"/>
        </w:rPr>
      </w:pPr>
    </w:p>
    <w:p w14:paraId="7EBB99EA" w14:textId="77777777" w:rsidR="007110AA" w:rsidRDefault="007110AA" w:rsidP="00C11948">
      <w:pPr>
        <w:rPr>
          <w:lang w:val="es-MX"/>
        </w:rPr>
      </w:pPr>
    </w:p>
    <w:p w14:paraId="3A4E21D8" w14:textId="33FD2715" w:rsidR="00DE6478" w:rsidRDefault="00DE6478" w:rsidP="00C11948">
      <w:pPr>
        <w:rPr>
          <w:lang w:val="es-MX"/>
        </w:rPr>
      </w:pPr>
    </w:p>
    <w:p w14:paraId="11D10F32" w14:textId="08D6C624" w:rsidR="00DE6478" w:rsidRDefault="00DE6478" w:rsidP="00C11948">
      <w:pPr>
        <w:rPr>
          <w:lang w:val="es-MX"/>
        </w:rPr>
      </w:pPr>
    </w:p>
    <w:p w14:paraId="327C085A" w14:textId="15E9D13E" w:rsidR="00DE6478" w:rsidRDefault="00DE6478" w:rsidP="00C11948">
      <w:pPr>
        <w:rPr>
          <w:lang w:val="es-MX"/>
        </w:rPr>
      </w:pPr>
    </w:p>
    <w:p w14:paraId="460CFB7C" w14:textId="7437D09A" w:rsidR="00DE6478" w:rsidRDefault="00DE6478" w:rsidP="00C11948">
      <w:pPr>
        <w:rPr>
          <w:lang w:val="es-MX"/>
        </w:rPr>
      </w:pPr>
    </w:p>
    <w:p w14:paraId="1C4A9C6F" w14:textId="77777777" w:rsidR="00086F6B" w:rsidRDefault="00086F6B" w:rsidP="00C11948">
      <w:pPr>
        <w:rPr>
          <w:lang w:val="es-MX"/>
        </w:rPr>
      </w:pPr>
    </w:p>
    <w:p w14:paraId="15A91ED3" w14:textId="20EA3710" w:rsidR="00DE6478" w:rsidRDefault="00DE6478" w:rsidP="00C11948">
      <w:pPr>
        <w:rPr>
          <w:lang w:val="es-MX"/>
        </w:rPr>
      </w:pPr>
    </w:p>
    <w:p w14:paraId="544F2539" w14:textId="5DEF3EF2" w:rsidR="00DE6478" w:rsidRDefault="00DE6478" w:rsidP="00C11948">
      <w:pPr>
        <w:rPr>
          <w:lang w:val="es-MX"/>
        </w:rPr>
      </w:pPr>
    </w:p>
    <w:p w14:paraId="3E4EA660" w14:textId="75272D77" w:rsidR="00DE6478" w:rsidRDefault="00DE6478" w:rsidP="00C11948">
      <w:pPr>
        <w:rPr>
          <w:lang w:val="es-MX"/>
        </w:rPr>
      </w:pPr>
    </w:p>
    <w:p w14:paraId="7B08182D" w14:textId="24208334" w:rsidR="00DE6478" w:rsidRDefault="00DE6478" w:rsidP="00C11948">
      <w:pPr>
        <w:rPr>
          <w:lang w:val="es-MX"/>
        </w:rPr>
      </w:pPr>
    </w:p>
    <w:p w14:paraId="3FEF0C81" w14:textId="1F3CBB6C" w:rsidR="00FB7CBB" w:rsidRDefault="00C025F4" w:rsidP="00C025F4">
      <w:pPr>
        <w:pStyle w:val="Ttulo2"/>
        <w:rPr>
          <w:lang w:val="es-MX"/>
        </w:rPr>
      </w:pPr>
      <w:bookmarkStart w:id="161" w:name="_Toc134038864"/>
      <w:r>
        <w:rPr>
          <w:lang w:val="es-MX"/>
        </w:rPr>
        <w:lastRenderedPageBreak/>
        <w:t>UNIDAD DE TRANSPORTE</w:t>
      </w:r>
      <w:bookmarkEnd w:id="161"/>
    </w:p>
    <w:p w14:paraId="2C943543" w14:textId="46CAA74A" w:rsidR="00C025F4" w:rsidRPr="000253EF" w:rsidRDefault="00C025F4" w:rsidP="000253EF">
      <w:pPr>
        <w:pStyle w:val="Ttulo3"/>
        <w:rPr>
          <w:rFonts w:eastAsia="Calibri"/>
        </w:rPr>
      </w:pPr>
      <w:bookmarkStart w:id="162" w:name="_Toc134038865"/>
      <w:r w:rsidRPr="000253EF">
        <w:rPr>
          <w:rFonts w:eastAsia="Calibri"/>
        </w:rPr>
        <w:t>MARCO DESCRIPTIVO</w:t>
      </w:r>
      <w:bookmarkEnd w:id="162"/>
      <w:r w:rsidRPr="000253EF">
        <w:rPr>
          <w:rFonts w:eastAsia="Calibri"/>
        </w:rPr>
        <w:t xml:space="preserve"> </w:t>
      </w:r>
    </w:p>
    <w:p w14:paraId="4CCC1C30" w14:textId="77777777" w:rsidR="00C025F4" w:rsidRPr="000253EF" w:rsidRDefault="00C025F4" w:rsidP="000253EF">
      <w:pPr>
        <w:spacing w:after="240"/>
        <w:jc w:val="both"/>
        <w:rPr>
          <w:rFonts w:ascii="Arial" w:eastAsia="Calibri" w:hAnsi="Arial" w:cs="Arial"/>
          <w:sz w:val="22"/>
          <w:szCs w:val="22"/>
        </w:rPr>
      </w:pPr>
      <w:r w:rsidRPr="000253EF">
        <w:rPr>
          <w:rFonts w:ascii="Arial" w:eastAsia="Calibri" w:hAnsi="Arial" w:cs="Arial"/>
          <w:sz w:val="22"/>
          <w:szCs w:val="22"/>
        </w:rPr>
        <w:t>El Gobierno Autónomo Municipal, posee una variedad de vehículos de diversas capacidades, para movilizarse y brindar servicio oportuno a las necesidades emergentes de la población de los once (11) Distritos del Municipio de Villa Tunari.</w:t>
      </w:r>
    </w:p>
    <w:p w14:paraId="4D6236E7" w14:textId="77777777" w:rsidR="00C025F4" w:rsidRPr="000253EF" w:rsidRDefault="00C025F4" w:rsidP="000253EF">
      <w:pPr>
        <w:autoSpaceDE w:val="0"/>
        <w:autoSpaceDN w:val="0"/>
        <w:adjustRightInd w:val="0"/>
        <w:spacing w:after="240"/>
        <w:jc w:val="both"/>
        <w:rPr>
          <w:rFonts w:ascii="Arial" w:eastAsia="Calibri" w:hAnsi="Arial" w:cs="Arial"/>
          <w:color w:val="000000"/>
          <w:sz w:val="22"/>
          <w:szCs w:val="22"/>
        </w:rPr>
      </w:pPr>
      <w:r w:rsidRPr="000253EF">
        <w:rPr>
          <w:rFonts w:ascii="Arial" w:eastAsia="Calibri" w:hAnsi="Arial" w:cs="Arial"/>
          <w:color w:val="000000"/>
          <w:sz w:val="22"/>
          <w:szCs w:val="22"/>
        </w:rPr>
        <w:t xml:space="preserve">El Gobierno Autónomo Municipal de Villa Tunari, de acuerdo a la variedad de servicios que brinda a la población, procedió a equiparse con una variedad de vehículos como ser: Camionetas, Vagonetas, Mini Buses, Volquetas, Tractores Agrícolas, Motocicletas. Dentro el rubro de Maquinaria Pesada, tenemos: Tracto Oruga, Pala Cargadora, Motoniveladora, Excavadora, Auto hormigonera, Maquinaria Perforadora. Para una mejor administración y control de los vehículos y Maquinaria Pesada, fueron asignadas a cada dirección y áreas de trabajo, para que puedan brindar un mejor servicio con calidad y calidez a toda la población de Villa Tunari. </w:t>
      </w:r>
    </w:p>
    <w:p w14:paraId="145A4D2B" w14:textId="6871E3CA" w:rsidR="00C025F4" w:rsidRDefault="00C025F4" w:rsidP="000253EF">
      <w:pPr>
        <w:spacing w:after="240"/>
        <w:jc w:val="both"/>
        <w:rPr>
          <w:rFonts w:ascii="Arial" w:eastAsia="Calibri" w:hAnsi="Arial" w:cs="Arial"/>
          <w:sz w:val="22"/>
          <w:szCs w:val="22"/>
        </w:rPr>
      </w:pPr>
      <w:r w:rsidRPr="000253EF">
        <w:rPr>
          <w:rFonts w:ascii="Arial" w:eastAsia="Calibri" w:hAnsi="Arial" w:cs="Arial"/>
          <w:sz w:val="22"/>
          <w:szCs w:val="22"/>
        </w:rPr>
        <w:t>Según el cuadro en la hoja siguiente podemos reflejar, la variedad y cantidad de equipamiento, que posee en lo que respecta al Parque Automotor el Gobierno Autónomo Municipal de Villa Tunari.</w:t>
      </w:r>
    </w:p>
    <w:p w14:paraId="674F36F9" w14:textId="40B2758C" w:rsidR="00C025F4" w:rsidRDefault="00C025F4" w:rsidP="00C025F4">
      <w:pPr>
        <w:jc w:val="center"/>
        <w:rPr>
          <w:rFonts w:ascii="Arial" w:eastAsia="Calibri" w:hAnsi="Arial" w:cs="Arial"/>
          <w:b/>
          <w:sz w:val="22"/>
          <w:szCs w:val="22"/>
        </w:rPr>
      </w:pPr>
      <w:r w:rsidRPr="000253EF">
        <w:rPr>
          <w:rFonts w:ascii="Arial" w:eastAsia="Calibri" w:hAnsi="Arial" w:cs="Arial"/>
          <w:b/>
          <w:sz w:val="22"/>
          <w:szCs w:val="22"/>
        </w:rPr>
        <w:t>DESCRIPCION DE VEHICULOS Y MAQUNARIA PESADA</w:t>
      </w:r>
    </w:p>
    <w:tbl>
      <w:tblPr>
        <w:tblW w:w="5000" w:type="pct"/>
        <w:tblCellMar>
          <w:left w:w="0" w:type="dxa"/>
          <w:right w:w="0" w:type="dxa"/>
        </w:tblCellMar>
        <w:tblLook w:val="04A0" w:firstRow="1" w:lastRow="0" w:firstColumn="1" w:lastColumn="0" w:noHBand="0" w:noVBand="1"/>
      </w:tblPr>
      <w:tblGrid>
        <w:gridCol w:w="4598"/>
        <w:gridCol w:w="903"/>
        <w:gridCol w:w="1059"/>
        <w:gridCol w:w="1437"/>
        <w:gridCol w:w="871"/>
      </w:tblGrid>
      <w:tr w:rsidR="00C77248" w:rsidRPr="006948BE" w14:paraId="272C4AAA" w14:textId="77777777" w:rsidTr="006948BE">
        <w:trPr>
          <w:trHeight w:val="136"/>
        </w:trPr>
        <w:tc>
          <w:tcPr>
            <w:tcW w:w="2593"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0E04FB04"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b/>
                <w:bCs/>
                <w:color w:val="FFFFFF" w:themeColor="background1"/>
                <w:kern w:val="24"/>
                <w:sz w:val="16"/>
                <w:szCs w:val="16"/>
                <w:lang w:val="es-BO" w:eastAsia="en-US"/>
              </w:rPr>
              <w:t xml:space="preserve">TIPOS DE VEHICULOS </w:t>
            </w:r>
          </w:p>
        </w:tc>
        <w:tc>
          <w:tcPr>
            <w:tcW w:w="509"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701E8059"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b/>
                <w:bCs/>
                <w:color w:val="FFFFFF" w:themeColor="background1"/>
                <w:kern w:val="24"/>
                <w:sz w:val="16"/>
                <w:szCs w:val="16"/>
                <w:lang w:val="es-BO" w:eastAsia="en-US"/>
              </w:rPr>
              <w:t>CANT.</w:t>
            </w:r>
          </w:p>
        </w:tc>
        <w:tc>
          <w:tcPr>
            <w:tcW w:w="597"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5D2EC380"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b/>
                <w:bCs/>
                <w:color w:val="FFFFFF" w:themeColor="background1"/>
                <w:kern w:val="24"/>
                <w:sz w:val="16"/>
                <w:szCs w:val="16"/>
                <w:lang w:val="es-BO" w:eastAsia="en-US"/>
              </w:rPr>
              <w:t>BUENO</w:t>
            </w:r>
          </w:p>
        </w:tc>
        <w:tc>
          <w:tcPr>
            <w:tcW w:w="810"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660EF85D"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b/>
                <w:bCs/>
                <w:color w:val="FFFFFF" w:themeColor="background1"/>
                <w:kern w:val="24"/>
                <w:sz w:val="16"/>
                <w:szCs w:val="16"/>
                <w:lang w:val="es-BO" w:eastAsia="en-US"/>
              </w:rPr>
              <w:t>REGULAR</w:t>
            </w:r>
          </w:p>
        </w:tc>
        <w:tc>
          <w:tcPr>
            <w:tcW w:w="491"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675AF315"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b/>
                <w:bCs/>
                <w:color w:val="FFFFFF" w:themeColor="background1"/>
                <w:kern w:val="24"/>
                <w:sz w:val="16"/>
                <w:szCs w:val="16"/>
                <w:lang w:val="es-BO" w:eastAsia="en-US"/>
              </w:rPr>
              <w:t>MALO</w:t>
            </w:r>
          </w:p>
        </w:tc>
      </w:tr>
      <w:tr w:rsidR="00C77248" w:rsidRPr="006948BE" w14:paraId="2149729E"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9393405"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CAMIONETAS</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28DA2F8"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12</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EB1E74D"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7</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A033B55"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3</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907F4DC"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2</w:t>
            </w:r>
          </w:p>
        </w:tc>
      </w:tr>
      <w:tr w:rsidR="00C77248" w:rsidRPr="006948BE" w14:paraId="7C9571CC"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9BED0F2"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 xml:space="preserve">VAGONETAS </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8629A92"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10</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9D0B7E5"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5</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72B9267"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4</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D9C3476"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r>
      <w:tr w:rsidR="00C77248" w:rsidRPr="006948BE" w14:paraId="338E4F1C"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C3BA4A3"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MINIBUS(TRUFI)</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727A8B3"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2</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77FD0A9"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D74EA56"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94EEAB1"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r>
      <w:tr w:rsidR="00C77248" w:rsidRPr="006948BE" w14:paraId="6427F09F"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57DB199"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OMNIBUS (FLOTA)</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2131EE9"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295B2E0"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3FC1A50"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98A27DC"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r>
      <w:tr w:rsidR="00C77248" w:rsidRPr="006948BE" w14:paraId="46989E36"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B46EB76"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AMBULANCIAS</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AC3F6B2"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9</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ADBC2A2"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7</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BC6B4FE"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11A3CBA"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r>
      <w:tr w:rsidR="00C77248" w:rsidRPr="006948BE" w14:paraId="1C7ED2B4"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7FA5402"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 xml:space="preserve">CAMION VOLVO </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975BB21"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49891C5"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C1CEF8E"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D1F153F"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r>
      <w:tr w:rsidR="00C77248" w:rsidRPr="006948BE" w14:paraId="2E4E79D3"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865FB70"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TRACTO CAMION LOWOY</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B6BCC6F"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18E8282"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3319A4F"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0F97D72"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r>
      <w:tr w:rsidR="00C77248" w:rsidRPr="006948BE" w14:paraId="2BA9FEB3"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3A44D6D"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BUS TIPO COASTER</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13B03CD"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4</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00D8199"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131B847"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2</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B7752A2"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r>
      <w:tr w:rsidR="00C77248" w:rsidRPr="006948BE" w14:paraId="6780B295"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39CD798"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CAMION  BALDE</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307AF66"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8E092F9"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A736021"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73BADA1"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r>
      <w:tr w:rsidR="00C77248" w:rsidRPr="006948BE" w14:paraId="1359A7B2"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F4FE7B4"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CAMION FOTON</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778BB9B"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DC213A1"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977FE07"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B5913CF"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r>
      <w:tr w:rsidR="00C77248" w:rsidRPr="006948BE" w14:paraId="23DD80AB"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18313AE"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CAMION NISSAN DIESEL</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C96E702"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42907AD"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5184A6B"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FEBCB27"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r>
      <w:tr w:rsidR="00C77248" w:rsidRPr="006948BE" w14:paraId="623F91B8"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center"/>
            <w:hideMark/>
          </w:tcPr>
          <w:p w14:paraId="039DF060"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b/>
                <w:bCs/>
                <w:color w:val="000000"/>
                <w:kern w:val="24"/>
                <w:sz w:val="16"/>
                <w:szCs w:val="16"/>
                <w:lang w:val="es-BO" w:eastAsia="en-US"/>
              </w:rPr>
              <w:t xml:space="preserve">VOLQUETAS </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center"/>
            <w:hideMark/>
          </w:tcPr>
          <w:p w14:paraId="5D1B3497"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b/>
                <w:bCs/>
                <w:color w:val="000000"/>
                <w:kern w:val="24"/>
                <w:sz w:val="16"/>
                <w:szCs w:val="16"/>
                <w:lang w:val="es-BO" w:eastAsia="en-US"/>
              </w:rPr>
              <w:t>50</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center"/>
            <w:hideMark/>
          </w:tcPr>
          <w:p w14:paraId="77BD7B04"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b/>
                <w:bCs/>
                <w:color w:val="000000"/>
                <w:kern w:val="24"/>
                <w:sz w:val="16"/>
                <w:szCs w:val="16"/>
                <w:lang w:val="en-US" w:eastAsia="en-US"/>
              </w:rPr>
              <w:t>26</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center"/>
            <w:hideMark/>
          </w:tcPr>
          <w:p w14:paraId="3B253374"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b/>
                <w:bCs/>
                <w:color w:val="000000"/>
                <w:kern w:val="24"/>
                <w:sz w:val="16"/>
                <w:szCs w:val="16"/>
                <w:lang w:val="en-US" w:eastAsia="en-US"/>
              </w:rPr>
              <w:t>18</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center"/>
            <w:hideMark/>
          </w:tcPr>
          <w:p w14:paraId="1D33AB4E"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b/>
                <w:bCs/>
                <w:color w:val="000000"/>
                <w:kern w:val="24"/>
                <w:sz w:val="16"/>
                <w:szCs w:val="16"/>
                <w:lang w:val="en-US" w:eastAsia="en-US"/>
              </w:rPr>
              <w:t>6</w:t>
            </w:r>
          </w:p>
        </w:tc>
      </w:tr>
      <w:tr w:rsidR="00C77248" w:rsidRPr="006948BE" w14:paraId="418138C2"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3BC63D80"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TRACTO ORUGA</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3F32226E"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4</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015FA204"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3</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4CD734F1"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7716D1F2"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r>
      <w:tr w:rsidR="00C77248" w:rsidRPr="006948BE" w14:paraId="489A06D6"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156B5075"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 xml:space="preserve">PALA CARGADORA </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50FA5425"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4</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2E7AFFC3"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4</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3FB29A08"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41CBF59B"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r>
      <w:tr w:rsidR="00C77248" w:rsidRPr="006948BE" w14:paraId="64509B74"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58051D2D"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EXCAVADORA</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573D3498"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6</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62177E9D"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6</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3A612D3E"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3D11860E"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r>
      <w:tr w:rsidR="00C77248" w:rsidRPr="006948BE" w14:paraId="58A9841D"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03689F37"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MOTONIVELADORA</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5FB0ADF0"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3</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180DA96E"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3</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5F29A13F"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5B1BE83E"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r>
      <w:tr w:rsidR="00C77248" w:rsidRPr="006948BE" w14:paraId="5405BEB2" w14:textId="77777777" w:rsidTr="00C77248">
        <w:trPr>
          <w:trHeight w:val="203"/>
        </w:trPr>
        <w:tc>
          <w:tcPr>
            <w:tcW w:w="2593"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7A3E3475" w14:textId="77777777" w:rsidR="00C77248" w:rsidRPr="006948BE" w:rsidRDefault="00C77248" w:rsidP="00C77248">
            <w:pPr>
              <w:spacing w:line="276" w:lineRule="auto"/>
              <w:rPr>
                <w:rFonts w:ascii="Arial" w:hAnsi="Arial" w:cs="Arial"/>
                <w:sz w:val="16"/>
                <w:szCs w:val="16"/>
                <w:lang w:val="en-US" w:eastAsia="en-US"/>
              </w:rPr>
            </w:pPr>
            <w:r w:rsidRPr="006948BE">
              <w:rPr>
                <w:rFonts w:ascii="Arial" w:hAnsi="Arial" w:cs="Arial"/>
                <w:color w:val="000000"/>
                <w:kern w:val="24"/>
                <w:sz w:val="16"/>
                <w:szCs w:val="16"/>
                <w:lang w:val="es-BO" w:eastAsia="en-US"/>
              </w:rPr>
              <w:t xml:space="preserve">RETROEXCAVADORA </w:t>
            </w:r>
          </w:p>
        </w:tc>
        <w:tc>
          <w:tcPr>
            <w:tcW w:w="509"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3F6F6A3C"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s-BO" w:eastAsia="en-US"/>
              </w:rPr>
              <w:t>2</w:t>
            </w:r>
          </w:p>
        </w:tc>
        <w:tc>
          <w:tcPr>
            <w:tcW w:w="597"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304B51D8"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2</w:t>
            </w:r>
          </w:p>
        </w:tc>
        <w:tc>
          <w:tcPr>
            <w:tcW w:w="810"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548FA156"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FFE699"/>
            <w:tcMar>
              <w:top w:w="14" w:type="dxa"/>
              <w:left w:w="14" w:type="dxa"/>
              <w:bottom w:w="0" w:type="dxa"/>
              <w:right w:w="14" w:type="dxa"/>
            </w:tcMar>
            <w:vAlign w:val="bottom"/>
            <w:hideMark/>
          </w:tcPr>
          <w:p w14:paraId="252D403A" w14:textId="77777777" w:rsidR="00C77248" w:rsidRPr="006948BE" w:rsidRDefault="00C77248" w:rsidP="00C77248">
            <w:pPr>
              <w:spacing w:line="276" w:lineRule="auto"/>
              <w:jc w:val="center"/>
              <w:rPr>
                <w:rFonts w:ascii="Arial" w:hAnsi="Arial" w:cs="Arial"/>
                <w:sz w:val="16"/>
                <w:szCs w:val="16"/>
                <w:lang w:val="en-US" w:eastAsia="en-US"/>
              </w:rPr>
            </w:pPr>
            <w:r w:rsidRPr="006948BE">
              <w:rPr>
                <w:rFonts w:ascii="Arial" w:hAnsi="Arial" w:cs="Arial"/>
                <w:color w:val="000000"/>
                <w:kern w:val="24"/>
                <w:sz w:val="16"/>
                <w:szCs w:val="16"/>
                <w:lang w:val="en-US" w:eastAsia="en-US"/>
              </w:rPr>
              <w:t>0</w:t>
            </w:r>
          </w:p>
        </w:tc>
      </w:tr>
      <w:tr w:rsidR="00C77248" w:rsidRPr="006948BE" w14:paraId="7E0E73B2" w14:textId="77777777" w:rsidTr="007110AA">
        <w:trPr>
          <w:trHeight w:val="158"/>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2F35818" w14:textId="77777777" w:rsidR="00C77248" w:rsidRPr="006948BE" w:rsidRDefault="00C77248" w:rsidP="00C77248">
            <w:pPr>
              <w:rPr>
                <w:rFonts w:ascii="Arial" w:eastAsia="Calibri" w:hAnsi="Arial" w:cs="Arial"/>
                <w:sz w:val="16"/>
                <w:szCs w:val="16"/>
                <w:lang w:val="en-US"/>
              </w:rPr>
            </w:pPr>
            <w:r w:rsidRPr="006948BE">
              <w:rPr>
                <w:rFonts w:ascii="Arial" w:eastAsia="Calibri" w:hAnsi="Arial" w:cs="Arial"/>
                <w:sz w:val="16"/>
                <w:szCs w:val="16"/>
                <w:lang w:val="es-BO"/>
              </w:rPr>
              <w:t>MAQ. AUTOHORMIGONERA</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C874E9B"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s-BO"/>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DDF91DD"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4EB8103"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9C10CA1"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0</w:t>
            </w:r>
          </w:p>
        </w:tc>
      </w:tr>
      <w:tr w:rsidR="00C77248" w:rsidRPr="006948BE" w14:paraId="31CF0D46" w14:textId="77777777" w:rsidTr="007110AA">
        <w:trPr>
          <w:trHeight w:val="13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B797392" w14:textId="77777777" w:rsidR="00C77248" w:rsidRPr="006948BE" w:rsidRDefault="00C77248" w:rsidP="00C77248">
            <w:pPr>
              <w:rPr>
                <w:rFonts w:ascii="Arial" w:eastAsia="Calibri" w:hAnsi="Arial" w:cs="Arial"/>
                <w:sz w:val="16"/>
                <w:szCs w:val="16"/>
                <w:lang w:val="en-US"/>
              </w:rPr>
            </w:pPr>
            <w:r w:rsidRPr="006948BE">
              <w:rPr>
                <w:rFonts w:ascii="Arial" w:eastAsia="Calibri" w:hAnsi="Arial" w:cs="Arial"/>
                <w:sz w:val="16"/>
                <w:szCs w:val="16"/>
                <w:lang w:val="es-BO"/>
              </w:rPr>
              <w:t>MAQ. PERFORADORA S/ORUGAS</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D535DE9"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s-BO"/>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246A47D"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3B211804"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FA32BAA"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0</w:t>
            </w:r>
          </w:p>
        </w:tc>
      </w:tr>
      <w:tr w:rsidR="00C77248" w:rsidRPr="006948BE" w14:paraId="1B7C237D" w14:textId="77777777" w:rsidTr="007110AA">
        <w:trPr>
          <w:trHeight w:val="163"/>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F3CFB49" w14:textId="77777777" w:rsidR="00C77248" w:rsidRPr="006948BE" w:rsidRDefault="00C77248" w:rsidP="00C77248">
            <w:pPr>
              <w:rPr>
                <w:rFonts w:ascii="Arial" w:eastAsia="Calibri" w:hAnsi="Arial" w:cs="Arial"/>
                <w:sz w:val="16"/>
                <w:szCs w:val="16"/>
                <w:lang w:val="en-US"/>
              </w:rPr>
            </w:pPr>
            <w:r w:rsidRPr="006948BE">
              <w:rPr>
                <w:rFonts w:ascii="Arial" w:eastAsia="Calibri" w:hAnsi="Arial" w:cs="Arial"/>
                <w:sz w:val="16"/>
                <w:szCs w:val="16"/>
                <w:lang w:val="es-BO"/>
              </w:rPr>
              <w:t xml:space="preserve">TRICIMOTO  </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1811CF4"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s-BO"/>
              </w:rPr>
              <w:t>2</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14072D1"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0817BEA"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27B9E7E"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0</w:t>
            </w:r>
          </w:p>
        </w:tc>
      </w:tr>
      <w:tr w:rsidR="00C77248" w:rsidRPr="006948BE" w14:paraId="3C200E55" w14:textId="77777777" w:rsidTr="007110AA">
        <w:trPr>
          <w:trHeight w:val="224"/>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46A327A" w14:textId="77777777" w:rsidR="00C77248" w:rsidRPr="006948BE" w:rsidRDefault="00C77248" w:rsidP="00C77248">
            <w:pPr>
              <w:rPr>
                <w:rFonts w:ascii="Arial" w:eastAsia="Calibri" w:hAnsi="Arial" w:cs="Arial"/>
                <w:sz w:val="16"/>
                <w:szCs w:val="16"/>
                <w:lang w:val="en-US"/>
              </w:rPr>
            </w:pPr>
            <w:r w:rsidRPr="006948BE">
              <w:rPr>
                <w:rFonts w:ascii="Arial" w:eastAsia="Calibri" w:hAnsi="Arial" w:cs="Arial"/>
                <w:sz w:val="16"/>
                <w:szCs w:val="16"/>
                <w:lang w:val="es-BO"/>
              </w:rPr>
              <w:t>MOTOCARRO</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91F3168"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s-BO"/>
              </w:rPr>
              <w:t>4</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CB760BC"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6206F32C"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3FABC7E2"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4</w:t>
            </w:r>
          </w:p>
        </w:tc>
      </w:tr>
      <w:tr w:rsidR="00C77248" w:rsidRPr="006948BE" w14:paraId="34DE3969" w14:textId="77777777" w:rsidTr="007110AA">
        <w:trPr>
          <w:trHeight w:val="241"/>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4D29591" w14:textId="77777777" w:rsidR="00C77248" w:rsidRPr="006948BE" w:rsidRDefault="00C77248" w:rsidP="00C77248">
            <w:pPr>
              <w:rPr>
                <w:rFonts w:ascii="Arial" w:eastAsia="Calibri" w:hAnsi="Arial" w:cs="Arial"/>
                <w:sz w:val="16"/>
                <w:szCs w:val="16"/>
                <w:lang w:val="en-US"/>
              </w:rPr>
            </w:pPr>
            <w:r w:rsidRPr="006948BE">
              <w:rPr>
                <w:rFonts w:ascii="Arial" w:eastAsia="Calibri" w:hAnsi="Arial" w:cs="Arial"/>
                <w:sz w:val="16"/>
                <w:szCs w:val="16"/>
                <w:lang w:val="es-BO"/>
              </w:rPr>
              <w:t>TRACTOR PEQUEÑO C/PALA</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DC0A87B"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s-BO"/>
              </w:rPr>
              <w:t>1</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330C3121"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75C58C89"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0</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36AD63E6"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1</w:t>
            </w:r>
          </w:p>
        </w:tc>
      </w:tr>
      <w:tr w:rsidR="00C77248" w:rsidRPr="006948BE" w14:paraId="609D0B37" w14:textId="77777777" w:rsidTr="007110AA">
        <w:trPr>
          <w:trHeight w:val="260"/>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C4D363A" w14:textId="77777777" w:rsidR="00C77248" w:rsidRPr="006948BE" w:rsidRDefault="00C77248" w:rsidP="00C77248">
            <w:pPr>
              <w:rPr>
                <w:rFonts w:ascii="Arial" w:eastAsia="Calibri" w:hAnsi="Arial" w:cs="Arial"/>
                <w:sz w:val="16"/>
                <w:szCs w:val="16"/>
                <w:lang w:val="en-US"/>
              </w:rPr>
            </w:pPr>
            <w:r w:rsidRPr="006948BE">
              <w:rPr>
                <w:rFonts w:ascii="Arial" w:eastAsia="Calibri" w:hAnsi="Arial" w:cs="Arial"/>
                <w:sz w:val="16"/>
                <w:szCs w:val="16"/>
                <w:lang w:val="es-BO"/>
              </w:rPr>
              <w:t>TRACTORES AGRICOLAS</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9263B0B"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s-BO"/>
              </w:rPr>
              <w:t>5</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5AB3E505"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1</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4265CA5B"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2</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610E138"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2</w:t>
            </w:r>
          </w:p>
        </w:tc>
      </w:tr>
      <w:tr w:rsidR="00C77248" w:rsidRPr="006948BE" w14:paraId="7E0160E3" w14:textId="77777777" w:rsidTr="007110AA">
        <w:trPr>
          <w:trHeight w:val="249"/>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3C43013" w14:textId="77777777" w:rsidR="00C77248" w:rsidRPr="006948BE" w:rsidRDefault="00C77248" w:rsidP="00C77248">
            <w:pPr>
              <w:rPr>
                <w:rFonts w:ascii="Arial" w:eastAsia="Calibri" w:hAnsi="Arial" w:cs="Arial"/>
                <w:sz w:val="16"/>
                <w:szCs w:val="16"/>
                <w:lang w:val="en-US"/>
              </w:rPr>
            </w:pPr>
            <w:r w:rsidRPr="006948BE">
              <w:rPr>
                <w:rFonts w:ascii="Arial" w:eastAsia="Calibri" w:hAnsi="Arial" w:cs="Arial"/>
                <w:sz w:val="16"/>
                <w:szCs w:val="16"/>
                <w:lang w:val="es-BO"/>
              </w:rPr>
              <w:t>MOTOCICLETAS</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874FC61"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s-BO"/>
              </w:rPr>
              <w:t>82</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5B02E6E9"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40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9615209"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28</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594F17F"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14</w:t>
            </w:r>
          </w:p>
        </w:tc>
      </w:tr>
      <w:tr w:rsidR="00C77248" w:rsidRPr="006948BE" w14:paraId="2E08905C" w14:textId="77777777" w:rsidTr="00C77248">
        <w:trPr>
          <w:trHeight w:val="346"/>
        </w:trPr>
        <w:tc>
          <w:tcPr>
            <w:tcW w:w="2593"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15EED6CF" w14:textId="77777777" w:rsidR="00C77248" w:rsidRPr="006948BE" w:rsidRDefault="00C77248" w:rsidP="00C77248">
            <w:pPr>
              <w:rPr>
                <w:rFonts w:ascii="Arial" w:eastAsia="Calibri" w:hAnsi="Arial" w:cs="Arial"/>
                <w:sz w:val="16"/>
                <w:szCs w:val="16"/>
                <w:lang w:val="en-US"/>
              </w:rPr>
            </w:pPr>
            <w:r w:rsidRPr="006948BE">
              <w:rPr>
                <w:rFonts w:ascii="Arial" w:eastAsia="Calibri" w:hAnsi="Arial" w:cs="Arial"/>
                <w:sz w:val="16"/>
                <w:szCs w:val="16"/>
                <w:lang w:val="es-BO"/>
              </w:rPr>
              <w:t>LANCHA FUERA BORDA</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06B37DDF"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s-BO"/>
              </w:rPr>
              <w:t>4</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2EF0901B"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3</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14:paraId="5DD52935"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1</w:t>
            </w:r>
          </w:p>
        </w:tc>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59AC872" w14:textId="77777777" w:rsidR="00C77248" w:rsidRPr="006948BE" w:rsidRDefault="00C77248" w:rsidP="00C77248">
            <w:pPr>
              <w:jc w:val="center"/>
              <w:rPr>
                <w:rFonts w:ascii="Arial" w:eastAsia="Calibri" w:hAnsi="Arial" w:cs="Arial"/>
                <w:sz w:val="16"/>
                <w:szCs w:val="16"/>
                <w:lang w:val="en-US"/>
              </w:rPr>
            </w:pPr>
            <w:r w:rsidRPr="006948BE">
              <w:rPr>
                <w:rFonts w:ascii="Arial" w:eastAsia="Calibri" w:hAnsi="Arial" w:cs="Arial"/>
                <w:sz w:val="16"/>
                <w:szCs w:val="16"/>
                <w:lang w:val="en-US"/>
              </w:rPr>
              <w:t>0</w:t>
            </w:r>
          </w:p>
        </w:tc>
      </w:tr>
      <w:tr w:rsidR="00C77248" w:rsidRPr="006948BE" w14:paraId="4AE16F41" w14:textId="77777777" w:rsidTr="00C77248">
        <w:trPr>
          <w:trHeight w:val="346"/>
        </w:trPr>
        <w:tc>
          <w:tcPr>
            <w:tcW w:w="2593"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center"/>
            <w:hideMark/>
          </w:tcPr>
          <w:p w14:paraId="1996F630" w14:textId="77777777" w:rsidR="00C77248" w:rsidRPr="006948BE" w:rsidRDefault="00C77248" w:rsidP="00C77248">
            <w:pPr>
              <w:jc w:val="center"/>
              <w:rPr>
                <w:rFonts w:ascii="Arial" w:eastAsia="Calibri" w:hAnsi="Arial" w:cs="Arial"/>
                <w:b/>
                <w:sz w:val="20"/>
                <w:lang w:val="en-US"/>
              </w:rPr>
            </w:pPr>
            <w:r w:rsidRPr="006948BE">
              <w:rPr>
                <w:rFonts w:ascii="Arial" w:eastAsia="Calibri" w:hAnsi="Arial" w:cs="Arial"/>
                <w:b/>
                <w:sz w:val="20"/>
                <w:lang w:val="es-BO"/>
              </w:rPr>
              <w:t xml:space="preserve">TOTAL </w:t>
            </w:r>
          </w:p>
        </w:tc>
        <w:tc>
          <w:tcPr>
            <w:tcW w:w="509"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bottom"/>
            <w:hideMark/>
          </w:tcPr>
          <w:p w14:paraId="4F6F3DF8" w14:textId="77777777" w:rsidR="00C77248" w:rsidRPr="006948BE" w:rsidRDefault="00C77248" w:rsidP="00C77248">
            <w:pPr>
              <w:jc w:val="center"/>
              <w:rPr>
                <w:rFonts w:ascii="Arial" w:eastAsia="Calibri" w:hAnsi="Arial" w:cs="Arial"/>
                <w:b/>
                <w:sz w:val="20"/>
                <w:lang w:val="en-US"/>
              </w:rPr>
            </w:pPr>
            <w:r w:rsidRPr="006948BE">
              <w:rPr>
                <w:rFonts w:ascii="Arial" w:eastAsia="Calibri" w:hAnsi="Arial" w:cs="Arial"/>
                <w:b/>
                <w:sz w:val="20"/>
                <w:lang w:val="es-BO"/>
              </w:rPr>
              <w:t>212</w:t>
            </w:r>
          </w:p>
        </w:tc>
        <w:tc>
          <w:tcPr>
            <w:tcW w:w="597"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bottom"/>
            <w:hideMark/>
          </w:tcPr>
          <w:p w14:paraId="79A92536" w14:textId="77777777" w:rsidR="00C77248" w:rsidRPr="006948BE" w:rsidRDefault="00C77248" w:rsidP="00C77248">
            <w:pPr>
              <w:jc w:val="center"/>
              <w:rPr>
                <w:rFonts w:ascii="Arial" w:eastAsia="Calibri" w:hAnsi="Arial" w:cs="Arial"/>
                <w:b/>
                <w:sz w:val="20"/>
                <w:lang w:val="en-US"/>
              </w:rPr>
            </w:pPr>
            <w:r w:rsidRPr="006948BE">
              <w:rPr>
                <w:rFonts w:ascii="Arial" w:eastAsia="Calibri" w:hAnsi="Arial" w:cs="Arial"/>
                <w:b/>
                <w:sz w:val="20"/>
                <w:lang w:val="en-US"/>
              </w:rPr>
              <w:t>114</w:t>
            </w:r>
          </w:p>
        </w:tc>
        <w:tc>
          <w:tcPr>
            <w:tcW w:w="810"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bottom"/>
            <w:hideMark/>
          </w:tcPr>
          <w:p w14:paraId="69058BD0" w14:textId="77777777" w:rsidR="00C77248" w:rsidRPr="006948BE" w:rsidRDefault="00C77248" w:rsidP="00C77248">
            <w:pPr>
              <w:jc w:val="center"/>
              <w:rPr>
                <w:rFonts w:ascii="Arial" w:eastAsia="Calibri" w:hAnsi="Arial" w:cs="Arial"/>
                <w:b/>
                <w:sz w:val="20"/>
                <w:lang w:val="en-US"/>
              </w:rPr>
            </w:pPr>
            <w:r w:rsidRPr="006948BE">
              <w:rPr>
                <w:rFonts w:ascii="Arial" w:eastAsia="Calibri" w:hAnsi="Arial" w:cs="Arial"/>
                <w:b/>
                <w:sz w:val="20"/>
                <w:lang w:val="en-US"/>
              </w:rPr>
              <w:t>63</w:t>
            </w:r>
          </w:p>
        </w:tc>
        <w:tc>
          <w:tcPr>
            <w:tcW w:w="491" w:type="pct"/>
            <w:tcBorders>
              <w:top w:val="single" w:sz="8" w:space="0" w:color="000000"/>
              <w:left w:val="single" w:sz="8" w:space="0" w:color="000000"/>
              <w:bottom w:val="single" w:sz="8" w:space="0" w:color="000000"/>
              <w:right w:val="single" w:sz="8" w:space="0" w:color="000000"/>
            </w:tcBorders>
            <w:shd w:val="clear" w:color="auto" w:fill="002060"/>
            <w:tcMar>
              <w:top w:w="14" w:type="dxa"/>
              <w:left w:w="14" w:type="dxa"/>
              <w:bottom w:w="0" w:type="dxa"/>
              <w:right w:w="14" w:type="dxa"/>
            </w:tcMar>
            <w:vAlign w:val="bottom"/>
            <w:hideMark/>
          </w:tcPr>
          <w:p w14:paraId="14D1ACDE" w14:textId="77777777" w:rsidR="00C77248" w:rsidRPr="006948BE" w:rsidRDefault="00C77248" w:rsidP="00C77248">
            <w:pPr>
              <w:jc w:val="center"/>
              <w:rPr>
                <w:rFonts w:ascii="Arial" w:eastAsia="Calibri" w:hAnsi="Arial" w:cs="Arial"/>
                <w:b/>
                <w:sz w:val="20"/>
                <w:lang w:val="en-US"/>
              </w:rPr>
            </w:pPr>
            <w:r w:rsidRPr="006948BE">
              <w:rPr>
                <w:rFonts w:ascii="Arial" w:eastAsia="Calibri" w:hAnsi="Arial" w:cs="Arial"/>
                <w:b/>
                <w:sz w:val="20"/>
                <w:lang w:val="en-US"/>
              </w:rPr>
              <w:t>35</w:t>
            </w:r>
          </w:p>
        </w:tc>
      </w:tr>
    </w:tbl>
    <w:p w14:paraId="19545ADF" w14:textId="542EDCC6" w:rsidR="00C77248" w:rsidRDefault="00C77248" w:rsidP="00C025F4">
      <w:pPr>
        <w:jc w:val="center"/>
        <w:rPr>
          <w:rFonts w:ascii="Arial" w:eastAsia="Calibri" w:hAnsi="Arial" w:cs="Arial"/>
          <w:b/>
          <w:sz w:val="22"/>
          <w:szCs w:val="22"/>
        </w:rPr>
      </w:pPr>
    </w:p>
    <w:p w14:paraId="16FF18B7" w14:textId="31317EC3" w:rsidR="00C025F4" w:rsidRDefault="00C025F4" w:rsidP="000253EF">
      <w:pPr>
        <w:pStyle w:val="Ttulo3"/>
        <w:rPr>
          <w:rFonts w:eastAsia="Calibri"/>
        </w:rPr>
      </w:pPr>
      <w:bookmarkStart w:id="163" w:name="_Toc134038866"/>
      <w:r w:rsidRPr="00820C68">
        <w:rPr>
          <w:rFonts w:eastAsia="Calibri"/>
        </w:rPr>
        <w:lastRenderedPageBreak/>
        <w:t>OBJETIVO</w:t>
      </w:r>
      <w:r>
        <w:rPr>
          <w:rFonts w:eastAsia="Calibri"/>
        </w:rPr>
        <w:t>S</w:t>
      </w:r>
      <w:r w:rsidRPr="00820C68">
        <w:rPr>
          <w:rFonts w:eastAsia="Calibri"/>
        </w:rPr>
        <w:t>.</w:t>
      </w:r>
      <w:bookmarkEnd w:id="163"/>
    </w:p>
    <w:p w14:paraId="19C82025" w14:textId="77777777" w:rsidR="000253EF" w:rsidRPr="000253EF" w:rsidRDefault="000253EF" w:rsidP="000253EF">
      <w:pPr>
        <w:rPr>
          <w:rFonts w:eastAsia="Calibri"/>
        </w:rPr>
      </w:pPr>
    </w:p>
    <w:p w14:paraId="5363E179" w14:textId="77777777" w:rsidR="00C025F4" w:rsidRPr="000253EF" w:rsidRDefault="00C025F4" w:rsidP="000253EF">
      <w:pPr>
        <w:pStyle w:val="Prrafodelista"/>
        <w:numPr>
          <w:ilvl w:val="0"/>
          <w:numId w:val="8"/>
        </w:numPr>
        <w:spacing w:after="200"/>
        <w:jc w:val="both"/>
        <w:rPr>
          <w:rFonts w:ascii="Arial" w:eastAsia="Calibri" w:hAnsi="Arial" w:cs="Arial"/>
          <w:b/>
          <w:sz w:val="22"/>
          <w:szCs w:val="22"/>
        </w:rPr>
      </w:pPr>
      <w:bookmarkStart w:id="164" w:name="_Hlk135757762"/>
      <w:r w:rsidRPr="000253EF">
        <w:rPr>
          <w:rFonts w:ascii="Arial" w:eastAsia="Calibri" w:hAnsi="Arial" w:cs="Arial"/>
          <w:sz w:val="22"/>
          <w:szCs w:val="22"/>
        </w:rPr>
        <w:t>Contribuir al desarrollo social y económico del Municipio con los trabajos que realiza la maquinaria pesada y liviano.</w:t>
      </w:r>
    </w:p>
    <w:p w14:paraId="39CDB341" w14:textId="77777777" w:rsidR="00C025F4" w:rsidRPr="000253EF" w:rsidRDefault="00C025F4" w:rsidP="000253EF">
      <w:pPr>
        <w:pStyle w:val="Prrafodelista"/>
        <w:numPr>
          <w:ilvl w:val="0"/>
          <w:numId w:val="8"/>
        </w:numPr>
        <w:spacing w:after="200"/>
        <w:jc w:val="both"/>
        <w:rPr>
          <w:rFonts w:ascii="Arial" w:eastAsia="Calibri" w:hAnsi="Arial" w:cs="Arial"/>
          <w:b/>
          <w:sz w:val="22"/>
          <w:szCs w:val="22"/>
        </w:rPr>
      </w:pPr>
      <w:r w:rsidRPr="000253EF">
        <w:rPr>
          <w:rFonts w:ascii="Arial" w:eastAsia="Calibri" w:hAnsi="Arial" w:cs="Arial"/>
          <w:sz w:val="22"/>
          <w:szCs w:val="22"/>
        </w:rPr>
        <w:t>Planificar y coordinar los trabajos de mantenimiento y mejoramiento caminero dentro la jurisdicción Municipal, apoyo a instituciones.</w:t>
      </w:r>
    </w:p>
    <w:p w14:paraId="2362855A" w14:textId="77777777" w:rsidR="00C025F4" w:rsidRPr="000253EF" w:rsidRDefault="00C025F4" w:rsidP="000253EF">
      <w:pPr>
        <w:pStyle w:val="Prrafodelista"/>
        <w:numPr>
          <w:ilvl w:val="0"/>
          <w:numId w:val="8"/>
        </w:numPr>
        <w:spacing w:after="200"/>
        <w:jc w:val="both"/>
        <w:rPr>
          <w:rFonts w:ascii="Arial" w:eastAsia="Calibri" w:hAnsi="Arial" w:cs="Arial"/>
          <w:b/>
          <w:sz w:val="22"/>
          <w:szCs w:val="22"/>
        </w:rPr>
      </w:pPr>
      <w:r w:rsidRPr="000253EF">
        <w:rPr>
          <w:rFonts w:ascii="Arial" w:eastAsia="Calibri" w:hAnsi="Arial" w:cs="Arial"/>
          <w:sz w:val="22"/>
          <w:szCs w:val="22"/>
        </w:rPr>
        <w:t>Definir criterios estratégicos y operativos que guíen el proceso de crecimiento de la red vial municipal y sindical con la participación de sus habitantes de cada distrito.</w:t>
      </w:r>
    </w:p>
    <w:p w14:paraId="15A2A524" w14:textId="54A1C4BD" w:rsidR="00C025F4" w:rsidRPr="000253EF" w:rsidRDefault="00C025F4" w:rsidP="000253EF">
      <w:pPr>
        <w:pStyle w:val="Prrafodelista"/>
        <w:numPr>
          <w:ilvl w:val="0"/>
          <w:numId w:val="8"/>
        </w:numPr>
        <w:spacing w:after="200"/>
        <w:jc w:val="both"/>
        <w:rPr>
          <w:rFonts w:ascii="Arial" w:eastAsia="Calibri" w:hAnsi="Arial" w:cs="Arial"/>
          <w:b/>
          <w:sz w:val="22"/>
          <w:szCs w:val="22"/>
        </w:rPr>
      </w:pPr>
      <w:r w:rsidRPr="000253EF">
        <w:rPr>
          <w:rFonts w:ascii="Arial" w:eastAsia="Calibri" w:hAnsi="Arial" w:cs="Arial"/>
          <w:sz w:val="22"/>
          <w:szCs w:val="22"/>
        </w:rPr>
        <w:t>Aplicar planes para la ampliación, mejora y mantenimiento de la red vial municipal con otras instituciones (SE</w:t>
      </w:r>
      <w:r w:rsidR="00887E74">
        <w:rPr>
          <w:rFonts w:ascii="Arial" w:eastAsia="Calibri" w:hAnsi="Arial" w:cs="Arial"/>
          <w:sz w:val="22"/>
          <w:szCs w:val="22"/>
        </w:rPr>
        <w:t>D</w:t>
      </w:r>
      <w:r w:rsidRPr="000253EF">
        <w:rPr>
          <w:rFonts w:ascii="Arial" w:eastAsia="Calibri" w:hAnsi="Arial" w:cs="Arial"/>
          <w:sz w:val="22"/>
          <w:szCs w:val="22"/>
        </w:rPr>
        <w:t>CAM, AMVI y otros).</w:t>
      </w:r>
    </w:p>
    <w:p w14:paraId="1BA60895" w14:textId="7DADEB4F" w:rsidR="00C025F4" w:rsidRPr="000253EF" w:rsidRDefault="00C025F4" w:rsidP="000253EF">
      <w:pPr>
        <w:pStyle w:val="Prrafodelista"/>
        <w:numPr>
          <w:ilvl w:val="0"/>
          <w:numId w:val="8"/>
        </w:numPr>
        <w:spacing w:after="200"/>
        <w:jc w:val="both"/>
        <w:rPr>
          <w:rFonts w:ascii="Arial" w:eastAsia="Calibri" w:hAnsi="Arial" w:cs="Arial"/>
          <w:b/>
          <w:sz w:val="22"/>
          <w:szCs w:val="22"/>
        </w:rPr>
      </w:pPr>
      <w:r w:rsidRPr="000253EF">
        <w:rPr>
          <w:rFonts w:ascii="Arial" w:eastAsia="Calibri" w:hAnsi="Arial" w:cs="Arial"/>
          <w:sz w:val="22"/>
          <w:szCs w:val="22"/>
        </w:rPr>
        <w:t>Contribuir a la preservación del medio ambiente, por medio de acciones de mitigación a la infraestructur</w:t>
      </w:r>
      <w:r w:rsidR="00C068BA">
        <w:rPr>
          <w:rFonts w:ascii="Arial" w:eastAsia="Calibri" w:hAnsi="Arial" w:cs="Arial"/>
          <w:sz w:val="22"/>
          <w:szCs w:val="22"/>
        </w:rPr>
        <w:t>a caminera municipal y otros (</w:t>
      </w:r>
      <w:proofErr w:type="spellStart"/>
      <w:r w:rsidRPr="000253EF">
        <w:rPr>
          <w:rFonts w:ascii="Arial" w:eastAsia="Calibri" w:hAnsi="Arial" w:cs="Arial"/>
          <w:sz w:val="22"/>
          <w:szCs w:val="22"/>
        </w:rPr>
        <w:t>gavionados</w:t>
      </w:r>
      <w:proofErr w:type="spellEnd"/>
      <w:r w:rsidRPr="000253EF">
        <w:rPr>
          <w:rFonts w:ascii="Arial" w:eastAsia="Calibri" w:hAnsi="Arial" w:cs="Arial"/>
          <w:sz w:val="22"/>
          <w:szCs w:val="22"/>
        </w:rPr>
        <w:t>, dragados trabajos con equipo pesado en rellenos sanitarios).</w:t>
      </w:r>
    </w:p>
    <w:bookmarkEnd w:id="164"/>
    <w:p w14:paraId="4BA3FFF0" w14:textId="0EB2AD52" w:rsidR="00C025F4" w:rsidRDefault="00C025F4" w:rsidP="00C025F4">
      <w:pPr>
        <w:pStyle w:val="Prrafodelista"/>
        <w:jc w:val="both"/>
        <w:rPr>
          <w:rFonts w:ascii="Arial" w:eastAsia="Calibri" w:hAnsi="Arial" w:cs="Arial"/>
          <w:b/>
        </w:rPr>
      </w:pPr>
    </w:p>
    <w:p w14:paraId="5EF29655" w14:textId="0122D50B" w:rsidR="00FB40C6" w:rsidRDefault="00FB40C6" w:rsidP="000253EF">
      <w:pPr>
        <w:pStyle w:val="Ttulo3"/>
        <w:rPr>
          <w:rFonts w:eastAsia="Calibri"/>
        </w:rPr>
      </w:pPr>
      <w:bookmarkStart w:id="165" w:name="_Toc134038867"/>
      <w:r>
        <w:rPr>
          <w:rFonts w:eastAsia="Calibri"/>
        </w:rPr>
        <w:t>ORGANIGRAMA DE LA JEFATURA DE TRANSPORTES</w:t>
      </w:r>
      <w:bookmarkEnd w:id="165"/>
    </w:p>
    <w:p w14:paraId="45B8D1C4" w14:textId="5E541F13" w:rsidR="00FB40C6" w:rsidRDefault="00FB40C6" w:rsidP="00FB40C6">
      <w:pPr>
        <w:rPr>
          <w:rFonts w:eastAsia="Calibri"/>
        </w:rPr>
      </w:pPr>
    </w:p>
    <w:p w14:paraId="5C38F1B2" w14:textId="0A2AEDCD" w:rsidR="00FB40C6" w:rsidRDefault="00FB40C6" w:rsidP="00FB40C6">
      <w:pPr>
        <w:jc w:val="center"/>
        <w:rPr>
          <w:rFonts w:eastAsia="Calibri"/>
        </w:rPr>
      </w:pPr>
      <w:r>
        <w:rPr>
          <w:noProof/>
          <w:lang w:val="es-BO" w:eastAsia="es-BO"/>
        </w:rPr>
        <w:drawing>
          <wp:inline distT="0" distB="0" distL="0" distR="0" wp14:anchorId="2BF17703" wp14:editId="33BE7F63">
            <wp:extent cx="4636077" cy="4208532"/>
            <wp:effectExtent l="19050" t="19050" r="12700" b="20955"/>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729" t="25312" r="30516" b="9679"/>
                    <a:stretch/>
                  </pic:blipFill>
                  <pic:spPr bwMode="auto">
                    <a:xfrm>
                      <a:off x="0" y="0"/>
                      <a:ext cx="4655798" cy="42264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D9E82C9" w14:textId="5F447067" w:rsidR="00C025F4" w:rsidRPr="000253EF" w:rsidRDefault="00C025F4" w:rsidP="000253EF">
      <w:pPr>
        <w:pStyle w:val="Ttulo3"/>
        <w:rPr>
          <w:rFonts w:eastAsia="Calibri"/>
        </w:rPr>
      </w:pPr>
      <w:bookmarkStart w:id="166" w:name="_Toc134038868"/>
      <w:r w:rsidRPr="000253EF">
        <w:rPr>
          <w:rFonts w:eastAsia="Calibri"/>
        </w:rPr>
        <w:t>ACTIVIDADES DESARROLLADAS</w:t>
      </w:r>
      <w:bookmarkEnd w:id="166"/>
    </w:p>
    <w:p w14:paraId="750C48BC" w14:textId="5C2E5807" w:rsidR="00C025F4" w:rsidRPr="000253EF" w:rsidRDefault="00C025F4" w:rsidP="00C025F4">
      <w:pPr>
        <w:contextualSpacing/>
        <w:jc w:val="both"/>
        <w:rPr>
          <w:rFonts w:ascii="Arial" w:eastAsia="Calibri" w:hAnsi="Arial" w:cs="Arial"/>
          <w:sz w:val="22"/>
          <w:szCs w:val="22"/>
        </w:rPr>
      </w:pPr>
      <w:r w:rsidRPr="000253EF">
        <w:rPr>
          <w:rFonts w:ascii="Arial" w:eastAsia="Calibri" w:hAnsi="Arial" w:cs="Arial"/>
          <w:sz w:val="22"/>
          <w:szCs w:val="22"/>
        </w:rPr>
        <w:t>Las actividades desarrolladas corresponden al mejoramiento de caminos en coordinación de las autoridades de los 11 distritos, centrales, sub</w:t>
      </w:r>
      <w:r w:rsidR="0052648B">
        <w:rPr>
          <w:rFonts w:ascii="Arial" w:eastAsia="Calibri" w:hAnsi="Arial" w:cs="Arial"/>
          <w:sz w:val="22"/>
          <w:szCs w:val="22"/>
        </w:rPr>
        <w:t xml:space="preserve"> </w:t>
      </w:r>
      <w:r w:rsidRPr="000253EF">
        <w:rPr>
          <w:rFonts w:ascii="Arial" w:eastAsia="Calibri" w:hAnsi="Arial" w:cs="Arial"/>
          <w:sz w:val="22"/>
          <w:szCs w:val="22"/>
        </w:rPr>
        <w:t xml:space="preserve">alcaldes y dirigentes de nuestro Municipio, apoyo con maquinaria pesada por desastres naturales como también apoyo a </w:t>
      </w:r>
      <w:r w:rsidRPr="000253EF">
        <w:rPr>
          <w:rFonts w:ascii="Arial" w:eastAsia="Calibri" w:hAnsi="Arial" w:cs="Arial"/>
          <w:sz w:val="22"/>
          <w:szCs w:val="22"/>
        </w:rPr>
        <w:lastRenderedPageBreak/>
        <w:t>las diferentes direcciones de nuestra entidad y otras instituciones con las cuales se tiene convenios firmados entre las partes.</w:t>
      </w:r>
    </w:p>
    <w:p w14:paraId="1972F43B" w14:textId="53565BD4" w:rsidR="00FB40C6" w:rsidRPr="000253EF" w:rsidRDefault="00FB40C6" w:rsidP="00FB40C6">
      <w:pPr>
        <w:pStyle w:val="Ttulo3"/>
        <w:rPr>
          <w:rFonts w:eastAsia="Calibri"/>
          <w:szCs w:val="22"/>
        </w:rPr>
      </w:pPr>
      <w:bookmarkStart w:id="167" w:name="_Toc134038869"/>
      <w:r w:rsidRPr="000253EF">
        <w:rPr>
          <w:rFonts w:eastAsia="Calibri"/>
          <w:szCs w:val="22"/>
        </w:rPr>
        <w:t>ACTIVIDADES PROGRAMADAS SEGÚN POA 202</w:t>
      </w:r>
      <w:r w:rsidR="0052648B">
        <w:rPr>
          <w:rFonts w:eastAsia="Calibri"/>
          <w:szCs w:val="22"/>
        </w:rPr>
        <w:t>3</w:t>
      </w:r>
      <w:bookmarkEnd w:id="167"/>
    </w:p>
    <w:p w14:paraId="6A1027B7" w14:textId="6D267208" w:rsidR="00FB40C6" w:rsidRDefault="00FB40C6" w:rsidP="00FB40C6">
      <w:pPr>
        <w:contextualSpacing/>
        <w:jc w:val="both"/>
        <w:rPr>
          <w:rFonts w:ascii="Arial" w:eastAsia="Calibri" w:hAnsi="Arial" w:cs="Arial"/>
          <w:sz w:val="22"/>
          <w:szCs w:val="22"/>
        </w:rPr>
      </w:pPr>
      <w:r w:rsidRPr="000253EF">
        <w:rPr>
          <w:rFonts w:ascii="Arial" w:eastAsia="Calibri" w:hAnsi="Arial" w:cs="Arial"/>
          <w:sz w:val="22"/>
          <w:szCs w:val="22"/>
        </w:rPr>
        <w:t>Las actividades programadas en el POA 202</w:t>
      </w:r>
      <w:r w:rsidR="0052648B">
        <w:rPr>
          <w:rFonts w:ascii="Arial" w:eastAsia="Calibri" w:hAnsi="Arial" w:cs="Arial"/>
          <w:sz w:val="22"/>
          <w:szCs w:val="22"/>
        </w:rPr>
        <w:t>3</w:t>
      </w:r>
      <w:r w:rsidRPr="000253EF">
        <w:rPr>
          <w:rFonts w:ascii="Arial" w:eastAsia="Calibri" w:hAnsi="Arial" w:cs="Arial"/>
          <w:sz w:val="22"/>
          <w:szCs w:val="22"/>
        </w:rPr>
        <w:t>, se resumen en presupuesto asignado inicialmente, presupuesto, modificación presupuestaria y presupuesto final; que se detalla a continuación:</w:t>
      </w:r>
    </w:p>
    <w:tbl>
      <w:tblPr>
        <w:tblW w:w="9382" w:type="dxa"/>
        <w:jc w:val="center"/>
        <w:tblLayout w:type="fixed"/>
        <w:tblCellMar>
          <w:left w:w="70" w:type="dxa"/>
          <w:right w:w="70" w:type="dxa"/>
        </w:tblCellMar>
        <w:tblLook w:val="04A0" w:firstRow="1" w:lastRow="0" w:firstColumn="1" w:lastColumn="0" w:noHBand="0" w:noVBand="1"/>
      </w:tblPr>
      <w:tblGrid>
        <w:gridCol w:w="340"/>
        <w:gridCol w:w="1244"/>
        <w:gridCol w:w="4188"/>
        <w:gridCol w:w="1416"/>
        <w:gridCol w:w="790"/>
        <w:gridCol w:w="1404"/>
      </w:tblGrid>
      <w:tr w:rsidR="0052648B" w:rsidRPr="00613A21" w14:paraId="3997D933" w14:textId="77777777" w:rsidTr="00844F59">
        <w:trPr>
          <w:trHeight w:val="822"/>
          <w:jc w:val="center"/>
        </w:trPr>
        <w:tc>
          <w:tcPr>
            <w:tcW w:w="340" w:type="dxa"/>
            <w:tcBorders>
              <w:top w:val="single" w:sz="4" w:space="0" w:color="auto"/>
              <w:left w:val="single" w:sz="4" w:space="0" w:color="auto"/>
              <w:bottom w:val="single" w:sz="4" w:space="0" w:color="auto"/>
              <w:right w:val="single" w:sz="4" w:space="0" w:color="auto"/>
            </w:tcBorders>
            <w:shd w:val="clear" w:color="auto" w:fill="17365D" w:themeFill="text2" w:themeFillShade="BF"/>
            <w:noWrap/>
            <w:vAlign w:val="center"/>
            <w:hideMark/>
          </w:tcPr>
          <w:p w14:paraId="2E21D28B" w14:textId="77777777" w:rsidR="0052648B" w:rsidRPr="00613A21" w:rsidRDefault="0052648B" w:rsidP="000461CF">
            <w:pPr>
              <w:jc w:val="center"/>
              <w:rPr>
                <w:rFonts w:ascii="Arial" w:hAnsi="Arial" w:cs="Arial"/>
                <w:b/>
                <w:bCs/>
                <w:color w:val="FFFFFF" w:themeColor="background1"/>
                <w:sz w:val="16"/>
                <w:szCs w:val="16"/>
                <w:lang w:val="es-BO" w:eastAsia="es-BO"/>
              </w:rPr>
            </w:pPr>
            <w:r w:rsidRPr="00613A21">
              <w:rPr>
                <w:rFonts w:ascii="Arial" w:hAnsi="Arial" w:cs="Arial"/>
                <w:b/>
                <w:bCs/>
                <w:color w:val="FFFFFF" w:themeColor="background1"/>
                <w:sz w:val="16"/>
                <w:szCs w:val="16"/>
                <w:lang w:eastAsia="es-BO"/>
              </w:rPr>
              <w:t>Nº</w:t>
            </w:r>
          </w:p>
        </w:tc>
        <w:tc>
          <w:tcPr>
            <w:tcW w:w="1244" w:type="dxa"/>
            <w:tcBorders>
              <w:top w:val="single" w:sz="4" w:space="0" w:color="auto"/>
              <w:left w:val="single" w:sz="4" w:space="0" w:color="auto"/>
              <w:bottom w:val="single" w:sz="4" w:space="0" w:color="auto"/>
              <w:right w:val="single" w:sz="4" w:space="0" w:color="auto"/>
            </w:tcBorders>
            <w:shd w:val="clear" w:color="auto" w:fill="17365D" w:themeFill="text2" w:themeFillShade="BF"/>
            <w:noWrap/>
            <w:vAlign w:val="center"/>
            <w:hideMark/>
          </w:tcPr>
          <w:p w14:paraId="6296F244" w14:textId="77777777" w:rsidR="0052648B" w:rsidRPr="00613A21" w:rsidRDefault="0052648B" w:rsidP="000461CF">
            <w:pPr>
              <w:jc w:val="center"/>
              <w:rPr>
                <w:rFonts w:ascii="Arial" w:hAnsi="Arial" w:cs="Arial"/>
                <w:b/>
                <w:bCs/>
                <w:color w:val="FFFFFF" w:themeColor="background1"/>
                <w:sz w:val="16"/>
                <w:szCs w:val="16"/>
                <w:lang w:val="es-BO" w:eastAsia="es-BO"/>
              </w:rPr>
            </w:pPr>
            <w:r w:rsidRPr="00613A21">
              <w:rPr>
                <w:rFonts w:ascii="Arial" w:hAnsi="Arial" w:cs="Arial"/>
                <w:b/>
                <w:bCs/>
                <w:color w:val="FFFFFF" w:themeColor="background1"/>
                <w:sz w:val="16"/>
                <w:szCs w:val="16"/>
                <w:lang w:eastAsia="es-BO"/>
              </w:rPr>
              <w:t>CATEGORIA</w:t>
            </w:r>
          </w:p>
        </w:tc>
        <w:tc>
          <w:tcPr>
            <w:tcW w:w="4188" w:type="dxa"/>
            <w:tcBorders>
              <w:top w:val="single" w:sz="4" w:space="0" w:color="auto"/>
              <w:left w:val="single" w:sz="4" w:space="0" w:color="auto"/>
              <w:bottom w:val="single" w:sz="4" w:space="0" w:color="auto"/>
              <w:right w:val="single" w:sz="4" w:space="0" w:color="auto"/>
            </w:tcBorders>
            <w:shd w:val="clear" w:color="auto" w:fill="17365D" w:themeFill="text2" w:themeFillShade="BF"/>
            <w:noWrap/>
            <w:vAlign w:val="center"/>
            <w:hideMark/>
          </w:tcPr>
          <w:p w14:paraId="53D8F763" w14:textId="77777777" w:rsidR="0052648B" w:rsidRPr="00613A21" w:rsidRDefault="0052648B" w:rsidP="000461CF">
            <w:pPr>
              <w:jc w:val="center"/>
              <w:rPr>
                <w:rFonts w:ascii="Arial" w:hAnsi="Arial" w:cs="Arial"/>
                <w:b/>
                <w:bCs/>
                <w:color w:val="FFFFFF" w:themeColor="background1"/>
                <w:sz w:val="16"/>
                <w:szCs w:val="16"/>
                <w:lang w:val="es-BO" w:eastAsia="es-BO"/>
              </w:rPr>
            </w:pPr>
            <w:r w:rsidRPr="00613A21">
              <w:rPr>
                <w:rFonts w:ascii="Arial" w:hAnsi="Arial" w:cs="Arial"/>
                <w:b/>
                <w:bCs/>
                <w:color w:val="FFFFFF" w:themeColor="background1"/>
                <w:sz w:val="16"/>
                <w:szCs w:val="16"/>
                <w:lang w:eastAsia="es-BO"/>
              </w:rPr>
              <w:t>DESCRIPCION</w:t>
            </w:r>
          </w:p>
        </w:tc>
        <w:tc>
          <w:tcPr>
            <w:tcW w:w="1416" w:type="dxa"/>
            <w:tcBorders>
              <w:top w:val="single" w:sz="4" w:space="0" w:color="auto"/>
              <w:left w:val="single" w:sz="4" w:space="0" w:color="auto"/>
              <w:bottom w:val="single" w:sz="4" w:space="0" w:color="auto"/>
              <w:right w:val="single" w:sz="4" w:space="0" w:color="auto"/>
            </w:tcBorders>
            <w:shd w:val="clear" w:color="auto" w:fill="17365D" w:themeFill="text2" w:themeFillShade="BF"/>
            <w:noWrap/>
            <w:vAlign w:val="center"/>
            <w:hideMark/>
          </w:tcPr>
          <w:p w14:paraId="45978541" w14:textId="77777777" w:rsidR="0052648B" w:rsidRPr="00613A21" w:rsidRDefault="0052648B" w:rsidP="000461CF">
            <w:pPr>
              <w:jc w:val="center"/>
              <w:rPr>
                <w:rFonts w:ascii="Arial" w:hAnsi="Arial" w:cs="Arial"/>
                <w:b/>
                <w:bCs/>
                <w:color w:val="FFFFFF" w:themeColor="background1"/>
                <w:sz w:val="16"/>
                <w:szCs w:val="16"/>
                <w:lang w:val="es-BO" w:eastAsia="es-BO"/>
              </w:rPr>
            </w:pPr>
            <w:r w:rsidRPr="00613A21">
              <w:rPr>
                <w:rFonts w:ascii="Arial" w:hAnsi="Arial" w:cs="Arial"/>
                <w:b/>
                <w:bCs/>
                <w:color w:val="FFFFFF" w:themeColor="background1"/>
                <w:sz w:val="16"/>
                <w:szCs w:val="16"/>
                <w:lang w:eastAsia="es-BO"/>
              </w:rPr>
              <w:t>PRESUPUESTOS</w:t>
            </w:r>
          </w:p>
        </w:tc>
        <w:tc>
          <w:tcPr>
            <w:tcW w:w="79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0DFE4DB" w14:textId="77777777" w:rsidR="0052648B" w:rsidRPr="00613A21" w:rsidRDefault="0052648B" w:rsidP="000461CF">
            <w:pPr>
              <w:jc w:val="center"/>
              <w:rPr>
                <w:rFonts w:ascii="Arial" w:hAnsi="Arial" w:cs="Arial"/>
                <w:b/>
                <w:bCs/>
                <w:color w:val="FFFFFF" w:themeColor="background1"/>
                <w:sz w:val="16"/>
                <w:szCs w:val="16"/>
                <w:lang w:val="es-BO" w:eastAsia="es-BO"/>
              </w:rPr>
            </w:pPr>
            <w:r w:rsidRPr="00613A21">
              <w:rPr>
                <w:rFonts w:ascii="Arial" w:hAnsi="Arial" w:cs="Arial"/>
                <w:b/>
                <w:bCs/>
                <w:color w:val="FFFFFF" w:themeColor="background1"/>
                <w:sz w:val="16"/>
                <w:szCs w:val="16"/>
                <w:lang w:eastAsia="es-BO"/>
              </w:rPr>
              <w:t>MOD.PRES.</w:t>
            </w:r>
          </w:p>
        </w:tc>
        <w:tc>
          <w:tcPr>
            <w:tcW w:w="1404"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85B8206" w14:textId="77777777" w:rsidR="0052648B" w:rsidRPr="00613A21" w:rsidRDefault="0052648B" w:rsidP="000461CF">
            <w:pPr>
              <w:jc w:val="center"/>
              <w:rPr>
                <w:rFonts w:ascii="Arial" w:hAnsi="Arial" w:cs="Arial"/>
                <w:b/>
                <w:bCs/>
                <w:color w:val="FFFFFF" w:themeColor="background1"/>
                <w:sz w:val="16"/>
                <w:szCs w:val="16"/>
                <w:lang w:val="es-BO" w:eastAsia="es-BO"/>
              </w:rPr>
            </w:pPr>
            <w:r w:rsidRPr="00613A21">
              <w:rPr>
                <w:rFonts w:ascii="Arial" w:hAnsi="Arial" w:cs="Arial"/>
                <w:b/>
                <w:bCs/>
                <w:color w:val="FFFFFF" w:themeColor="background1"/>
                <w:sz w:val="16"/>
                <w:szCs w:val="16"/>
                <w:lang w:eastAsia="es-BO"/>
              </w:rPr>
              <w:t>PRESUPUESTO FINAL</w:t>
            </w:r>
          </w:p>
        </w:tc>
      </w:tr>
      <w:tr w:rsidR="0052648B" w:rsidRPr="00613A21" w14:paraId="5C3D5E7F"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45C23"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F5FB1"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180 0  001</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06CCE3"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CAMINOS VECINALES</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EF429"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3.200.000,00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99E9D"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6BF16"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3.200.000,00</w:t>
            </w:r>
          </w:p>
        </w:tc>
      </w:tr>
      <w:tr w:rsidR="0052648B" w:rsidRPr="00613A21" w14:paraId="461D7C53"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F0E1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D88E4"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180 0  004</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694D33"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CAMINO CENTRAL INDEPENDIENTE</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3641D"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4640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F5DC7"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52648B" w:rsidRPr="00613A21" w14:paraId="6101F72E"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75E9B"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3</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55414"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180 0  005</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728CF"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CAMINO CENTRAL P. DOMINGO MURILLO</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540C1"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1DE64"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D779A"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52648B" w:rsidRPr="00613A21" w14:paraId="62F0CBB0"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48E4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4</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42412"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180 0  006</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68A94B"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CHIPIRIRI</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38B85"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C4F19"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34D7E"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52648B" w:rsidRPr="00613A21" w14:paraId="7CDC3DE7"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314F3"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5</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78B57"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180 0  007</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95302"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SAN MIGUEL</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25BBA"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5CCE7"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2AE0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10.000,00</w:t>
            </w:r>
          </w:p>
        </w:tc>
      </w:tr>
      <w:tr w:rsidR="0052648B" w:rsidRPr="00613A21" w14:paraId="1E125422"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FB98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6</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E797E"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180 0  008</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47A8BF"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TODOS SANTOS</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1764A"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3B29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87161"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52648B" w:rsidRPr="00613A21" w14:paraId="623296BB"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2512D"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7</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1075C"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180 0  009</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64305C"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VILLA 14 DE SEPTIEMBRE</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00E64"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4EB6C"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84095"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52648B" w:rsidRPr="00613A21" w14:paraId="4734A056"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D656A"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8</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87968"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180 0  010</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168C2F"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2 DE AGOSTO 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CB527"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E56FC"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BD5C4"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52648B" w:rsidRPr="00613A21" w14:paraId="566EF2D9"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7DECE"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9</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B5D53"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180 0  011</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26D8"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NUEVA CHAPARE</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729AC"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69955"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5104C"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52648B" w:rsidRPr="00613A21" w14:paraId="5137A7E0"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7545B"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10</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C2BFC"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180 0  012</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D01F04"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2 DE AGOSTO B</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2A655"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3E877"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9F20C"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52648B" w:rsidRPr="00613A21" w14:paraId="14D8324B"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01D55"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11</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2215E"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180 0  013</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6E4AC"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1RO DE ABRIL</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F65E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67EA8"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5BE09"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52648B" w:rsidRPr="00613A21" w14:paraId="24BA08B4"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E249D"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12</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F6BC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180 0  014</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7B6B2"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DE CAMINO CENTRAL 6 DE AGOSTO</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8A3FB"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79B71"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30DED"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52648B" w:rsidRPr="00613A21" w14:paraId="7CA5C7B3"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C9F6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13</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D2817"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180 0  015</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E7A7C4"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 xml:space="preserve">MANTENIMIENTO Y MEJORAMIENTO DE CAMINO CENTRAL  ETERAZAMA </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BC086"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5C8F8"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BA856"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52648B" w:rsidRPr="00613A21" w14:paraId="350691B7"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B23C5"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14</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8459D"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180 0  016</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23540E"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LITORAL</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C6386"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2B544"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0C447"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52648B" w:rsidRPr="00613A21" w14:paraId="1F37FC75"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0DC9D"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C69A6"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180 0  017</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9DCD63"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 xml:space="preserve">MANTENIMIENTO Y MEJORAMIENTO DE CAMINO CENTRAL GRAN CHACO </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D1EC3"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209D6"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03F44"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52648B" w:rsidRPr="00613A21" w14:paraId="10F672CE"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CC56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16</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EFE41"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180 0  018</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BCCFAB"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 xml:space="preserve">MANTENIMIENTO Y MEJORAMIENTO DE CAMINO CENTRAL BOLIVAR </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77949C"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CF512"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2A090"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52648B" w:rsidRPr="00613A21" w14:paraId="212E52AD"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F0F0B"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17</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0FA67"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180 0  019</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3205B"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AGRARIA LA UNION</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CFBDB"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6CE42"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3A1AE"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52648B" w:rsidRPr="00613A21" w14:paraId="05DE2378"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66EB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35C32"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180 0  020</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4B697" w14:textId="77777777" w:rsidR="0052648B" w:rsidRPr="00613A21" w:rsidRDefault="0052648B" w:rsidP="000461CF">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MARISCAL SUCRE B</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DA32F"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A243B"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CC354" w14:textId="77777777" w:rsidR="0052648B" w:rsidRPr="00613A21" w:rsidRDefault="0052648B" w:rsidP="000461CF">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D449D3" w:rsidRPr="00613A21" w14:paraId="55944A4C"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149D2" w14:textId="0539B2AD"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19</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9B197" w14:textId="1188375F"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180 0  021</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BEBF73" w14:textId="31C0E48B"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MARISCAL SUCRE 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3978F" w14:textId="500C88B4"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9A41AA" w14:textId="0BE543ED"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D5BBD9" w14:textId="756B891A"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D449D3" w:rsidRPr="00613A21" w14:paraId="569D8B2D"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336FA" w14:textId="39779884"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90E7D7" w14:textId="3C22D359"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180 0  022</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1B06D5" w14:textId="1F12DD8B"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SAN GABRIEL</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21097" w14:textId="31C9D9AA"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A34A52" w14:textId="27B02321"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6700FC" w14:textId="2B4070B2"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D449D3" w:rsidRPr="00613A21" w14:paraId="72502DF3"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F1300F" w14:textId="62302FFC"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21</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DB32C" w14:textId="6DADAFC9"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180 0  023</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5F8569" w14:textId="3B3D98AC"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 xml:space="preserve">MANTENIMIENTO Y MEJORAMIENTO DE CAMINO CENTRAL ISINUTA </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8DF29A" w14:textId="4516D2A1"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0AF2D" w14:textId="179B43A8"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D11CA" w14:textId="3A7F3D5A"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D449D3" w:rsidRPr="00613A21" w14:paraId="5B9BA5F6"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FACA1" w14:textId="3E617DD0"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22</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8E5EF3" w14:textId="3D245F6B"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180 0  024</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DD6E8A" w14:textId="376D50F5"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ISIBORO A D-8</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E66AF1" w14:textId="77C78C9C"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16BFB" w14:textId="3D6A330F"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B83A26" w14:textId="2E359FFD"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D449D3" w:rsidRPr="00613A21" w14:paraId="2EA60168"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3AA641" w14:textId="5A478912"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23</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090E4A" w14:textId="0562616B"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180 0  025</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75FE54" w14:textId="2A3FEC3C"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15 DE DICIEMBRE</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AAC75D" w14:textId="715693A2"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AF155F" w14:textId="216AA5E4"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D3CE81" w14:textId="136ACF02"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D449D3" w:rsidRPr="00613A21" w14:paraId="305063A2"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90C4C1" w14:textId="03943587"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24</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D8EF04" w14:textId="67D63F8D"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180 0  026</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562A32" w14:textId="2150F751"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 xml:space="preserve">MANTENIMIENTO Y MEJORAMIENTO DE CAMINO C. AGRARIA 1º DE MAYO </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9D8D6B" w14:textId="3A2C91E7"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46FFC2" w14:textId="5AE61C97"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CEB707" w14:textId="48E3A63F"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10.000,00</w:t>
            </w:r>
          </w:p>
        </w:tc>
      </w:tr>
      <w:tr w:rsidR="00D449D3" w:rsidRPr="00613A21" w14:paraId="0206B7C4"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61810A" w14:textId="606D8D1C"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25</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A00D0A" w14:textId="65CB5D49"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180 0  027</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20F925" w14:textId="45C6ABDC"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 NUEVA TACOPAYA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02E958" w14:textId="71BBF7CD"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BE93D6" w14:textId="531E6E5B"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3A3B6E" w14:textId="517C6EB3"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D449D3" w:rsidRPr="00613A21" w14:paraId="4174CC6F"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4E4A21" w14:textId="2DAFBA78"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26</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7EA715" w14:textId="49916795"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180 0  028</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DCBB54" w14:textId="6A3F9EBC"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 xml:space="preserve">MANTENIMIENTO Y MEJORAMIENTO DE CAMINOS CENTRAL 10 DE MAYO </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0B522A" w14:textId="25B989CF"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5C0E7E" w14:textId="59E8992C"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A4CDB8" w14:textId="4B49180E"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D449D3" w:rsidRPr="00613A21" w14:paraId="5A4562AD"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D387D4" w14:textId="4E2CC094"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lastRenderedPageBreak/>
              <w:t>27</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0EB120" w14:textId="25E4D265"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180 0  029</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ADDBB0" w14:textId="5668445B"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ISIBORO</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D1B837" w14:textId="791344D3"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95088D" w14:textId="734456D3"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75B248" w14:textId="1FC3C661"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D449D3" w:rsidRPr="00613A21" w14:paraId="6817CA1A"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E75D9E" w14:textId="349E361B"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28</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F36E9" w14:textId="348E6C7F"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180 0  030</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EA718C" w14:textId="56E510F0"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UNCIA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12C6BA" w14:textId="2CC7A7FF"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5E9042" w14:textId="0284AF31"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D100C8" w14:textId="37419E34"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10.000,00</w:t>
            </w:r>
          </w:p>
        </w:tc>
      </w:tr>
      <w:tr w:rsidR="00D449D3" w:rsidRPr="00613A21" w14:paraId="75B18CE5"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B1324A" w14:textId="6B5EFB98"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29</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E341D5" w14:textId="35E6EABC"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180 0  031</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617971" w14:textId="76C7F327"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AGRARIO SECURE</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7CE800" w14:textId="6FC81C98"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D1CE5" w14:textId="6AFDF61E"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A4F50" w14:textId="2BD7C354"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D449D3" w:rsidRPr="00613A21" w14:paraId="0F66F193"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772F6B" w14:textId="0F6D2CAF"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30</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62EA05" w14:textId="6A57EDC5"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180 0  032</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B8ACF6" w14:textId="4A49813F"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PARACTITO</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D04FFA" w14:textId="00F03032"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991843" w14:textId="1975ADA2"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44B880" w14:textId="5292CD8F"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D449D3" w:rsidRPr="00613A21" w14:paraId="4A5E7502"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4E5D87" w14:textId="64E4C4A5"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31</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70F0A" w14:textId="3758E06F"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180 0  033</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B8A402" w14:textId="67A6CAC7"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UNIDOS ANZALDO</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8D576" w14:textId="04BE26F0"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A21012" w14:textId="0DE87538"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F5436" w14:textId="29E5A961"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D449D3" w:rsidRPr="00613A21" w14:paraId="4F10DD8A"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BB9BF4" w14:textId="6A9FC561"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32</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AAB65" w14:textId="0E63FD99"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180 0  034</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6E0DAB" w14:textId="2D048484"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COPACABANA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0F3A02" w14:textId="215C7CB2"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310CE1" w14:textId="742869BD"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C80FBF" w14:textId="4D6D76E3"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D449D3" w:rsidRPr="00613A21" w14:paraId="5F1D58E4"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D91A1A" w14:textId="7B76CCC9"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33</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B18CA" w14:textId="179B318F"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180 0  035</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82B07A" w14:textId="37C8FC36"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AGRARIA YUNGAS ESPIRITU SANTO</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B920BB" w14:textId="34808579"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299760" w14:textId="418D5557"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A117DE" w14:textId="660FB109"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20.000,00</w:t>
            </w:r>
          </w:p>
        </w:tc>
      </w:tr>
      <w:tr w:rsidR="00D449D3" w:rsidRPr="00613A21" w14:paraId="4184B600"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49E981" w14:textId="03079C96"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34</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8FF041" w14:textId="560ED2B3"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180 0  036</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00A0CA" w14:textId="11B5FD51" w:rsidR="00D449D3" w:rsidRPr="00613A21" w:rsidRDefault="00D449D3" w:rsidP="00D449D3">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JATUN PAMPA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25418C" w14:textId="0DC3C034"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05B5F" w14:textId="29B15213"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CE183E" w14:textId="12A66BD0" w:rsidR="00D449D3" w:rsidRPr="00613A21" w:rsidRDefault="00D449D3" w:rsidP="00D449D3">
            <w:pPr>
              <w:jc w:val="center"/>
              <w:rPr>
                <w:rFonts w:ascii="Arial" w:hAnsi="Arial" w:cs="Arial"/>
                <w:sz w:val="16"/>
                <w:szCs w:val="16"/>
                <w:lang w:val="es-BO" w:eastAsia="es-BO"/>
              </w:rPr>
            </w:pPr>
            <w:r w:rsidRPr="00613A21">
              <w:rPr>
                <w:rFonts w:ascii="Arial" w:hAnsi="Arial" w:cs="Arial"/>
                <w:sz w:val="16"/>
                <w:szCs w:val="16"/>
                <w:lang w:val="es-BO" w:eastAsia="es-BO"/>
              </w:rPr>
              <w:t>15.000,00</w:t>
            </w:r>
          </w:p>
        </w:tc>
      </w:tr>
      <w:tr w:rsidR="00613A21" w:rsidRPr="00613A21" w14:paraId="2DFD1B68"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46EFAD" w14:textId="35A3C75E"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35</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572E1" w14:textId="67244314"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180 0  037</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F4C99A" w14:textId="752E3F9D"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Y MEJORAMIENTO DE CAMINO CENTRAL AGRARIA UNIÓN ESPIRITU SANTO</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E6E4B3" w14:textId="0A4B52B7"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20.000,00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07302" w14:textId="06B0E085"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A8CE3E" w14:textId="4AA1FDF8"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20.000,00</w:t>
            </w:r>
          </w:p>
        </w:tc>
      </w:tr>
      <w:tr w:rsidR="00613A21" w:rsidRPr="00613A21" w14:paraId="12744D20"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13A6C" w14:textId="43990103"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36</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FB32AD" w14:textId="5FC8BBD6"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180 0  038</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D3F0D6" w14:textId="32DAE23A"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Y MEJORAMIENTO DE CAMINO CENTRAL LOCOTAL</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CB215B" w14:textId="12258A9D"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10.000,00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CB4AD8" w14:textId="45435DB6"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0F71" w14:textId="446EDD31"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10.000,00</w:t>
            </w:r>
          </w:p>
        </w:tc>
      </w:tr>
      <w:tr w:rsidR="00613A21" w:rsidRPr="00613A21" w14:paraId="2209CF80"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BF8DC2" w14:textId="6C2884F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37</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E09BE" w14:textId="69826567"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180 0  039</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B895B2" w14:textId="4A79008D"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 xml:space="preserve">MANTENIMIENTO Y MEJORAMIENTO DE CAMINO CENTRAL VILLA JORKA </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536EB5" w14:textId="1F16FCC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AF390" w14:textId="4FEC8382"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EEC509" w14:textId="3F7DFFEC"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15.000,00</w:t>
            </w:r>
          </w:p>
        </w:tc>
      </w:tr>
      <w:tr w:rsidR="00613A21" w:rsidRPr="00613A21" w14:paraId="4A344B41"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6A242F" w14:textId="5FCFD793"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38</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FB123E" w14:textId="438E103F"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180 0  040</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F78F0C" w14:textId="3C1225AA"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Y MEJORAMIENTO DE CAMINO CENTRAL PUCA MAYU</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376D83" w14:textId="1F3BD05D"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13698" w14:textId="54B53EF3"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856BC" w14:textId="483CCED6"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15.000,00</w:t>
            </w:r>
          </w:p>
        </w:tc>
      </w:tr>
      <w:tr w:rsidR="00613A21" w:rsidRPr="00613A21" w14:paraId="1891BCFA"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37D81A" w14:textId="5FD7CA6C"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39</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6A2EF8" w14:textId="747D738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180 0  041</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98AB8C" w14:textId="0BC65AF7"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 xml:space="preserve">MANTENIMIENTO Y MEJORAMIENTO DE CAMINO CENTRAL SAN JULIAN </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F9F054" w14:textId="539C6383"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12.000,00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59186" w14:textId="31A271C1"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C6E56" w14:textId="3FF2D8CC"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12.000,00</w:t>
            </w:r>
          </w:p>
        </w:tc>
      </w:tr>
      <w:tr w:rsidR="00613A21" w:rsidRPr="00613A21" w14:paraId="099EF266"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B843C" w14:textId="6273E239"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40</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CBB3B" w14:textId="12BA95ED"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180 0  042</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077A36" w14:textId="1B166A2F"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Y MEJORAMIENTO DE CAMINO CENTRAL MAICA MONTE</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E830CD" w14:textId="45F452AF"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A4F160" w14:textId="4914D399"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CCE5F7" w14:textId="3F066E1F"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15.000,00</w:t>
            </w:r>
          </w:p>
        </w:tc>
      </w:tr>
      <w:tr w:rsidR="00613A21" w:rsidRPr="00613A21" w14:paraId="67023613"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C5F957" w14:textId="74BB776C"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41</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FB579D" w14:textId="56E1541B"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180 0  043</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5CE489" w14:textId="1D6482FA"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Y MEJORAMIENTO CAMINOS COMUNIDADES INDIGENAS</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B82A55" w14:textId="34016B44"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3CD6D8" w14:textId="357CDD41"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0AFFBF" w14:textId="1240E061"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15.000,00</w:t>
            </w:r>
          </w:p>
        </w:tc>
      </w:tr>
      <w:tr w:rsidR="00613A21" w:rsidRPr="00613A21" w14:paraId="02F26EA3"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16220" w14:textId="5DECB3F1"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42</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7E3CB2" w14:textId="5CC0020F"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180 0  044</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EB2EAF" w14:textId="4D1BEDAA"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VILLA TUNARI</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6AEE5B" w14:textId="43796208"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6D96C" w14:textId="22B2AD7E"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0FDF33" w14:textId="3BB6736B"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r>
      <w:tr w:rsidR="00613A21" w:rsidRPr="00613A21" w14:paraId="5054339F"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8B2527" w14:textId="6176B5FF"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43</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D1D04" w14:textId="2230E795"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180 0  045</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EEF6C0" w14:textId="493100D7"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CHIPIRIRI</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7CE47D" w14:textId="77FA1D68"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5666DB" w14:textId="51470ECC"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B4920F" w14:textId="2E0F973B"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r>
      <w:tr w:rsidR="00613A21" w:rsidRPr="00613A21" w14:paraId="543C10F5"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4D435D" w14:textId="27297439"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44</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1E1024" w14:textId="7C5C749D"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180 0  046</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5E0841" w14:textId="01F296F0"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VILLA 14 DE SEPTIEMBRE</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6F4A8E" w14:textId="529517E1"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8BF21D" w14:textId="3CC1F067"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44A87" w14:textId="77306BD7"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r>
      <w:tr w:rsidR="00613A21" w:rsidRPr="00613A21" w14:paraId="6B6EFD56"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6360D8" w14:textId="17A621CD"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45</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871024" w14:textId="5B6B7157"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180 0  047</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830E77" w14:textId="43E7F577"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KM. 21</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CEDFD3" w14:textId="34C0AE6C"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3.000,00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6D470C" w14:textId="5EF0370E"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4B3CFA" w14:textId="407CFB6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3.000,00</w:t>
            </w:r>
          </w:p>
        </w:tc>
      </w:tr>
      <w:tr w:rsidR="00613A21" w:rsidRPr="00613A21" w14:paraId="49CD5469"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F9C721" w14:textId="15C5D77E"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46</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58EC44" w14:textId="61E8C946"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180 0  048</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6CDE24" w14:textId="3A7E6DBA"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VILLA NUEVA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930B6D" w14:textId="1F44569C"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3.000,00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A5A92" w14:textId="1BBB5094"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E16431" w14:textId="7C0EF030"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3.000,00</w:t>
            </w:r>
          </w:p>
        </w:tc>
      </w:tr>
      <w:tr w:rsidR="00613A21" w:rsidRPr="00613A21" w14:paraId="46D1D540"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2C2B37" w14:textId="64216B01"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47</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82CC79" w14:textId="7112F215"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180 0  049</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EB2296" w14:textId="7EDDFEF8"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ETERAZAMA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9AAC28" w14:textId="258B6D4D"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CB684D" w14:textId="70ECEA87"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6D2FDC" w14:textId="4BEE28C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r>
      <w:tr w:rsidR="00613A21" w:rsidRPr="00613A21" w14:paraId="22CF4DD8"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27CC00" w14:textId="0A9FAF05"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48</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9EDD3" w14:textId="2B09F9EE"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180 0  050</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B5789D" w14:textId="38C5F242"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SAN JOSE</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E10B62" w14:textId="1CEB9CCE"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2.000,00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E7B40" w14:textId="15EB419D"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B3F7C" w14:textId="7D40CF0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2.000,00</w:t>
            </w:r>
          </w:p>
        </w:tc>
      </w:tr>
      <w:tr w:rsidR="00613A21" w:rsidRPr="00613A21" w14:paraId="1B47827A"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EA0A20" w14:textId="3A53BCE0"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49</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931901" w14:textId="3981BC29"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180 0  051</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334215" w14:textId="411C421E"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ISINUTA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7B1040" w14:textId="74214ED7"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2B1B06" w14:textId="3CDA750F"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B8A2B9" w14:textId="23C98A1B"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r>
      <w:tr w:rsidR="00613A21" w:rsidRPr="00613A21" w14:paraId="6EF60365"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65520C" w14:textId="05C3F67E"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095406" w14:textId="49D3FA98"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180 0  052</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E956D3" w14:textId="6441633F"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SAMUSABETY</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B4C507" w14:textId="3B895369"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F7785C" w14:textId="1E51AFB9"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11A98" w14:textId="3ECF181C"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r>
      <w:tr w:rsidR="00613A21" w:rsidRPr="00613A21" w14:paraId="59BC4BFB"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ED3326" w14:textId="29DCC416"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51</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D02394" w14:textId="155B58A3"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180 0  053</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F1B875" w14:textId="6C64141E"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SAN GABRIEL</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E5C97" w14:textId="5664B7DC"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2B889" w14:textId="70EE6197"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E5C00" w14:textId="0422C290"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r>
      <w:tr w:rsidR="00613A21" w:rsidRPr="00613A21" w14:paraId="3C0D4538"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BBD02D" w14:textId="448EC695"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52</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2E08B7" w14:textId="34652BC7"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180 0  054</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11416D" w14:textId="284D4F7B"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AROMA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07D0A3" w14:textId="38EEE186"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DBAF1D" w14:textId="3F4EA23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D9EAB0" w14:textId="46B26F06"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r>
      <w:tr w:rsidR="00613A21" w:rsidRPr="00613A21" w14:paraId="10AF9A1F"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2542AB" w14:textId="465A1EDB"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53</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7B8559" w14:textId="0A5EA40F"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180 0  055</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B7580A" w14:textId="6BC88786"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TACOPAYA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92DA8" w14:textId="070402BD"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95E72" w14:textId="3FE9C53B"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492225" w14:textId="06404799"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r>
      <w:tr w:rsidR="00613A21" w:rsidRPr="00613A21" w14:paraId="6E43DF9A"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075FEB" w14:textId="77777777" w:rsidR="00613A21" w:rsidRPr="00613A21" w:rsidRDefault="00613A21" w:rsidP="00613A21">
            <w:pPr>
              <w:contextualSpacing/>
              <w:jc w:val="both"/>
              <w:rPr>
                <w:rFonts w:ascii="Arial" w:eastAsia="Calibri" w:hAnsi="Arial" w:cs="Arial"/>
                <w:sz w:val="16"/>
                <w:szCs w:val="16"/>
                <w:lang w:val="es-BO"/>
              </w:rPr>
            </w:pPr>
            <w:r w:rsidRPr="00613A21">
              <w:rPr>
                <w:rFonts w:ascii="Arial" w:eastAsia="Calibri" w:hAnsi="Arial" w:cs="Arial"/>
                <w:sz w:val="16"/>
                <w:szCs w:val="16"/>
                <w:lang w:val="es-BO"/>
              </w:rPr>
              <w:t>54</w:t>
            </w:r>
          </w:p>
          <w:p w14:paraId="3BB83EFA" w14:textId="77777777" w:rsidR="00613A21" w:rsidRPr="00613A21" w:rsidRDefault="00613A21" w:rsidP="00613A21">
            <w:pPr>
              <w:jc w:val="center"/>
              <w:rPr>
                <w:rFonts w:ascii="Arial" w:hAnsi="Arial" w:cs="Arial"/>
                <w:sz w:val="16"/>
                <w:szCs w:val="16"/>
                <w:lang w:val="es-BO" w:eastAsia="es-BO"/>
              </w:rPr>
            </w:pP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54C901" w14:textId="14F7A213"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180 0  056</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B002A8" w14:textId="7B11755C"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UNCIA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62B1F7" w14:textId="67D04F0B"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51F66B" w14:textId="3D754651"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674EB9" w14:textId="57176BC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r>
      <w:tr w:rsidR="00613A21" w:rsidRPr="00613A21" w14:paraId="19094349"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08DA78" w14:textId="388F0078"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55</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B20D6D" w14:textId="6111DE7F"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180 0  057</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B9F4A7" w14:textId="0591A55A"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VILLA BOLIVAR</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EB6D48" w14:textId="3F8120CC"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2.000,00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CC28FD" w14:textId="57D4074D"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4D56D7" w14:textId="7C2902F7"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2.000,00</w:t>
            </w:r>
          </w:p>
        </w:tc>
      </w:tr>
      <w:tr w:rsidR="00613A21" w:rsidRPr="00613A21" w14:paraId="78529274"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66FE72" w14:textId="4C63B072"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56</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3C145B" w14:textId="2774E2D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180 0  058</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E5E910" w14:textId="4A2F8C14"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PARACTITO</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2AC3FC" w14:textId="1D1DAEA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AD64B9" w14:textId="16C2699B"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FE06AB" w14:textId="3B5A1B7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5.000,00</w:t>
            </w:r>
          </w:p>
        </w:tc>
      </w:tr>
      <w:tr w:rsidR="00613A21" w:rsidRPr="00613A21" w14:paraId="3D6044A3"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C95F29" w14:textId="0ADCEBB1"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57</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54547A" w14:textId="584AAD02"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180 0  059</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39A916" w14:textId="43DBF90C" w:rsidR="00613A21" w:rsidRPr="00613A21" w:rsidRDefault="00613A21" w:rsidP="00613A21">
            <w:pPr>
              <w:rPr>
                <w:rFonts w:ascii="Arial" w:hAnsi="Arial" w:cs="Arial"/>
                <w:sz w:val="16"/>
                <w:szCs w:val="16"/>
                <w:lang w:val="es-BO" w:eastAsia="es-BO"/>
              </w:rPr>
            </w:pPr>
            <w:r w:rsidRPr="00613A21">
              <w:rPr>
                <w:rFonts w:ascii="Arial" w:eastAsia="Calibri" w:hAnsi="Arial" w:cs="Arial"/>
                <w:sz w:val="16"/>
                <w:szCs w:val="16"/>
                <w:lang w:val="es-BO"/>
              </w:rPr>
              <w:t>MANTENIMIENTO CALLES POBLACIÓN CRISTAL MAYU</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185F86" w14:textId="68EE1A99"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2.000,00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569CC" w14:textId="117F463D"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88BA4E" w14:textId="5AB63FCA" w:rsidR="00613A21" w:rsidRPr="00613A21" w:rsidRDefault="00613A21" w:rsidP="00613A21">
            <w:pPr>
              <w:jc w:val="center"/>
              <w:rPr>
                <w:rFonts w:ascii="Arial" w:hAnsi="Arial" w:cs="Arial"/>
                <w:sz w:val="16"/>
                <w:szCs w:val="16"/>
                <w:lang w:val="es-BO" w:eastAsia="es-BO"/>
              </w:rPr>
            </w:pPr>
            <w:r w:rsidRPr="00613A21">
              <w:rPr>
                <w:rFonts w:ascii="Arial" w:eastAsia="Calibri" w:hAnsi="Arial" w:cs="Arial"/>
                <w:sz w:val="16"/>
                <w:szCs w:val="16"/>
                <w:lang w:val="es-BO"/>
              </w:rPr>
              <w:t>2.000,00</w:t>
            </w:r>
          </w:p>
        </w:tc>
      </w:tr>
      <w:tr w:rsidR="00613A21" w:rsidRPr="00613A21" w14:paraId="2C152293"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35F62F" w14:textId="1CBA19FA" w:rsidR="00613A21" w:rsidRPr="00613A21" w:rsidRDefault="00613A21" w:rsidP="00613A21">
            <w:pPr>
              <w:jc w:val="center"/>
              <w:rPr>
                <w:rFonts w:ascii="Arial" w:hAnsi="Arial" w:cs="Arial"/>
                <w:sz w:val="16"/>
                <w:szCs w:val="16"/>
                <w:lang w:val="es-BO" w:eastAsia="es-BO"/>
              </w:rPr>
            </w:pPr>
            <w:r w:rsidRPr="00613A21">
              <w:rPr>
                <w:rFonts w:ascii="Arial" w:hAnsi="Arial" w:cs="Arial"/>
                <w:sz w:val="16"/>
                <w:szCs w:val="16"/>
                <w:lang w:val="es-BO" w:eastAsia="es-BO"/>
              </w:rPr>
              <w:t>58</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324229" w14:textId="2A834D62" w:rsidR="00613A21" w:rsidRPr="00613A21" w:rsidRDefault="00613A21" w:rsidP="00613A21">
            <w:pPr>
              <w:jc w:val="center"/>
              <w:rPr>
                <w:rFonts w:ascii="Arial" w:hAnsi="Arial" w:cs="Arial"/>
                <w:sz w:val="16"/>
                <w:szCs w:val="16"/>
                <w:lang w:val="es-BO" w:eastAsia="es-BO"/>
              </w:rPr>
            </w:pPr>
            <w:r w:rsidRPr="00613A21">
              <w:rPr>
                <w:rFonts w:ascii="Arial" w:hAnsi="Arial" w:cs="Arial"/>
                <w:sz w:val="16"/>
                <w:szCs w:val="16"/>
                <w:lang w:val="es-BO" w:eastAsia="es-BO"/>
              </w:rPr>
              <w:t>180 0  073</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211DF9" w14:textId="0A3C7FF9" w:rsidR="00613A21" w:rsidRPr="00613A21" w:rsidRDefault="00613A21" w:rsidP="00613A21">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YANA Q´AQA</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7B5B2" w14:textId="4E061EFD" w:rsidR="00613A21" w:rsidRPr="00613A21" w:rsidRDefault="00613A21" w:rsidP="00613A21">
            <w:pPr>
              <w:jc w:val="center"/>
              <w:rPr>
                <w:rFonts w:ascii="Arial" w:hAnsi="Arial" w:cs="Arial"/>
                <w:sz w:val="16"/>
                <w:szCs w:val="16"/>
                <w:lang w:val="es-BO" w:eastAsia="es-BO"/>
              </w:rPr>
            </w:pPr>
            <w:r w:rsidRPr="00613A21">
              <w:rPr>
                <w:rFonts w:ascii="Arial" w:hAnsi="Arial" w:cs="Arial"/>
                <w:sz w:val="16"/>
                <w:szCs w:val="16"/>
                <w:lang w:val="es-BO" w:eastAsia="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523825" w14:textId="5BDFBE34" w:rsidR="00613A21" w:rsidRPr="00613A21" w:rsidRDefault="00613A21" w:rsidP="00613A21">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40AC0C" w14:textId="3190B91E" w:rsidR="00613A21" w:rsidRPr="00613A21" w:rsidRDefault="00613A21" w:rsidP="00613A21">
            <w:pPr>
              <w:jc w:val="center"/>
              <w:rPr>
                <w:rFonts w:ascii="Arial" w:hAnsi="Arial" w:cs="Arial"/>
                <w:sz w:val="16"/>
                <w:szCs w:val="16"/>
                <w:lang w:val="es-BO" w:eastAsia="es-BO"/>
              </w:rPr>
            </w:pPr>
            <w:r w:rsidRPr="00613A21">
              <w:rPr>
                <w:rFonts w:ascii="Arial" w:hAnsi="Arial" w:cs="Arial"/>
                <w:sz w:val="16"/>
                <w:szCs w:val="16"/>
                <w:lang w:val="es-BO" w:eastAsia="es-BO"/>
              </w:rPr>
              <w:t>5.000,00</w:t>
            </w:r>
          </w:p>
        </w:tc>
      </w:tr>
      <w:tr w:rsidR="00613A21" w:rsidRPr="00613A21" w14:paraId="39081935" w14:textId="77777777" w:rsidTr="00844F59">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DC2F8E" w14:textId="181A80C7" w:rsidR="00613A21" w:rsidRPr="00613A21" w:rsidRDefault="00613A21" w:rsidP="00613A21">
            <w:pPr>
              <w:jc w:val="center"/>
              <w:rPr>
                <w:rFonts w:ascii="Arial" w:hAnsi="Arial" w:cs="Arial"/>
                <w:sz w:val="16"/>
                <w:szCs w:val="16"/>
                <w:lang w:val="es-BO" w:eastAsia="es-BO"/>
              </w:rPr>
            </w:pPr>
            <w:r w:rsidRPr="00613A21">
              <w:rPr>
                <w:rFonts w:ascii="Arial" w:hAnsi="Arial" w:cs="Arial"/>
                <w:sz w:val="16"/>
                <w:szCs w:val="16"/>
                <w:lang w:val="es-BO" w:eastAsia="es-BO"/>
              </w:rPr>
              <w:t>59</w:t>
            </w: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191F5F" w14:textId="4BCB13B4" w:rsidR="00613A21" w:rsidRPr="00613A21" w:rsidRDefault="00613A21" w:rsidP="00613A21">
            <w:pPr>
              <w:jc w:val="center"/>
              <w:rPr>
                <w:rFonts w:ascii="Arial" w:hAnsi="Arial" w:cs="Arial"/>
                <w:sz w:val="16"/>
                <w:szCs w:val="16"/>
                <w:lang w:val="es-BO" w:eastAsia="es-BO"/>
              </w:rPr>
            </w:pPr>
            <w:r w:rsidRPr="00613A21">
              <w:rPr>
                <w:rFonts w:ascii="Arial" w:hAnsi="Arial" w:cs="Arial"/>
                <w:sz w:val="16"/>
                <w:szCs w:val="16"/>
                <w:lang w:val="es-BO" w:eastAsia="es-BO"/>
              </w:rPr>
              <w:t>180 0  074</w:t>
            </w:r>
          </w:p>
        </w:tc>
        <w:tc>
          <w:tcPr>
            <w:tcW w:w="41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D54F9C" w14:textId="48BFD02F" w:rsidR="00613A21" w:rsidRPr="00613A21" w:rsidRDefault="00613A21" w:rsidP="00613A21">
            <w:pPr>
              <w:rPr>
                <w:rFonts w:ascii="Arial" w:hAnsi="Arial" w:cs="Arial"/>
                <w:sz w:val="16"/>
                <w:szCs w:val="16"/>
                <w:lang w:val="es-BO" w:eastAsia="es-BO"/>
              </w:rPr>
            </w:pPr>
            <w:r w:rsidRPr="00613A21">
              <w:rPr>
                <w:rFonts w:ascii="Arial" w:hAnsi="Arial" w:cs="Arial"/>
                <w:sz w:val="16"/>
                <w:szCs w:val="16"/>
                <w:lang w:val="es-BO" w:eastAsia="es-BO"/>
              </w:rPr>
              <w:t>MANTENIMIENTO Y MEJORAMIENTO DE CAMINO CENTRAL BATEAYUJ</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BF42D" w14:textId="01A27538" w:rsidR="00613A21" w:rsidRPr="00613A21" w:rsidRDefault="00613A21" w:rsidP="00613A21">
            <w:pPr>
              <w:jc w:val="center"/>
              <w:rPr>
                <w:rFonts w:ascii="Arial" w:hAnsi="Arial" w:cs="Arial"/>
                <w:sz w:val="16"/>
                <w:szCs w:val="16"/>
                <w:lang w:val="es-BO" w:eastAsia="es-BO"/>
              </w:rPr>
            </w:pPr>
            <w:r w:rsidRPr="00613A21">
              <w:rPr>
                <w:rFonts w:ascii="Arial" w:hAnsi="Arial" w:cs="Arial"/>
                <w:sz w:val="16"/>
                <w:szCs w:val="16"/>
                <w:lang w:val="es-BO" w:eastAsia="es-BO"/>
              </w:rPr>
              <w:t>5.000,00</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B360C0" w14:textId="50778629" w:rsidR="00613A21" w:rsidRPr="00613A21" w:rsidRDefault="00613A21" w:rsidP="00613A21">
            <w:pPr>
              <w:jc w:val="center"/>
              <w:rPr>
                <w:rFonts w:ascii="Arial" w:hAnsi="Arial" w:cs="Arial"/>
                <w:sz w:val="16"/>
                <w:szCs w:val="16"/>
                <w:lang w:val="es-BO" w:eastAsia="es-BO"/>
              </w:rPr>
            </w:pPr>
            <w:r w:rsidRPr="00613A21">
              <w:rPr>
                <w:rFonts w:ascii="Arial" w:hAnsi="Arial" w:cs="Arial"/>
                <w:sz w:val="16"/>
                <w:szCs w:val="16"/>
                <w:lang w:val="es-BO" w:eastAsia="es-BO"/>
              </w:rPr>
              <w:t>0,00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938FFF" w14:textId="1462C22B" w:rsidR="00613A21" w:rsidRPr="00613A21" w:rsidRDefault="00613A21" w:rsidP="00613A21">
            <w:pPr>
              <w:jc w:val="center"/>
              <w:rPr>
                <w:rFonts w:ascii="Arial" w:hAnsi="Arial" w:cs="Arial"/>
                <w:sz w:val="16"/>
                <w:szCs w:val="16"/>
                <w:lang w:val="es-BO" w:eastAsia="es-BO"/>
              </w:rPr>
            </w:pPr>
            <w:r w:rsidRPr="00613A21">
              <w:rPr>
                <w:rFonts w:ascii="Arial" w:hAnsi="Arial" w:cs="Arial"/>
                <w:sz w:val="16"/>
                <w:szCs w:val="16"/>
                <w:lang w:val="es-BO" w:eastAsia="es-BO"/>
              </w:rPr>
              <w:t>5.000,00</w:t>
            </w:r>
          </w:p>
        </w:tc>
      </w:tr>
    </w:tbl>
    <w:p w14:paraId="53B63DA3" w14:textId="77777777" w:rsidR="00844F59" w:rsidRDefault="00844F59" w:rsidP="00FB40C6">
      <w:pPr>
        <w:contextualSpacing/>
        <w:jc w:val="both"/>
        <w:rPr>
          <w:rFonts w:ascii="Arial" w:eastAsia="Calibri" w:hAnsi="Arial" w:cs="Arial"/>
          <w:sz w:val="22"/>
          <w:szCs w:val="22"/>
        </w:rPr>
      </w:pPr>
    </w:p>
    <w:p w14:paraId="7DA6356D" w14:textId="5C3C8BDA" w:rsidR="00FB40C6" w:rsidRPr="00FB40C6" w:rsidRDefault="000A36C6" w:rsidP="00036BAC">
      <w:pPr>
        <w:pStyle w:val="Ttulo3"/>
        <w:rPr>
          <w:rFonts w:eastAsia="Calibri"/>
          <w:szCs w:val="22"/>
        </w:rPr>
      </w:pPr>
      <w:bookmarkStart w:id="168" w:name="_Toc134038870"/>
      <w:r>
        <w:lastRenderedPageBreak/>
        <w:t>AVANCE DE MEJORAMIENTO DE CAMINO Y REHABILITACION</w:t>
      </w:r>
      <w:bookmarkEnd w:id="168"/>
    </w:p>
    <w:p w14:paraId="55CF67B1" w14:textId="765D8AE4" w:rsidR="00FB40C6" w:rsidRDefault="00FB40C6" w:rsidP="00FB40C6">
      <w:pPr>
        <w:rPr>
          <w:rFonts w:eastAsia="Calibri"/>
        </w:rPr>
      </w:pPr>
      <w:r w:rsidRPr="000253EF">
        <w:rPr>
          <w:rFonts w:eastAsia="Calibri"/>
        </w:rPr>
        <w:t xml:space="preserve"> </w:t>
      </w:r>
    </w:p>
    <w:p w14:paraId="6A2CCBFF" w14:textId="77777777" w:rsidR="000A36C6" w:rsidRPr="004537F2" w:rsidRDefault="000A36C6" w:rsidP="000A36C6">
      <w:pPr>
        <w:jc w:val="both"/>
        <w:rPr>
          <w:rFonts w:ascii="Arial" w:hAnsi="Arial" w:cs="Arial"/>
          <w:b/>
          <w:sz w:val="22"/>
        </w:rPr>
      </w:pPr>
      <w:r w:rsidRPr="004537F2">
        <w:rPr>
          <w:rFonts w:ascii="Arial" w:hAnsi="Arial" w:cs="Arial"/>
          <w:b/>
          <w:sz w:val="22"/>
        </w:rPr>
        <w:t>CUADRO DE AVANCE DE MEJORAMIENTOS DE CAMINOS SEGÚN POA 2023</w:t>
      </w:r>
    </w:p>
    <w:p w14:paraId="23613895" w14:textId="393CBD09" w:rsidR="000A36C6" w:rsidRPr="00A52F0B" w:rsidRDefault="000A36C6" w:rsidP="000A36C6">
      <w:pPr>
        <w:jc w:val="both"/>
        <w:rPr>
          <w:rFonts w:ascii="Arial" w:hAnsi="Arial" w:cs="Arial"/>
          <w:b/>
        </w:rPr>
      </w:pPr>
      <w:r w:rsidRPr="00A52F0B">
        <w:rPr>
          <w:rFonts w:ascii="Arial" w:hAnsi="Arial" w:cs="Arial"/>
          <w:b/>
        </w:rPr>
        <w:fldChar w:fldCharType="begin"/>
      </w:r>
      <w:r w:rsidRPr="00A52F0B">
        <w:rPr>
          <w:rFonts w:ascii="Arial" w:hAnsi="Arial" w:cs="Arial"/>
          <w:b/>
        </w:rPr>
        <w:instrText xml:space="preserve"> LINK Excel.Sheet.12 "C:\\Users\\iNTEL\\Desktop\\TRANSPORTES GESTION 2023\\RENDICION PUBLICA TRANSPORTES\\INFORME SEMESTRAL 2023\\MEJORAMIENTO DE CAMINO POA 2023.xlsx" "EJECUTADOS POA 2022!F4C1:F7C9" \a \f 5 \h  \* MERGEFORMAT </w:instrText>
      </w:r>
      <w:r w:rsidRPr="00A52F0B">
        <w:rPr>
          <w:rFonts w:ascii="Arial" w:hAnsi="Arial" w:cs="Arial"/>
          <w:b/>
        </w:rPr>
        <w:fldChar w:fldCharType="separate"/>
      </w:r>
    </w:p>
    <w:tbl>
      <w:tblPr>
        <w:tblStyle w:val="Tablaconcuadrcula"/>
        <w:tblW w:w="9692" w:type="dxa"/>
        <w:jc w:val="center"/>
        <w:tblLook w:val="04A0" w:firstRow="1" w:lastRow="0" w:firstColumn="1" w:lastColumn="0" w:noHBand="0" w:noVBand="1"/>
      </w:tblPr>
      <w:tblGrid>
        <w:gridCol w:w="412"/>
        <w:gridCol w:w="267"/>
        <w:gridCol w:w="2478"/>
        <w:gridCol w:w="1437"/>
        <w:gridCol w:w="1056"/>
        <w:gridCol w:w="1577"/>
        <w:gridCol w:w="1156"/>
        <w:gridCol w:w="977"/>
        <w:gridCol w:w="647"/>
      </w:tblGrid>
      <w:tr w:rsidR="000A36C6" w:rsidRPr="00A52F0B" w14:paraId="3409E451" w14:textId="77777777" w:rsidTr="006948BE">
        <w:trPr>
          <w:trHeight w:val="351"/>
          <w:jc w:val="center"/>
        </w:trPr>
        <w:tc>
          <w:tcPr>
            <w:tcW w:w="394" w:type="dxa"/>
            <w:shd w:val="clear" w:color="auto" w:fill="17365D" w:themeFill="text2" w:themeFillShade="BF"/>
            <w:noWrap/>
            <w:hideMark/>
          </w:tcPr>
          <w:p w14:paraId="63C475B5"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Nº</w:t>
            </w:r>
          </w:p>
        </w:tc>
        <w:tc>
          <w:tcPr>
            <w:tcW w:w="255" w:type="dxa"/>
            <w:shd w:val="clear" w:color="auto" w:fill="17365D" w:themeFill="text2" w:themeFillShade="BF"/>
            <w:noWrap/>
            <w:hideMark/>
          </w:tcPr>
          <w:p w14:paraId="02E488D5" w14:textId="79F67EF8" w:rsidR="000A36C6" w:rsidRPr="00A52F0B" w:rsidRDefault="000A36C6" w:rsidP="006948BE">
            <w:pPr>
              <w:rPr>
                <w:rFonts w:ascii="Arial" w:hAnsi="Arial" w:cs="Arial"/>
                <w:b/>
                <w:bCs/>
                <w:color w:val="FFFFFF" w:themeColor="background1"/>
              </w:rPr>
            </w:pPr>
          </w:p>
        </w:tc>
        <w:tc>
          <w:tcPr>
            <w:tcW w:w="2478" w:type="dxa"/>
            <w:shd w:val="clear" w:color="auto" w:fill="17365D" w:themeFill="text2" w:themeFillShade="BF"/>
            <w:noWrap/>
            <w:hideMark/>
          </w:tcPr>
          <w:p w14:paraId="14621252"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DESCRIPCION</w:t>
            </w:r>
          </w:p>
        </w:tc>
        <w:tc>
          <w:tcPr>
            <w:tcW w:w="1377" w:type="dxa"/>
            <w:shd w:val="clear" w:color="auto" w:fill="17365D" w:themeFill="text2" w:themeFillShade="BF"/>
            <w:noWrap/>
            <w:hideMark/>
          </w:tcPr>
          <w:p w14:paraId="11659D73"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UBICACIÓN</w:t>
            </w:r>
          </w:p>
        </w:tc>
        <w:tc>
          <w:tcPr>
            <w:tcW w:w="1012" w:type="dxa"/>
            <w:shd w:val="clear" w:color="auto" w:fill="17365D" w:themeFill="text2" w:themeFillShade="BF"/>
            <w:noWrap/>
            <w:hideMark/>
          </w:tcPr>
          <w:p w14:paraId="0255FE1A"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DISTRITO</w:t>
            </w:r>
          </w:p>
        </w:tc>
        <w:tc>
          <w:tcPr>
            <w:tcW w:w="1511" w:type="dxa"/>
            <w:shd w:val="clear" w:color="auto" w:fill="17365D" w:themeFill="text2" w:themeFillShade="BF"/>
            <w:noWrap/>
            <w:hideMark/>
          </w:tcPr>
          <w:p w14:paraId="3801DD33"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PRESUPUESTO</w:t>
            </w:r>
          </w:p>
        </w:tc>
        <w:tc>
          <w:tcPr>
            <w:tcW w:w="1107" w:type="dxa"/>
            <w:shd w:val="clear" w:color="auto" w:fill="17365D" w:themeFill="text2" w:themeFillShade="BF"/>
            <w:noWrap/>
            <w:hideMark/>
          </w:tcPr>
          <w:p w14:paraId="3A8FB862"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CONSUMO</w:t>
            </w:r>
          </w:p>
        </w:tc>
        <w:tc>
          <w:tcPr>
            <w:tcW w:w="936" w:type="dxa"/>
            <w:shd w:val="clear" w:color="auto" w:fill="17365D" w:themeFill="text2" w:themeFillShade="BF"/>
            <w:noWrap/>
            <w:hideMark/>
          </w:tcPr>
          <w:p w14:paraId="36A163B0"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 AVANCE</w:t>
            </w:r>
          </w:p>
        </w:tc>
        <w:tc>
          <w:tcPr>
            <w:tcW w:w="620" w:type="dxa"/>
            <w:shd w:val="clear" w:color="auto" w:fill="17365D" w:themeFill="text2" w:themeFillShade="BF"/>
            <w:noWrap/>
            <w:hideMark/>
          </w:tcPr>
          <w:p w14:paraId="687A39D7"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 xml:space="preserve"> KM. REC.</w:t>
            </w:r>
          </w:p>
        </w:tc>
      </w:tr>
      <w:tr w:rsidR="000A36C6" w:rsidRPr="00A52F0B" w14:paraId="66F25194" w14:textId="77777777" w:rsidTr="006948BE">
        <w:trPr>
          <w:trHeight w:val="369"/>
          <w:jc w:val="center"/>
        </w:trPr>
        <w:tc>
          <w:tcPr>
            <w:tcW w:w="394" w:type="dxa"/>
            <w:noWrap/>
            <w:hideMark/>
          </w:tcPr>
          <w:p w14:paraId="7A88D0E3" w14:textId="77777777" w:rsidR="000A36C6" w:rsidRPr="00A52F0B" w:rsidRDefault="000A36C6" w:rsidP="00373AB5">
            <w:pPr>
              <w:jc w:val="center"/>
              <w:rPr>
                <w:rFonts w:ascii="Arial" w:hAnsi="Arial" w:cs="Arial"/>
                <w:bCs/>
              </w:rPr>
            </w:pPr>
            <w:r w:rsidRPr="00A52F0B">
              <w:rPr>
                <w:rFonts w:ascii="Arial" w:hAnsi="Arial" w:cs="Arial"/>
                <w:bCs/>
              </w:rPr>
              <w:t>1</w:t>
            </w:r>
          </w:p>
        </w:tc>
        <w:tc>
          <w:tcPr>
            <w:tcW w:w="255" w:type="dxa"/>
            <w:noWrap/>
            <w:hideMark/>
          </w:tcPr>
          <w:p w14:paraId="6DC29005" w14:textId="77777777" w:rsidR="000A36C6" w:rsidRPr="00A52F0B" w:rsidRDefault="000A36C6" w:rsidP="006948BE">
            <w:pPr>
              <w:rPr>
                <w:rFonts w:ascii="Arial" w:hAnsi="Arial" w:cs="Arial"/>
                <w:b/>
              </w:rPr>
            </w:pPr>
            <w:r w:rsidRPr="00A52F0B">
              <w:rPr>
                <w:rFonts w:ascii="Arial" w:hAnsi="Arial" w:cs="Arial"/>
                <w:bCs/>
                <w:lang w:val="es-BO" w:eastAsia="es-BO"/>
              </w:rPr>
              <w:t> </w:t>
            </w:r>
          </w:p>
        </w:tc>
        <w:tc>
          <w:tcPr>
            <w:tcW w:w="2478" w:type="dxa"/>
            <w:noWrap/>
            <w:hideMark/>
          </w:tcPr>
          <w:p w14:paraId="5C1BFDE2" w14:textId="77777777" w:rsidR="000A36C6" w:rsidRPr="00A52F0B" w:rsidRDefault="000A36C6" w:rsidP="00373AB5">
            <w:pPr>
              <w:jc w:val="center"/>
              <w:rPr>
                <w:rFonts w:ascii="Arial" w:hAnsi="Arial" w:cs="Arial"/>
                <w:bCs/>
              </w:rPr>
            </w:pPr>
            <w:r w:rsidRPr="00A52F0B">
              <w:rPr>
                <w:rFonts w:ascii="Arial" w:hAnsi="Arial" w:cs="Arial"/>
                <w:bCs/>
              </w:rPr>
              <w:t>MANTENIMIENTO CALLES POBLACION SAMUZABETY</w:t>
            </w:r>
          </w:p>
        </w:tc>
        <w:tc>
          <w:tcPr>
            <w:tcW w:w="1377" w:type="dxa"/>
            <w:noWrap/>
            <w:hideMark/>
          </w:tcPr>
          <w:p w14:paraId="38E7C0DC" w14:textId="77777777" w:rsidR="000A36C6" w:rsidRPr="00A52F0B" w:rsidRDefault="000A36C6" w:rsidP="00373AB5">
            <w:pPr>
              <w:jc w:val="center"/>
              <w:rPr>
                <w:rFonts w:ascii="Arial" w:hAnsi="Arial" w:cs="Arial"/>
                <w:bCs/>
              </w:rPr>
            </w:pPr>
            <w:r w:rsidRPr="00A52F0B">
              <w:rPr>
                <w:rFonts w:ascii="Arial" w:hAnsi="Arial" w:cs="Arial"/>
                <w:bCs/>
              </w:rPr>
              <w:t>POBLACION SAMUZABETY</w:t>
            </w:r>
          </w:p>
        </w:tc>
        <w:tc>
          <w:tcPr>
            <w:tcW w:w="1012" w:type="dxa"/>
            <w:noWrap/>
            <w:hideMark/>
          </w:tcPr>
          <w:p w14:paraId="2DDE9822" w14:textId="77777777" w:rsidR="000A36C6" w:rsidRPr="00A52F0B" w:rsidRDefault="000A36C6" w:rsidP="00373AB5">
            <w:pPr>
              <w:jc w:val="center"/>
              <w:rPr>
                <w:rFonts w:ascii="Arial" w:hAnsi="Arial" w:cs="Arial"/>
                <w:bCs/>
              </w:rPr>
            </w:pPr>
            <w:r w:rsidRPr="00A52F0B">
              <w:rPr>
                <w:rFonts w:ascii="Arial" w:hAnsi="Arial" w:cs="Arial"/>
                <w:bCs/>
              </w:rPr>
              <w:t>6</w:t>
            </w:r>
          </w:p>
        </w:tc>
        <w:tc>
          <w:tcPr>
            <w:tcW w:w="1511" w:type="dxa"/>
            <w:noWrap/>
            <w:hideMark/>
          </w:tcPr>
          <w:p w14:paraId="4F7F0C85" w14:textId="77777777" w:rsidR="000A36C6" w:rsidRPr="00A52F0B" w:rsidRDefault="000A36C6" w:rsidP="00373AB5">
            <w:pPr>
              <w:jc w:val="center"/>
              <w:rPr>
                <w:rFonts w:ascii="Arial" w:hAnsi="Arial" w:cs="Arial"/>
                <w:bCs/>
              </w:rPr>
            </w:pPr>
            <w:r w:rsidRPr="00A52F0B">
              <w:rPr>
                <w:rFonts w:ascii="Arial" w:hAnsi="Arial" w:cs="Arial"/>
                <w:bCs/>
              </w:rPr>
              <w:t>5.000,00</w:t>
            </w:r>
          </w:p>
        </w:tc>
        <w:tc>
          <w:tcPr>
            <w:tcW w:w="1107" w:type="dxa"/>
            <w:noWrap/>
            <w:hideMark/>
          </w:tcPr>
          <w:p w14:paraId="58101EAF" w14:textId="77777777" w:rsidR="000A36C6" w:rsidRPr="00A52F0B" w:rsidRDefault="000A36C6" w:rsidP="00373AB5">
            <w:pPr>
              <w:jc w:val="center"/>
              <w:rPr>
                <w:rFonts w:ascii="Arial" w:hAnsi="Arial" w:cs="Arial"/>
                <w:bCs/>
              </w:rPr>
            </w:pPr>
            <w:r w:rsidRPr="00A52F0B">
              <w:rPr>
                <w:rFonts w:ascii="Arial" w:hAnsi="Arial" w:cs="Arial"/>
                <w:bCs/>
              </w:rPr>
              <w:t>4.984,80</w:t>
            </w:r>
          </w:p>
        </w:tc>
        <w:tc>
          <w:tcPr>
            <w:tcW w:w="936" w:type="dxa"/>
            <w:noWrap/>
            <w:hideMark/>
          </w:tcPr>
          <w:p w14:paraId="7D760DA4" w14:textId="77777777" w:rsidR="000A36C6" w:rsidRPr="00A52F0B" w:rsidRDefault="000A36C6" w:rsidP="00373AB5">
            <w:pPr>
              <w:jc w:val="center"/>
              <w:rPr>
                <w:rFonts w:ascii="Arial" w:hAnsi="Arial" w:cs="Arial"/>
                <w:bCs/>
              </w:rPr>
            </w:pPr>
            <w:r w:rsidRPr="00A52F0B">
              <w:rPr>
                <w:rFonts w:ascii="Arial" w:hAnsi="Arial" w:cs="Arial"/>
                <w:bCs/>
              </w:rPr>
              <w:t>100</w:t>
            </w:r>
          </w:p>
        </w:tc>
        <w:tc>
          <w:tcPr>
            <w:tcW w:w="620" w:type="dxa"/>
            <w:noWrap/>
            <w:hideMark/>
          </w:tcPr>
          <w:p w14:paraId="34F64643" w14:textId="77777777" w:rsidR="000A36C6" w:rsidRPr="00A52F0B" w:rsidRDefault="000A36C6" w:rsidP="00373AB5">
            <w:pPr>
              <w:jc w:val="center"/>
              <w:rPr>
                <w:rFonts w:ascii="Arial" w:hAnsi="Arial" w:cs="Arial"/>
                <w:bCs/>
              </w:rPr>
            </w:pPr>
            <w:r w:rsidRPr="00A52F0B">
              <w:rPr>
                <w:rFonts w:ascii="Arial" w:hAnsi="Arial" w:cs="Arial"/>
                <w:bCs/>
              </w:rPr>
              <w:t>2,5</w:t>
            </w:r>
          </w:p>
        </w:tc>
      </w:tr>
      <w:tr w:rsidR="000A36C6" w:rsidRPr="00A52F0B" w14:paraId="58CD8E94" w14:textId="77777777" w:rsidTr="006948BE">
        <w:trPr>
          <w:trHeight w:val="369"/>
          <w:jc w:val="center"/>
        </w:trPr>
        <w:tc>
          <w:tcPr>
            <w:tcW w:w="394" w:type="dxa"/>
            <w:noWrap/>
            <w:hideMark/>
          </w:tcPr>
          <w:p w14:paraId="7930816A" w14:textId="77777777" w:rsidR="000A36C6" w:rsidRPr="00A52F0B" w:rsidRDefault="000A36C6" w:rsidP="00373AB5">
            <w:pPr>
              <w:jc w:val="center"/>
              <w:rPr>
                <w:rFonts w:ascii="Arial" w:hAnsi="Arial" w:cs="Arial"/>
                <w:bCs/>
              </w:rPr>
            </w:pPr>
            <w:r w:rsidRPr="00A52F0B">
              <w:rPr>
                <w:rFonts w:ascii="Arial" w:hAnsi="Arial" w:cs="Arial"/>
                <w:bCs/>
              </w:rPr>
              <w:t>2</w:t>
            </w:r>
          </w:p>
        </w:tc>
        <w:tc>
          <w:tcPr>
            <w:tcW w:w="255" w:type="dxa"/>
            <w:noWrap/>
            <w:hideMark/>
          </w:tcPr>
          <w:p w14:paraId="54E1B9DD" w14:textId="77777777" w:rsidR="000A36C6" w:rsidRPr="00A52F0B" w:rsidRDefault="000A36C6" w:rsidP="00373AB5">
            <w:pPr>
              <w:jc w:val="center"/>
              <w:rPr>
                <w:rFonts w:ascii="Arial" w:hAnsi="Arial" w:cs="Arial"/>
                <w:b/>
              </w:rPr>
            </w:pPr>
            <w:r w:rsidRPr="00A52F0B">
              <w:rPr>
                <w:rFonts w:ascii="Arial" w:hAnsi="Arial" w:cs="Arial"/>
                <w:bCs/>
                <w:lang w:val="es-BO" w:eastAsia="es-BO"/>
              </w:rPr>
              <w:t> </w:t>
            </w:r>
          </w:p>
        </w:tc>
        <w:tc>
          <w:tcPr>
            <w:tcW w:w="2478" w:type="dxa"/>
            <w:noWrap/>
            <w:hideMark/>
          </w:tcPr>
          <w:p w14:paraId="72A444F3" w14:textId="77777777" w:rsidR="000A36C6" w:rsidRPr="00A52F0B" w:rsidRDefault="000A36C6" w:rsidP="00373AB5">
            <w:pPr>
              <w:jc w:val="center"/>
              <w:rPr>
                <w:rFonts w:ascii="Arial" w:hAnsi="Arial" w:cs="Arial"/>
                <w:bCs/>
              </w:rPr>
            </w:pPr>
            <w:r w:rsidRPr="00A52F0B">
              <w:rPr>
                <w:rFonts w:ascii="Arial" w:hAnsi="Arial" w:cs="Arial"/>
                <w:bCs/>
              </w:rPr>
              <w:t>MANTENIMIENTO Y MEJORAMIENTO DE CAMINO CENTRAL YANA CKACKA</w:t>
            </w:r>
          </w:p>
        </w:tc>
        <w:tc>
          <w:tcPr>
            <w:tcW w:w="1377" w:type="dxa"/>
            <w:noWrap/>
            <w:hideMark/>
          </w:tcPr>
          <w:p w14:paraId="22F60D2C" w14:textId="77777777" w:rsidR="000A36C6" w:rsidRPr="00A52F0B" w:rsidRDefault="000A36C6" w:rsidP="00373AB5">
            <w:pPr>
              <w:jc w:val="center"/>
              <w:rPr>
                <w:rFonts w:ascii="Arial" w:hAnsi="Arial" w:cs="Arial"/>
                <w:bCs/>
              </w:rPr>
            </w:pPr>
            <w:r w:rsidRPr="00A52F0B">
              <w:rPr>
                <w:rFonts w:ascii="Arial" w:hAnsi="Arial" w:cs="Arial"/>
                <w:bCs/>
              </w:rPr>
              <w:t>CENTRAL YANA CKACKA</w:t>
            </w:r>
          </w:p>
        </w:tc>
        <w:tc>
          <w:tcPr>
            <w:tcW w:w="1012" w:type="dxa"/>
            <w:noWrap/>
            <w:hideMark/>
          </w:tcPr>
          <w:p w14:paraId="5464243B" w14:textId="77777777" w:rsidR="000A36C6" w:rsidRPr="00A52F0B" w:rsidRDefault="000A36C6" w:rsidP="00373AB5">
            <w:pPr>
              <w:jc w:val="center"/>
              <w:rPr>
                <w:rFonts w:ascii="Arial" w:hAnsi="Arial" w:cs="Arial"/>
                <w:bCs/>
              </w:rPr>
            </w:pPr>
            <w:r w:rsidRPr="00A52F0B">
              <w:rPr>
                <w:rFonts w:ascii="Arial" w:hAnsi="Arial" w:cs="Arial"/>
                <w:bCs/>
              </w:rPr>
              <w:t>11</w:t>
            </w:r>
          </w:p>
        </w:tc>
        <w:tc>
          <w:tcPr>
            <w:tcW w:w="1511" w:type="dxa"/>
            <w:noWrap/>
            <w:hideMark/>
          </w:tcPr>
          <w:p w14:paraId="20CEBDB5" w14:textId="77777777" w:rsidR="000A36C6" w:rsidRPr="00A52F0B" w:rsidRDefault="000A36C6" w:rsidP="00373AB5">
            <w:pPr>
              <w:jc w:val="center"/>
              <w:rPr>
                <w:rFonts w:ascii="Arial" w:hAnsi="Arial" w:cs="Arial"/>
                <w:bCs/>
              </w:rPr>
            </w:pPr>
            <w:r w:rsidRPr="00A52F0B">
              <w:rPr>
                <w:rFonts w:ascii="Arial" w:hAnsi="Arial" w:cs="Arial"/>
                <w:bCs/>
              </w:rPr>
              <w:t>5.000,00</w:t>
            </w:r>
          </w:p>
        </w:tc>
        <w:tc>
          <w:tcPr>
            <w:tcW w:w="1107" w:type="dxa"/>
            <w:noWrap/>
            <w:hideMark/>
          </w:tcPr>
          <w:p w14:paraId="36508D2A" w14:textId="77777777" w:rsidR="000A36C6" w:rsidRPr="00A52F0B" w:rsidRDefault="000A36C6" w:rsidP="00373AB5">
            <w:pPr>
              <w:jc w:val="center"/>
              <w:rPr>
                <w:rFonts w:ascii="Arial" w:hAnsi="Arial" w:cs="Arial"/>
                <w:bCs/>
              </w:rPr>
            </w:pPr>
            <w:r w:rsidRPr="00A52F0B">
              <w:rPr>
                <w:rFonts w:ascii="Arial" w:hAnsi="Arial" w:cs="Arial"/>
                <w:bCs/>
              </w:rPr>
              <w:t>4.984,80</w:t>
            </w:r>
          </w:p>
        </w:tc>
        <w:tc>
          <w:tcPr>
            <w:tcW w:w="936" w:type="dxa"/>
            <w:noWrap/>
            <w:hideMark/>
          </w:tcPr>
          <w:p w14:paraId="4B4457E1" w14:textId="77777777" w:rsidR="000A36C6" w:rsidRPr="00A52F0B" w:rsidRDefault="000A36C6" w:rsidP="00373AB5">
            <w:pPr>
              <w:jc w:val="center"/>
              <w:rPr>
                <w:rFonts w:ascii="Arial" w:hAnsi="Arial" w:cs="Arial"/>
                <w:bCs/>
              </w:rPr>
            </w:pPr>
            <w:r w:rsidRPr="00A52F0B">
              <w:rPr>
                <w:rFonts w:ascii="Arial" w:hAnsi="Arial" w:cs="Arial"/>
                <w:bCs/>
              </w:rPr>
              <w:t>100</w:t>
            </w:r>
          </w:p>
        </w:tc>
        <w:tc>
          <w:tcPr>
            <w:tcW w:w="620" w:type="dxa"/>
            <w:noWrap/>
            <w:hideMark/>
          </w:tcPr>
          <w:p w14:paraId="17EC217E" w14:textId="77777777" w:rsidR="000A36C6" w:rsidRPr="00A52F0B" w:rsidRDefault="000A36C6" w:rsidP="00373AB5">
            <w:pPr>
              <w:jc w:val="center"/>
              <w:rPr>
                <w:rFonts w:ascii="Arial" w:hAnsi="Arial" w:cs="Arial"/>
                <w:bCs/>
              </w:rPr>
            </w:pPr>
            <w:r w:rsidRPr="00A52F0B">
              <w:rPr>
                <w:rFonts w:ascii="Arial" w:hAnsi="Arial" w:cs="Arial"/>
                <w:bCs/>
              </w:rPr>
              <w:t>2,5</w:t>
            </w:r>
          </w:p>
        </w:tc>
      </w:tr>
      <w:tr w:rsidR="000A36C6" w:rsidRPr="00A52F0B" w14:paraId="0693D529" w14:textId="77777777" w:rsidTr="006948BE">
        <w:trPr>
          <w:trHeight w:val="386"/>
          <w:jc w:val="center"/>
        </w:trPr>
        <w:tc>
          <w:tcPr>
            <w:tcW w:w="7029" w:type="dxa"/>
            <w:gridSpan w:val="6"/>
            <w:noWrap/>
            <w:hideMark/>
          </w:tcPr>
          <w:p w14:paraId="4B018900" w14:textId="77777777" w:rsidR="000A36C6" w:rsidRPr="00A52F0B" w:rsidRDefault="000A36C6" w:rsidP="00373AB5">
            <w:pPr>
              <w:jc w:val="center"/>
              <w:rPr>
                <w:rFonts w:ascii="Arial" w:hAnsi="Arial" w:cs="Arial"/>
                <w:b/>
                <w:bCs/>
              </w:rPr>
            </w:pPr>
            <w:r w:rsidRPr="00A52F0B">
              <w:rPr>
                <w:rFonts w:ascii="Arial" w:hAnsi="Arial" w:cs="Arial"/>
                <w:b/>
                <w:bCs/>
              </w:rPr>
              <w:t>TOTAL</w:t>
            </w:r>
          </w:p>
        </w:tc>
        <w:tc>
          <w:tcPr>
            <w:tcW w:w="1107" w:type="dxa"/>
            <w:noWrap/>
            <w:hideMark/>
          </w:tcPr>
          <w:p w14:paraId="14F1B34C" w14:textId="77777777" w:rsidR="000A36C6" w:rsidRPr="00A52F0B" w:rsidRDefault="000A36C6" w:rsidP="00373AB5">
            <w:pPr>
              <w:jc w:val="center"/>
              <w:rPr>
                <w:rFonts w:ascii="Arial" w:hAnsi="Arial" w:cs="Arial"/>
                <w:b/>
                <w:bCs/>
              </w:rPr>
            </w:pPr>
            <w:r w:rsidRPr="00A52F0B">
              <w:rPr>
                <w:rFonts w:ascii="Arial" w:hAnsi="Arial" w:cs="Arial"/>
                <w:b/>
                <w:bCs/>
              </w:rPr>
              <w:t>9.969,60</w:t>
            </w:r>
          </w:p>
        </w:tc>
        <w:tc>
          <w:tcPr>
            <w:tcW w:w="936" w:type="dxa"/>
            <w:noWrap/>
            <w:hideMark/>
          </w:tcPr>
          <w:p w14:paraId="17782C79" w14:textId="77777777" w:rsidR="000A36C6" w:rsidRPr="00A52F0B" w:rsidRDefault="000A36C6" w:rsidP="00373AB5">
            <w:pPr>
              <w:jc w:val="center"/>
              <w:rPr>
                <w:rFonts w:ascii="Arial" w:hAnsi="Arial" w:cs="Arial"/>
                <w:b/>
                <w:bCs/>
              </w:rPr>
            </w:pPr>
            <w:r w:rsidRPr="00A52F0B">
              <w:rPr>
                <w:rFonts w:ascii="Arial" w:hAnsi="Arial" w:cs="Arial"/>
                <w:b/>
                <w:bCs/>
              </w:rPr>
              <w:t>TOTAL</w:t>
            </w:r>
          </w:p>
        </w:tc>
        <w:tc>
          <w:tcPr>
            <w:tcW w:w="620" w:type="dxa"/>
            <w:noWrap/>
            <w:hideMark/>
          </w:tcPr>
          <w:p w14:paraId="784EEAD5" w14:textId="77777777" w:rsidR="000A36C6" w:rsidRPr="00A52F0B" w:rsidRDefault="000A36C6" w:rsidP="00373AB5">
            <w:pPr>
              <w:jc w:val="center"/>
              <w:rPr>
                <w:rFonts w:ascii="Arial" w:hAnsi="Arial" w:cs="Arial"/>
                <w:b/>
                <w:bCs/>
              </w:rPr>
            </w:pPr>
            <w:r w:rsidRPr="00A52F0B">
              <w:rPr>
                <w:rFonts w:ascii="Arial" w:hAnsi="Arial" w:cs="Arial"/>
                <w:b/>
                <w:bCs/>
              </w:rPr>
              <w:t>5,0</w:t>
            </w:r>
          </w:p>
        </w:tc>
      </w:tr>
    </w:tbl>
    <w:p w14:paraId="7AA60C6C" w14:textId="70652909" w:rsidR="000A36C6" w:rsidRDefault="000A36C6" w:rsidP="00FB40C6">
      <w:pPr>
        <w:jc w:val="both"/>
        <w:rPr>
          <w:rFonts w:ascii="Arial" w:hAnsi="Arial" w:cs="Arial"/>
          <w:sz w:val="22"/>
          <w:szCs w:val="24"/>
        </w:rPr>
      </w:pPr>
      <w:r w:rsidRPr="00A52F0B">
        <w:rPr>
          <w:rFonts w:ascii="Arial" w:hAnsi="Arial" w:cs="Arial"/>
          <w:b/>
        </w:rPr>
        <w:fldChar w:fldCharType="end"/>
      </w:r>
    </w:p>
    <w:p w14:paraId="0CED5EFB" w14:textId="76B57F26" w:rsidR="000A36C6" w:rsidRDefault="000A36C6" w:rsidP="00FB40C6">
      <w:pPr>
        <w:jc w:val="both"/>
        <w:rPr>
          <w:rFonts w:ascii="Arial" w:hAnsi="Arial" w:cs="Arial"/>
          <w:sz w:val="22"/>
          <w:szCs w:val="24"/>
        </w:rPr>
      </w:pPr>
    </w:p>
    <w:p w14:paraId="4AC52A0B" w14:textId="21400F28" w:rsidR="000A36C6" w:rsidRPr="004537F2" w:rsidRDefault="000A36C6" w:rsidP="000A36C6">
      <w:pPr>
        <w:rPr>
          <w:rFonts w:ascii="Arial" w:hAnsi="Arial" w:cs="Arial"/>
          <w:sz w:val="24"/>
          <w:szCs w:val="24"/>
        </w:rPr>
      </w:pPr>
      <w:r w:rsidRPr="004537F2">
        <w:rPr>
          <w:rFonts w:ascii="Arial" w:hAnsi="Arial" w:cs="Arial"/>
          <w:b/>
          <w:bCs/>
          <w:sz w:val="20"/>
        </w:rPr>
        <w:t xml:space="preserve">AVANCE DE REHABILITACION DE CAMINOS, DRAGADO DE RIOS </w:t>
      </w:r>
    </w:p>
    <w:tbl>
      <w:tblPr>
        <w:tblStyle w:val="Tablaconcuadrcula"/>
        <w:tblW w:w="9067" w:type="dxa"/>
        <w:jc w:val="center"/>
        <w:tblLook w:val="04A0" w:firstRow="1" w:lastRow="0" w:firstColumn="1" w:lastColumn="0" w:noHBand="0" w:noVBand="1"/>
      </w:tblPr>
      <w:tblGrid>
        <w:gridCol w:w="412"/>
        <w:gridCol w:w="2149"/>
        <w:gridCol w:w="1567"/>
        <w:gridCol w:w="1056"/>
        <w:gridCol w:w="1577"/>
        <w:gridCol w:w="1156"/>
        <w:gridCol w:w="977"/>
        <w:gridCol w:w="832"/>
      </w:tblGrid>
      <w:tr w:rsidR="000A36C6" w:rsidRPr="00A52F0B" w14:paraId="6C99C432" w14:textId="77777777" w:rsidTr="006948BE">
        <w:trPr>
          <w:trHeight w:val="300"/>
          <w:jc w:val="center"/>
        </w:trPr>
        <w:tc>
          <w:tcPr>
            <w:tcW w:w="389" w:type="dxa"/>
            <w:shd w:val="clear" w:color="auto" w:fill="17365D" w:themeFill="text2" w:themeFillShade="BF"/>
            <w:noWrap/>
            <w:vAlign w:val="center"/>
            <w:hideMark/>
          </w:tcPr>
          <w:p w14:paraId="2B0B2CA2"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Nº</w:t>
            </w:r>
          </w:p>
        </w:tc>
        <w:tc>
          <w:tcPr>
            <w:tcW w:w="2149" w:type="dxa"/>
            <w:shd w:val="clear" w:color="auto" w:fill="17365D" w:themeFill="text2" w:themeFillShade="BF"/>
            <w:noWrap/>
            <w:vAlign w:val="center"/>
            <w:hideMark/>
          </w:tcPr>
          <w:p w14:paraId="66BC07B5"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DESCRIPCION</w:t>
            </w:r>
          </w:p>
        </w:tc>
        <w:tc>
          <w:tcPr>
            <w:tcW w:w="1404" w:type="dxa"/>
            <w:shd w:val="clear" w:color="auto" w:fill="17365D" w:themeFill="text2" w:themeFillShade="BF"/>
            <w:noWrap/>
            <w:vAlign w:val="center"/>
            <w:hideMark/>
          </w:tcPr>
          <w:p w14:paraId="5680A82F"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UBICACIÓN</w:t>
            </w:r>
          </w:p>
        </w:tc>
        <w:tc>
          <w:tcPr>
            <w:tcW w:w="954" w:type="dxa"/>
            <w:shd w:val="clear" w:color="auto" w:fill="17365D" w:themeFill="text2" w:themeFillShade="BF"/>
            <w:noWrap/>
            <w:vAlign w:val="center"/>
            <w:hideMark/>
          </w:tcPr>
          <w:p w14:paraId="20C0EF77"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DISTRITO</w:t>
            </w:r>
          </w:p>
        </w:tc>
        <w:tc>
          <w:tcPr>
            <w:tcW w:w="1412" w:type="dxa"/>
            <w:shd w:val="clear" w:color="auto" w:fill="17365D" w:themeFill="text2" w:themeFillShade="BF"/>
            <w:noWrap/>
            <w:vAlign w:val="center"/>
            <w:hideMark/>
          </w:tcPr>
          <w:p w14:paraId="24AF5A49"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PRESUPUESTO</w:t>
            </w:r>
          </w:p>
        </w:tc>
        <w:tc>
          <w:tcPr>
            <w:tcW w:w="1042" w:type="dxa"/>
            <w:shd w:val="clear" w:color="auto" w:fill="17365D" w:themeFill="text2" w:themeFillShade="BF"/>
            <w:noWrap/>
            <w:vAlign w:val="center"/>
            <w:hideMark/>
          </w:tcPr>
          <w:p w14:paraId="762762E1"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CONSUMO</w:t>
            </w:r>
          </w:p>
        </w:tc>
        <w:tc>
          <w:tcPr>
            <w:tcW w:w="885" w:type="dxa"/>
            <w:shd w:val="clear" w:color="auto" w:fill="17365D" w:themeFill="text2" w:themeFillShade="BF"/>
            <w:noWrap/>
            <w:vAlign w:val="center"/>
            <w:hideMark/>
          </w:tcPr>
          <w:p w14:paraId="60095310"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 AVANCE</w:t>
            </w:r>
          </w:p>
        </w:tc>
        <w:tc>
          <w:tcPr>
            <w:tcW w:w="832" w:type="dxa"/>
            <w:shd w:val="clear" w:color="auto" w:fill="17365D" w:themeFill="text2" w:themeFillShade="BF"/>
            <w:noWrap/>
            <w:vAlign w:val="center"/>
            <w:hideMark/>
          </w:tcPr>
          <w:p w14:paraId="60C47A6E" w14:textId="77777777" w:rsidR="000A36C6" w:rsidRPr="00A52F0B" w:rsidRDefault="000A36C6" w:rsidP="00373AB5">
            <w:pPr>
              <w:jc w:val="center"/>
              <w:rPr>
                <w:rFonts w:ascii="Arial" w:hAnsi="Arial" w:cs="Arial"/>
                <w:b/>
                <w:bCs/>
                <w:color w:val="FFFFFF" w:themeColor="background1"/>
              </w:rPr>
            </w:pPr>
            <w:r w:rsidRPr="00A52F0B">
              <w:rPr>
                <w:rFonts w:ascii="Arial" w:hAnsi="Arial" w:cs="Arial"/>
                <w:b/>
                <w:bCs/>
                <w:color w:val="FFFFFF" w:themeColor="background1"/>
              </w:rPr>
              <w:t>KM. REC.</w:t>
            </w:r>
          </w:p>
        </w:tc>
      </w:tr>
      <w:tr w:rsidR="000A36C6" w:rsidRPr="00A52F0B" w14:paraId="003A688A" w14:textId="77777777" w:rsidTr="006948BE">
        <w:trPr>
          <w:trHeight w:val="330"/>
          <w:jc w:val="center"/>
        </w:trPr>
        <w:tc>
          <w:tcPr>
            <w:tcW w:w="389" w:type="dxa"/>
            <w:noWrap/>
            <w:vAlign w:val="center"/>
            <w:hideMark/>
          </w:tcPr>
          <w:p w14:paraId="6208A421" w14:textId="77777777" w:rsidR="000A36C6" w:rsidRPr="00A52F0B" w:rsidRDefault="000A36C6" w:rsidP="00373AB5">
            <w:pPr>
              <w:jc w:val="center"/>
              <w:rPr>
                <w:rFonts w:ascii="Arial" w:hAnsi="Arial" w:cs="Arial"/>
              </w:rPr>
            </w:pPr>
            <w:r w:rsidRPr="00A52F0B">
              <w:rPr>
                <w:rFonts w:ascii="Arial" w:hAnsi="Arial" w:cs="Arial"/>
              </w:rPr>
              <w:t>1</w:t>
            </w:r>
          </w:p>
        </w:tc>
        <w:tc>
          <w:tcPr>
            <w:tcW w:w="2149" w:type="dxa"/>
            <w:noWrap/>
            <w:vAlign w:val="center"/>
            <w:hideMark/>
          </w:tcPr>
          <w:p w14:paraId="008D6A79" w14:textId="77777777" w:rsidR="000A36C6" w:rsidRPr="00A52F0B" w:rsidRDefault="000A36C6" w:rsidP="00373AB5">
            <w:pPr>
              <w:jc w:val="center"/>
              <w:rPr>
                <w:rFonts w:ascii="Arial" w:hAnsi="Arial" w:cs="Arial"/>
              </w:rPr>
            </w:pPr>
            <w:r w:rsidRPr="00A52F0B">
              <w:rPr>
                <w:rFonts w:ascii="Arial" w:hAnsi="Arial" w:cs="Arial"/>
              </w:rPr>
              <w:t>CONSTRUCCION DIQUE RIO 24 CENTRAL SAN MIGUEL</w:t>
            </w:r>
          </w:p>
        </w:tc>
        <w:tc>
          <w:tcPr>
            <w:tcW w:w="1404" w:type="dxa"/>
            <w:noWrap/>
            <w:vAlign w:val="center"/>
            <w:hideMark/>
          </w:tcPr>
          <w:p w14:paraId="4C3A4753" w14:textId="77777777" w:rsidR="000A36C6" w:rsidRPr="00A52F0B" w:rsidRDefault="000A36C6" w:rsidP="00373AB5">
            <w:pPr>
              <w:jc w:val="center"/>
              <w:rPr>
                <w:rFonts w:ascii="Arial" w:hAnsi="Arial" w:cs="Arial"/>
              </w:rPr>
            </w:pPr>
            <w:r w:rsidRPr="00A52F0B">
              <w:rPr>
                <w:rFonts w:ascii="Arial" w:hAnsi="Arial" w:cs="Arial"/>
              </w:rPr>
              <w:t>CENTRAL SAN MIGUEL</w:t>
            </w:r>
          </w:p>
        </w:tc>
        <w:tc>
          <w:tcPr>
            <w:tcW w:w="954" w:type="dxa"/>
            <w:noWrap/>
            <w:vAlign w:val="center"/>
            <w:hideMark/>
          </w:tcPr>
          <w:p w14:paraId="72CF0ACD" w14:textId="77777777" w:rsidR="000A36C6" w:rsidRPr="00A52F0B" w:rsidRDefault="000A36C6" w:rsidP="00373AB5">
            <w:pPr>
              <w:jc w:val="center"/>
              <w:rPr>
                <w:rFonts w:ascii="Arial" w:hAnsi="Arial" w:cs="Arial"/>
              </w:rPr>
            </w:pPr>
            <w:r w:rsidRPr="00A52F0B">
              <w:rPr>
                <w:rFonts w:ascii="Arial" w:hAnsi="Arial" w:cs="Arial"/>
              </w:rPr>
              <w:t>2</w:t>
            </w:r>
          </w:p>
        </w:tc>
        <w:tc>
          <w:tcPr>
            <w:tcW w:w="1412" w:type="dxa"/>
            <w:noWrap/>
            <w:vAlign w:val="center"/>
            <w:hideMark/>
          </w:tcPr>
          <w:p w14:paraId="0BDE4300" w14:textId="77777777" w:rsidR="000A36C6" w:rsidRPr="00A52F0B" w:rsidRDefault="000A36C6" w:rsidP="00373AB5">
            <w:pPr>
              <w:jc w:val="center"/>
              <w:rPr>
                <w:rFonts w:ascii="Arial" w:hAnsi="Arial" w:cs="Arial"/>
              </w:rPr>
            </w:pPr>
            <w:r w:rsidRPr="00A52F0B">
              <w:rPr>
                <w:rFonts w:ascii="Arial" w:hAnsi="Arial" w:cs="Arial"/>
              </w:rPr>
              <w:t>7.039,32</w:t>
            </w:r>
          </w:p>
        </w:tc>
        <w:tc>
          <w:tcPr>
            <w:tcW w:w="1042" w:type="dxa"/>
            <w:noWrap/>
            <w:vAlign w:val="center"/>
            <w:hideMark/>
          </w:tcPr>
          <w:p w14:paraId="68BD1976" w14:textId="77777777" w:rsidR="000A36C6" w:rsidRPr="00A52F0B" w:rsidRDefault="000A36C6" w:rsidP="00373AB5">
            <w:pPr>
              <w:jc w:val="center"/>
              <w:rPr>
                <w:rFonts w:ascii="Arial" w:hAnsi="Arial" w:cs="Arial"/>
              </w:rPr>
            </w:pPr>
            <w:r w:rsidRPr="00A52F0B">
              <w:rPr>
                <w:rFonts w:ascii="Arial" w:hAnsi="Arial" w:cs="Arial"/>
              </w:rPr>
              <w:t>7.039,32</w:t>
            </w:r>
          </w:p>
        </w:tc>
        <w:tc>
          <w:tcPr>
            <w:tcW w:w="885" w:type="dxa"/>
            <w:noWrap/>
            <w:vAlign w:val="center"/>
            <w:hideMark/>
          </w:tcPr>
          <w:p w14:paraId="3986A221" w14:textId="77777777" w:rsidR="000A36C6" w:rsidRPr="00A52F0B" w:rsidRDefault="000A36C6" w:rsidP="00373AB5">
            <w:pPr>
              <w:jc w:val="center"/>
              <w:rPr>
                <w:rFonts w:ascii="Arial" w:hAnsi="Arial" w:cs="Arial"/>
              </w:rPr>
            </w:pPr>
            <w:r w:rsidRPr="00A52F0B">
              <w:rPr>
                <w:rFonts w:ascii="Arial" w:hAnsi="Arial" w:cs="Arial"/>
              </w:rPr>
              <w:t>100</w:t>
            </w:r>
          </w:p>
        </w:tc>
        <w:tc>
          <w:tcPr>
            <w:tcW w:w="832" w:type="dxa"/>
            <w:noWrap/>
            <w:vAlign w:val="center"/>
            <w:hideMark/>
          </w:tcPr>
          <w:p w14:paraId="7D0692CB" w14:textId="77777777" w:rsidR="000A36C6" w:rsidRPr="00A52F0B" w:rsidRDefault="000A36C6" w:rsidP="00373AB5">
            <w:pPr>
              <w:jc w:val="center"/>
              <w:rPr>
                <w:rFonts w:ascii="Arial" w:hAnsi="Arial" w:cs="Arial"/>
              </w:rPr>
            </w:pPr>
          </w:p>
        </w:tc>
      </w:tr>
      <w:tr w:rsidR="000A36C6" w:rsidRPr="00A52F0B" w14:paraId="3CD02CAB" w14:textId="77777777" w:rsidTr="006948BE">
        <w:trPr>
          <w:trHeight w:val="330"/>
          <w:jc w:val="center"/>
        </w:trPr>
        <w:tc>
          <w:tcPr>
            <w:tcW w:w="389" w:type="dxa"/>
            <w:noWrap/>
            <w:vAlign w:val="center"/>
            <w:hideMark/>
          </w:tcPr>
          <w:p w14:paraId="5BC93419" w14:textId="77777777" w:rsidR="000A36C6" w:rsidRPr="00A52F0B" w:rsidRDefault="000A36C6" w:rsidP="00373AB5">
            <w:pPr>
              <w:jc w:val="center"/>
              <w:rPr>
                <w:rFonts w:ascii="Arial" w:hAnsi="Arial" w:cs="Arial"/>
              </w:rPr>
            </w:pPr>
            <w:r w:rsidRPr="00A52F0B">
              <w:rPr>
                <w:rFonts w:ascii="Arial" w:hAnsi="Arial" w:cs="Arial"/>
              </w:rPr>
              <w:t>2</w:t>
            </w:r>
          </w:p>
        </w:tc>
        <w:tc>
          <w:tcPr>
            <w:tcW w:w="2149" w:type="dxa"/>
            <w:noWrap/>
            <w:vAlign w:val="center"/>
            <w:hideMark/>
          </w:tcPr>
          <w:p w14:paraId="50E0853D" w14:textId="77777777" w:rsidR="000A36C6" w:rsidRPr="00A52F0B" w:rsidRDefault="000A36C6" w:rsidP="00373AB5">
            <w:pPr>
              <w:jc w:val="center"/>
              <w:rPr>
                <w:rFonts w:ascii="Arial" w:hAnsi="Arial" w:cs="Arial"/>
              </w:rPr>
            </w:pPr>
            <w:r w:rsidRPr="00A52F0B">
              <w:rPr>
                <w:rFonts w:ascii="Arial" w:hAnsi="Arial" w:cs="Arial"/>
              </w:rPr>
              <w:t>DRAGADO DE RIO 24 CENTRAL TODOS SANTOS</w:t>
            </w:r>
          </w:p>
        </w:tc>
        <w:tc>
          <w:tcPr>
            <w:tcW w:w="1404" w:type="dxa"/>
            <w:noWrap/>
            <w:vAlign w:val="center"/>
            <w:hideMark/>
          </w:tcPr>
          <w:p w14:paraId="50645B70" w14:textId="77777777" w:rsidR="000A36C6" w:rsidRPr="00A52F0B" w:rsidRDefault="000A36C6" w:rsidP="00373AB5">
            <w:pPr>
              <w:jc w:val="center"/>
              <w:rPr>
                <w:rFonts w:ascii="Arial" w:hAnsi="Arial" w:cs="Arial"/>
              </w:rPr>
            </w:pPr>
            <w:r w:rsidRPr="00A52F0B">
              <w:rPr>
                <w:rFonts w:ascii="Arial" w:hAnsi="Arial" w:cs="Arial"/>
              </w:rPr>
              <w:t>CENTRAL TODOS SANTOS</w:t>
            </w:r>
          </w:p>
        </w:tc>
        <w:tc>
          <w:tcPr>
            <w:tcW w:w="954" w:type="dxa"/>
            <w:noWrap/>
            <w:vAlign w:val="center"/>
            <w:hideMark/>
          </w:tcPr>
          <w:p w14:paraId="3514AF34" w14:textId="77777777" w:rsidR="000A36C6" w:rsidRPr="00A52F0B" w:rsidRDefault="000A36C6" w:rsidP="00373AB5">
            <w:pPr>
              <w:jc w:val="center"/>
              <w:rPr>
                <w:rFonts w:ascii="Arial" w:hAnsi="Arial" w:cs="Arial"/>
              </w:rPr>
            </w:pPr>
            <w:r w:rsidRPr="00A52F0B">
              <w:rPr>
                <w:rFonts w:ascii="Arial" w:hAnsi="Arial" w:cs="Arial"/>
              </w:rPr>
              <w:t>3</w:t>
            </w:r>
          </w:p>
        </w:tc>
        <w:tc>
          <w:tcPr>
            <w:tcW w:w="1412" w:type="dxa"/>
            <w:noWrap/>
            <w:vAlign w:val="center"/>
            <w:hideMark/>
          </w:tcPr>
          <w:p w14:paraId="75923DB9" w14:textId="77777777" w:rsidR="000A36C6" w:rsidRPr="00A52F0B" w:rsidRDefault="000A36C6" w:rsidP="00373AB5">
            <w:pPr>
              <w:jc w:val="center"/>
              <w:rPr>
                <w:rFonts w:ascii="Arial" w:hAnsi="Arial" w:cs="Arial"/>
              </w:rPr>
            </w:pPr>
            <w:r w:rsidRPr="00A52F0B">
              <w:rPr>
                <w:rFonts w:ascii="Arial" w:hAnsi="Arial" w:cs="Arial"/>
              </w:rPr>
              <w:t>1.488,00</w:t>
            </w:r>
          </w:p>
        </w:tc>
        <w:tc>
          <w:tcPr>
            <w:tcW w:w="1042" w:type="dxa"/>
            <w:noWrap/>
            <w:vAlign w:val="center"/>
            <w:hideMark/>
          </w:tcPr>
          <w:p w14:paraId="0656C843" w14:textId="77777777" w:rsidR="000A36C6" w:rsidRPr="00A52F0B" w:rsidRDefault="000A36C6" w:rsidP="00373AB5">
            <w:pPr>
              <w:jc w:val="center"/>
              <w:rPr>
                <w:rFonts w:ascii="Arial" w:hAnsi="Arial" w:cs="Arial"/>
              </w:rPr>
            </w:pPr>
            <w:r w:rsidRPr="00A52F0B">
              <w:rPr>
                <w:rFonts w:ascii="Arial" w:hAnsi="Arial" w:cs="Arial"/>
              </w:rPr>
              <w:t>1.488,00</w:t>
            </w:r>
          </w:p>
        </w:tc>
        <w:tc>
          <w:tcPr>
            <w:tcW w:w="885" w:type="dxa"/>
            <w:noWrap/>
            <w:vAlign w:val="center"/>
            <w:hideMark/>
          </w:tcPr>
          <w:p w14:paraId="4A4D751A" w14:textId="77777777" w:rsidR="000A36C6" w:rsidRPr="00A52F0B" w:rsidRDefault="000A36C6" w:rsidP="00373AB5">
            <w:pPr>
              <w:jc w:val="center"/>
              <w:rPr>
                <w:rFonts w:ascii="Arial" w:hAnsi="Arial" w:cs="Arial"/>
              </w:rPr>
            </w:pPr>
            <w:r w:rsidRPr="00A52F0B">
              <w:rPr>
                <w:rFonts w:ascii="Arial" w:hAnsi="Arial" w:cs="Arial"/>
              </w:rPr>
              <w:t>100</w:t>
            </w:r>
          </w:p>
        </w:tc>
        <w:tc>
          <w:tcPr>
            <w:tcW w:w="832" w:type="dxa"/>
            <w:noWrap/>
            <w:vAlign w:val="center"/>
            <w:hideMark/>
          </w:tcPr>
          <w:p w14:paraId="18923A38" w14:textId="77777777" w:rsidR="000A36C6" w:rsidRPr="00A52F0B" w:rsidRDefault="000A36C6" w:rsidP="00373AB5">
            <w:pPr>
              <w:jc w:val="center"/>
              <w:rPr>
                <w:rFonts w:ascii="Arial" w:hAnsi="Arial" w:cs="Arial"/>
              </w:rPr>
            </w:pPr>
          </w:p>
        </w:tc>
      </w:tr>
      <w:tr w:rsidR="000A36C6" w:rsidRPr="00A52F0B" w14:paraId="4E2E0755" w14:textId="77777777" w:rsidTr="006948BE">
        <w:trPr>
          <w:trHeight w:val="330"/>
          <w:jc w:val="center"/>
        </w:trPr>
        <w:tc>
          <w:tcPr>
            <w:tcW w:w="389" w:type="dxa"/>
            <w:noWrap/>
            <w:vAlign w:val="center"/>
            <w:hideMark/>
          </w:tcPr>
          <w:p w14:paraId="194E6A0D" w14:textId="77777777" w:rsidR="000A36C6" w:rsidRPr="00A52F0B" w:rsidRDefault="000A36C6" w:rsidP="00373AB5">
            <w:pPr>
              <w:jc w:val="center"/>
              <w:rPr>
                <w:rFonts w:ascii="Arial" w:hAnsi="Arial" w:cs="Arial"/>
              </w:rPr>
            </w:pPr>
            <w:r w:rsidRPr="00A52F0B">
              <w:rPr>
                <w:rFonts w:ascii="Arial" w:hAnsi="Arial" w:cs="Arial"/>
              </w:rPr>
              <w:t>3</w:t>
            </w:r>
          </w:p>
        </w:tc>
        <w:tc>
          <w:tcPr>
            <w:tcW w:w="2149" w:type="dxa"/>
            <w:noWrap/>
            <w:vAlign w:val="center"/>
            <w:hideMark/>
          </w:tcPr>
          <w:p w14:paraId="70472499" w14:textId="77777777" w:rsidR="000A36C6" w:rsidRPr="00A52F0B" w:rsidRDefault="000A36C6" w:rsidP="00373AB5">
            <w:pPr>
              <w:jc w:val="center"/>
              <w:rPr>
                <w:rFonts w:ascii="Arial" w:hAnsi="Arial" w:cs="Arial"/>
              </w:rPr>
            </w:pPr>
            <w:r w:rsidRPr="00A52F0B">
              <w:rPr>
                <w:rFonts w:ascii="Arial" w:hAnsi="Arial" w:cs="Arial"/>
              </w:rPr>
              <w:t>REHABILITACION DE CAMINO CENTRAL 1º DE ABRIL</w:t>
            </w:r>
          </w:p>
        </w:tc>
        <w:tc>
          <w:tcPr>
            <w:tcW w:w="1404" w:type="dxa"/>
            <w:noWrap/>
            <w:vAlign w:val="center"/>
            <w:hideMark/>
          </w:tcPr>
          <w:p w14:paraId="74540467" w14:textId="77777777" w:rsidR="000A36C6" w:rsidRPr="00A52F0B" w:rsidRDefault="000A36C6" w:rsidP="00373AB5">
            <w:pPr>
              <w:jc w:val="center"/>
              <w:rPr>
                <w:rFonts w:ascii="Arial" w:hAnsi="Arial" w:cs="Arial"/>
              </w:rPr>
            </w:pPr>
            <w:r w:rsidRPr="00A52F0B">
              <w:rPr>
                <w:rFonts w:ascii="Arial" w:hAnsi="Arial" w:cs="Arial"/>
              </w:rPr>
              <w:t>CENTRAL 1º DE ABRIL</w:t>
            </w:r>
          </w:p>
        </w:tc>
        <w:tc>
          <w:tcPr>
            <w:tcW w:w="954" w:type="dxa"/>
            <w:noWrap/>
            <w:vAlign w:val="center"/>
            <w:hideMark/>
          </w:tcPr>
          <w:p w14:paraId="5639E950" w14:textId="77777777" w:rsidR="000A36C6" w:rsidRPr="00A52F0B" w:rsidRDefault="000A36C6" w:rsidP="00373AB5">
            <w:pPr>
              <w:jc w:val="center"/>
              <w:rPr>
                <w:rFonts w:ascii="Arial" w:hAnsi="Arial" w:cs="Arial"/>
              </w:rPr>
            </w:pPr>
            <w:r w:rsidRPr="00A52F0B">
              <w:rPr>
                <w:rFonts w:ascii="Arial" w:hAnsi="Arial" w:cs="Arial"/>
              </w:rPr>
              <w:t>4</w:t>
            </w:r>
          </w:p>
        </w:tc>
        <w:tc>
          <w:tcPr>
            <w:tcW w:w="1412" w:type="dxa"/>
            <w:noWrap/>
            <w:vAlign w:val="center"/>
            <w:hideMark/>
          </w:tcPr>
          <w:p w14:paraId="06B892AF" w14:textId="77777777" w:rsidR="000A36C6" w:rsidRPr="00A52F0B" w:rsidRDefault="000A36C6" w:rsidP="00373AB5">
            <w:pPr>
              <w:jc w:val="center"/>
              <w:rPr>
                <w:rFonts w:ascii="Arial" w:hAnsi="Arial" w:cs="Arial"/>
              </w:rPr>
            </w:pPr>
            <w:r w:rsidRPr="00A52F0B">
              <w:rPr>
                <w:rFonts w:ascii="Arial" w:hAnsi="Arial" w:cs="Arial"/>
              </w:rPr>
              <w:t>2.976,00</w:t>
            </w:r>
          </w:p>
        </w:tc>
        <w:tc>
          <w:tcPr>
            <w:tcW w:w="1042" w:type="dxa"/>
            <w:noWrap/>
            <w:vAlign w:val="center"/>
            <w:hideMark/>
          </w:tcPr>
          <w:p w14:paraId="71DFF746" w14:textId="77777777" w:rsidR="000A36C6" w:rsidRPr="00A52F0B" w:rsidRDefault="000A36C6" w:rsidP="00373AB5">
            <w:pPr>
              <w:jc w:val="center"/>
              <w:rPr>
                <w:rFonts w:ascii="Arial" w:hAnsi="Arial" w:cs="Arial"/>
              </w:rPr>
            </w:pPr>
            <w:r w:rsidRPr="00A52F0B">
              <w:rPr>
                <w:rFonts w:ascii="Arial" w:hAnsi="Arial" w:cs="Arial"/>
              </w:rPr>
              <w:t>2.796,00</w:t>
            </w:r>
          </w:p>
        </w:tc>
        <w:tc>
          <w:tcPr>
            <w:tcW w:w="885" w:type="dxa"/>
            <w:noWrap/>
            <w:vAlign w:val="center"/>
            <w:hideMark/>
          </w:tcPr>
          <w:p w14:paraId="381E1F02" w14:textId="77777777" w:rsidR="000A36C6" w:rsidRPr="00A52F0B" w:rsidRDefault="000A36C6" w:rsidP="00373AB5">
            <w:pPr>
              <w:jc w:val="center"/>
              <w:rPr>
                <w:rFonts w:ascii="Arial" w:hAnsi="Arial" w:cs="Arial"/>
              </w:rPr>
            </w:pPr>
            <w:r w:rsidRPr="00A52F0B">
              <w:rPr>
                <w:rFonts w:ascii="Arial" w:hAnsi="Arial" w:cs="Arial"/>
              </w:rPr>
              <w:t>100</w:t>
            </w:r>
          </w:p>
        </w:tc>
        <w:tc>
          <w:tcPr>
            <w:tcW w:w="832" w:type="dxa"/>
            <w:noWrap/>
            <w:vAlign w:val="center"/>
            <w:hideMark/>
          </w:tcPr>
          <w:p w14:paraId="76985CD3" w14:textId="77777777" w:rsidR="000A36C6" w:rsidRPr="00A52F0B" w:rsidRDefault="000A36C6" w:rsidP="00373AB5">
            <w:pPr>
              <w:jc w:val="center"/>
              <w:rPr>
                <w:rFonts w:ascii="Arial" w:hAnsi="Arial" w:cs="Arial"/>
              </w:rPr>
            </w:pPr>
            <w:r w:rsidRPr="00A52F0B">
              <w:rPr>
                <w:rFonts w:ascii="Arial" w:hAnsi="Arial" w:cs="Arial"/>
              </w:rPr>
              <w:t>2,2</w:t>
            </w:r>
          </w:p>
        </w:tc>
      </w:tr>
      <w:tr w:rsidR="000A36C6" w:rsidRPr="00A52F0B" w14:paraId="7A5A1F43" w14:textId="77777777" w:rsidTr="006948BE">
        <w:trPr>
          <w:trHeight w:val="330"/>
          <w:jc w:val="center"/>
        </w:trPr>
        <w:tc>
          <w:tcPr>
            <w:tcW w:w="389" w:type="dxa"/>
            <w:noWrap/>
            <w:vAlign w:val="center"/>
            <w:hideMark/>
          </w:tcPr>
          <w:p w14:paraId="56DC2B4F" w14:textId="77777777" w:rsidR="000A36C6" w:rsidRPr="00A52F0B" w:rsidRDefault="000A36C6" w:rsidP="00373AB5">
            <w:pPr>
              <w:jc w:val="center"/>
              <w:rPr>
                <w:rFonts w:ascii="Arial" w:hAnsi="Arial" w:cs="Arial"/>
              </w:rPr>
            </w:pPr>
            <w:r w:rsidRPr="00A52F0B">
              <w:rPr>
                <w:rFonts w:ascii="Arial" w:hAnsi="Arial" w:cs="Arial"/>
              </w:rPr>
              <w:t>4</w:t>
            </w:r>
          </w:p>
        </w:tc>
        <w:tc>
          <w:tcPr>
            <w:tcW w:w="2149" w:type="dxa"/>
            <w:noWrap/>
            <w:vAlign w:val="center"/>
            <w:hideMark/>
          </w:tcPr>
          <w:p w14:paraId="577650F6" w14:textId="77777777" w:rsidR="000A36C6" w:rsidRPr="00A52F0B" w:rsidRDefault="000A36C6" w:rsidP="00373AB5">
            <w:pPr>
              <w:jc w:val="center"/>
              <w:rPr>
                <w:rFonts w:ascii="Arial" w:hAnsi="Arial" w:cs="Arial"/>
              </w:rPr>
            </w:pPr>
            <w:r w:rsidRPr="00A52F0B">
              <w:rPr>
                <w:rFonts w:ascii="Arial" w:hAnsi="Arial" w:cs="Arial"/>
              </w:rPr>
              <w:t>REHABILITACION DE CAMINO COMUNIDADES INDIGENAS</w:t>
            </w:r>
          </w:p>
        </w:tc>
        <w:tc>
          <w:tcPr>
            <w:tcW w:w="1404" w:type="dxa"/>
            <w:noWrap/>
            <w:vAlign w:val="center"/>
            <w:hideMark/>
          </w:tcPr>
          <w:p w14:paraId="710CD058" w14:textId="77777777" w:rsidR="000A36C6" w:rsidRPr="00A52F0B" w:rsidRDefault="000A36C6" w:rsidP="00373AB5">
            <w:pPr>
              <w:jc w:val="center"/>
              <w:rPr>
                <w:rFonts w:ascii="Arial" w:hAnsi="Arial" w:cs="Arial"/>
              </w:rPr>
            </w:pPr>
            <w:r w:rsidRPr="00A52F0B">
              <w:rPr>
                <w:rFonts w:ascii="Arial" w:hAnsi="Arial" w:cs="Arial"/>
              </w:rPr>
              <w:t>COMUNIDADES INDIGENAS</w:t>
            </w:r>
          </w:p>
        </w:tc>
        <w:tc>
          <w:tcPr>
            <w:tcW w:w="954" w:type="dxa"/>
            <w:noWrap/>
            <w:vAlign w:val="center"/>
            <w:hideMark/>
          </w:tcPr>
          <w:p w14:paraId="13A1BE27" w14:textId="77777777" w:rsidR="000A36C6" w:rsidRPr="00A52F0B" w:rsidRDefault="000A36C6" w:rsidP="00373AB5">
            <w:pPr>
              <w:jc w:val="center"/>
              <w:rPr>
                <w:rFonts w:ascii="Arial" w:hAnsi="Arial" w:cs="Arial"/>
              </w:rPr>
            </w:pPr>
            <w:r w:rsidRPr="00A52F0B">
              <w:rPr>
                <w:rFonts w:ascii="Arial" w:hAnsi="Arial" w:cs="Arial"/>
              </w:rPr>
              <w:t>8</w:t>
            </w:r>
          </w:p>
        </w:tc>
        <w:tc>
          <w:tcPr>
            <w:tcW w:w="1412" w:type="dxa"/>
            <w:noWrap/>
            <w:vAlign w:val="center"/>
            <w:hideMark/>
          </w:tcPr>
          <w:p w14:paraId="3F088D26" w14:textId="77777777" w:rsidR="000A36C6" w:rsidRPr="00A52F0B" w:rsidRDefault="000A36C6" w:rsidP="00373AB5">
            <w:pPr>
              <w:jc w:val="center"/>
              <w:rPr>
                <w:rFonts w:ascii="Arial" w:hAnsi="Arial" w:cs="Arial"/>
              </w:rPr>
            </w:pPr>
            <w:r w:rsidRPr="00A52F0B">
              <w:rPr>
                <w:rFonts w:ascii="Arial" w:hAnsi="Arial" w:cs="Arial"/>
              </w:rPr>
              <w:t>1.488,00</w:t>
            </w:r>
          </w:p>
        </w:tc>
        <w:tc>
          <w:tcPr>
            <w:tcW w:w="1042" w:type="dxa"/>
            <w:noWrap/>
            <w:vAlign w:val="center"/>
            <w:hideMark/>
          </w:tcPr>
          <w:p w14:paraId="461BC05F" w14:textId="77777777" w:rsidR="000A36C6" w:rsidRPr="00A52F0B" w:rsidRDefault="000A36C6" w:rsidP="00373AB5">
            <w:pPr>
              <w:jc w:val="center"/>
              <w:rPr>
                <w:rFonts w:ascii="Arial" w:hAnsi="Arial" w:cs="Arial"/>
              </w:rPr>
            </w:pPr>
            <w:r w:rsidRPr="00A52F0B">
              <w:rPr>
                <w:rFonts w:ascii="Arial" w:hAnsi="Arial" w:cs="Arial"/>
              </w:rPr>
              <w:t>1.488,00</w:t>
            </w:r>
          </w:p>
        </w:tc>
        <w:tc>
          <w:tcPr>
            <w:tcW w:w="885" w:type="dxa"/>
            <w:noWrap/>
            <w:vAlign w:val="center"/>
            <w:hideMark/>
          </w:tcPr>
          <w:p w14:paraId="31AFE6FC" w14:textId="77777777" w:rsidR="000A36C6" w:rsidRPr="00A52F0B" w:rsidRDefault="000A36C6" w:rsidP="00373AB5">
            <w:pPr>
              <w:jc w:val="center"/>
              <w:rPr>
                <w:rFonts w:ascii="Arial" w:hAnsi="Arial" w:cs="Arial"/>
              </w:rPr>
            </w:pPr>
            <w:r w:rsidRPr="00A52F0B">
              <w:rPr>
                <w:rFonts w:ascii="Arial" w:hAnsi="Arial" w:cs="Arial"/>
              </w:rPr>
              <w:t>100</w:t>
            </w:r>
          </w:p>
        </w:tc>
        <w:tc>
          <w:tcPr>
            <w:tcW w:w="832" w:type="dxa"/>
            <w:noWrap/>
            <w:vAlign w:val="center"/>
            <w:hideMark/>
          </w:tcPr>
          <w:p w14:paraId="443D2FA8" w14:textId="77777777" w:rsidR="000A36C6" w:rsidRPr="00A52F0B" w:rsidRDefault="000A36C6" w:rsidP="00373AB5">
            <w:pPr>
              <w:jc w:val="center"/>
              <w:rPr>
                <w:rFonts w:ascii="Arial" w:hAnsi="Arial" w:cs="Arial"/>
              </w:rPr>
            </w:pPr>
            <w:r w:rsidRPr="00A52F0B">
              <w:rPr>
                <w:rFonts w:ascii="Arial" w:hAnsi="Arial" w:cs="Arial"/>
              </w:rPr>
              <w:t>1,8</w:t>
            </w:r>
          </w:p>
        </w:tc>
      </w:tr>
      <w:tr w:rsidR="000A36C6" w:rsidRPr="00A52F0B" w14:paraId="3D53FACB" w14:textId="77777777" w:rsidTr="006948BE">
        <w:trPr>
          <w:trHeight w:val="330"/>
          <w:jc w:val="center"/>
        </w:trPr>
        <w:tc>
          <w:tcPr>
            <w:tcW w:w="389" w:type="dxa"/>
            <w:noWrap/>
            <w:vAlign w:val="center"/>
            <w:hideMark/>
          </w:tcPr>
          <w:p w14:paraId="6E6E485F" w14:textId="77777777" w:rsidR="000A36C6" w:rsidRPr="00A52F0B" w:rsidRDefault="000A36C6" w:rsidP="00373AB5">
            <w:pPr>
              <w:jc w:val="center"/>
              <w:rPr>
                <w:rFonts w:ascii="Arial" w:hAnsi="Arial" w:cs="Arial"/>
              </w:rPr>
            </w:pPr>
            <w:r w:rsidRPr="00A52F0B">
              <w:rPr>
                <w:rFonts w:ascii="Arial" w:hAnsi="Arial" w:cs="Arial"/>
              </w:rPr>
              <w:t>5</w:t>
            </w:r>
          </w:p>
        </w:tc>
        <w:tc>
          <w:tcPr>
            <w:tcW w:w="2149" w:type="dxa"/>
            <w:noWrap/>
            <w:vAlign w:val="center"/>
            <w:hideMark/>
          </w:tcPr>
          <w:p w14:paraId="17DB483E" w14:textId="77777777" w:rsidR="000A36C6" w:rsidRPr="00A52F0B" w:rsidRDefault="000A36C6" w:rsidP="00373AB5">
            <w:pPr>
              <w:jc w:val="center"/>
              <w:rPr>
                <w:rFonts w:ascii="Arial" w:hAnsi="Arial" w:cs="Arial"/>
              </w:rPr>
            </w:pPr>
            <w:r w:rsidRPr="00A52F0B">
              <w:rPr>
                <w:rFonts w:ascii="Arial" w:hAnsi="Arial" w:cs="Arial"/>
              </w:rPr>
              <w:t>REHABILITACION DE CAMINO CENTRAL YANA CKACKA</w:t>
            </w:r>
          </w:p>
        </w:tc>
        <w:tc>
          <w:tcPr>
            <w:tcW w:w="1404" w:type="dxa"/>
            <w:noWrap/>
            <w:vAlign w:val="center"/>
            <w:hideMark/>
          </w:tcPr>
          <w:p w14:paraId="526F435F" w14:textId="77777777" w:rsidR="000A36C6" w:rsidRPr="00A52F0B" w:rsidRDefault="000A36C6" w:rsidP="00373AB5">
            <w:pPr>
              <w:jc w:val="center"/>
              <w:rPr>
                <w:rFonts w:ascii="Arial" w:hAnsi="Arial" w:cs="Arial"/>
              </w:rPr>
            </w:pPr>
            <w:r w:rsidRPr="00A52F0B">
              <w:rPr>
                <w:rFonts w:ascii="Arial" w:hAnsi="Arial" w:cs="Arial"/>
              </w:rPr>
              <w:t>CENTRAL YANA CKACKA</w:t>
            </w:r>
          </w:p>
        </w:tc>
        <w:tc>
          <w:tcPr>
            <w:tcW w:w="954" w:type="dxa"/>
            <w:noWrap/>
            <w:vAlign w:val="center"/>
            <w:hideMark/>
          </w:tcPr>
          <w:p w14:paraId="11786CFB" w14:textId="77777777" w:rsidR="000A36C6" w:rsidRPr="00A52F0B" w:rsidRDefault="000A36C6" w:rsidP="00373AB5">
            <w:pPr>
              <w:jc w:val="center"/>
              <w:rPr>
                <w:rFonts w:ascii="Arial" w:hAnsi="Arial" w:cs="Arial"/>
              </w:rPr>
            </w:pPr>
            <w:r w:rsidRPr="00A52F0B">
              <w:rPr>
                <w:rFonts w:ascii="Arial" w:hAnsi="Arial" w:cs="Arial"/>
              </w:rPr>
              <w:t>11</w:t>
            </w:r>
          </w:p>
        </w:tc>
        <w:tc>
          <w:tcPr>
            <w:tcW w:w="1412" w:type="dxa"/>
            <w:noWrap/>
            <w:vAlign w:val="center"/>
            <w:hideMark/>
          </w:tcPr>
          <w:p w14:paraId="53F98803" w14:textId="77777777" w:rsidR="000A36C6" w:rsidRPr="00A52F0B" w:rsidRDefault="000A36C6" w:rsidP="00373AB5">
            <w:pPr>
              <w:jc w:val="center"/>
              <w:rPr>
                <w:rFonts w:ascii="Arial" w:hAnsi="Arial" w:cs="Arial"/>
              </w:rPr>
            </w:pPr>
            <w:r w:rsidRPr="00A52F0B">
              <w:rPr>
                <w:rFonts w:ascii="Arial" w:hAnsi="Arial" w:cs="Arial"/>
              </w:rPr>
              <w:t>2.232,00</w:t>
            </w:r>
          </w:p>
        </w:tc>
        <w:tc>
          <w:tcPr>
            <w:tcW w:w="1042" w:type="dxa"/>
            <w:noWrap/>
            <w:vAlign w:val="center"/>
            <w:hideMark/>
          </w:tcPr>
          <w:p w14:paraId="26E3C916" w14:textId="77777777" w:rsidR="000A36C6" w:rsidRPr="00A52F0B" w:rsidRDefault="000A36C6" w:rsidP="00373AB5">
            <w:pPr>
              <w:jc w:val="center"/>
              <w:rPr>
                <w:rFonts w:ascii="Arial" w:hAnsi="Arial" w:cs="Arial"/>
              </w:rPr>
            </w:pPr>
            <w:r w:rsidRPr="00A52F0B">
              <w:rPr>
                <w:rFonts w:ascii="Arial" w:hAnsi="Arial" w:cs="Arial"/>
              </w:rPr>
              <w:t>2.232,00</w:t>
            </w:r>
          </w:p>
        </w:tc>
        <w:tc>
          <w:tcPr>
            <w:tcW w:w="885" w:type="dxa"/>
            <w:noWrap/>
            <w:vAlign w:val="center"/>
            <w:hideMark/>
          </w:tcPr>
          <w:p w14:paraId="0BA61D59" w14:textId="77777777" w:rsidR="000A36C6" w:rsidRPr="00A52F0B" w:rsidRDefault="000A36C6" w:rsidP="00373AB5">
            <w:pPr>
              <w:jc w:val="center"/>
              <w:rPr>
                <w:rFonts w:ascii="Arial" w:hAnsi="Arial" w:cs="Arial"/>
              </w:rPr>
            </w:pPr>
            <w:r w:rsidRPr="00A52F0B">
              <w:rPr>
                <w:rFonts w:ascii="Arial" w:hAnsi="Arial" w:cs="Arial"/>
              </w:rPr>
              <w:t>100</w:t>
            </w:r>
          </w:p>
        </w:tc>
        <w:tc>
          <w:tcPr>
            <w:tcW w:w="832" w:type="dxa"/>
            <w:noWrap/>
            <w:vAlign w:val="center"/>
            <w:hideMark/>
          </w:tcPr>
          <w:p w14:paraId="7EC09653" w14:textId="77777777" w:rsidR="000A36C6" w:rsidRPr="00A52F0B" w:rsidRDefault="000A36C6" w:rsidP="00373AB5">
            <w:pPr>
              <w:jc w:val="center"/>
              <w:rPr>
                <w:rFonts w:ascii="Arial" w:hAnsi="Arial" w:cs="Arial"/>
              </w:rPr>
            </w:pPr>
            <w:r w:rsidRPr="00A52F0B">
              <w:rPr>
                <w:rFonts w:ascii="Arial" w:hAnsi="Arial" w:cs="Arial"/>
              </w:rPr>
              <w:t>1,5</w:t>
            </w:r>
          </w:p>
        </w:tc>
      </w:tr>
      <w:tr w:rsidR="006948BE" w:rsidRPr="00A52F0B" w14:paraId="13AC3BD4" w14:textId="77777777" w:rsidTr="006948BE">
        <w:trPr>
          <w:trHeight w:val="480"/>
          <w:jc w:val="center"/>
        </w:trPr>
        <w:tc>
          <w:tcPr>
            <w:tcW w:w="6308" w:type="dxa"/>
            <w:gridSpan w:val="5"/>
            <w:noWrap/>
            <w:hideMark/>
          </w:tcPr>
          <w:p w14:paraId="5CE4AD16" w14:textId="77777777" w:rsidR="006948BE" w:rsidRPr="00A52F0B" w:rsidRDefault="006948BE" w:rsidP="00373AB5">
            <w:pPr>
              <w:jc w:val="center"/>
              <w:rPr>
                <w:rFonts w:ascii="Arial" w:hAnsi="Arial" w:cs="Arial"/>
                <w:b/>
                <w:bCs/>
              </w:rPr>
            </w:pPr>
            <w:r w:rsidRPr="00A52F0B">
              <w:rPr>
                <w:rFonts w:ascii="Arial" w:hAnsi="Arial" w:cs="Arial"/>
                <w:b/>
                <w:bCs/>
              </w:rPr>
              <w:t>TOTAL</w:t>
            </w:r>
          </w:p>
        </w:tc>
        <w:tc>
          <w:tcPr>
            <w:tcW w:w="1042" w:type="dxa"/>
            <w:noWrap/>
            <w:vAlign w:val="center"/>
            <w:hideMark/>
          </w:tcPr>
          <w:p w14:paraId="4BD11BAE" w14:textId="77777777" w:rsidR="006948BE" w:rsidRPr="00A52F0B" w:rsidRDefault="006948BE" w:rsidP="00373AB5">
            <w:pPr>
              <w:jc w:val="center"/>
              <w:rPr>
                <w:rFonts w:ascii="Arial" w:hAnsi="Arial" w:cs="Arial"/>
                <w:b/>
                <w:bCs/>
              </w:rPr>
            </w:pPr>
            <w:r w:rsidRPr="00A52F0B">
              <w:rPr>
                <w:rFonts w:ascii="Arial" w:hAnsi="Arial" w:cs="Arial"/>
                <w:b/>
                <w:bCs/>
              </w:rPr>
              <w:t>15.043,32</w:t>
            </w:r>
          </w:p>
        </w:tc>
        <w:tc>
          <w:tcPr>
            <w:tcW w:w="885" w:type="dxa"/>
            <w:noWrap/>
            <w:vAlign w:val="center"/>
            <w:hideMark/>
          </w:tcPr>
          <w:p w14:paraId="301FB143" w14:textId="05E90E77" w:rsidR="006948BE" w:rsidRPr="00A52F0B" w:rsidRDefault="006948BE" w:rsidP="00373AB5">
            <w:pPr>
              <w:jc w:val="center"/>
              <w:rPr>
                <w:rFonts w:ascii="Arial" w:hAnsi="Arial" w:cs="Arial"/>
                <w:b/>
                <w:bCs/>
              </w:rPr>
            </w:pPr>
          </w:p>
        </w:tc>
        <w:tc>
          <w:tcPr>
            <w:tcW w:w="832" w:type="dxa"/>
            <w:noWrap/>
            <w:vAlign w:val="center"/>
            <w:hideMark/>
          </w:tcPr>
          <w:p w14:paraId="4AE02304" w14:textId="77777777" w:rsidR="006948BE" w:rsidRPr="00A52F0B" w:rsidRDefault="006948BE" w:rsidP="00373AB5">
            <w:pPr>
              <w:jc w:val="center"/>
              <w:rPr>
                <w:rFonts w:ascii="Arial" w:hAnsi="Arial" w:cs="Arial"/>
                <w:b/>
                <w:bCs/>
              </w:rPr>
            </w:pPr>
            <w:r w:rsidRPr="00A52F0B">
              <w:rPr>
                <w:rFonts w:ascii="Arial" w:hAnsi="Arial" w:cs="Arial"/>
                <w:b/>
                <w:bCs/>
              </w:rPr>
              <w:t>5,5</w:t>
            </w:r>
          </w:p>
        </w:tc>
      </w:tr>
    </w:tbl>
    <w:p w14:paraId="1346C7A4" w14:textId="31469F92" w:rsidR="000A36C6" w:rsidRDefault="000A36C6" w:rsidP="00FB40C6">
      <w:pPr>
        <w:jc w:val="both"/>
        <w:rPr>
          <w:rFonts w:ascii="Arial" w:hAnsi="Arial" w:cs="Arial"/>
          <w:sz w:val="22"/>
          <w:szCs w:val="24"/>
        </w:rPr>
      </w:pPr>
    </w:p>
    <w:p w14:paraId="7D646D8A" w14:textId="77777777" w:rsidR="000A36C6" w:rsidRPr="00FB40C6" w:rsidRDefault="000A36C6" w:rsidP="00FB40C6">
      <w:pPr>
        <w:jc w:val="both"/>
        <w:rPr>
          <w:rFonts w:ascii="Arial" w:hAnsi="Arial" w:cs="Arial"/>
          <w:sz w:val="22"/>
          <w:szCs w:val="24"/>
        </w:rPr>
      </w:pPr>
    </w:p>
    <w:p w14:paraId="1188A3FA" w14:textId="0F956944" w:rsidR="000A36C6" w:rsidRPr="000A36C6" w:rsidRDefault="000A36C6" w:rsidP="000A36C6">
      <w:pPr>
        <w:rPr>
          <w:rFonts w:ascii="Arial" w:eastAsiaTheme="minorEastAsia" w:hAnsi="Arial" w:cs="Arial"/>
          <w:b/>
          <w:bCs/>
          <w:color w:val="000000" w:themeColor="text1"/>
          <w:kern w:val="24"/>
          <w:sz w:val="22"/>
          <w:lang w:eastAsia="es-BO"/>
          <w14:shadow w14:blurRad="38100" w14:dist="38100" w14:dir="2700000" w14:sx="100000" w14:sy="100000" w14:kx="0" w14:ky="0" w14:algn="tl">
            <w14:srgbClr w14:val="000000">
              <w14:alpha w14:val="57000"/>
            </w14:srgbClr>
          </w14:shadow>
        </w:rPr>
      </w:pPr>
      <w:r w:rsidRPr="000A36C6">
        <w:rPr>
          <w:rFonts w:ascii="Arial" w:eastAsiaTheme="minorEastAsia" w:hAnsi="Arial" w:cs="Arial"/>
          <w:b/>
          <w:bCs/>
          <w:color w:val="000000" w:themeColor="text1"/>
          <w:kern w:val="24"/>
          <w:sz w:val="22"/>
          <w:lang w:eastAsia="es-BO"/>
          <w14:shadow w14:blurRad="38100" w14:dist="38100" w14:dir="2700000" w14:sx="100000" w14:sy="100000" w14:kx="0" w14:ky="0" w14:algn="tl">
            <w14:srgbClr w14:val="000000">
              <w14:alpha w14:val="57000"/>
            </w14:srgbClr>
          </w14:shadow>
        </w:rPr>
        <w:t>TOTAL, PROGRAMADO GESTION 2023, MANTENIMIENTO Y MEJORAMIENTO DE CAMINOS PROYECTADO A EJECUTAR 744.000,00 bolivianos CON UN TOTAL DE 410,5 KILOMETROS RECORRIDO.</w:t>
      </w:r>
    </w:p>
    <w:p w14:paraId="2CFBF2FB" w14:textId="22CB2890" w:rsidR="0081107A" w:rsidRDefault="0081107A" w:rsidP="00C025F4">
      <w:pPr>
        <w:contextualSpacing/>
        <w:jc w:val="both"/>
        <w:rPr>
          <w:rFonts w:ascii="Arial" w:eastAsia="Calibri" w:hAnsi="Arial" w:cs="Arial"/>
          <w:sz w:val="28"/>
          <w:szCs w:val="22"/>
        </w:rPr>
      </w:pPr>
    </w:p>
    <w:p w14:paraId="66DFCE70" w14:textId="32FF8C62" w:rsidR="000A36C6" w:rsidRDefault="000A36C6" w:rsidP="00C025F4">
      <w:pPr>
        <w:contextualSpacing/>
        <w:jc w:val="both"/>
        <w:rPr>
          <w:rFonts w:ascii="Arial" w:eastAsia="Calibri" w:hAnsi="Arial" w:cs="Arial"/>
          <w:sz w:val="28"/>
          <w:szCs w:val="22"/>
        </w:rPr>
      </w:pPr>
    </w:p>
    <w:p w14:paraId="10B96272" w14:textId="330276E6" w:rsidR="000A36C6" w:rsidRDefault="000A36C6" w:rsidP="00C025F4">
      <w:pPr>
        <w:contextualSpacing/>
        <w:jc w:val="both"/>
        <w:rPr>
          <w:rFonts w:ascii="Arial" w:eastAsia="Calibri" w:hAnsi="Arial" w:cs="Arial"/>
          <w:sz w:val="28"/>
          <w:szCs w:val="22"/>
        </w:rPr>
      </w:pPr>
    </w:p>
    <w:p w14:paraId="009813F9" w14:textId="6542F6B2" w:rsidR="000A36C6" w:rsidRDefault="000A36C6" w:rsidP="00C025F4">
      <w:pPr>
        <w:contextualSpacing/>
        <w:jc w:val="both"/>
        <w:rPr>
          <w:rFonts w:ascii="Arial" w:eastAsia="Calibri" w:hAnsi="Arial" w:cs="Arial"/>
          <w:sz w:val="28"/>
          <w:szCs w:val="22"/>
        </w:rPr>
      </w:pPr>
    </w:p>
    <w:p w14:paraId="54FEF031" w14:textId="535171D3" w:rsidR="000A36C6" w:rsidRDefault="000A36C6" w:rsidP="00C025F4">
      <w:pPr>
        <w:contextualSpacing/>
        <w:jc w:val="both"/>
        <w:rPr>
          <w:rFonts w:ascii="Arial" w:eastAsia="Calibri" w:hAnsi="Arial" w:cs="Arial"/>
          <w:sz w:val="28"/>
          <w:szCs w:val="22"/>
        </w:rPr>
      </w:pPr>
    </w:p>
    <w:p w14:paraId="76888650" w14:textId="77089F93" w:rsidR="000A36C6" w:rsidRDefault="000A36C6" w:rsidP="00C025F4">
      <w:pPr>
        <w:contextualSpacing/>
        <w:jc w:val="both"/>
        <w:rPr>
          <w:rFonts w:ascii="Arial" w:eastAsia="Calibri" w:hAnsi="Arial" w:cs="Arial"/>
          <w:sz w:val="28"/>
          <w:szCs w:val="22"/>
        </w:rPr>
      </w:pPr>
    </w:p>
    <w:p w14:paraId="62F16E74" w14:textId="111BC81F" w:rsidR="000A36C6" w:rsidRPr="000A36C6" w:rsidRDefault="000A36C6" w:rsidP="004537F2">
      <w:pPr>
        <w:pStyle w:val="Ttulo3"/>
      </w:pPr>
      <w:bookmarkStart w:id="169" w:name="_Toc134038871"/>
      <w:r w:rsidRPr="000A36C6">
        <w:lastRenderedPageBreak/>
        <w:t>ACTIVIDADES EJECUTADAS POR OTRAS UNIDADES</w:t>
      </w:r>
      <w:bookmarkEnd w:id="169"/>
      <w:r w:rsidRPr="000A36C6">
        <w:t xml:space="preserve"> </w:t>
      </w:r>
    </w:p>
    <w:p w14:paraId="632731D4" w14:textId="4E9300DF" w:rsidR="000A36C6" w:rsidRPr="000A36C6" w:rsidRDefault="000A36C6" w:rsidP="000A36C6">
      <w:pPr>
        <w:pStyle w:val="Prrafodelista"/>
        <w:jc w:val="both"/>
        <w:rPr>
          <w:rFonts w:ascii="Arial" w:hAnsi="Arial" w:cs="Arial"/>
          <w:sz w:val="22"/>
        </w:rPr>
      </w:pPr>
      <w:r w:rsidRPr="000A36C6">
        <w:rPr>
          <w:rFonts w:ascii="Arial" w:hAnsi="Arial" w:cs="Arial"/>
          <w:sz w:val="22"/>
        </w:rPr>
        <w:t xml:space="preserve">Las actividades ejecutadas por otras unidades corresponden a los pagos que realiza la Jefatura de Contrataciones sobre los diferentes mantenimientos que se realizaron al parque automotor liviano y pesado y la compra de repuestos e insumos durante </w:t>
      </w:r>
      <w:r w:rsidR="0079074B">
        <w:rPr>
          <w:rFonts w:ascii="Arial" w:hAnsi="Arial" w:cs="Arial"/>
          <w:sz w:val="22"/>
        </w:rPr>
        <w:t xml:space="preserve">el periodo inicial de </w:t>
      </w:r>
      <w:r w:rsidRPr="000A36C6">
        <w:rPr>
          <w:rFonts w:ascii="Arial" w:hAnsi="Arial" w:cs="Arial"/>
          <w:sz w:val="22"/>
        </w:rPr>
        <w:t>la gestión 2023 dependiente de la Dirección Financiera, quienes realizan el reporte financiero de estas actividades ejecutados.</w:t>
      </w:r>
    </w:p>
    <w:p w14:paraId="71AF7C1D" w14:textId="77777777" w:rsidR="000A36C6" w:rsidRPr="000A36C6" w:rsidRDefault="000A36C6" w:rsidP="000A36C6">
      <w:pPr>
        <w:pStyle w:val="Prrafodelista"/>
        <w:jc w:val="both"/>
        <w:rPr>
          <w:rFonts w:ascii="Arial" w:hAnsi="Arial" w:cs="Arial"/>
          <w:sz w:val="22"/>
        </w:rPr>
      </w:pPr>
    </w:p>
    <w:p w14:paraId="7439462A" w14:textId="77777777" w:rsidR="000A36C6" w:rsidRPr="000A36C6" w:rsidRDefault="000A36C6" w:rsidP="0043124E">
      <w:pPr>
        <w:pStyle w:val="Prrafodelista"/>
        <w:numPr>
          <w:ilvl w:val="0"/>
          <w:numId w:val="73"/>
        </w:numPr>
        <w:spacing w:after="200" w:line="276" w:lineRule="auto"/>
        <w:jc w:val="both"/>
        <w:rPr>
          <w:rFonts w:ascii="Arial" w:hAnsi="Arial" w:cs="Arial"/>
          <w:b/>
          <w:sz w:val="22"/>
        </w:rPr>
      </w:pPr>
      <w:r w:rsidRPr="000A36C6">
        <w:rPr>
          <w:rFonts w:ascii="Arial" w:hAnsi="Arial" w:cs="Arial"/>
          <w:b/>
          <w:sz w:val="22"/>
        </w:rPr>
        <w:t xml:space="preserve">OTRAS ACTIVIDADES QUE CONCIERNEN AL TRABAJO REALIZADO DE LA UNIDAD </w:t>
      </w:r>
    </w:p>
    <w:p w14:paraId="5445AD2C" w14:textId="53A209B1" w:rsidR="000A36C6" w:rsidRPr="000A36C6" w:rsidRDefault="000A36C6" w:rsidP="000A36C6">
      <w:pPr>
        <w:pStyle w:val="Prrafodelista"/>
        <w:ind w:left="1080"/>
        <w:jc w:val="both"/>
        <w:rPr>
          <w:rFonts w:ascii="Arial" w:hAnsi="Arial" w:cs="Arial"/>
          <w:sz w:val="22"/>
        </w:rPr>
      </w:pPr>
      <w:r w:rsidRPr="000A36C6">
        <w:rPr>
          <w:rFonts w:ascii="Arial" w:hAnsi="Arial" w:cs="Arial"/>
          <w:sz w:val="22"/>
        </w:rPr>
        <w:t xml:space="preserve">Otras actividades realizadas por la maquinaria pesada es la participación de la maquinaria en apoyo a los desastres naturales causadas por las precipitaciones ocurridas durante </w:t>
      </w:r>
      <w:r w:rsidR="0079074B">
        <w:rPr>
          <w:rFonts w:ascii="Arial" w:hAnsi="Arial" w:cs="Arial"/>
          <w:sz w:val="22"/>
        </w:rPr>
        <w:t xml:space="preserve">el periodo inicial de </w:t>
      </w:r>
      <w:r w:rsidRPr="000A36C6">
        <w:rPr>
          <w:rFonts w:ascii="Arial" w:hAnsi="Arial" w:cs="Arial"/>
          <w:sz w:val="22"/>
        </w:rPr>
        <w:t xml:space="preserve">la gestión 2023, los trabajos ejecutados corresponden a la conformación: </w:t>
      </w:r>
    </w:p>
    <w:p w14:paraId="10114AD4" w14:textId="77777777" w:rsidR="000A36C6" w:rsidRPr="000A36C6" w:rsidRDefault="000A36C6" w:rsidP="0043124E">
      <w:pPr>
        <w:pStyle w:val="Prrafodelista"/>
        <w:numPr>
          <w:ilvl w:val="0"/>
          <w:numId w:val="74"/>
        </w:numPr>
        <w:spacing w:after="200" w:line="276" w:lineRule="auto"/>
        <w:jc w:val="both"/>
        <w:rPr>
          <w:rFonts w:ascii="Arial" w:hAnsi="Arial" w:cs="Arial"/>
          <w:sz w:val="22"/>
        </w:rPr>
      </w:pPr>
      <w:r w:rsidRPr="000A36C6">
        <w:rPr>
          <w:rFonts w:ascii="Arial" w:hAnsi="Arial" w:cs="Arial"/>
          <w:sz w:val="22"/>
        </w:rPr>
        <w:t>Diques</w:t>
      </w:r>
    </w:p>
    <w:p w14:paraId="02705254" w14:textId="77777777" w:rsidR="000A36C6" w:rsidRPr="000A36C6" w:rsidRDefault="000A36C6" w:rsidP="0043124E">
      <w:pPr>
        <w:pStyle w:val="Prrafodelista"/>
        <w:numPr>
          <w:ilvl w:val="0"/>
          <w:numId w:val="74"/>
        </w:numPr>
        <w:spacing w:after="200" w:line="276" w:lineRule="auto"/>
        <w:jc w:val="both"/>
        <w:rPr>
          <w:rFonts w:ascii="Arial" w:hAnsi="Arial" w:cs="Arial"/>
          <w:sz w:val="22"/>
        </w:rPr>
      </w:pPr>
      <w:r w:rsidRPr="000A36C6">
        <w:rPr>
          <w:rFonts w:ascii="Arial" w:hAnsi="Arial" w:cs="Arial"/>
          <w:sz w:val="22"/>
        </w:rPr>
        <w:t>Defensivos</w:t>
      </w:r>
    </w:p>
    <w:p w14:paraId="2A13138B" w14:textId="77777777" w:rsidR="000A36C6" w:rsidRPr="000A36C6" w:rsidRDefault="000A36C6" w:rsidP="0043124E">
      <w:pPr>
        <w:pStyle w:val="Prrafodelista"/>
        <w:numPr>
          <w:ilvl w:val="0"/>
          <w:numId w:val="74"/>
        </w:numPr>
        <w:spacing w:after="200" w:line="276" w:lineRule="auto"/>
        <w:jc w:val="both"/>
        <w:rPr>
          <w:rFonts w:ascii="Arial" w:hAnsi="Arial" w:cs="Arial"/>
          <w:sz w:val="22"/>
        </w:rPr>
      </w:pPr>
      <w:r w:rsidRPr="000A36C6">
        <w:rPr>
          <w:rFonts w:ascii="Arial" w:hAnsi="Arial" w:cs="Arial"/>
          <w:sz w:val="22"/>
        </w:rPr>
        <w:t xml:space="preserve"> Rehabilitación de caminos con derrumbes</w:t>
      </w:r>
    </w:p>
    <w:p w14:paraId="38E189B9" w14:textId="77777777" w:rsidR="000A36C6" w:rsidRPr="000A36C6" w:rsidRDefault="000A36C6" w:rsidP="0043124E">
      <w:pPr>
        <w:pStyle w:val="Prrafodelista"/>
        <w:numPr>
          <w:ilvl w:val="0"/>
          <w:numId w:val="74"/>
        </w:numPr>
        <w:spacing w:after="200" w:line="276" w:lineRule="auto"/>
        <w:jc w:val="both"/>
        <w:rPr>
          <w:rFonts w:ascii="Arial" w:hAnsi="Arial" w:cs="Arial"/>
          <w:sz w:val="22"/>
        </w:rPr>
      </w:pPr>
      <w:r w:rsidRPr="000A36C6">
        <w:rPr>
          <w:rFonts w:ascii="Arial" w:hAnsi="Arial" w:cs="Arial"/>
          <w:sz w:val="22"/>
        </w:rPr>
        <w:t xml:space="preserve"> Apoyo con maquinaria en la construcción de puentes alcantarilla en los caminos de los sindicatos afectados por desastres naturales</w:t>
      </w:r>
    </w:p>
    <w:p w14:paraId="622DA6A4" w14:textId="77777777" w:rsidR="000A36C6" w:rsidRPr="000A36C6" w:rsidRDefault="000A36C6" w:rsidP="000A36C6">
      <w:pPr>
        <w:pStyle w:val="Prrafodelista"/>
        <w:ind w:left="1080"/>
        <w:jc w:val="both"/>
        <w:rPr>
          <w:rFonts w:ascii="Arial" w:hAnsi="Arial" w:cs="Arial"/>
          <w:sz w:val="22"/>
        </w:rPr>
      </w:pPr>
    </w:p>
    <w:p w14:paraId="0C5EC34A" w14:textId="156E9045" w:rsidR="000A36C6" w:rsidRPr="000A36C6" w:rsidRDefault="000A36C6" w:rsidP="004537F2">
      <w:pPr>
        <w:pStyle w:val="Ttulo3"/>
      </w:pPr>
      <w:bookmarkStart w:id="170" w:name="_Toc134038872"/>
      <w:r w:rsidRPr="000A36C6">
        <w:t>RESULTADOS A ALCANZAR SEGÚN PROGRAMACION GESTION 2023</w:t>
      </w:r>
      <w:bookmarkEnd w:id="170"/>
    </w:p>
    <w:p w14:paraId="67E6D906" w14:textId="77777777" w:rsidR="0079074B" w:rsidRDefault="0079074B" w:rsidP="000A36C6">
      <w:pPr>
        <w:pStyle w:val="Prrafodelista"/>
        <w:jc w:val="both"/>
        <w:rPr>
          <w:rFonts w:ascii="Arial" w:hAnsi="Arial" w:cs="Arial"/>
          <w:sz w:val="22"/>
        </w:rPr>
      </w:pPr>
    </w:p>
    <w:p w14:paraId="2A769BF7" w14:textId="6F9CA806" w:rsidR="000A36C6" w:rsidRPr="000A36C6" w:rsidRDefault="000A36C6" w:rsidP="000A36C6">
      <w:pPr>
        <w:pStyle w:val="Prrafodelista"/>
        <w:jc w:val="both"/>
        <w:rPr>
          <w:rFonts w:ascii="Arial" w:hAnsi="Arial" w:cs="Arial"/>
          <w:sz w:val="22"/>
        </w:rPr>
        <w:sectPr w:rsidR="000A36C6" w:rsidRPr="000A36C6" w:rsidSect="000A36C6">
          <w:headerReference w:type="default" r:id="rId38"/>
          <w:footerReference w:type="default" r:id="rId39"/>
          <w:type w:val="nextColumn"/>
          <w:pgSz w:w="12242" w:h="15842" w:code="1"/>
          <w:pgMar w:top="2268" w:right="1134" w:bottom="1134" w:left="2268" w:header="709" w:footer="709" w:gutter="0"/>
          <w:cols w:space="708"/>
          <w:docGrid w:linePitch="360"/>
        </w:sectPr>
      </w:pPr>
      <w:r w:rsidRPr="000A36C6">
        <w:rPr>
          <w:rFonts w:ascii="Arial" w:hAnsi="Arial" w:cs="Arial"/>
          <w:sz w:val="22"/>
        </w:rPr>
        <w:t>Con respecto a los resultados alcanzados se pudo ejecutar  y se podrá proyectar ejecuciones con una mayor parte de los presupuestos asignado en el POA 2023, también cabe resaltar el apoyo de las autoridades sindicales en algunos casos que participaron con mano de obra comunal y aportes económicos necesarios para un mayor avance en los trabajos de mantenimiento de caminos  y mejoras por desastres naturales en las diferente vías camineras existentes en nuestro municipio, sin embargo no se puede satisfacer todas las necesidades de los pobladores debido a la magnitud de nuestro  municipio y la apertura de nuevos caminos que se ejecutan cada año. Como también debido a la magnitud sufrida por desastres naturales en nuestro Municipio los trabajos de apoyo con maquinaria solo mitigaron algunas zonas afectadas faltando aún mucho trabajo por ejecutar en tema de desastres naturales para la gestión 2023.</w:t>
      </w:r>
    </w:p>
    <w:p w14:paraId="40FBB489" w14:textId="0E10B895" w:rsidR="00B557DB" w:rsidRPr="0009260B" w:rsidRDefault="00677CDC" w:rsidP="006948BE">
      <w:pPr>
        <w:pStyle w:val="Ttulo2"/>
        <w:ind w:left="709" w:hanging="709"/>
        <w:rPr>
          <w:rFonts w:eastAsia="Calibri"/>
          <w:lang w:eastAsia="en-US"/>
        </w:rPr>
      </w:pPr>
      <w:bookmarkStart w:id="171" w:name="_Toc134038873"/>
      <w:r w:rsidRPr="0009260B">
        <w:rPr>
          <w:rFonts w:eastAsia="Calibri"/>
          <w:lang w:eastAsia="en-US"/>
        </w:rPr>
        <w:lastRenderedPageBreak/>
        <w:t>DIRECCION DE DESARROLLO HUMANO INTEGRAL</w:t>
      </w:r>
      <w:bookmarkEnd w:id="171"/>
    </w:p>
    <w:p w14:paraId="1D26C50F" w14:textId="772ED4B4" w:rsidR="00677CDC" w:rsidRPr="00DE6478" w:rsidRDefault="00677CDC" w:rsidP="00677CDC">
      <w:pPr>
        <w:pStyle w:val="Ttulo3"/>
        <w:rPr>
          <w:lang w:eastAsia="en-US"/>
        </w:rPr>
      </w:pPr>
      <w:bookmarkStart w:id="172" w:name="_Toc134038874"/>
      <w:r w:rsidRPr="00DE6478">
        <w:rPr>
          <w:lang w:eastAsia="en-US"/>
        </w:rPr>
        <w:t>MARCO DESCRIPTIVO</w:t>
      </w:r>
      <w:bookmarkEnd w:id="172"/>
      <w:r w:rsidRPr="00DE6478">
        <w:rPr>
          <w:lang w:eastAsia="en-US"/>
        </w:rPr>
        <w:t xml:space="preserve"> </w:t>
      </w:r>
    </w:p>
    <w:p w14:paraId="2640A334" w14:textId="7BEE32C4" w:rsidR="00677CDC" w:rsidRPr="00677CDC" w:rsidRDefault="00677CDC" w:rsidP="00677CDC">
      <w:pPr>
        <w:jc w:val="both"/>
        <w:rPr>
          <w:rFonts w:ascii="Arial" w:hAnsi="Arial" w:cs="Arial"/>
          <w:sz w:val="22"/>
          <w:szCs w:val="22"/>
        </w:rPr>
      </w:pPr>
      <w:r w:rsidRPr="00677CDC">
        <w:rPr>
          <w:rFonts w:ascii="Arial" w:hAnsi="Arial" w:cs="Arial"/>
          <w:sz w:val="22"/>
          <w:szCs w:val="22"/>
          <w:lang w:val="es-BO"/>
        </w:rPr>
        <w:t xml:space="preserve">Según PTDI, </w:t>
      </w:r>
      <w:r w:rsidRPr="00677CDC">
        <w:rPr>
          <w:rFonts w:ascii="Arial" w:hAnsi="Arial" w:cs="Arial"/>
          <w:sz w:val="22"/>
          <w:szCs w:val="22"/>
        </w:rPr>
        <w:t xml:space="preserve">El Municipio de Villa Tunari capital turística del departamento de Cochabamba con servicios básicos, educación, salud y deporte mejora el índice de desarrollo humano intercultural; además fomenta el desarrollo económico productivo mediante la vertebración caminera y la diversificación productiva familiares comunitarias de producción primaria  y de desarrollo agroindustrial en armonía con la madre tierra;  generando oportunidades de empleo y crecimiento económico para sus habitantes en el marco de la economía plural  y el paradigma del vivir bien. </w:t>
      </w:r>
    </w:p>
    <w:p w14:paraId="18C1B6DE" w14:textId="57C08FCC" w:rsidR="00677CDC" w:rsidRPr="00677CDC" w:rsidRDefault="00677CDC" w:rsidP="00677CDC">
      <w:pPr>
        <w:pStyle w:val="Ttulo3"/>
        <w:rPr>
          <w:lang w:eastAsia="en-US"/>
        </w:rPr>
      </w:pPr>
      <w:bookmarkStart w:id="173" w:name="_Toc446437263"/>
      <w:bookmarkStart w:id="174" w:name="_Toc134038875"/>
      <w:r w:rsidRPr="00677CDC">
        <w:rPr>
          <w:lang w:eastAsia="en-US"/>
        </w:rPr>
        <w:t>TASA DE CRECIMIENTO Y EVOLUCIÓN POBLACIONAL</w:t>
      </w:r>
      <w:bookmarkEnd w:id="173"/>
      <w:r w:rsidRPr="00677CDC">
        <w:rPr>
          <w:lang w:eastAsia="en-US"/>
        </w:rPr>
        <w:t>.</w:t>
      </w:r>
      <w:bookmarkEnd w:id="174"/>
    </w:p>
    <w:p w14:paraId="5A91263C" w14:textId="77777777" w:rsidR="00677CDC" w:rsidRPr="00677CDC" w:rsidRDefault="00677CDC" w:rsidP="00677CDC">
      <w:pPr>
        <w:autoSpaceDE w:val="0"/>
        <w:autoSpaceDN w:val="0"/>
        <w:adjustRightInd w:val="0"/>
        <w:spacing w:before="60" w:after="120"/>
        <w:jc w:val="both"/>
        <w:rPr>
          <w:rFonts w:ascii="Arial" w:hAnsi="Arial" w:cs="Arial"/>
          <w:bCs/>
          <w:sz w:val="22"/>
          <w:szCs w:val="22"/>
          <w:lang w:bidi="en-US"/>
        </w:rPr>
      </w:pPr>
      <w:r w:rsidRPr="00677CDC">
        <w:rPr>
          <w:rFonts w:ascii="Arial" w:hAnsi="Arial" w:cs="Arial"/>
          <w:bCs/>
          <w:sz w:val="22"/>
          <w:szCs w:val="22"/>
          <w:lang w:bidi="en-US"/>
        </w:rPr>
        <w:t xml:space="preserve">La población del Municipio de Villa Tunari muestra un crecimiento permanente de acuerdo a los datos de los dos últimos censos el 2001 registra un total de 52.886 habitantes; y el 2012 registra una población total de 71.386 habitantes, 32.301 mujeres y 39.085 hombres. </w:t>
      </w:r>
    </w:p>
    <w:p w14:paraId="0D749F7F" w14:textId="729A8C7D" w:rsidR="00677CDC" w:rsidRPr="00677CDC" w:rsidRDefault="00677CDC" w:rsidP="00677CDC">
      <w:pPr>
        <w:spacing w:after="200"/>
        <w:jc w:val="both"/>
        <w:rPr>
          <w:rFonts w:ascii="Arial" w:eastAsia="Calibri" w:hAnsi="Arial" w:cs="Arial"/>
          <w:sz w:val="22"/>
          <w:szCs w:val="22"/>
          <w:lang w:eastAsia="en-US"/>
        </w:rPr>
      </w:pPr>
      <w:r w:rsidRPr="00677CDC">
        <w:rPr>
          <w:rFonts w:ascii="Arial" w:eastAsia="Calibri" w:hAnsi="Arial" w:cs="Arial"/>
          <w:bCs/>
          <w:sz w:val="22"/>
          <w:szCs w:val="22"/>
          <w:lang w:eastAsia="en-US"/>
        </w:rPr>
        <w:t>De acuerdo a estos datos la Tasa de Crecimiento Poblacional Anual es del 2,68 por ciento, tomando en cuenta los Censos Nacionales Población y Vivienda del 2001 y 2012, es decir para 2020 tendríamos 88.204 habitantes</w:t>
      </w:r>
      <w:r>
        <w:rPr>
          <w:rFonts w:ascii="Arial" w:eastAsia="Calibri" w:hAnsi="Arial" w:cs="Arial"/>
          <w:bCs/>
          <w:sz w:val="22"/>
          <w:szCs w:val="22"/>
          <w:lang w:eastAsia="en-US"/>
        </w:rPr>
        <w:t>.</w:t>
      </w:r>
      <w:r w:rsidRPr="00677CDC">
        <w:rPr>
          <w:rFonts w:ascii="Arial" w:eastAsia="Calibri" w:hAnsi="Arial" w:cs="Arial"/>
          <w:bCs/>
          <w:sz w:val="22"/>
          <w:szCs w:val="22"/>
          <w:lang w:eastAsia="en-US"/>
        </w:rPr>
        <w:t xml:space="preserve"> </w:t>
      </w:r>
    </w:p>
    <w:p w14:paraId="4E177A7E" w14:textId="2C802CA1" w:rsidR="00677CDC" w:rsidRPr="00677CDC" w:rsidRDefault="00677CDC" w:rsidP="00677CDC">
      <w:pPr>
        <w:pStyle w:val="Ttulo3"/>
        <w:rPr>
          <w:lang w:eastAsia="en-US"/>
        </w:rPr>
      </w:pPr>
      <w:bookmarkStart w:id="175" w:name="_Toc134038876"/>
      <w:r w:rsidRPr="00677CDC">
        <w:rPr>
          <w:lang w:eastAsia="en-US"/>
        </w:rPr>
        <w:t>PROYECCIÓN POBLACIONAL.</w:t>
      </w:r>
      <w:bookmarkEnd w:id="175"/>
    </w:p>
    <w:p w14:paraId="75C305D1" w14:textId="77777777" w:rsidR="00677CDC" w:rsidRPr="00677CDC" w:rsidRDefault="00677CDC" w:rsidP="00677CDC">
      <w:pPr>
        <w:autoSpaceDE w:val="0"/>
        <w:autoSpaceDN w:val="0"/>
        <w:adjustRightInd w:val="0"/>
        <w:spacing w:before="60" w:after="120"/>
        <w:jc w:val="both"/>
        <w:rPr>
          <w:rFonts w:ascii="Arial" w:hAnsi="Arial" w:cs="Arial"/>
          <w:bCs/>
          <w:sz w:val="22"/>
          <w:szCs w:val="22"/>
          <w:lang w:bidi="en-US"/>
        </w:rPr>
      </w:pPr>
      <w:r w:rsidRPr="00677CDC">
        <w:rPr>
          <w:rFonts w:ascii="Arial" w:hAnsi="Arial" w:cs="Arial"/>
          <w:bCs/>
          <w:sz w:val="22"/>
          <w:szCs w:val="22"/>
          <w:lang w:val="es-BO" w:bidi="en-US"/>
        </w:rPr>
        <w:t xml:space="preserve">Con el </w:t>
      </w:r>
      <w:r w:rsidRPr="00677CDC">
        <w:rPr>
          <w:rFonts w:ascii="Arial" w:hAnsi="Arial" w:cs="Arial"/>
          <w:bCs/>
          <w:sz w:val="22"/>
          <w:szCs w:val="22"/>
          <w:lang w:bidi="en-US"/>
        </w:rPr>
        <w:t>uso de indicadores estadísticos como ser la tasa de crecimiento anual del 2.86, se puede proyectar la población con la que contará el municipio, en este caso hasta el 2020. Se observa en la siguiente tabla que el municipio contará en 2016 con 79.351 habitantes y para el año 2018 la población será de 83.660 habitantes. Esta proyección está calculada bajo comportamientos normales e históricos que tuvo la población de Villa Tunari.</w:t>
      </w:r>
    </w:p>
    <w:p w14:paraId="4A8A3BB4" w14:textId="442F0277" w:rsidR="00B557DB" w:rsidRDefault="00677CDC" w:rsidP="00677CDC">
      <w:pPr>
        <w:pStyle w:val="Epgrafe"/>
        <w:jc w:val="center"/>
      </w:pPr>
      <w:r>
        <w:t xml:space="preserve">Tabla Nº  </w:t>
      </w:r>
      <w:r>
        <w:fldChar w:fldCharType="begin"/>
      </w:r>
      <w:r>
        <w:instrText xml:space="preserve"> SEQ Tabla_Nº_ \* ARABIC </w:instrText>
      </w:r>
      <w:r>
        <w:fldChar w:fldCharType="separate"/>
      </w:r>
      <w:r w:rsidR="00EA4C0A">
        <w:rPr>
          <w:noProof/>
        </w:rPr>
        <w:t>1</w:t>
      </w:r>
      <w:r>
        <w:fldChar w:fldCharType="end"/>
      </w:r>
      <w:r>
        <w:t xml:space="preserve"> Crecimiento poblacional por años</w:t>
      </w:r>
    </w:p>
    <w:tbl>
      <w:tblPr>
        <w:tblStyle w:val="Listaclara-nfasis241"/>
        <w:tblW w:w="5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2"/>
        <w:gridCol w:w="2861"/>
      </w:tblGrid>
      <w:tr w:rsidR="00677CDC" w:rsidRPr="00677CDC" w14:paraId="62932F6D" w14:textId="77777777" w:rsidTr="00045D15">
        <w:trPr>
          <w:cnfStyle w:val="100000000000" w:firstRow="1" w:lastRow="0" w:firstColumn="0" w:lastColumn="0" w:oddVBand="0" w:evenVBand="0" w:oddHBand="0" w:evenHBand="0" w:firstRowFirstColumn="0" w:firstRowLastColumn="0" w:lastRowFirstColumn="0" w:lastRowLastColumn="0"/>
          <w:trHeight w:val="68"/>
          <w:jc w:val="center"/>
        </w:trPr>
        <w:tc>
          <w:tcPr>
            <w:cnfStyle w:val="001000000000" w:firstRow="0" w:lastRow="0" w:firstColumn="1" w:lastColumn="0" w:oddVBand="0" w:evenVBand="0" w:oddHBand="0" w:evenHBand="0" w:firstRowFirstColumn="0" w:firstRowLastColumn="0" w:lastRowFirstColumn="0" w:lastRowLastColumn="0"/>
            <w:tcW w:w="2282" w:type="dxa"/>
            <w:shd w:val="clear" w:color="auto" w:fill="8DB3E2" w:themeFill="text2" w:themeFillTint="66"/>
            <w:noWrap/>
            <w:hideMark/>
          </w:tcPr>
          <w:p w14:paraId="74F0F701" w14:textId="77777777" w:rsidR="00677CDC" w:rsidRPr="00677CDC" w:rsidRDefault="00677CDC" w:rsidP="00677CDC">
            <w:pPr>
              <w:spacing w:line="276" w:lineRule="auto"/>
              <w:jc w:val="center"/>
              <w:rPr>
                <w:rFonts w:ascii="Arial" w:hAnsi="Arial" w:cs="Arial"/>
                <w:color w:val="000000"/>
                <w:sz w:val="22"/>
                <w:lang w:val="es-BO" w:eastAsia="es-BO"/>
              </w:rPr>
            </w:pPr>
            <w:r w:rsidRPr="00677CDC">
              <w:rPr>
                <w:rFonts w:ascii="Arial" w:hAnsi="Arial" w:cs="Arial"/>
                <w:color w:val="000000"/>
                <w:sz w:val="22"/>
                <w:lang w:val="es-BO" w:eastAsia="es-BO"/>
              </w:rPr>
              <w:t>Año</w:t>
            </w:r>
          </w:p>
        </w:tc>
        <w:tc>
          <w:tcPr>
            <w:tcW w:w="2861" w:type="dxa"/>
            <w:shd w:val="clear" w:color="auto" w:fill="8DB3E2" w:themeFill="text2" w:themeFillTint="66"/>
            <w:noWrap/>
            <w:hideMark/>
          </w:tcPr>
          <w:p w14:paraId="5B40DE0B" w14:textId="77777777" w:rsidR="00677CDC" w:rsidRPr="00677CDC" w:rsidRDefault="00677CDC" w:rsidP="00677CD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lang w:val="es-BO" w:eastAsia="es-BO"/>
              </w:rPr>
            </w:pPr>
            <w:r w:rsidRPr="00677CDC">
              <w:rPr>
                <w:rFonts w:ascii="Arial" w:hAnsi="Arial" w:cs="Arial"/>
                <w:color w:val="000000"/>
                <w:sz w:val="22"/>
                <w:lang w:val="es-BO" w:eastAsia="es-BO"/>
              </w:rPr>
              <w:t>Población</w:t>
            </w:r>
          </w:p>
        </w:tc>
      </w:tr>
      <w:tr w:rsidR="00677CDC" w:rsidRPr="00677CDC" w14:paraId="162642BD" w14:textId="77777777" w:rsidTr="00045D15">
        <w:trPr>
          <w:cnfStyle w:val="000000100000" w:firstRow="0" w:lastRow="0" w:firstColumn="0" w:lastColumn="0" w:oddVBand="0" w:evenVBand="0" w:oddHBand="1" w:evenHBand="0" w:firstRowFirstColumn="0" w:firstRowLastColumn="0" w:lastRowFirstColumn="0" w:lastRowLastColumn="0"/>
          <w:trHeight w:val="78"/>
          <w:jc w:val="center"/>
        </w:trPr>
        <w:tc>
          <w:tcPr>
            <w:cnfStyle w:val="001000000000" w:firstRow="0" w:lastRow="0" w:firstColumn="1" w:lastColumn="0" w:oddVBand="0" w:evenVBand="0" w:oddHBand="0" w:evenHBand="0" w:firstRowFirstColumn="0" w:firstRowLastColumn="0" w:lastRowFirstColumn="0" w:lastRowLastColumn="0"/>
            <w:tcW w:w="2282" w:type="dxa"/>
            <w:noWrap/>
            <w:hideMark/>
          </w:tcPr>
          <w:p w14:paraId="438F43DC" w14:textId="77777777" w:rsidR="00677CDC" w:rsidRPr="00677CDC" w:rsidRDefault="00677CDC" w:rsidP="00677CDC">
            <w:pPr>
              <w:spacing w:line="276" w:lineRule="auto"/>
              <w:jc w:val="center"/>
              <w:rPr>
                <w:rFonts w:ascii="Arial" w:hAnsi="Arial" w:cs="Arial"/>
                <w:color w:val="000000"/>
                <w:sz w:val="22"/>
                <w:lang w:val="es-BO" w:eastAsia="es-BO"/>
              </w:rPr>
            </w:pPr>
            <w:r w:rsidRPr="00677CDC">
              <w:rPr>
                <w:rFonts w:ascii="Arial" w:hAnsi="Arial" w:cs="Arial"/>
                <w:color w:val="000000"/>
                <w:sz w:val="22"/>
                <w:lang w:val="es-BO" w:eastAsia="es-BO"/>
              </w:rPr>
              <w:t>2012</w:t>
            </w:r>
          </w:p>
        </w:tc>
        <w:tc>
          <w:tcPr>
            <w:tcW w:w="2861" w:type="dxa"/>
            <w:noWrap/>
            <w:hideMark/>
          </w:tcPr>
          <w:p w14:paraId="6A2B31E6" w14:textId="77777777" w:rsidR="00677CDC" w:rsidRPr="00677CDC" w:rsidRDefault="00677CDC" w:rsidP="00677CD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lang w:val="es-BO" w:eastAsia="es-BO"/>
              </w:rPr>
            </w:pPr>
            <w:r w:rsidRPr="00677CDC">
              <w:rPr>
                <w:rFonts w:ascii="Arial" w:hAnsi="Arial" w:cs="Arial"/>
                <w:color w:val="000000"/>
                <w:sz w:val="22"/>
                <w:lang w:val="es-BO" w:eastAsia="es-BO"/>
              </w:rPr>
              <w:t>71.386</w:t>
            </w:r>
          </w:p>
        </w:tc>
      </w:tr>
      <w:tr w:rsidR="00677CDC" w:rsidRPr="00677CDC" w14:paraId="157DADEB" w14:textId="77777777" w:rsidTr="00045D15">
        <w:trPr>
          <w:trHeight w:val="234"/>
          <w:jc w:val="center"/>
        </w:trPr>
        <w:tc>
          <w:tcPr>
            <w:cnfStyle w:val="001000000000" w:firstRow="0" w:lastRow="0" w:firstColumn="1" w:lastColumn="0" w:oddVBand="0" w:evenVBand="0" w:oddHBand="0" w:evenHBand="0" w:firstRowFirstColumn="0" w:firstRowLastColumn="0" w:lastRowFirstColumn="0" w:lastRowLastColumn="0"/>
            <w:tcW w:w="2282" w:type="dxa"/>
            <w:noWrap/>
            <w:hideMark/>
          </w:tcPr>
          <w:p w14:paraId="54DAFBA4" w14:textId="77777777" w:rsidR="00677CDC" w:rsidRPr="00677CDC" w:rsidRDefault="00677CDC" w:rsidP="00677CDC">
            <w:pPr>
              <w:spacing w:line="276" w:lineRule="auto"/>
              <w:jc w:val="center"/>
              <w:rPr>
                <w:rFonts w:ascii="Arial" w:hAnsi="Arial" w:cs="Arial"/>
                <w:color w:val="000000"/>
                <w:sz w:val="22"/>
                <w:lang w:val="es-BO" w:eastAsia="es-BO"/>
              </w:rPr>
            </w:pPr>
            <w:r w:rsidRPr="00677CDC">
              <w:rPr>
                <w:rFonts w:ascii="Arial" w:hAnsi="Arial" w:cs="Arial"/>
                <w:color w:val="000000"/>
                <w:sz w:val="22"/>
                <w:lang w:val="es-BO" w:eastAsia="es-BO"/>
              </w:rPr>
              <w:t>2013</w:t>
            </w:r>
          </w:p>
        </w:tc>
        <w:tc>
          <w:tcPr>
            <w:tcW w:w="2861" w:type="dxa"/>
            <w:noWrap/>
            <w:hideMark/>
          </w:tcPr>
          <w:p w14:paraId="6FF49825" w14:textId="77777777" w:rsidR="00677CDC" w:rsidRPr="00677CDC" w:rsidRDefault="00677CDC" w:rsidP="00677CD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lang w:val="es-BO" w:eastAsia="es-BO"/>
              </w:rPr>
            </w:pPr>
            <w:r w:rsidRPr="00677CDC">
              <w:rPr>
                <w:rFonts w:ascii="Arial" w:hAnsi="Arial" w:cs="Arial"/>
                <w:color w:val="000000"/>
                <w:sz w:val="22"/>
                <w:lang w:val="es-BO" w:eastAsia="es-BO"/>
              </w:rPr>
              <w:t>73.299</w:t>
            </w:r>
          </w:p>
        </w:tc>
      </w:tr>
      <w:tr w:rsidR="00677CDC" w:rsidRPr="00677CDC" w14:paraId="314D84EA" w14:textId="77777777" w:rsidTr="00045D15">
        <w:trPr>
          <w:cnfStyle w:val="000000100000" w:firstRow="0" w:lastRow="0" w:firstColumn="0" w:lastColumn="0" w:oddVBand="0" w:evenVBand="0" w:oddHBand="1" w:evenHBand="0" w:firstRowFirstColumn="0" w:firstRowLastColumn="0" w:lastRowFirstColumn="0" w:lastRowLastColumn="0"/>
          <w:trHeight w:val="211"/>
          <w:jc w:val="center"/>
        </w:trPr>
        <w:tc>
          <w:tcPr>
            <w:cnfStyle w:val="001000000000" w:firstRow="0" w:lastRow="0" w:firstColumn="1" w:lastColumn="0" w:oddVBand="0" w:evenVBand="0" w:oddHBand="0" w:evenHBand="0" w:firstRowFirstColumn="0" w:firstRowLastColumn="0" w:lastRowFirstColumn="0" w:lastRowLastColumn="0"/>
            <w:tcW w:w="2282" w:type="dxa"/>
            <w:noWrap/>
            <w:hideMark/>
          </w:tcPr>
          <w:p w14:paraId="1185C832" w14:textId="77777777" w:rsidR="00677CDC" w:rsidRPr="00677CDC" w:rsidRDefault="00677CDC" w:rsidP="00677CDC">
            <w:pPr>
              <w:spacing w:line="276" w:lineRule="auto"/>
              <w:jc w:val="center"/>
              <w:rPr>
                <w:rFonts w:ascii="Arial" w:hAnsi="Arial" w:cs="Arial"/>
                <w:color w:val="000000"/>
                <w:sz w:val="22"/>
                <w:lang w:val="es-BO" w:eastAsia="es-BO"/>
              </w:rPr>
            </w:pPr>
            <w:r w:rsidRPr="00677CDC">
              <w:rPr>
                <w:rFonts w:ascii="Arial" w:hAnsi="Arial" w:cs="Arial"/>
                <w:color w:val="000000"/>
                <w:sz w:val="22"/>
                <w:lang w:val="es-BO" w:eastAsia="es-BO"/>
              </w:rPr>
              <w:t>2014</w:t>
            </w:r>
          </w:p>
        </w:tc>
        <w:tc>
          <w:tcPr>
            <w:tcW w:w="2861" w:type="dxa"/>
            <w:noWrap/>
            <w:hideMark/>
          </w:tcPr>
          <w:p w14:paraId="545DE601" w14:textId="77777777" w:rsidR="00677CDC" w:rsidRPr="00677CDC" w:rsidRDefault="00677CDC" w:rsidP="00677CD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lang w:val="es-BO" w:eastAsia="es-BO"/>
              </w:rPr>
            </w:pPr>
            <w:r w:rsidRPr="00677CDC">
              <w:rPr>
                <w:rFonts w:ascii="Arial" w:hAnsi="Arial" w:cs="Arial"/>
                <w:color w:val="000000"/>
                <w:sz w:val="22"/>
                <w:lang w:val="es-BO" w:eastAsia="es-BO"/>
              </w:rPr>
              <w:t>75.263</w:t>
            </w:r>
          </w:p>
        </w:tc>
      </w:tr>
      <w:tr w:rsidR="00677CDC" w:rsidRPr="00677CDC" w14:paraId="6FAEC978" w14:textId="77777777" w:rsidTr="00045D15">
        <w:trPr>
          <w:trHeight w:val="171"/>
          <w:jc w:val="center"/>
        </w:trPr>
        <w:tc>
          <w:tcPr>
            <w:cnfStyle w:val="001000000000" w:firstRow="0" w:lastRow="0" w:firstColumn="1" w:lastColumn="0" w:oddVBand="0" w:evenVBand="0" w:oddHBand="0" w:evenHBand="0" w:firstRowFirstColumn="0" w:firstRowLastColumn="0" w:lastRowFirstColumn="0" w:lastRowLastColumn="0"/>
            <w:tcW w:w="2282" w:type="dxa"/>
            <w:noWrap/>
            <w:hideMark/>
          </w:tcPr>
          <w:p w14:paraId="05F0C29A" w14:textId="77777777" w:rsidR="00677CDC" w:rsidRPr="00677CDC" w:rsidRDefault="00677CDC" w:rsidP="00677CDC">
            <w:pPr>
              <w:spacing w:line="276" w:lineRule="auto"/>
              <w:jc w:val="center"/>
              <w:rPr>
                <w:rFonts w:ascii="Arial" w:hAnsi="Arial" w:cs="Arial"/>
                <w:color w:val="000000"/>
                <w:sz w:val="22"/>
                <w:lang w:val="es-BO" w:eastAsia="es-BO"/>
              </w:rPr>
            </w:pPr>
            <w:r w:rsidRPr="00677CDC">
              <w:rPr>
                <w:rFonts w:ascii="Arial" w:hAnsi="Arial" w:cs="Arial"/>
                <w:color w:val="000000"/>
                <w:sz w:val="22"/>
                <w:lang w:val="es-BO" w:eastAsia="es-BO"/>
              </w:rPr>
              <w:t>2015</w:t>
            </w:r>
          </w:p>
        </w:tc>
        <w:tc>
          <w:tcPr>
            <w:tcW w:w="2861" w:type="dxa"/>
            <w:noWrap/>
            <w:hideMark/>
          </w:tcPr>
          <w:p w14:paraId="00664D44" w14:textId="77777777" w:rsidR="00677CDC" w:rsidRPr="00677CDC" w:rsidRDefault="00677CDC" w:rsidP="00677CD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lang w:val="es-BO" w:eastAsia="es-BO"/>
              </w:rPr>
            </w:pPr>
            <w:r w:rsidRPr="00677CDC">
              <w:rPr>
                <w:rFonts w:ascii="Arial" w:hAnsi="Arial" w:cs="Arial"/>
                <w:color w:val="000000"/>
                <w:sz w:val="22"/>
                <w:lang w:val="es-BO" w:eastAsia="es-BO"/>
              </w:rPr>
              <w:t>77.280</w:t>
            </w:r>
          </w:p>
        </w:tc>
      </w:tr>
      <w:tr w:rsidR="00677CDC" w:rsidRPr="00677CDC" w14:paraId="3511DF36" w14:textId="77777777" w:rsidTr="00045D15">
        <w:trPr>
          <w:cnfStyle w:val="000000100000" w:firstRow="0" w:lastRow="0" w:firstColumn="0" w:lastColumn="0" w:oddVBand="0" w:evenVBand="0" w:oddHBand="1" w:evenHBand="0" w:firstRowFirstColumn="0" w:firstRowLastColumn="0" w:lastRowFirstColumn="0" w:lastRowLastColumn="0"/>
          <w:trHeight w:val="162"/>
          <w:jc w:val="center"/>
        </w:trPr>
        <w:tc>
          <w:tcPr>
            <w:cnfStyle w:val="001000000000" w:firstRow="0" w:lastRow="0" w:firstColumn="1" w:lastColumn="0" w:oddVBand="0" w:evenVBand="0" w:oddHBand="0" w:evenHBand="0" w:firstRowFirstColumn="0" w:firstRowLastColumn="0" w:lastRowFirstColumn="0" w:lastRowLastColumn="0"/>
            <w:tcW w:w="2282" w:type="dxa"/>
            <w:noWrap/>
            <w:hideMark/>
          </w:tcPr>
          <w:p w14:paraId="1F740166" w14:textId="77777777" w:rsidR="00677CDC" w:rsidRPr="00677CDC" w:rsidRDefault="00677CDC" w:rsidP="00677CDC">
            <w:pPr>
              <w:spacing w:line="276" w:lineRule="auto"/>
              <w:jc w:val="center"/>
              <w:rPr>
                <w:rFonts w:ascii="Arial" w:hAnsi="Arial" w:cs="Arial"/>
                <w:color w:val="000000"/>
                <w:sz w:val="22"/>
                <w:lang w:val="es-BO" w:eastAsia="es-BO"/>
              </w:rPr>
            </w:pPr>
            <w:r w:rsidRPr="00677CDC">
              <w:rPr>
                <w:rFonts w:ascii="Arial" w:hAnsi="Arial" w:cs="Arial"/>
                <w:color w:val="000000"/>
                <w:sz w:val="22"/>
                <w:lang w:val="es-BO" w:eastAsia="es-BO"/>
              </w:rPr>
              <w:t>2016</w:t>
            </w:r>
          </w:p>
        </w:tc>
        <w:tc>
          <w:tcPr>
            <w:tcW w:w="2861" w:type="dxa"/>
            <w:noWrap/>
            <w:hideMark/>
          </w:tcPr>
          <w:p w14:paraId="40667135" w14:textId="77777777" w:rsidR="00677CDC" w:rsidRPr="00677CDC" w:rsidRDefault="00677CDC" w:rsidP="00677CD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lang w:val="es-BO" w:eastAsia="es-BO"/>
              </w:rPr>
            </w:pPr>
            <w:r w:rsidRPr="00677CDC">
              <w:rPr>
                <w:rFonts w:ascii="Arial" w:hAnsi="Arial" w:cs="Arial"/>
                <w:color w:val="000000"/>
                <w:sz w:val="22"/>
                <w:lang w:val="es-BO" w:eastAsia="es-BO"/>
              </w:rPr>
              <w:t>79.351</w:t>
            </w:r>
          </w:p>
        </w:tc>
      </w:tr>
      <w:tr w:rsidR="00677CDC" w:rsidRPr="00677CDC" w14:paraId="4572F755" w14:textId="77777777" w:rsidTr="00045D15">
        <w:trPr>
          <w:trHeight w:val="122"/>
          <w:jc w:val="center"/>
        </w:trPr>
        <w:tc>
          <w:tcPr>
            <w:cnfStyle w:val="001000000000" w:firstRow="0" w:lastRow="0" w:firstColumn="1" w:lastColumn="0" w:oddVBand="0" w:evenVBand="0" w:oddHBand="0" w:evenHBand="0" w:firstRowFirstColumn="0" w:firstRowLastColumn="0" w:lastRowFirstColumn="0" w:lastRowLastColumn="0"/>
            <w:tcW w:w="2282" w:type="dxa"/>
            <w:noWrap/>
            <w:hideMark/>
          </w:tcPr>
          <w:p w14:paraId="09ACF61C" w14:textId="77777777" w:rsidR="00677CDC" w:rsidRPr="00677CDC" w:rsidRDefault="00677CDC" w:rsidP="00677CDC">
            <w:pPr>
              <w:spacing w:line="276" w:lineRule="auto"/>
              <w:jc w:val="center"/>
              <w:rPr>
                <w:rFonts w:ascii="Arial" w:hAnsi="Arial" w:cs="Arial"/>
                <w:color w:val="000000"/>
                <w:sz w:val="22"/>
                <w:lang w:val="es-BO" w:eastAsia="es-BO"/>
              </w:rPr>
            </w:pPr>
            <w:r w:rsidRPr="00677CDC">
              <w:rPr>
                <w:rFonts w:ascii="Arial" w:hAnsi="Arial" w:cs="Arial"/>
                <w:color w:val="000000"/>
                <w:sz w:val="22"/>
                <w:lang w:val="es-BO" w:eastAsia="es-BO"/>
              </w:rPr>
              <w:t>2017</w:t>
            </w:r>
          </w:p>
        </w:tc>
        <w:tc>
          <w:tcPr>
            <w:tcW w:w="2861" w:type="dxa"/>
            <w:noWrap/>
            <w:hideMark/>
          </w:tcPr>
          <w:p w14:paraId="4B6A3B55" w14:textId="77777777" w:rsidR="00677CDC" w:rsidRPr="00677CDC" w:rsidRDefault="00677CDC" w:rsidP="00677CD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lang w:val="es-BO" w:eastAsia="es-BO"/>
              </w:rPr>
            </w:pPr>
            <w:r w:rsidRPr="00677CDC">
              <w:rPr>
                <w:rFonts w:ascii="Arial" w:hAnsi="Arial" w:cs="Arial"/>
                <w:color w:val="000000"/>
                <w:sz w:val="22"/>
                <w:lang w:val="es-BO" w:eastAsia="es-BO"/>
              </w:rPr>
              <w:t>81.477</w:t>
            </w:r>
          </w:p>
        </w:tc>
      </w:tr>
      <w:tr w:rsidR="00677CDC" w:rsidRPr="00677CDC" w14:paraId="6B4FF143" w14:textId="77777777" w:rsidTr="00045D15">
        <w:trPr>
          <w:cnfStyle w:val="000000100000" w:firstRow="0" w:lastRow="0" w:firstColumn="0" w:lastColumn="0" w:oddVBand="0" w:evenVBand="0" w:oddHBand="1" w:evenHBand="0" w:firstRowFirstColumn="0" w:firstRowLastColumn="0" w:lastRowFirstColumn="0" w:lastRowLastColumn="0"/>
          <w:trHeight w:val="98"/>
          <w:jc w:val="center"/>
        </w:trPr>
        <w:tc>
          <w:tcPr>
            <w:cnfStyle w:val="001000000000" w:firstRow="0" w:lastRow="0" w:firstColumn="1" w:lastColumn="0" w:oddVBand="0" w:evenVBand="0" w:oddHBand="0" w:evenHBand="0" w:firstRowFirstColumn="0" w:firstRowLastColumn="0" w:lastRowFirstColumn="0" w:lastRowLastColumn="0"/>
            <w:tcW w:w="2282" w:type="dxa"/>
            <w:noWrap/>
            <w:hideMark/>
          </w:tcPr>
          <w:p w14:paraId="66874E58" w14:textId="77777777" w:rsidR="00677CDC" w:rsidRPr="00677CDC" w:rsidRDefault="00677CDC" w:rsidP="00677CDC">
            <w:pPr>
              <w:spacing w:line="276" w:lineRule="auto"/>
              <w:jc w:val="center"/>
              <w:rPr>
                <w:rFonts w:ascii="Arial" w:hAnsi="Arial" w:cs="Arial"/>
                <w:color w:val="000000"/>
                <w:sz w:val="22"/>
                <w:lang w:val="es-BO" w:eastAsia="es-BO"/>
              </w:rPr>
            </w:pPr>
            <w:r w:rsidRPr="00677CDC">
              <w:rPr>
                <w:rFonts w:ascii="Arial" w:hAnsi="Arial" w:cs="Arial"/>
                <w:color w:val="000000"/>
                <w:sz w:val="22"/>
                <w:lang w:val="es-BO" w:eastAsia="es-BO"/>
              </w:rPr>
              <w:t>2018</w:t>
            </w:r>
          </w:p>
        </w:tc>
        <w:tc>
          <w:tcPr>
            <w:tcW w:w="2861" w:type="dxa"/>
            <w:noWrap/>
            <w:hideMark/>
          </w:tcPr>
          <w:p w14:paraId="6FD57755" w14:textId="77777777" w:rsidR="00677CDC" w:rsidRPr="00677CDC" w:rsidRDefault="00677CDC" w:rsidP="00677CD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lang w:val="es-BO" w:eastAsia="es-BO"/>
              </w:rPr>
            </w:pPr>
            <w:r w:rsidRPr="00677CDC">
              <w:rPr>
                <w:rFonts w:ascii="Arial" w:hAnsi="Arial" w:cs="Arial"/>
                <w:color w:val="000000"/>
                <w:sz w:val="22"/>
                <w:lang w:val="es-BO" w:eastAsia="es-BO"/>
              </w:rPr>
              <w:t>83.660</w:t>
            </w:r>
          </w:p>
        </w:tc>
      </w:tr>
      <w:tr w:rsidR="00677CDC" w:rsidRPr="00677CDC" w14:paraId="31BED981" w14:textId="77777777" w:rsidTr="00045D15">
        <w:trPr>
          <w:trHeight w:val="218"/>
          <w:jc w:val="center"/>
        </w:trPr>
        <w:tc>
          <w:tcPr>
            <w:cnfStyle w:val="001000000000" w:firstRow="0" w:lastRow="0" w:firstColumn="1" w:lastColumn="0" w:oddVBand="0" w:evenVBand="0" w:oddHBand="0" w:evenHBand="0" w:firstRowFirstColumn="0" w:firstRowLastColumn="0" w:lastRowFirstColumn="0" w:lastRowLastColumn="0"/>
            <w:tcW w:w="2282" w:type="dxa"/>
            <w:noWrap/>
            <w:hideMark/>
          </w:tcPr>
          <w:p w14:paraId="74E77B11" w14:textId="77777777" w:rsidR="00677CDC" w:rsidRPr="00677CDC" w:rsidRDefault="00677CDC" w:rsidP="00677CDC">
            <w:pPr>
              <w:spacing w:line="276" w:lineRule="auto"/>
              <w:jc w:val="center"/>
              <w:rPr>
                <w:rFonts w:ascii="Arial" w:hAnsi="Arial" w:cs="Arial"/>
                <w:color w:val="000000"/>
                <w:sz w:val="22"/>
                <w:lang w:val="es-BO" w:eastAsia="es-BO"/>
              </w:rPr>
            </w:pPr>
            <w:r w:rsidRPr="00677CDC">
              <w:rPr>
                <w:rFonts w:ascii="Arial" w:hAnsi="Arial" w:cs="Arial"/>
                <w:color w:val="000000"/>
                <w:sz w:val="22"/>
                <w:lang w:val="es-BO" w:eastAsia="es-BO"/>
              </w:rPr>
              <w:t>2019</w:t>
            </w:r>
          </w:p>
        </w:tc>
        <w:tc>
          <w:tcPr>
            <w:tcW w:w="2861" w:type="dxa"/>
            <w:noWrap/>
            <w:hideMark/>
          </w:tcPr>
          <w:p w14:paraId="6F693262" w14:textId="77777777" w:rsidR="00677CDC" w:rsidRPr="00677CDC" w:rsidRDefault="00677CDC" w:rsidP="00677CD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lang w:val="es-BO" w:eastAsia="es-BO"/>
              </w:rPr>
            </w:pPr>
            <w:r w:rsidRPr="00677CDC">
              <w:rPr>
                <w:rFonts w:ascii="Arial" w:hAnsi="Arial" w:cs="Arial"/>
                <w:color w:val="000000"/>
                <w:sz w:val="22"/>
                <w:lang w:val="es-BO" w:eastAsia="es-BO"/>
              </w:rPr>
              <w:t>85.902</w:t>
            </w:r>
          </w:p>
        </w:tc>
      </w:tr>
      <w:tr w:rsidR="00677CDC" w:rsidRPr="00677CDC" w14:paraId="76EF95B4" w14:textId="77777777" w:rsidTr="00045D15">
        <w:trPr>
          <w:cnfStyle w:val="000000100000" w:firstRow="0" w:lastRow="0" w:firstColumn="0" w:lastColumn="0" w:oddVBand="0" w:evenVBand="0" w:oddHBand="1" w:evenHBand="0" w:firstRowFirstColumn="0" w:firstRowLastColumn="0" w:lastRowFirstColumn="0" w:lastRowLastColumn="0"/>
          <w:trHeight w:val="68"/>
          <w:jc w:val="center"/>
        </w:trPr>
        <w:tc>
          <w:tcPr>
            <w:cnfStyle w:val="001000000000" w:firstRow="0" w:lastRow="0" w:firstColumn="1" w:lastColumn="0" w:oddVBand="0" w:evenVBand="0" w:oddHBand="0" w:evenHBand="0" w:firstRowFirstColumn="0" w:firstRowLastColumn="0" w:lastRowFirstColumn="0" w:lastRowLastColumn="0"/>
            <w:tcW w:w="2282" w:type="dxa"/>
            <w:noWrap/>
            <w:hideMark/>
          </w:tcPr>
          <w:p w14:paraId="01AB061B" w14:textId="77777777" w:rsidR="00677CDC" w:rsidRPr="00677CDC" w:rsidRDefault="00677CDC" w:rsidP="00677CDC">
            <w:pPr>
              <w:spacing w:line="276" w:lineRule="auto"/>
              <w:jc w:val="center"/>
              <w:rPr>
                <w:rFonts w:ascii="Arial" w:hAnsi="Arial" w:cs="Arial"/>
                <w:color w:val="000000"/>
                <w:sz w:val="22"/>
                <w:lang w:val="es-BO" w:eastAsia="es-BO"/>
              </w:rPr>
            </w:pPr>
            <w:r w:rsidRPr="00677CDC">
              <w:rPr>
                <w:rFonts w:ascii="Arial" w:hAnsi="Arial" w:cs="Arial"/>
                <w:color w:val="000000"/>
                <w:sz w:val="22"/>
                <w:lang w:val="es-BO" w:eastAsia="es-BO"/>
              </w:rPr>
              <w:t>2020</w:t>
            </w:r>
          </w:p>
        </w:tc>
        <w:tc>
          <w:tcPr>
            <w:tcW w:w="2861" w:type="dxa"/>
            <w:noWrap/>
            <w:hideMark/>
          </w:tcPr>
          <w:p w14:paraId="1915DDED" w14:textId="77777777" w:rsidR="00677CDC" w:rsidRPr="00677CDC" w:rsidRDefault="00677CDC" w:rsidP="00677CD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lang w:val="es-BO" w:eastAsia="es-BO"/>
              </w:rPr>
            </w:pPr>
            <w:r w:rsidRPr="00677CDC">
              <w:rPr>
                <w:rFonts w:ascii="Arial" w:hAnsi="Arial" w:cs="Arial"/>
                <w:color w:val="000000"/>
                <w:sz w:val="22"/>
                <w:lang w:val="es-BO" w:eastAsia="es-BO"/>
              </w:rPr>
              <w:t>88.204</w:t>
            </w:r>
          </w:p>
        </w:tc>
      </w:tr>
    </w:tbl>
    <w:p w14:paraId="52866226" w14:textId="08C728EF" w:rsidR="00677CDC" w:rsidRDefault="00677CDC" w:rsidP="00677CDC">
      <w:pPr>
        <w:jc w:val="center"/>
        <w:rPr>
          <w:rFonts w:eastAsia="Calibri"/>
          <w:lang w:val="es-ES_tradnl" w:eastAsia="es-MX"/>
        </w:rPr>
      </w:pPr>
      <w:r>
        <w:rPr>
          <w:rFonts w:eastAsia="Calibri"/>
          <w:lang w:val="es-ES_tradnl" w:eastAsia="es-MX"/>
        </w:rPr>
        <w:t>Fuente: Elaboración en Base al CNPV</w:t>
      </w:r>
    </w:p>
    <w:p w14:paraId="1B8CF640" w14:textId="09CFB82A" w:rsidR="00677CDC" w:rsidRDefault="00677CDC" w:rsidP="00677CDC">
      <w:pPr>
        <w:jc w:val="center"/>
        <w:rPr>
          <w:rFonts w:eastAsia="Calibri"/>
          <w:lang w:val="es-ES_tradnl" w:eastAsia="es-MX"/>
        </w:rPr>
      </w:pPr>
    </w:p>
    <w:p w14:paraId="26EFFC80" w14:textId="62697D81" w:rsidR="00677CDC" w:rsidRPr="0026217C" w:rsidRDefault="00677CDC" w:rsidP="00677CDC">
      <w:pPr>
        <w:pStyle w:val="Ttulo3"/>
        <w:rPr>
          <w:lang w:eastAsia="en-US"/>
        </w:rPr>
      </w:pPr>
      <w:bookmarkStart w:id="176" w:name="_Toc134038877"/>
      <w:r w:rsidRPr="0026217C">
        <w:rPr>
          <w:lang w:eastAsia="en-US"/>
        </w:rPr>
        <w:t>PIRÁMIDE POBLACIONAL.</w:t>
      </w:r>
      <w:bookmarkEnd w:id="176"/>
    </w:p>
    <w:p w14:paraId="5FB6794A" w14:textId="77777777" w:rsidR="00677CDC" w:rsidRPr="00677CDC" w:rsidRDefault="00677CDC" w:rsidP="00677CDC">
      <w:pPr>
        <w:autoSpaceDE w:val="0"/>
        <w:autoSpaceDN w:val="0"/>
        <w:adjustRightInd w:val="0"/>
        <w:spacing w:before="60" w:after="120" w:line="276" w:lineRule="auto"/>
        <w:jc w:val="both"/>
        <w:rPr>
          <w:rFonts w:ascii="Arial" w:hAnsi="Arial" w:cs="Arial"/>
          <w:bCs/>
          <w:sz w:val="22"/>
          <w:szCs w:val="22"/>
          <w:lang w:bidi="en-US"/>
        </w:rPr>
      </w:pPr>
      <w:r w:rsidRPr="00677CDC">
        <w:rPr>
          <w:rFonts w:ascii="Arial" w:hAnsi="Arial" w:cs="Arial"/>
          <w:bCs/>
          <w:sz w:val="22"/>
          <w:szCs w:val="22"/>
          <w:lang w:bidi="en-US"/>
        </w:rPr>
        <w:t>La pirámide de edad es un instrumento de representación gráfica que permite observar el desplazamiento y el carácter de la población según edades y grupos funcionales por edad.</w:t>
      </w:r>
    </w:p>
    <w:p w14:paraId="7657EDF6" w14:textId="77777777" w:rsidR="00677CDC" w:rsidRPr="00677CDC" w:rsidRDefault="00677CDC" w:rsidP="00677CDC">
      <w:pPr>
        <w:autoSpaceDE w:val="0"/>
        <w:autoSpaceDN w:val="0"/>
        <w:adjustRightInd w:val="0"/>
        <w:spacing w:before="60" w:after="120" w:line="276" w:lineRule="auto"/>
        <w:jc w:val="both"/>
        <w:rPr>
          <w:rFonts w:ascii="Arial" w:hAnsi="Arial" w:cs="Arial"/>
          <w:bCs/>
          <w:sz w:val="22"/>
          <w:szCs w:val="22"/>
          <w:lang w:bidi="en-US"/>
        </w:rPr>
      </w:pPr>
      <w:r w:rsidRPr="00677CDC">
        <w:rPr>
          <w:rFonts w:ascii="Arial" w:hAnsi="Arial" w:cs="Arial"/>
          <w:bCs/>
          <w:sz w:val="22"/>
          <w:szCs w:val="22"/>
          <w:lang w:bidi="en-US"/>
        </w:rPr>
        <w:lastRenderedPageBreak/>
        <w:t>Según la pirámide de edad, la población del Municipio presenta las siguientes características:</w:t>
      </w:r>
    </w:p>
    <w:p w14:paraId="2650EDA8" w14:textId="77777777" w:rsidR="00677CDC" w:rsidRPr="00677CDC" w:rsidRDefault="00677CDC" w:rsidP="0043124E">
      <w:pPr>
        <w:numPr>
          <w:ilvl w:val="0"/>
          <w:numId w:val="55"/>
        </w:numPr>
        <w:spacing w:before="60" w:after="120" w:line="276" w:lineRule="auto"/>
        <w:ind w:left="709" w:hanging="284"/>
        <w:contextualSpacing/>
        <w:jc w:val="both"/>
        <w:rPr>
          <w:rFonts w:ascii="Arial" w:hAnsi="Arial" w:cs="Arial"/>
          <w:sz w:val="22"/>
          <w:szCs w:val="22"/>
        </w:rPr>
      </w:pPr>
      <w:r w:rsidRPr="00677CDC">
        <w:rPr>
          <w:rFonts w:ascii="Arial" w:hAnsi="Arial" w:cs="Arial"/>
          <w:sz w:val="22"/>
          <w:szCs w:val="22"/>
        </w:rPr>
        <w:t>La pirámide poblacional muestra una base ancha lo que implica la existencia de la población compuesta mayoritariamente por habitantes en edad juvenil.</w:t>
      </w:r>
    </w:p>
    <w:p w14:paraId="09BA001B" w14:textId="77777777" w:rsidR="00677CDC" w:rsidRPr="00677CDC" w:rsidRDefault="00677CDC" w:rsidP="0043124E">
      <w:pPr>
        <w:numPr>
          <w:ilvl w:val="0"/>
          <w:numId w:val="56"/>
        </w:numPr>
        <w:autoSpaceDN w:val="0"/>
        <w:spacing w:before="60" w:after="120" w:line="276" w:lineRule="auto"/>
        <w:ind w:left="709" w:hanging="284"/>
        <w:jc w:val="both"/>
        <w:rPr>
          <w:rFonts w:ascii="Arial" w:eastAsia="Calibri" w:hAnsi="Arial" w:cs="Arial"/>
          <w:sz w:val="22"/>
          <w:szCs w:val="22"/>
          <w:lang w:eastAsia="en-US"/>
        </w:rPr>
      </w:pPr>
      <w:r w:rsidRPr="00677CDC">
        <w:rPr>
          <w:rFonts w:ascii="Arial" w:eastAsia="Calibri" w:hAnsi="Arial" w:cs="Arial"/>
          <w:sz w:val="22"/>
          <w:szCs w:val="22"/>
          <w:lang w:eastAsia="en-US"/>
        </w:rPr>
        <w:t>Además, permite observar los procesos migratorios que se vienen dando porque coincide con el agrandamiento de los rangos de la población en edad de trabajar, especialmente en los hombres con edades comprendidas entre 15 a 20 años de edad.</w:t>
      </w:r>
    </w:p>
    <w:p w14:paraId="3FA2B685" w14:textId="77777777" w:rsidR="00677CDC" w:rsidRPr="00677CDC" w:rsidRDefault="00677CDC" w:rsidP="0043124E">
      <w:pPr>
        <w:numPr>
          <w:ilvl w:val="0"/>
          <w:numId w:val="56"/>
        </w:numPr>
        <w:autoSpaceDN w:val="0"/>
        <w:spacing w:before="60" w:after="120" w:line="276" w:lineRule="auto"/>
        <w:ind w:left="709" w:hanging="284"/>
        <w:jc w:val="both"/>
        <w:rPr>
          <w:rFonts w:ascii="Arial" w:eastAsia="Calibri" w:hAnsi="Arial" w:cs="Arial"/>
          <w:sz w:val="22"/>
          <w:szCs w:val="22"/>
          <w:lang w:eastAsia="en-US"/>
        </w:rPr>
      </w:pPr>
      <w:r w:rsidRPr="00677CDC">
        <w:rPr>
          <w:rFonts w:ascii="Arial" w:eastAsia="Calibri" w:hAnsi="Arial" w:cs="Arial"/>
          <w:sz w:val="22"/>
          <w:szCs w:val="22"/>
          <w:lang w:eastAsia="en-US"/>
        </w:rPr>
        <w:t>Los decrementos más notorios se dan en el grupo de mujeres, donde se denota precisamente una mayor emigración por parte de las mujeres ante la emigración de los hombres.</w:t>
      </w:r>
    </w:p>
    <w:p w14:paraId="18777113" w14:textId="62300181" w:rsidR="00677CDC" w:rsidRPr="00677CDC" w:rsidRDefault="00677CDC" w:rsidP="00677CDC">
      <w:pPr>
        <w:pStyle w:val="Epgrafe"/>
        <w:jc w:val="center"/>
        <w:rPr>
          <w:rFonts w:eastAsia="Calibri" w:cs="Arial"/>
          <w:szCs w:val="22"/>
          <w:lang w:eastAsia="en-US"/>
        </w:rPr>
      </w:pPr>
      <w:r>
        <w:t xml:space="preserve">Grafica Nº  </w:t>
      </w:r>
      <w:r>
        <w:fldChar w:fldCharType="begin"/>
      </w:r>
      <w:r>
        <w:instrText xml:space="preserve"> SEQ Grafica_Nº_ \* ARABIC </w:instrText>
      </w:r>
      <w:r>
        <w:fldChar w:fldCharType="separate"/>
      </w:r>
      <w:r w:rsidR="00EA4C0A">
        <w:rPr>
          <w:noProof/>
        </w:rPr>
        <w:t>1</w:t>
      </w:r>
      <w:r>
        <w:fldChar w:fldCharType="end"/>
      </w:r>
      <w:r>
        <w:t xml:space="preserve"> Pirámide Poblacional Municipal</w:t>
      </w:r>
    </w:p>
    <w:p w14:paraId="161CB8A4" w14:textId="3CEBE054" w:rsidR="00677CDC" w:rsidRDefault="00677CDC" w:rsidP="00677CDC">
      <w:pPr>
        <w:jc w:val="both"/>
        <w:rPr>
          <w:rFonts w:eastAsia="Calibri"/>
          <w:lang w:val="es-ES_tradnl" w:eastAsia="es-MX"/>
        </w:rPr>
      </w:pPr>
    </w:p>
    <w:p w14:paraId="5C7EE01B" w14:textId="38DBC39E" w:rsidR="00C8592B" w:rsidRPr="00C8592B" w:rsidRDefault="00C909E1" w:rsidP="00C8592B">
      <w:pPr>
        <w:rPr>
          <w:rFonts w:eastAsia="Calibri"/>
          <w:lang w:val="es-ES_tradnl" w:eastAsia="es-MX"/>
        </w:rPr>
      </w:pPr>
      <w:r>
        <w:rPr>
          <w:noProof/>
          <w:lang w:val="es-BO" w:eastAsia="es-BO"/>
        </w:rPr>
        <w:drawing>
          <wp:anchor distT="0" distB="0" distL="114300" distR="114300" simplePos="0" relativeHeight="251756032" behindDoc="0" locked="0" layoutInCell="1" allowOverlap="1" wp14:anchorId="660523A6" wp14:editId="3DD33D75">
            <wp:simplePos x="0" y="0"/>
            <wp:positionH relativeFrom="column">
              <wp:posOffset>2947670</wp:posOffset>
            </wp:positionH>
            <wp:positionV relativeFrom="paragraph">
              <wp:posOffset>50165</wp:posOffset>
            </wp:positionV>
            <wp:extent cx="3200400" cy="2701290"/>
            <wp:effectExtent l="0" t="0" r="0" b="3810"/>
            <wp:wrapNone/>
            <wp:docPr id="12" name="Gráfico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DB9FDC1-3FA1-4FEA-8616-B000477176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26217C">
        <w:rPr>
          <w:rFonts w:eastAsia="Calibri"/>
          <w:noProof/>
          <w:lang w:val="es-BO" w:eastAsia="es-BO"/>
        </w:rPr>
        <w:drawing>
          <wp:anchor distT="0" distB="0" distL="114300" distR="114300" simplePos="0" relativeHeight="251668992" behindDoc="0" locked="0" layoutInCell="1" allowOverlap="1" wp14:anchorId="26FC0701" wp14:editId="1014DEF1">
            <wp:simplePos x="0" y="0"/>
            <wp:positionH relativeFrom="column">
              <wp:posOffset>191135</wp:posOffset>
            </wp:positionH>
            <wp:positionV relativeFrom="paragraph">
              <wp:posOffset>45720</wp:posOffset>
            </wp:positionV>
            <wp:extent cx="2644140" cy="270764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44140" cy="2707640"/>
                    </a:xfrm>
                    <a:prstGeom prst="rect">
                      <a:avLst/>
                    </a:prstGeom>
                    <a:noFill/>
                  </pic:spPr>
                </pic:pic>
              </a:graphicData>
            </a:graphic>
            <wp14:sizeRelH relativeFrom="page">
              <wp14:pctWidth>0</wp14:pctWidth>
            </wp14:sizeRelH>
            <wp14:sizeRelV relativeFrom="page">
              <wp14:pctHeight>0</wp14:pctHeight>
            </wp14:sizeRelV>
          </wp:anchor>
        </w:drawing>
      </w:r>
    </w:p>
    <w:p w14:paraId="5DA95E73" w14:textId="7290D22B" w:rsidR="00C8592B" w:rsidRPr="00C8592B" w:rsidRDefault="00C8592B" w:rsidP="00C8592B">
      <w:pPr>
        <w:rPr>
          <w:rFonts w:eastAsia="Calibri"/>
          <w:lang w:val="es-ES_tradnl" w:eastAsia="es-MX"/>
        </w:rPr>
      </w:pPr>
    </w:p>
    <w:p w14:paraId="23E13EF1" w14:textId="06A6A734" w:rsidR="00C8592B" w:rsidRPr="00C8592B" w:rsidRDefault="00C8592B" w:rsidP="00C8592B">
      <w:pPr>
        <w:rPr>
          <w:rFonts w:eastAsia="Calibri"/>
          <w:lang w:val="es-ES_tradnl" w:eastAsia="es-MX"/>
        </w:rPr>
      </w:pPr>
    </w:p>
    <w:p w14:paraId="75D97D68" w14:textId="5918B65F" w:rsidR="00C8592B" w:rsidRPr="00C8592B" w:rsidRDefault="00C8592B" w:rsidP="00C8592B">
      <w:pPr>
        <w:rPr>
          <w:rFonts w:eastAsia="Calibri"/>
          <w:lang w:val="es-ES_tradnl" w:eastAsia="es-MX"/>
        </w:rPr>
      </w:pPr>
    </w:p>
    <w:p w14:paraId="0E20C256" w14:textId="78134F31" w:rsidR="00C8592B" w:rsidRPr="00C8592B" w:rsidRDefault="00C8592B" w:rsidP="00C8592B">
      <w:pPr>
        <w:rPr>
          <w:rFonts w:eastAsia="Calibri"/>
          <w:lang w:val="es-ES_tradnl" w:eastAsia="es-MX"/>
        </w:rPr>
      </w:pPr>
    </w:p>
    <w:p w14:paraId="4411DB5F" w14:textId="3DE27010" w:rsidR="00C8592B" w:rsidRPr="00C8592B" w:rsidRDefault="00C8592B" w:rsidP="00C8592B">
      <w:pPr>
        <w:rPr>
          <w:rFonts w:eastAsia="Calibri"/>
          <w:lang w:val="es-ES_tradnl" w:eastAsia="es-MX"/>
        </w:rPr>
      </w:pPr>
    </w:p>
    <w:p w14:paraId="7D14B472" w14:textId="25160F2A" w:rsidR="00C8592B" w:rsidRPr="00C8592B" w:rsidRDefault="00C8592B" w:rsidP="00C8592B">
      <w:pPr>
        <w:rPr>
          <w:rFonts w:eastAsia="Calibri"/>
          <w:lang w:val="es-ES_tradnl" w:eastAsia="es-MX"/>
        </w:rPr>
      </w:pPr>
    </w:p>
    <w:p w14:paraId="33759541" w14:textId="63FEBC25" w:rsidR="00C8592B" w:rsidRPr="00C8592B" w:rsidRDefault="00C8592B" w:rsidP="00C8592B">
      <w:pPr>
        <w:rPr>
          <w:rFonts w:eastAsia="Calibri"/>
          <w:lang w:val="es-ES_tradnl" w:eastAsia="es-MX"/>
        </w:rPr>
      </w:pPr>
    </w:p>
    <w:p w14:paraId="2C2A41AC" w14:textId="5ACD477E" w:rsidR="00C8592B" w:rsidRPr="00C8592B" w:rsidRDefault="00C8592B" w:rsidP="00C8592B">
      <w:pPr>
        <w:rPr>
          <w:rFonts w:eastAsia="Calibri"/>
          <w:lang w:val="es-ES_tradnl" w:eastAsia="es-MX"/>
        </w:rPr>
      </w:pPr>
    </w:p>
    <w:p w14:paraId="0D1D839A" w14:textId="77777777" w:rsidR="00C8592B" w:rsidRPr="00C8592B" w:rsidRDefault="00C8592B" w:rsidP="00C8592B">
      <w:pPr>
        <w:rPr>
          <w:rFonts w:eastAsia="Calibri"/>
          <w:lang w:val="es-ES_tradnl" w:eastAsia="es-MX"/>
        </w:rPr>
      </w:pPr>
    </w:p>
    <w:p w14:paraId="1A639D14" w14:textId="77777777" w:rsidR="00C8592B" w:rsidRPr="00C8592B" w:rsidRDefault="00C8592B" w:rsidP="00C8592B">
      <w:pPr>
        <w:rPr>
          <w:rFonts w:eastAsia="Calibri"/>
          <w:lang w:val="es-ES_tradnl" w:eastAsia="es-MX"/>
        </w:rPr>
      </w:pPr>
    </w:p>
    <w:p w14:paraId="2F25431F" w14:textId="77777777" w:rsidR="00C8592B" w:rsidRPr="00C8592B" w:rsidRDefault="00C8592B" w:rsidP="00C8592B">
      <w:pPr>
        <w:rPr>
          <w:rFonts w:eastAsia="Calibri"/>
          <w:lang w:val="es-ES_tradnl" w:eastAsia="es-MX"/>
        </w:rPr>
      </w:pPr>
    </w:p>
    <w:p w14:paraId="0B048BE2" w14:textId="77777777" w:rsidR="00C8592B" w:rsidRPr="00C8592B" w:rsidRDefault="00C8592B" w:rsidP="00C8592B">
      <w:pPr>
        <w:rPr>
          <w:rFonts w:eastAsia="Calibri"/>
          <w:lang w:val="es-ES_tradnl" w:eastAsia="es-MX"/>
        </w:rPr>
      </w:pPr>
    </w:p>
    <w:p w14:paraId="1A28966C" w14:textId="77777777" w:rsidR="00C8592B" w:rsidRPr="00C8592B" w:rsidRDefault="00C8592B" w:rsidP="00C8592B">
      <w:pPr>
        <w:rPr>
          <w:rFonts w:eastAsia="Calibri"/>
          <w:lang w:val="es-ES_tradnl" w:eastAsia="es-MX"/>
        </w:rPr>
      </w:pPr>
    </w:p>
    <w:p w14:paraId="2D57438B" w14:textId="77777777" w:rsidR="00C8592B" w:rsidRPr="00C8592B" w:rsidRDefault="00C8592B" w:rsidP="00C8592B">
      <w:pPr>
        <w:rPr>
          <w:rFonts w:eastAsia="Calibri"/>
          <w:lang w:val="es-ES_tradnl" w:eastAsia="es-MX"/>
        </w:rPr>
      </w:pPr>
    </w:p>
    <w:p w14:paraId="76C8E112" w14:textId="77777777" w:rsidR="00C8592B" w:rsidRPr="00C8592B" w:rsidRDefault="00C8592B" w:rsidP="00C8592B">
      <w:pPr>
        <w:rPr>
          <w:rFonts w:eastAsia="Calibri"/>
          <w:lang w:val="es-ES_tradnl" w:eastAsia="es-MX"/>
        </w:rPr>
      </w:pPr>
    </w:p>
    <w:p w14:paraId="3283BBC6" w14:textId="77777777" w:rsidR="00C8592B" w:rsidRPr="00C8592B" w:rsidRDefault="00C8592B" w:rsidP="00C8592B">
      <w:pPr>
        <w:rPr>
          <w:rFonts w:eastAsia="Calibri"/>
          <w:lang w:val="es-ES_tradnl" w:eastAsia="es-MX"/>
        </w:rPr>
      </w:pPr>
    </w:p>
    <w:p w14:paraId="395E9529" w14:textId="77777777" w:rsidR="00C8592B" w:rsidRPr="00C8592B" w:rsidRDefault="00C8592B" w:rsidP="00C8592B">
      <w:pPr>
        <w:rPr>
          <w:rFonts w:eastAsia="Calibri"/>
          <w:lang w:val="es-ES_tradnl" w:eastAsia="es-MX"/>
        </w:rPr>
      </w:pPr>
    </w:p>
    <w:p w14:paraId="4CAE3BFB" w14:textId="77777777" w:rsidR="00C8592B" w:rsidRPr="00C8592B" w:rsidRDefault="00C8592B" w:rsidP="00C8592B">
      <w:pPr>
        <w:rPr>
          <w:rFonts w:eastAsia="Calibri"/>
          <w:lang w:val="es-ES_tradnl" w:eastAsia="es-MX"/>
        </w:rPr>
      </w:pPr>
    </w:p>
    <w:p w14:paraId="55E6C029" w14:textId="014FA18A" w:rsidR="00C8592B" w:rsidRPr="00C8592B" w:rsidRDefault="00C8592B" w:rsidP="00C8592B">
      <w:pPr>
        <w:rPr>
          <w:rFonts w:eastAsia="Calibri"/>
          <w:lang w:val="es-ES_tradnl" w:eastAsia="es-MX"/>
        </w:rPr>
      </w:pPr>
    </w:p>
    <w:p w14:paraId="523132A3" w14:textId="77777777" w:rsidR="00C8592B" w:rsidRPr="00C8592B" w:rsidRDefault="00C8592B" w:rsidP="00C8592B">
      <w:pPr>
        <w:rPr>
          <w:rFonts w:eastAsia="Calibri"/>
          <w:lang w:val="es-ES_tradnl" w:eastAsia="es-MX"/>
        </w:rPr>
      </w:pPr>
    </w:p>
    <w:p w14:paraId="579F45EB" w14:textId="41651F99" w:rsidR="00E27267" w:rsidRPr="00E27267" w:rsidRDefault="00E27267" w:rsidP="00FE3C54">
      <w:pPr>
        <w:pStyle w:val="Ttulo3"/>
        <w:rPr>
          <w:lang w:eastAsia="en-US"/>
        </w:rPr>
      </w:pPr>
      <w:bookmarkStart w:id="177" w:name="_Toc134038878"/>
      <w:r w:rsidRPr="00E27267">
        <w:rPr>
          <w:color w:val="000000"/>
          <w:sz w:val="20"/>
          <w:lang w:eastAsia="en-US"/>
        </w:rPr>
        <w:t xml:space="preserve">COMPONENTES DE LA </w:t>
      </w:r>
      <w:r w:rsidRPr="00E27267">
        <w:rPr>
          <w:lang w:eastAsia="en-US"/>
        </w:rPr>
        <w:t>DIRECCIÓN DE DESARROLLO HUMANO INTEGRAL.</w:t>
      </w:r>
      <w:bookmarkEnd w:id="177"/>
    </w:p>
    <w:p w14:paraId="144A3612" w14:textId="77777777" w:rsidR="00E27267" w:rsidRPr="00E27267" w:rsidRDefault="00E27267" w:rsidP="00E27267">
      <w:pPr>
        <w:spacing w:after="240"/>
        <w:jc w:val="both"/>
        <w:rPr>
          <w:rFonts w:ascii="Arial" w:eastAsia="Calibri" w:hAnsi="Arial" w:cs="Arial"/>
          <w:b/>
          <w:sz w:val="22"/>
          <w:szCs w:val="22"/>
          <w:lang w:eastAsia="en-US"/>
        </w:rPr>
      </w:pPr>
      <w:r w:rsidRPr="00E27267">
        <w:rPr>
          <w:rFonts w:ascii="Arial" w:hAnsi="Arial" w:cs="Arial"/>
          <w:bCs/>
          <w:noProof/>
          <w:spacing w:val="5"/>
          <w:sz w:val="22"/>
          <w:szCs w:val="22"/>
          <w:lang w:val="es-DO" w:eastAsia="en-US"/>
        </w:rPr>
        <w:t>Gobierno Autonomo Municipal de Villa Tunari,</w:t>
      </w:r>
      <w:r w:rsidRPr="00E27267">
        <w:rPr>
          <w:rFonts w:ascii="Arial" w:hAnsi="Arial" w:cs="Arial"/>
          <w:b/>
          <w:bCs/>
          <w:noProof/>
          <w:spacing w:val="5"/>
          <w:sz w:val="22"/>
          <w:szCs w:val="22"/>
          <w:lang w:val="es-DO" w:eastAsia="en-US"/>
        </w:rPr>
        <w:t xml:space="preserve"> </w:t>
      </w:r>
      <w:r w:rsidRPr="00E27267">
        <w:rPr>
          <w:rFonts w:ascii="Arial" w:hAnsi="Arial" w:cs="Arial"/>
          <w:color w:val="000000"/>
          <w:sz w:val="22"/>
          <w:szCs w:val="22"/>
          <w:lang w:eastAsia="es-BO"/>
        </w:rPr>
        <w:t xml:space="preserve">tiene a su cargo fomentar, impulsar, </w:t>
      </w:r>
      <w:proofErr w:type="spellStart"/>
      <w:r w:rsidRPr="00E27267">
        <w:rPr>
          <w:rFonts w:ascii="Arial" w:hAnsi="Arial" w:cs="Arial"/>
          <w:color w:val="000000"/>
          <w:sz w:val="22"/>
          <w:szCs w:val="22"/>
          <w:lang w:eastAsia="es-BO"/>
        </w:rPr>
        <w:t>operativizar</w:t>
      </w:r>
      <w:proofErr w:type="spellEnd"/>
      <w:r w:rsidRPr="00E27267">
        <w:rPr>
          <w:rFonts w:ascii="Arial" w:hAnsi="Arial" w:cs="Arial"/>
          <w:color w:val="000000"/>
          <w:sz w:val="22"/>
          <w:szCs w:val="22"/>
          <w:lang w:eastAsia="es-BO"/>
        </w:rPr>
        <w:t xml:space="preserve"> las políticas públicas y programas sociales del Estado Plurinacional de Bolivia en el municipio que permita superar las desigualdades de género en el acceso a la salud, educación, deporte y acceso a los servicios básicos para mejorar la calidad de vida de los habitantes del municipio, a través de las siguientes unidades:</w:t>
      </w:r>
    </w:p>
    <w:p w14:paraId="50D03133" w14:textId="77777777" w:rsidR="00373AB5" w:rsidRPr="00373AB5" w:rsidRDefault="00373AB5" w:rsidP="0043124E">
      <w:pPr>
        <w:numPr>
          <w:ilvl w:val="0"/>
          <w:numId w:val="65"/>
        </w:numPr>
        <w:spacing w:before="240" w:after="240"/>
        <w:contextualSpacing/>
        <w:jc w:val="both"/>
        <w:rPr>
          <w:rFonts w:ascii="Arial" w:eastAsia="Calibri" w:hAnsi="Arial" w:cs="Arial"/>
          <w:sz w:val="22"/>
          <w:szCs w:val="22"/>
          <w:lang w:val="es-DO"/>
        </w:rPr>
      </w:pPr>
      <w:r w:rsidRPr="00373AB5">
        <w:rPr>
          <w:rFonts w:ascii="Arial" w:eastAsia="Calibri" w:hAnsi="Arial" w:cs="Arial"/>
          <w:sz w:val="22"/>
          <w:szCs w:val="22"/>
          <w:lang w:val="es-DO"/>
        </w:rPr>
        <w:t>Unidad de Educación.</w:t>
      </w:r>
    </w:p>
    <w:p w14:paraId="5DFC51A9" w14:textId="77777777" w:rsidR="00373AB5" w:rsidRPr="00373AB5" w:rsidRDefault="00373AB5" w:rsidP="0043124E">
      <w:pPr>
        <w:numPr>
          <w:ilvl w:val="0"/>
          <w:numId w:val="65"/>
        </w:numPr>
        <w:spacing w:before="240" w:after="240"/>
        <w:contextualSpacing/>
        <w:jc w:val="both"/>
        <w:rPr>
          <w:rFonts w:ascii="Arial" w:eastAsia="Calibri" w:hAnsi="Arial" w:cs="Arial"/>
          <w:sz w:val="22"/>
          <w:szCs w:val="22"/>
          <w:lang w:val="es-DO"/>
        </w:rPr>
      </w:pPr>
      <w:r w:rsidRPr="00373AB5">
        <w:rPr>
          <w:rFonts w:ascii="Arial" w:eastAsia="Calibri" w:hAnsi="Arial" w:cs="Arial"/>
          <w:sz w:val="22"/>
          <w:szCs w:val="22"/>
          <w:lang w:val="es-DO"/>
        </w:rPr>
        <w:t xml:space="preserve">Desayuno Escolar, Programa de alfabetización -Post alfabetización. </w:t>
      </w:r>
    </w:p>
    <w:p w14:paraId="33D59BF5" w14:textId="77777777" w:rsidR="00373AB5" w:rsidRPr="00373AB5" w:rsidRDefault="00373AB5" w:rsidP="0043124E">
      <w:pPr>
        <w:numPr>
          <w:ilvl w:val="0"/>
          <w:numId w:val="65"/>
        </w:numPr>
        <w:spacing w:before="240" w:after="240"/>
        <w:contextualSpacing/>
        <w:jc w:val="both"/>
        <w:rPr>
          <w:rFonts w:ascii="Arial" w:eastAsia="Calibri" w:hAnsi="Arial" w:cs="Arial"/>
          <w:sz w:val="22"/>
          <w:szCs w:val="22"/>
          <w:lang w:val="es-DO"/>
        </w:rPr>
      </w:pPr>
      <w:r w:rsidRPr="00373AB5">
        <w:rPr>
          <w:rFonts w:ascii="Arial" w:eastAsia="Calibri" w:hAnsi="Arial" w:cs="Arial"/>
          <w:sz w:val="22"/>
          <w:szCs w:val="22"/>
          <w:lang w:val="es-DO"/>
        </w:rPr>
        <w:t xml:space="preserve">Unidad de Deportes </w:t>
      </w:r>
    </w:p>
    <w:p w14:paraId="24CCDE7F" w14:textId="77777777" w:rsidR="00373AB5" w:rsidRPr="00373AB5" w:rsidRDefault="00373AB5" w:rsidP="0043124E">
      <w:pPr>
        <w:numPr>
          <w:ilvl w:val="0"/>
          <w:numId w:val="65"/>
        </w:numPr>
        <w:spacing w:before="240" w:after="240"/>
        <w:contextualSpacing/>
        <w:jc w:val="both"/>
        <w:rPr>
          <w:rFonts w:ascii="Arial" w:eastAsia="Calibri" w:hAnsi="Arial" w:cs="Arial"/>
          <w:sz w:val="22"/>
          <w:szCs w:val="22"/>
          <w:lang w:val="es-DO"/>
        </w:rPr>
      </w:pPr>
      <w:r w:rsidRPr="00373AB5">
        <w:rPr>
          <w:rFonts w:ascii="Arial" w:eastAsia="Calibri" w:hAnsi="Arial" w:cs="Arial"/>
          <w:sz w:val="22"/>
          <w:szCs w:val="22"/>
          <w:lang w:val="es-DO"/>
        </w:rPr>
        <w:t>Jefatura Municipal de Salud</w:t>
      </w:r>
    </w:p>
    <w:p w14:paraId="62807577" w14:textId="2DF949F4" w:rsidR="00373AB5" w:rsidRPr="00373AB5" w:rsidRDefault="00373AB5" w:rsidP="00373AB5">
      <w:pPr>
        <w:spacing w:before="240" w:after="240"/>
        <w:ind w:left="781"/>
        <w:contextualSpacing/>
        <w:jc w:val="both"/>
        <w:rPr>
          <w:rFonts w:ascii="Arial" w:eastAsia="Calibri" w:hAnsi="Arial" w:cs="Arial"/>
          <w:sz w:val="22"/>
          <w:szCs w:val="22"/>
          <w:lang w:val="es-DO"/>
        </w:rPr>
      </w:pPr>
      <w:r>
        <w:rPr>
          <w:rFonts w:ascii="Arial" w:eastAsia="Calibri" w:hAnsi="Arial" w:cs="Arial"/>
          <w:sz w:val="22"/>
          <w:szCs w:val="22"/>
          <w:lang w:val="es-DO"/>
        </w:rPr>
        <w:t>-</w:t>
      </w:r>
      <w:r w:rsidRPr="00373AB5">
        <w:rPr>
          <w:rFonts w:ascii="Arial" w:eastAsia="Calibri" w:hAnsi="Arial" w:cs="Arial"/>
          <w:sz w:val="22"/>
          <w:szCs w:val="22"/>
          <w:lang w:val="es-DO"/>
        </w:rPr>
        <w:t xml:space="preserve"> Seguros Publico Municipal-SUS</w:t>
      </w:r>
    </w:p>
    <w:p w14:paraId="7527536F" w14:textId="22087542" w:rsidR="00373AB5" w:rsidRPr="00373AB5" w:rsidRDefault="00373AB5" w:rsidP="00373AB5">
      <w:pPr>
        <w:spacing w:before="240" w:after="240"/>
        <w:ind w:left="781"/>
        <w:contextualSpacing/>
        <w:jc w:val="both"/>
        <w:rPr>
          <w:rFonts w:ascii="Arial" w:eastAsia="Calibri" w:hAnsi="Arial" w:cs="Arial"/>
          <w:sz w:val="22"/>
          <w:szCs w:val="22"/>
          <w:lang w:val="es-DO"/>
        </w:rPr>
      </w:pPr>
      <w:r>
        <w:rPr>
          <w:rFonts w:ascii="Arial" w:eastAsia="Calibri" w:hAnsi="Arial" w:cs="Arial"/>
          <w:sz w:val="22"/>
          <w:szCs w:val="22"/>
          <w:lang w:val="es-DO"/>
        </w:rPr>
        <w:t>-</w:t>
      </w:r>
      <w:r w:rsidRPr="00373AB5">
        <w:rPr>
          <w:rFonts w:ascii="Arial" w:eastAsia="Calibri" w:hAnsi="Arial" w:cs="Arial"/>
          <w:sz w:val="22"/>
          <w:szCs w:val="22"/>
          <w:lang w:val="es-DO"/>
        </w:rPr>
        <w:t xml:space="preserve"> Sistema de Control Financiero SICOF en salud.</w:t>
      </w:r>
    </w:p>
    <w:p w14:paraId="00B8B72C" w14:textId="77777777" w:rsidR="00373AB5" w:rsidRPr="00373AB5" w:rsidRDefault="00373AB5" w:rsidP="0043124E">
      <w:pPr>
        <w:numPr>
          <w:ilvl w:val="0"/>
          <w:numId w:val="65"/>
        </w:numPr>
        <w:spacing w:before="240" w:after="240"/>
        <w:contextualSpacing/>
        <w:jc w:val="both"/>
        <w:rPr>
          <w:rFonts w:ascii="Arial" w:eastAsia="Calibri" w:hAnsi="Arial" w:cs="Arial"/>
          <w:sz w:val="22"/>
          <w:szCs w:val="22"/>
          <w:lang w:val="es-DO"/>
        </w:rPr>
      </w:pPr>
      <w:r w:rsidRPr="00373AB5">
        <w:rPr>
          <w:rFonts w:ascii="Arial" w:eastAsia="Calibri" w:hAnsi="Arial" w:cs="Arial"/>
          <w:sz w:val="22"/>
          <w:szCs w:val="22"/>
          <w:lang w:val="es-DO"/>
        </w:rPr>
        <w:lastRenderedPageBreak/>
        <w:t>Unidad de Administración Hospital San Francisco de Asís.</w:t>
      </w:r>
    </w:p>
    <w:p w14:paraId="4957D18D" w14:textId="77777777" w:rsidR="00373AB5" w:rsidRPr="00373AB5" w:rsidRDefault="00373AB5" w:rsidP="0043124E">
      <w:pPr>
        <w:numPr>
          <w:ilvl w:val="0"/>
          <w:numId w:val="65"/>
        </w:numPr>
        <w:spacing w:before="240" w:after="240"/>
        <w:contextualSpacing/>
        <w:jc w:val="both"/>
        <w:rPr>
          <w:rFonts w:ascii="Arial" w:eastAsia="Calibri" w:hAnsi="Arial" w:cs="Arial"/>
          <w:sz w:val="22"/>
          <w:szCs w:val="22"/>
          <w:lang w:val="es-DO"/>
        </w:rPr>
      </w:pPr>
      <w:r w:rsidRPr="00373AB5">
        <w:rPr>
          <w:rFonts w:ascii="Arial" w:eastAsia="Calibri" w:hAnsi="Arial" w:cs="Arial"/>
          <w:sz w:val="22"/>
          <w:szCs w:val="22"/>
          <w:lang w:val="es-DO"/>
        </w:rPr>
        <w:t>Unidad de Servicio Legal Integral Municipal.</w:t>
      </w:r>
    </w:p>
    <w:p w14:paraId="490EDB66" w14:textId="77777777" w:rsidR="00373AB5" w:rsidRPr="00373AB5" w:rsidRDefault="00373AB5" w:rsidP="0043124E">
      <w:pPr>
        <w:numPr>
          <w:ilvl w:val="0"/>
          <w:numId w:val="65"/>
        </w:numPr>
        <w:spacing w:before="240" w:after="240"/>
        <w:contextualSpacing/>
        <w:jc w:val="both"/>
        <w:rPr>
          <w:rFonts w:ascii="Arial" w:eastAsia="Calibri" w:hAnsi="Arial" w:cs="Arial"/>
          <w:sz w:val="22"/>
          <w:szCs w:val="22"/>
          <w:lang w:val="es-DO"/>
        </w:rPr>
      </w:pPr>
      <w:r w:rsidRPr="00373AB5">
        <w:rPr>
          <w:rFonts w:ascii="Arial" w:eastAsia="Calibri" w:hAnsi="Arial" w:cs="Arial"/>
          <w:sz w:val="22"/>
          <w:szCs w:val="22"/>
          <w:lang w:val="es-DO"/>
        </w:rPr>
        <w:t>Unidad de Defensoría de la Niñez y Adolescencia.</w:t>
      </w:r>
    </w:p>
    <w:p w14:paraId="5A03C0CE" w14:textId="77777777" w:rsidR="00373AB5" w:rsidRPr="00373AB5" w:rsidRDefault="00373AB5" w:rsidP="0043124E">
      <w:pPr>
        <w:numPr>
          <w:ilvl w:val="0"/>
          <w:numId w:val="65"/>
        </w:numPr>
        <w:spacing w:before="240" w:after="240"/>
        <w:contextualSpacing/>
        <w:jc w:val="both"/>
        <w:rPr>
          <w:rFonts w:ascii="Arial" w:eastAsia="Calibri" w:hAnsi="Arial" w:cs="Arial"/>
          <w:sz w:val="22"/>
          <w:szCs w:val="22"/>
          <w:lang w:val="es-DO"/>
        </w:rPr>
      </w:pPr>
      <w:r w:rsidRPr="00373AB5">
        <w:rPr>
          <w:rFonts w:ascii="Arial" w:eastAsia="Calibri" w:hAnsi="Arial" w:cs="Arial"/>
          <w:sz w:val="22"/>
          <w:szCs w:val="22"/>
          <w:lang w:val="es-DO"/>
        </w:rPr>
        <w:t>Unidad de Protección de Adultos Mayores y Discapacidad.</w:t>
      </w:r>
    </w:p>
    <w:p w14:paraId="5D087620" w14:textId="77777777" w:rsidR="00373AB5" w:rsidRPr="00373AB5" w:rsidRDefault="00373AB5" w:rsidP="0043124E">
      <w:pPr>
        <w:numPr>
          <w:ilvl w:val="0"/>
          <w:numId w:val="65"/>
        </w:numPr>
        <w:spacing w:before="240" w:after="240"/>
        <w:contextualSpacing/>
        <w:jc w:val="both"/>
        <w:rPr>
          <w:rFonts w:ascii="Arial" w:eastAsia="Calibri" w:hAnsi="Arial" w:cs="Arial"/>
          <w:sz w:val="22"/>
          <w:szCs w:val="22"/>
          <w:lang w:val="es-DO"/>
        </w:rPr>
      </w:pPr>
      <w:r w:rsidRPr="00373AB5">
        <w:rPr>
          <w:rFonts w:ascii="Arial" w:eastAsia="Calibri" w:hAnsi="Arial" w:cs="Arial"/>
          <w:sz w:val="22"/>
          <w:szCs w:val="22"/>
          <w:lang w:val="es-DO"/>
        </w:rPr>
        <w:t>Unidad de Intendencia Municipal.</w:t>
      </w:r>
    </w:p>
    <w:p w14:paraId="28A89AEB" w14:textId="77777777" w:rsidR="00373AB5" w:rsidRPr="00373AB5" w:rsidRDefault="00373AB5" w:rsidP="0043124E">
      <w:pPr>
        <w:numPr>
          <w:ilvl w:val="0"/>
          <w:numId w:val="65"/>
        </w:numPr>
        <w:spacing w:before="240" w:after="240"/>
        <w:contextualSpacing/>
        <w:jc w:val="both"/>
        <w:rPr>
          <w:rFonts w:ascii="Arial" w:eastAsia="Calibri" w:hAnsi="Arial" w:cs="Arial"/>
          <w:sz w:val="22"/>
          <w:szCs w:val="22"/>
          <w:lang w:val="es-DO"/>
        </w:rPr>
      </w:pPr>
      <w:r w:rsidRPr="00373AB5">
        <w:rPr>
          <w:rFonts w:ascii="Arial" w:eastAsia="Calibri" w:hAnsi="Arial" w:cs="Arial"/>
          <w:sz w:val="22"/>
          <w:szCs w:val="22"/>
          <w:lang w:val="es-DO"/>
        </w:rPr>
        <w:t>Unidad de Seguridad Ciudadana</w:t>
      </w:r>
    </w:p>
    <w:p w14:paraId="674BF56C" w14:textId="77777777" w:rsidR="00373AB5" w:rsidRPr="00373AB5" w:rsidRDefault="00373AB5" w:rsidP="0043124E">
      <w:pPr>
        <w:numPr>
          <w:ilvl w:val="0"/>
          <w:numId w:val="65"/>
        </w:numPr>
        <w:spacing w:before="240" w:after="240"/>
        <w:contextualSpacing/>
        <w:jc w:val="both"/>
        <w:rPr>
          <w:rFonts w:ascii="Arial" w:eastAsia="Calibri" w:hAnsi="Arial" w:cs="Arial"/>
          <w:sz w:val="22"/>
          <w:szCs w:val="22"/>
          <w:lang w:val="es-DO"/>
        </w:rPr>
      </w:pPr>
      <w:r w:rsidRPr="00373AB5">
        <w:rPr>
          <w:rFonts w:ascii="Arial" w:eastAsia="Calibri" w:hAnsi="Arial" w:cs="Arial"/>
          <w:sz w:val="22"/>
          <w:szCs w:val="22"/>
          <w:lang w:val="es-DO"/>
        </w:rPr>
        <w:t xml:space="preserve">Unidad de cultura </w:t>
      </w:r>
    </w:p>
    <w:p w14:paraId="21DB1189" w14:textId="6856F93A" w:rsidR="00E27267" w:rsidRPr="00E27267" w:rsidRDefault="00E27267" w:rsidP="00E27267">
      <w:pPr>
        <w:pStyle w:val="Ttulo3"/>
        <w:rPr>
          <w:lang w:val="es-DO" w:eastAsia="en-US"/>
        </w:rPr>
      </w:pPr>
      <w:bookmarkStart w:id="178" w:name="_Toc134038879"/>
      <w:r w:rsidRPr="00E27267">
        <w:rPr>
          <w:lang w:eastAsia="es-BO"/>
        </w:rPr>
        <w:t>OBJETIVO:</w:t>
      </w:r>
      <w:bookmarkEnd w:id="178"/>
    </w:p>
    <w:p w14:paraId="6C3C7FB2" w14:textId="77777777" w:rsidR="00E27267" w:rsidRPr="00E27267" w:rsidRDefault="00E27267" w:rsidP="00E27267">
      <w:pPr>
        <w:spacing w:after="240"/>
        <w:jc w:val="both"/>
        <w:rPr>
          <w:rFonts w:ascii="Arial" w:eastAsia="Calibri" w:hAnsi="Arial" w:cs="Arial"/>
          <w:sz w:val="22"/>
          <w:szCs w:val="22"/>
          <w:lang w:val="es-DO" w:eastAsia="en-US"/>
        </w:rPr>
      </w:pPr>
      <w:r w:rsidRPr="00E27267">
        <w:rPr>
          <w:rFonts w:ascii="Arial" w:hAnsi="Arial" w:cs="Arial"/>
          <w:color w:val="000000"/>
          <w:sz w:val="22"/>
          <w:szCs w:val="22"/>
          <w:lang w:eastAsia="es-BO"/>
        </w:rPr>
        <w:t xml:space="preserve">Fomentar las políticas municipales en áreas sociales en el acceso a la educación, salud, deporte, equidad de género, protección de los derechos, seguridad ciudadana y erradicación del analfabetismo, a través de la concertación de políticas públicas con actores públicos, privados y sociales, para lograr la mayor participación ciudadana en la gestión municipal que coadyuven a las metas y objetivos estratégicos que no permita vivir bien en armonía en sociedad del estado plurinacional.  </w:t>
      </w:r>
      <w:proofErr w:type="gramStart"/>
      <w:r w:rsidRPr="00E27267">
        <w:rPr>
          <w:rFonts w:ascii="Arial" w:hAnsi="Arial" w:cs="Arial"/>
          <w:color w:val="000000"/>
          <w:sz w:val="22"/>
          <w:szCs w:val="22"/>
          <w:lang w:eastAsia="es-BO"/>
        </w:rPr>
        <w:t>y</w:t>
      </w:r>
      <w:proofErr w:type="gramEnd"/>
      <w:r w:rsidRPr="00E27267">
        <w:rPr>
          <w:rFonts w:ascii="Arial" w:hAnsi="Arial" w:cs="Arial"/>
          <w:color w:val="000000"/>
          <w:sz w:val="22"/>
          <w:szCs w:val="22"/>
          <w:lang w:eastAsia="es-BO"/>
        </w:rPr>
        <w:t xml:space="preserve"> son desglosadas en detalle de la siguiente manera.</w:t>
      </w:r>
    </w:p>
    <w:p w14:paraId="67FBC214" w14:textId="39992C8B" w:rsidR="00E27267" w:rsidRPr="00E27267" w:rsidRDefault="00E27267" w:rsidP="00E27267">
      <w:pPr>
        <w:pStyle w:val="Ttulo3"/>
      </w:pPr>
      <w:bookmarkStart w:id="179" w:name="_Toc134038880"/>
      <w:r w:rsidRPr="00E27267">
        <w:t>ACTIVIDADES DESARROLLADAS POR LA DIRECCIÓN DE DESARROLLO HUMANO INTEGRAL.</w:t>
      </w:r>
      <w:bookmarkEnd w:id="179"/>
    </w:p>
    <w:p w14:paraId="5855D8AA" w14:textId="77777777" w:rsidR="00373AB5" w:rsidRDefault="00E27267" w:rsidP="00F54CBB">
      <w:pPr>
        <w:pStyle w:val="Ttulo4"/>
        <w:rPr>
          <w:lang w:eastAsia="en-US"/>
        </w:rPr>
      </w:pPr>
      <w:r w:rsidRPr="00E27267">
        <w:rPr>
          <w:lang w:eastAsia="en-US"/>
        </w:rPr>
        <w:t xml:space="preserve">UNIDAD DE EDUCACIÓN.  </w:t>
      </w:r>
    </w:p>
    <w:p w14:paraId="1C835406" w14:textId="166914F6" w:rsidR="00373AB5" w:rsidRPr="00373AB5" w:rsidRDefault="00373AB5" w:rsidP="00480ED2">
      <w:pPr>
        <w:spacing w:line="276" w:lineRule="auto"/>
        <w:jc w:val="both"/>
        <w:rPr>
          <w:rStyle w:val="nfasis"/>
          <w:rFonts w:ascii="Arial" w:hAnsi="Arial" w:cs="Arial"/>
          <w:i w:val="0"/>
          <w:sz w:val="22"/>
          <w:lang w:eastAsia="en-US"/>
        </w:rPr>
      </w:pPr>
      <w:r w:rsidRPr="00373AB5">
        <w:rPr>
          <w:rStyle w:val="nfasis"/>
          <w:rFonts w:ascii="Arial" w:hAnsi="Arial" w:cs="Arial"/>
          <w:i w:val="0"/>
          <w:sz w:val="22"/>
          <w:lang w:val="es-419"/>
        </w:rPr>
        <w:t xml:space="preserve">Lograr la atención de las necesidades más urgentes de las unidades educativas del municipio, de acuerdo al presupuesto asignado para la gestión, en cuanto a material de refacción de infraestructura, equipamiento en mobiliario, mejorar los sistemas sanitarios y los espacios deportivos, con la finalidad de apoyar al trabajo pedagógico y a los procesos de enseñanza – aprendizaje fortaleciendo a la formación integral de la población estudiantil, gracias a la concertación y coordinación con los consejos educativos. </w:t>
      </w:r>
    </w:p>
    <w:p w14:paraId="0FFA170D" w14:textId="46738890" w:rsidR="00E27267" w:rsidRDefault="00E27267" w:rsidP="00480ED2">
      <w:pPr>
        <w:spacing w:after="200" w:line="276" w:lineRule="auto"/>
        <w:jc w:val="both"/>
        <w:rPr>
          <w:rFonts w:ascii="Arial" w:eastAsia="Calibri" w:hAnsi="Arial" w:cs="Arial"/>
          <w:bCs/>
          <w:sz w:val="22"/>
          <w:szCs w:val="22"/>
          <w:lang w:eastAsia="en-US"/>
        </w:rPr>
      </w:pPr>
      <w:r w:rsidRPr="00E27267">
        <w:rPr>
          <w:rFonts w:ascii="Arial" w:eastAsia="Calibri" w:hAnsi="Arial" w:cs="Arial"/>
          <w:bCs/>
          <w:sz w:val="22"/>
          <w:szCs w:val="22"/>
          <w:lang w:eastAsia="en-US"/>
        </w:rPr>
        <w:t xml:space="preserve">Fortalecemos valores y principios socio-comunitarios, mediante una educación cívica, humanística, histórica, cultural, artística y deportiva, y aplicando acciones educativas promotoras para el </w:t>
      </w:r>
      <w:r w:rsidRPr="00E27267">
        <w:rPr>
          <w:rFonts w:ascii="Arial" w:eastAsia="Calibri" w:hAnsi="Arial" w:cs="Arial"/>
          <w:color w:val="000000"/>
          <w:sz w:val="22"/>
          <w:szCs w:val="22"/>
          <w:shd w:val="clear" w:color="auto" w:fill="FFFFFF"/>
          <w:lang w:eastAsia="en-US"/>
        </w:rPr>
        <w:t>desarrollo de potencialidades y capacidades</w:t>
      </w:r>
      <w:r w:rsidRPr="00E27267">
        <w:rPr>
          <w:rFonts w:ascii="Arial" w:eastAsia="Calibri" w:hAnsi="Arial" w:cs="Arial"/>
          <w:bCs/>
          <w:sz w:val="22"/>
          <w:szCs w:val="22"/>
          <w:lang w:eastAsia="en-US"/>
        </w:rPr>
        <w:t xml:space="preserve"> educativos.</w:t>
      </w:r>
    </w:p>
    <w:p w14:paraId="00CC2909" w14:textId="760EF1E8" w:rsidR="00E27267" w:rsidRPr="00E27267" w:rsidRDefault="000314CC" w:rsidP="00E27267">
      <w:pPr>
        <w:spacing w:after="200"/>
        <w:jc w:val="both"/>
        <w:rPr>
          <w:rFonts w:ascii="Arial" w:eastAsia="Calibri" w:hAnsi="Arial" w:cs="Arial"/>
          <w:bCs/>
          <w:sz w:val="22"/>
          <w:szCs w:val="22"/>
          <w:lang w:eastAsia="en-US"/>
        </w:rPr>
      </w:pPr>
      <w:r>
        <w:rPr>
          <w:noProof/>
          <w:lang w:val="es-BO" w:eastAsia="es-BO"/>
        </w:rPr>
        <mc:AlternateContent>
          <mc:Choice Requires="wps">
            <w:drawing>
              <wp:anchor distT="0" distB="0" distL="114300" distR="114300" simplePos="0" relativeHeight="251691520" behindDoc="0" locked="0" layoutInCell="1" allowOverlap="1" wp14:anchorId="0D0B62FE" wp14:editId="6143833F">
                <wp:simplePos x="0" y="0"/>
                <wp:positionH relativeFrom="column">
                  <wp:posOffset>2259330</wp:posOffset>
                </wp:positionH>
                <wp:positionV relativeFrom="paragraph">
                  <wp:posOffset>167640</wp:posOffset>
                </wp:positionV>
                <wp:extent cx="1581785" cy="424180"/>
                <wp:effectExtent l="0" t="0" r="0" b="0"/>
                <wp:wrapNone/>
                <wp:docPr id="7194" name="Forma libre: forma 7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785" cy="424180"/>
                        </a:xfrm>
                        <a:custGeom>
                          <a:avLst/>
                          <a:gdLst>
                            <a:gd name="connsiteX0" fmla="*/ 0 w 1581785"/>
                            <a:gd name="connsiteY0" fmla="*/ 70698 h 424180"/>
                            <a:gd name="connsiteX1" fmla="*/ 70698 w 1581785"/>
                            <a:gd name="connsiteY1" fmla="*/ 0 h 424180"/>
                            <a:gd name="connsiteX2" fmla="*/ 1511087 w 1581785"/>
                            <a:gd name="connsiteY2" fmla="*/ 0 h 424180"/>
                            <a:gd name="connsiteX3" fmla="*/ 1581785 w 1581785"/>
                            <a:gd name="connsiteY3" fmla="*/ 70698 h 424180"/>
                            <a:gd name="connsiteX4" fmla="*/ 1581785 w 1581785"/>
                            <a:gd name="connsiteY4" fmla="*/ 353482 h 424180"/>
                            <a:gd name="connsiteX5" fmla="*/ 1511087 w 1581785"/>
                            <a:gd name="connsiteY5" fmla="*/ 424180 h 424180"/>
                            <a:gd name="connsiteX6" fmla="*/ 70698 w 1581785"/>
                            <a:gd name="connsiteY6" fmla="*/ 424180 h 424180"/>
                            <a:gd name="connsiteX7" fmla="*/ 0 w 1581785"/>
                            <a:gd name="connsiteY7" fmla="*/ 353482 h 424180"/>
                            <a:gd name="connsiteX8" fmla="*/ 0 w 1581785"/>
                            <a:gd name="connsiteY8" fmla="*/ 70698 h 424180"/>
                            <a:gd name="connsiteX0" fmla="*/ 0 w 1581785"/>
                            <a:gd name="connsiteY0" fmla="*/ 70698 h 424180"/>
                            <a:gd name="connsiteX1" fmla="*/ 70698 w 1581785"/>
                            <a:gd name="connsiteY1" fmla="*/ 0 h 424180"/>
                            <a:gd name="connsiteX2" fmla="*/ 1511087 w 1581785"/>
                            <a:gd name="connsiteY2" fmla="*/ 0 h 424180"/>
                            <a:gd name="connsiteX3" fmla="*/ 1581785 w 1581785"/>
                            <a:gd name="connsiteY3" fmla="*/ 70698 h 424180"/>
                            <a:gd name="connsiteX4" fmla="*/ 1574165 w 1581785"/>
                            <a:gd name="connsiteY4" fmla="*/ 323002 h 424180"/>
                            <a:gd name="connsiteX5" fmla="*/ 1511087 w 1581785"/>
                            <a:gd name="connsiteY5" fmla="*/ 424180 h 424180"/>
                            <a:gd name="connsiteX6" fmla="*/ 70698 w 1581785"/>
                            <a:gd name="connsiteY6" fmla="*/ 424180 h 424180"/>
                            <a:gd name="connsiteX7" fmla="*/ 0 w 1581785"/>
                            <a:gd name="connsiteY7" fmla="*/ 353482 h 424180"/>
                            <a:gd name="connsiteX8" fmla="*/ 0 w 1581785"/>
                            <a:gd name="connsiteY8" fmla="*/ 70698 h 424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81785" h="424180">
                              <a:moveTo>
                                <a:pt x="0" y="70698"/>
                              </a:moveTo>
                              <a:cubicBezTo>
                                <a:pt x="0" y="31653"/>
                                <a:pt x="31653" y="0"/>
                                <a:pt x="70698" y="0"/>
                              </a:cubicBezTo>
                              <a:lnTo>
                                <a:pt x="1511087" y="0"/>
                              </a:lnTo>
                              <a:cubicBezTo>
                                <a:pt x="1550132" y="0"/>
                                <a:pt x="1581785" y="31653"/>
                                <a:pt x="1581785" y="70698"/>
                              </a:cubicBezTo>
                              <a:cubicBezTo>
                                <a:pt x="1581785" y="164959"/>
                                <a:pt x="1574165" y="228741"/>
                                <a:pt x="1574165" y="323002"/>
                              </a:cubicBezTo>
                              <a:cubicBezTo>
                                <a:pt x="1574165" y="362047"/>
                                <a:pt x="1550132" y="424180"/>
                                <a:pt x="1511087" y="424180"/>
                              </a:cubicBezTo>
                              <a:lnTo>
                                <a:pt x="70698" y="424180"/>
                              </a:lnTo>
                              <a:cubicBezTo>
                                <a:pt x="31653" y="424180"/>
                                <a:pt x="0" y="392527"/>
                                <a:pt x="0" y="353482"/>
                              </a:cubicBezTo>
                              <a:lnTo>
                                <a:pt x="0" y="70698"/>
                              </a:lnTo>
                              <a:close/>
                            </a:path>
                          </a:pathLst>
                        </a:custGeom>
                        <a:solidFill>
                          <a:srgbClr val="4472C4"/>
                        </a:solidFill>
                        <a:ln w="19050" cap="flat" cmpd="sng" algn="ctr">
                          <a:solidFill>
                            <a:sysClr val="window" lastClr="FFFFFF"/>
                          </a:solidFill>
                          <a:prstDash val="solid"/>
                          <a:miter lim="800000"/>
                        </a:ln>
                        <a:effectLst/>
                      </wps:spPr>
                      <wps:txbx>
                        <w:txbxContent>
                          <w:p w14:paraId="41C6F6B1" w14:textId="77777777" w:rsidR="001A0C8B" w:rsidRPr="00994F91" w:rsidRDefault="001A0C8B" w:rsidP="00E27267">
                            <w:pPr>
                              <w:jc w:val="both"/>
                              <w:rPr>
                                <w:rFonts w:ascii="Arial" w:hAnsi="Arial" w:cs="Arial"/>
                              </w:rPr>
                            </w:pPr>
                            <w:r w:rsidRPr="00994F91">
                              <w:rPr>
                                <w:rFonts w:ascii="Arial" w:hAnsi="Arial" w:cs="Arial"/>
                              </w:rPr>
                              <w:t>Currículo Nacional Base</w:t>
                            </w:r>
                          </w:p>
                          <w:p w14:paraId="08F2C723" w14:textId="77777777" w:rsidR="001A0C8B" w:rsidRPr="007A2FBC" w:rsidRDefault="001A0C8B" w:rsidP="00E27267">
                            <w:pPr>
                              <w:jc w:val="both"/>
                              <w:rPr>
                                <w:rFonts w:ascii="Times New Roman" w:hAnsi="Times New Roman"/>
                                <w:sz w:val="16"/>
                              </w:rPr>
                            </w:pPr>
                            <w:r w:rsidRPr="007A2FBC">
                              <w:rPr>
                                <w:rFonts w:ascii="Times New Roman" w:hAnsi="Times New Roman"/>
                                <w:sz w:val="16"/>
                              </w:rPr>
                              <w:t xml:space="preserve">(Ministerio de Educación)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0B62FE" id="Forma libre: forma 7194" o:spid="_x0000_s1026" style="position:absolute;left:0;text-align:left;margin-left:177.9pt;margin-top:13.2pt;width:124.55pt;height:33.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81785,4241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" adj="-11796480,,5400" path="m,70698c,31653,31653,,70698,l1511087,v39045,,70698,31653,70698,70698c1581785,164959,1574165,228741,1574165,323002v,39045,-24033,101178,-63078,101178l70698,424180c31653,424180,,392527,,353482l,70698xe" fillcolor="#4472c4" strokecolor="window" strokeweight="1.5pt">
                <v:stroke joinstyle="miter"/>
                <v:formulas/>
                <v:path arrowok="t" o:connecttype="custom" o:connectlocs="0,70698;70698,0;1511087,0;1581785,70698;1574165,323002;1511087,424180;70698,424180;0,353482;0,70698" o:connectangles="0,0,0,0,0,0,0,0,0" textboxrect="0,0,1581785,424180"/>
                <v:textbox>
                  <w:txbxContent>
                    <w:p w14:paraId="41C6F6B1" w14:textId="77777777" w:rsidR="001A0C8B" w:rsidRPr="00994F91" w:rsidRDefault="001A0C8B" w:rsidP="00E27267">
                      <w:pPr>
                        <w:jc w:val="both"/>
                        <w:rPr>
                          <w:rFonts w:ascii="Arial" w:hAnsi="Arial" w:cs="Arial"/>
                        </w:rPr>
                      </w:pPr>
                      <w:r w:rsidRPr="00994F91">
                        <w:rPr>
                          <w:rFonts w:ascii="Arial" w:hAnsi="Arial" w:cs="Arial"/>
                        </w:rPr>
                        <w:t>Currículo Nacional Base</w:t>
                      </w:r>
                    </w:p>
                    <w:p w14:paraId="08F2C723" w14:textId="77777777" w:rsidR="001A0C8B" w:rsidRPr="007A2FBC" w:rsidRDefault="001A0C8B" w:rsidP="00E27267">
                      <w:pPr>
                        <w:jc w:val="both"/>
                        <w:rPr>
                          <w:rFonts w:ascii="Times New Roman" w:hAnsi="Times New Roman"/>
                          <w:sz w:val="16"/>
                        </w:rPr>
                      </w:pPr>
                      <w:r w:rsidRPr="007A2FBC">
                        <w:rPr>
                          <w:rFonts w:ascii="Times New Roman" w:hAnsi="Times New Roman"/>
                          <w:sz w:val="16"/>
                        </w:rPr>
                        <w:t xml:space="preserve">(Ministerio de Educación)  </w:t>
                      </w:r>
                    </w:p>
                  </w:txbxContent>
                </v:textbox>
              </v:shape>
            </w:pict>
          </mc:Fallback>
        </mc:AlternateContent>
      </w:r>
    </w:p>
    <w:p w14:paraId="0852F570" w14:textId="3C5873E3" w:rsidR="00E27267" w:rsidRPr="00E27267" w:rsidRDefault="000314CC" w:rsidP="00E27267">
      <w:pPr>
        <w:spacing w:after="200" w:line="276" w:lineRule="auto"/>
        <w:jc w:val="both"/>
        <w:rPr>
          <w:rFonts w:ascii="Arial" w:eastAsia="Calibri" w:hAnsi="Arial" w:cs="Arial"/>
          <w:bCs/>
          <w:sz w:val="22"/>
          <w:szCs w:val="22"/>
          <w:lang w:eastAsia="en-US"/>
        </w:rPr>
      </w:pPr>
      <w:r>
        <w:rPr>
          <w:noProof/>
          <w:lang w:val="es-BO" w:eastAsia="es-BO"/>
        </w:rPr>
        <mc:AlternateContent>
          <mc:Choice Requires="wps">
            <w:drawing>
              <wp:anchor distT="0" distB="0" distL="114299" distR="114299" simplePos="0" relativeHeight="251688448" behindDoc="0" locked="0" layoutInCell="1" allowOverlap="1" wp14:anchorId="0473FCB0" wp14:editId="42907EAC">
                <wp:simplePos x="0" y="0"/>
                <wp:positionH relativeFrom="column">
                  <wp:posOffset>3038474</wp:posOffset>
                </wp:positionH>
                <wp:positionV relativeFrom="paragraph">
                  <wp:posOffset>304165</wp:posOffset>
                </wp:positionV>
                <wp:extent cx="0" cy="86995"/>
                <wp:effectExtent l="57150" t="38100" r="57150" b="65405"/>
                <wp:wrapNone/>
                <wp:docPr id="7193" name="Conector recto 7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8699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8FF29B" id="Conector recto 7193" o:spid="_x0000_s1026" style="position:absolute;flip:y;z-index:2516884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39.25pt,23.95pt" to="239.2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" strokecolor="windowText" strokeweight="2pt">
                <v:shadow on="t" color="black" opacity="24903f" origin=",.5" offset="0,.55556mm"/>
                <o:lock v:ext="edit" shapetype="f"/>
              </v:line>
            </w:pict>
          </mc:Fallback>
        </mc:AlternateContent>
      </w:r>
    </w:p>
    <w:p w14:paraId="719E8780" w14:textId="7B0374D4" w:rsidR="00E27267" w:rsidRPr="00E27267" w:rsidRDefault="000314CC" w:rsidP="00E27267">
      <w:pPr>
        <w:spacing w:after="200" w:line="276" w:lineRule="auto"/>
        <w:jc w:val="both"/>
        <w:rPr>
          <w:rFonts w:ascii="Arial" w:eastAsia="Calibri" w:hAnsi="Arial" w:cs="Arial"/>
          <w:bCs/>
          <w:sz w:val="22"/>
          <w:szCs w:val="22"/>
          <w:lang w:eastAsia="en-US"/>
        </w:rPr>
      </w:pPr>
      <w:r>
        <w:rPr>
          <w:noProof/>
          <w:lang w:val="es-BO" w:eastAsia="es-BO"/>
        </w:rPr>
        <mc:AlternateContent>
          <mc:Choice Requires="wps">
            <w:drawing>
              <wp:anchor distT="0" distB="0" distL="114300" distR="114300" simplePos="0" relativeHeight="251682304" behindDoc="0" locked="0" layoutInCell="1" allowOverlap="1" wp14:anchorId="6D262327" wp14:editId="3FF37CB1">
                <wp:simplePos x="0" y="0"/>
                <wp:positionH relativeFrom="column">
                  <wp:posOffset>470535</wp:posOffset>
                </wp:positionH>
                <wp:positionV relativeFrom="paragraph">
                  <wp:posOffset>186690</wp:posOffset>
                </wp:positionV>
                <wp:extent cx="1581785" cy="465455"/>
                <wp:effectExtent l="76200" t="57150" r="56515" b="67945"/>
                <wp:wrapNone/>
                <wp:docPr id="7191" name="Rectángulo: esquinas redondeadas 7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785" cy="465455"/>
                        </a:xfrm>
                        <a:prstGeom prst="roundRect">
                          <a:avLst/>
                        </a:prstGeom>
                        <a:solidFill>
                          <a:srgbClr val="4F81B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61A3C7E6" w14:textId="77777777" w:rsidR="001A0C8B" w:rsidRPr="00994F91" w:rsidRDefault="001A0C8B" w:rsidP="00E27267">
                            <w:pPr>
                              <w:jc w:val="both"/>
                              <w:rPr>
                                <w:rFonts w:ascii="Arial" w:hAnsi="Arial" w:cs="Arial"/>
                                <w:color w:val="FFFFFF"/>
                              </w:rPr>
                            </w:pPr>
                            <w:r w:rsidRPr="00994F91">
                              <w:rPr>
                                <w:rFonts w:ascii="Arial" w:hAnsi="Arial" w:cs="Arial"/>
                                <w:color w:val="FFFFFF"/>
                              </w:rPr>
                              <w:t>Dirección Distrital de Educación de Villa Tunari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D262327" id="Rectángulo: esquinas redondeadas 7191" o:spid="_x0000_s1027" style="position:absolute;left:0;text-align:left;margin-left:37.05pt;margin-top:14.7pt;width:124.55pt;height:36.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" fillcolor="#4f81bd" strokecolor="window" strokeweight="3pt">
                <v:shadow on="t" color="black" opacity="24903f" origin=",.5" offset="0,.55556mm"/>
                <v:path arrowok="t"/>
                <v:textbox>
                  <w:txbxContent>
                    <w:p w14:paraId="61A3C7E6" w14:textId="77777777" w:rsidR="001A0C8B" w:rsidRPr="00994F91" w:rsidRDefault="001A0C8B" w:rsidP="00E27267">
                      <w:pPr>
                        <w:jc w:val="both"/>
                        <w:rPr>
                          <w:rFonts w:ascii="Arial" w:hAnsi="Arial" w:cs="Arial"/>
                          <w:color w:val="FFFFFF"/>
                        </w:rPr>
                      </w:pPr>
                      <w:r w:rsidRPr="00994F91">
                        <w:rPr>
                          <w:rFonts w:ascii="Arial" w:hAnsi="Arial" w:cs="Arial"/>
                          <w:color w:val="FFFFFF"/>
                        </w:rPr>
                        <w:t>Dirección Distrital de Educación de Villa Tunari</w:t>
                      </w:r>
                    </w:p>
                  </w:txbxContent>
                </v:textbox>
              </v:roundrect>
            </w:pict>
          </mc:Fallback>
        </mc:AlternateContent>
      </w:r>
      <w:r>
        <w:rPr>
          <w:noProof/>
          <w:lang w:val="es-BO" w:eastAsia="es-BO"/>
        </w:rPr>
        <mc:AlternateContent>
          <mc:Choice Requires="wps">
            <w:drawing>
              <wp:anchor distT="0" distB="0" distL="114300" distR="114300" simplePos="0" relativeHeight="251683328" behindDoc="0" locked="0" layoutInCell="1" allowOverlap="1" wp14:anchorId="788C6DC7" wp14:editId="77B2168A">
                <wp:simplePos x="0" y="0"/>
                <wp:positionH relativeFrom="column">
                  <wp:posOffset>4062095</wp:posOffset>
                </wp:positionH>
                <wp:positionV relativeFrom="paragraph">
                  <wp:posOffset>208280</wp:posOffset>
                </wp:positionV>
                <wp:extent cx="1581785" cy="465455"/>
                <wp:effectExtent l="76200" t="57150" r="56515" b="67945"/>
                <wp:wrapNone/>
                <wp:docPr id="7190" name="Rectángulo: esquinas redondeadas 7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785" cy="465455"/>
                        </a:xfrm>
                        <a:prstGeom prst="roundRect">
                          <a:avLst/>
                        </a:prstGeom>
                        <a:solidFill>
                          <a:srgbClr val="4F81B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6338B079" w14:textId="77777777" w:rsidR="001A0C8B" w:rsidRPr="00994F91" w:rsidRDefault="001A0C8B" w:rsidP="00E27267">
                            <w:pPr>
                              <w:jc w:val="both"/>
                              <w:rPr>
                                <w:rFonts w:ascii="Arial" w:hAnsi="Arial" w:cs="Arial"/>
                                <w:color w:val="FFFFFF"/>
                              </w:rPr>
                            </w:pPr>
                            <w:r w:rsidRPr="00994F91">
                              <w:rPr>
                                <w:rFonts w:ascii="Arial" w:hAnsi="Arial" w:cs="Arial"/>
                                <w:color w:val="FFFFFF"/>
                              </w:rPr>
                              <w:t>Consejo Educativo Social Comunitario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88C6DC7" id="Rectángulo: esquinas redondeadas 7190" o:spid="_x0000_s1028" style="position:absolute;left:0;text-align:left;margin-left:319.85pt;margin-top:16.4pt;width:124.55pt;height:36.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" fillcolor="#4f81bd" strokecolor="window" strokeweight="3pt">
                <v:shadow on="t" color="black" opacity="24903f" origin=",.5" offset="0,.55556mm"/>
                <v:path arrowok="t"/>
                <v:textbox>
                  <w:txbxContent>
                    <w:p w14:paraId="6338B079" w14:textId="77777777" w:rsidR="001A0C8B" w:rsidRPr="00994F91" w:rsidRDefault="001A0C8B" w:rsidP="00E27267">
                      <w:pPr>
                        <w:jc w:val="both"/>
                        <w:rPr>
                          <w:rFonts w:ascii="Arial" w:hAnsi="Arial" w:cs="Arial"/>
                          <w:color w:val="FFFFFF"/>
                        </w:rPr>
                      </w:pPr>
                      <w:r w:rsidRPr="00994F91">
                        <w:rPr>
                          <w:rFonts w:ascii="Arial" w:hAnsi="Arial" w:cs="Arial"/>
                          <w:color w:val="FFFFFF"/>
                        </w:rPr>
                        <w:t>Consejo Educativo Social Comunitario</w:t>
                      </w:r>
                    </w:p>
                  </w:txbxContent>
                </v:textbox>
              </v:roundrect>
            </w:pict>
          </mc:Fallback>
        </mc:AlternateContent>
      </w:r>
      <w:r>
        <w:rPr>
          <w:noProof/>
          <w:lang w:val="es-BO" w:eastAsia="es-BO"/>
        </w:rPr>
        <mc:AlternateContent>
          <mc:Choice Requires="wps">
            <w:drawing>
              <wp:anchor distT="0" distB="0" distL="114300" distR="114300" simplePos="0" relativeHeight="251681280" behindDoc="0" locked="0" layoutInCell="1" allowOverlap="1" wp14:anchorId="3695AC05" wp14:editId="6FA8A119">
                <wp:simplePos x="0" y="0"/>
                <wp:positionH relativeFrom="column">
                  <wp:posOffset>2266950</wp:posOffset>
                </wp:positionH>
                <wp:positionV relativeFrom="paragraph">
                  <wp:posOffset>60960</wp:posOffset>
                </wp:positionV>
                <wp:extent cx="1581785" cy="628015"/>
                <wp:effectExtent l="76200" t="57150" r="56515" b="76835"/>
                <wp:wrapNone/>
                <wp:docPr id="7188" name="Rectángulo: esquinas redondeadas 7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785" cy="628015"/>
                        </a:xfrm>
                        <a:prstGeom prst="roundRect">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10D6FDB5" w14:textId="77777777" w:rsidR="001A0C8B" w:rsidRPr="00994F91" w:rsidRDefault="001A0C8B" w:rsidP="00E27267">
                            <w:pPr>
                              <w:jc w:val="center"/>
                              <w:rPr>
                                <w:rFonts w:ascii="Arial" w:hAnsi="Arial" w:cs="Arial"/>
                                <w:color w:val="FFFFFF"/>
                                <w:sz w:val="20"/>
                              </w:rPr>
                            </w:pPr>
                            <w:r w:rsidRPr="00994F91">
                              <w:rPr>
                                <w:rFonts w:ascii="Arial" w:hAnsi="Arial" w:cs="Arial"/>
                                <w:color w:val="FFFFFF"/>
                                <w:sz w:val="20"/>
                              </w:rPr>
                              <w:t>Gobierno Autónomo Municipal de Villa Tunari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695AC05" id="Rectángulo: esquinas redondeadas 7188" o:spid="_x0000_s1029" style="position:absolute;left:0;text-align:left;margin-left:178.5pt;margin-top:4.8pt;width:124.55pt;height:49.4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" fillcolor="#9bbb59" strokecolor="window" strokeweight="3pt">
                <v:shadow on="t" color="black" opacity="24903f" origin=",.5" offset="0,.55556mm"/>
                <v:path arrowok="t"/>
                <v:textbox>
                  <w:txbxContent>
                    <w:p w14:paraId="10D6FDB5" w14:textId="77777777" w:rsidR="001A0C8B" w:rsidRPr="00994F91" w:rsidRDefault="001A0C8B" w:rsidP="00E27267">
                      <w:pPr>
                        <w:jc w:val="center"/>
                        <w:rPr>
                          <w:rFonts w:ascii="Arial" w:hAnsi="Arial" w:cs="Arial"/>
                          <w:color w:val="FFFFFF"/>
                          <w:sz w:val="20"/>
                        </w:rPr>
                      </w:pPr>
                      <w:r w:rsidRPr="00994F91">
                        <w:rPr>
                          <w:rFonts w:ascii="Arial" w:hAnsi="Arial" w:cs="Arial"/>
                          <w:color w:val="FFFFFF"/>
                          <w:sz w:val="20"/>
                        </w:rPr>
                        <w:t>Gobierno Autónomo Municipal de Villa Tunari</w:t>
                      </w:r>
                    </w:p>
                  </w:txbxContent>
                </v:textbox>
              </v:roundrect>
            </w:pict>
          </mc:Fallback>
        </mc:AlternateContent>
      </w:r>
    </w:p>
    <w:p w14:paraId="69C13415" w14:textId="3F0E2B89" w:rsidR="00E27267" w:rsidRPr="00E27267" w:rsidRDefault="000314CC" w:rsidP="00E27267">
      <w:pPr>
        <w:spacing w:after="200" w:line="276" w:lineRule="auto"/>
        <w:jc w:val="both"/>
        <w:rPr>
          <w:rFonts w:ascii="Arial" w:eastAsia="Calibri" w:hAnsi="Arial" w:cs="Arial"/>
          <w:bCs/>
          <w:sz w:val="22"/>
          <w:szCs w:val="22"/>
          <w:lang w:eastAsia="en-US"/>
        </w:rPr>
      </w:pPr>
      <w:r>
        <w:rPr>
          <w:noProof/>
          <w:lang w:val="es-BO" w:eastAsia="es-BO"/>
        </w:rPr>
        <mc:AlternateContent>
          <mc:Choice Requires="wps">
            <w:drawing>
              <wp:anchor distT="4294967295" distB="4294967295" distL="114300" distR="114300" simplePos="0" relativeHeight="251687424" behindDoc="0" locked="0" layoutInCell="1" allowOverlap="1" wp14:anchorId="2DF82D7B" wp14:editId="1500140E">
                <wp:simplePos x="0" y="0"/>
                <wp:positionH relativeFrom="column">
                  <wp:posOffset>2080895</wp:posOffset>
                </wp:positionH>
                <wp:positionV relativeFrom="paragraph">
                  <wp:posOffset>90169</wp:posOffset>
                </wp:positionV>
                <wp:extent cx="150495" cy="0"/>
                <wp:effectExtent l="38100" t="38100" r="40005" b="76200"/>
                <wp:wrapNone/>
                <wp:docPr id="7187" name="Conector recto 71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049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B594AD" id="Conector recto 7187" o:spid="_x0000_s1026" style="position:absolute;z-index:251687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63.85pt,7.1pt" to="175.7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" strokecolor="windowText" strokeweight="2pt">
                <v:shadow on="t" color="black" opacity="24903f" origin=",.5" offset="0,.55556mm"/>
                <o:lock v:ext="edit" shapetype="f"/>
              </v:line>
            </w:pict>
          </mc:Fallback>
        </mc:AlternateContent>
      </w:r>
      <w:r>
        <w:rPr>
          <w:noProof/>
          <w:lang w:val="es-BO" w:eastAsia="es-BO"/>
        </w:rPr>
        <mc:AlternateContent>
          <mc:Choice Requires="wps">
            <w:drawing>
              <wp:anchor distT="4294967295" distB="4294967295" distL="114300" distR="114300" simplePos="0" relativeHeight="251686400" behindDoc="0" locked="0" layoutInCell="1" allowOverlap="1" wp14:anchorId="58E160C9" wp14:editId="65E3DC3C">
                <wp:simplePos x="0" y="0"/>
                <wp:positionH relativeFrom="column">
                  <wp:posOffset>3889375</wp:posOffset>
                </wp:positionH>
                <wp:positionV relativeFrom="paragraph">
                  <wp:posOffset>102869</wp:posOffset>
                </wp:positionV>
                <wp:extent cx="150495" cy="0"/>
                <wp:effectExtent l="38100" t="38100" r="40005" b="76200"/>
                <wp:wrapNone/>
                <wp:docPr id="7185" name="Conector recto 7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049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EBDDEA" id="Conector recto 7185" o:spid="_x0000_s1026" style="position:absolute;z-index:251686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06.25pt,8.1pt" to="318.1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" strokecolor="windowText" strokeweight="2pt">
                <v:shadow on="t" color="black" opacity="24903f" origin=",.5" offset="0,.55556mm"/>
                <o:lock v:ext="edit" shapetype="f"/>
              </v:line>
            </w:pict>
          </mc:Fallback>
        </mc:AlternateContent>
      </w:r>
    </w:p>
    <w:p w14:paraId="33F7E9C3" w14:textId="41B86059" w:rsidR="00E27267" w:rsidRPr="00E27267" w:rsidRDefault="000314CC" w:rsidP="00E27267">
      <w:pPr>
        <w:spacing w:after="200" w:line="276" w:lineRule="auto"/>
        <w:jc w:val="both"/>
        <w:rPr>
          <w:rFonts w:ascii="Arial" w:eastAsia="Calibri" w:hAnsi="Arial" w:cs="Arial"/>
          <w:bCs/>
          <w:sz w:val="22"/>
          <w:szCs w:val="22"/>
          <w:lang w:eastAsia="en-US"/>
        </w:rPr>
      </w:pPr>
      <w:r>
        <w:rPr>
          <w:noProof/>
          <w:lang w:val="es-BO" w:eastAsia="es-BO"/>
        </w:rPr>
        <mc:AlternateContent>
          <mc:Choice Requires="wps">
            <w:drawing>
              <wp:anchor distT="0" distB="0" distL="114300" distR="114300" simplePos="0" relativeHeight="251684352" behindDoc="0" locked="0" layoutInCell="1" allowOverlap="1" wp14:anchorId="06D6BF2A" wp14:editId="6F483F7C">
                <wp:simplePos x="0" y="0"/>
                <wp:positionH relativeFrom="column">
                  <wp:posOffset>2268855</wp:posOffset>
                </wp:positionH>
                <wp:positionV relativeFrom="paragraph">
                  <wp:posOffset>186055</wp:posOffset>
                </wp:positionV>
                <wp:extent cx="1581785" cy="460375"/>
                <wp:effectExtent l="76200" t="57150" r="56515" b="73025"/>
                <wp:wrapNone/>
                <wp:docPr id="7184" name="Rectángulo: esquinas redondeadas 7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785" cy="460375"/>
                        </a:xfrm>
                        <a:prstGeom prst="roundRect">
                          <a:avLst/>
                        </a:prstGeom>
                        <a:solidFill>
                          <a:srgbClr val="4BACC6"/>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22CFC3E0" w14:textId="77777777" w:rsidR="001A0C8B" w:rsidRPr="00994F91" w:rsidRDefault="001A0C8B" w:rsidP="00E27267">
                            <w:pPr>
                              <w:jc w:val="center"/>
                              <w:rPr>
                                <w:rFonts w:ascii="Arial" w:hAnsi="Arial" w:cs="Arial"/>
                              </w:rPr>
                            </w:pPr>
                            <w:r w:rsidRPr="00994F91">
                              <w:rPr>
                                <w:rFonts w:ascii="Arial" w:hAnsi="Arial" w:cs="Arial"/>
                              </w:rPr>
                              <w:t>Currículo Nacional regionalizado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6D6BF2A" id="Rectángulo: esquinas redondeadas 7184" o:spid="_x0000_s1030" style="position:absolute;left:0;text-align:left;margin-left:178.65pt;margin-top:14.65pt;width:124.55pt;height:36.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" fillcolor="#4bacc6" strokecolor="window" strokeweight="3pt">
                <v:shadow on="t" color="black" opacity="24903f" origin=",.5" offset="0,.55556mm"/>
                <v:path arrowok="t"/>
                <v:textbox>
                  <w:txbxContent>
                    <w:p w14:paraId="22CFC3E0" w14:textId="77777777" w:rsidR="001A0C8B" w:rsidRPr="00994F91" w:rsidRDefault="001A0C8B" w:rsidP="00E27267">
                      <w:pPr>
                        <w:jc w:val="center"/>
                        <w:rPr>
                          <w:rFonts w:ascii="Arial" w:hAnsi="Arial" w:cs="Arial"/>
                        </w:rPr>
                      </w:pPr>
                      <w:r w:rsidRPr="00994F91">
                        <w:rPr>
                          <w:rFonts w:ascii="Arial" w:hAnsi="Arial" w:cs="Arial"/>
                        </w:rPr>
                        <w:t>Currículo Nacional regionalizado</w:t>
                      </w:r>
                    </w:p>
                  </w:txbxContent>
                </v:textbox>
              </v:roundrect>
            </w:pict>
          </mc:Fallback>
        </mc:AlternateContent>
      </w:r>
      <w:r>
        <w:rPr>
          <w:noProof/>
          <w:lang w:val="es-BO" w:eastAsia="es-BO"/>
        </w:rPr>
        <mc:AlternateContent>
          <mc:Choice Requires="wps">
            <w:drawing>
              <wp:anchor distT="0" distB="0" distL="114299" distR="114299" simplePos="0" relativeHeight="251690496" behindDoc="0" locked="0" layoutInCell="1" allowOverlap="1" wp14:anchorId="77E4AFC1" wp14:editId="5CA40FB3">
                <wp:simplePos x="0" y="0"/>
                <wp:positionH relativeFrom="column">
                  <wp:posOffset>3070224</wp:posOffset>
                </wp:positionH>
                <wp:positionV relativeFrom="paragraph">
                  <wp:posOffset>90170</wp:posOffset>
                </wp:positionV>
                <wp:extent cx="0" cy="111125"/>
                <wp:effectExtent l="57150" t="38100" r="57150" b="60325"/>
                <wp:wrapNone/>
                <wp:docPr id="7182" name="Conector recto 71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0" cy="11112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599F1A" id="Conector recto 7182" o:spid="_x0000_s1026" style="position:absolute;flip:x y;z-index:251690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41.75pt,7.1pt" to="241.7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" strokecolor="windowText" strokeweight="2pt">
                <v:shadow on="t" color="black" opacity="24903f" origin=",.5" offset="0,.55556mm"/>
                <o:lock v:ext="edit" shapetype="f"/>
              </v:line>
            </w:pict>
          </mc:Fallback>
        </mc:AlternateContent>
      </w:r>
    </w:p>
    <w:p w14:paraId="48CFB967" w14:textId="2B7CC14E" w:rsidR="00E27267" w:rsidRPr="00E27267" w:rsidRDefault="000314CC" w:rsidP="00E27267">
      <w:pPr>
        <w:spacing w:after="200" w:line="276" w:lineRule="auto"/>
        <w:jc w:val="both"/>
        <w:rPr>
          <w:rFonts w:ascii="Arial" w:eastAsia="Calibri" w:hAnsi="Arial" w:cs="Arial"/>
          <w:bCs/>
          <w:sz w:val="22"/>
          <w:szCs w:val="22"/>
          <w:lang w:eastAsia="en-US"/>
        </w:rPr>
      </w:pPr>
      <w:r>
        <w:rPr>
          <w:noProof/>
          <w:lang w:val="es-BO" w:eastAsia="es-BO"/>
        </w:rPr>
        <mc:AlternateContent>
          <mc:Choice Requires="wps">
            <w:drawing>
              <wp:anchor distT="0" distB="0" distL="114299" distR="114299" simplePos="0" relativeHeight="251689472" behindDoc="0" locked="0" layoutInCell="1" allowOverlap="1" wp14:anchorId="0E61E4D7" wp14:editId="645BA95A">
                <wp:simplePos x="0" y="0"/>
                <wp:positionH relativeFrom="column">
                  <wp:posOffset>3072764</wp:posOffset>
                </wp:positionH>
                <wp:positionV relativeFrom="paragraph">
                  <wp:posOffset>350520</wp:posOffset>
                </wp:positionV>
                <wp:extent cx="0" cy="102235"/>
                <wp:effectExtent l="57150" t="38100" r="57150" b="69215"/>
                <wp:wrapNone/>
                <wp:docPr id="7180" name="Conector recto 7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0223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6790DE" id="Conector recto 7180" o:spid="_x0000_s1026" style="position:absolute;flip:y;z-index:251689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41.95pt,27.6pt" to="241.95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" strokecolor="windowText" strokeweight="2pt">
                <v:shadow on="t" color="black" opacity="24903f" origin=",.5" offset="0,.55556mm"/>
                <o:lock v:ext="edit" shapetype="f"/>
              </v:line>
            </w:pict>
          </mc:Fallback>
        </mc:AlternateContent>
      </w:r>
    </w:p>
    <w:p w14:paraId="64087CE8" w14:textId="7866F293" w:rsidR="00E27267" w:rsidRPr="00E27267" w:rsidRDefault="000314CC" w:rsidP="00E27267">
      <w:pPr>
        <w:spacing w:after="200" w:line="276" w:lineRule="auto"/>
        <w:ind w:left="426"/>
        <w:contextualSpacing/>
        <w:jc w:val="both"/>
        <w:rPr>
          <w:rFonts w:ascii="Arial" w:hAnsi="Arial" w:cs="Arial"/>
          <w:b/>
          <w:bCs/>
          <w:sz w:val="22"/>
          <w:szCs w:val="22"/>
        </w:rPr>
      </w:pPr>
      <w:r>
        <w:rPr>
          <w:noProof/>
          <w:lang w:val="es-BO" w:eastAsia="es-BO"/>
        </w:rPr>
        <mc:AlternateContent>
          <mc:Choice Requires="wps">
            <w:drawing>
              <wp:anchor distT="0" distB="0" distL="114300" distR="114300" simplePos="0" relativeHeight="251685376" behindDoc="0" locked="0" layoutInCell="1" allowOverlap="1" wp14:anchorId="191A02DC" wp14:editId="5EB8F39F">
                <wp:simplePos x="0" y="0"/>
                <wp:positionH relativeFrom="column">
                  <wp:posOffset>2277110</wp:posOffset>
                </wp:positionH>
                <wp:positionV relativeFrom="paragraph">
                  <wp:posOffset>132080</wp:posOffset>
                </wp:positionV>
                <wp:extent cx="1581785" cy="467995"/>
                <wp:effectExtent l="76200" t="57150" r="56515" b="84455"/>
                <wp:wrapNone/>
                <wp:docPr id="7179" name="Rectángulo: esquinas redondeadas 7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785" cy="467995"/>
                        </a:xfrm>
                        <a:prstGeom prst="roundRect">
                          <a:avLst/>
                        </a:prstGeom>
                        <a:solidFill>
                          <a:srgbClr val="4BACC6"/>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179A27EB" w14:textId="77777777" w:rsidR="001A0C8B" w:rsidRPr="00994F91" w:rsidRDefault="001A0C8B" w:rsidP="00E27267">
                            <w:pPr>
                              <w:jc w:val="center"/>
                              <w:rPr>
                                <w:rFonts w:ascii="Arial" w:hAnsi="Arial" w:cs="Arial"/>
                              </w:rPr>
                            </w:pPr>
                            <w:r w:rsidRPr="00994F91">
                              <w:rPr>
                                <w:rFonts w:ascii="Arial" w:hAnsi="Arial" w:cs="Arial"/>
                              </w:rPr>
                              <w:t>Proyecto Socio comunitario Productivo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91A02DC" id="Rectángulo: esquinas redondeadas 7179" o:spid="_x0000_s1031" style="position:absolute;left:0;text-align:left;margin-left:179.3pt;margin-top:10.4pt;width:124.55pt;height:36.8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" fillcolor="#4bacc6" strokecolor="window" strokeweight="3pt">
                <v:shadow on="t" color="black" opacity="24903f" origin=",.5" offset="0,.55556mm"/>
                <v:path arrowok="t"/>
                <v:textbox>
                  <w:txbxContent>
                    <w:p w14:paraId="179A27EB" w14:textId="77777777" w:rsidR="001A0C8B" w:rsidRPr="00994F91" w:rsidRDefault="001A0C8B" w:rsidP="00E27267">
                      <w:pPr>
                        <w:jc w:val="center"/>
                        <w:rPr>
                          <w:rFonts w:ascii="Arial" w:hAnsi="Arial" w:cs="Arial"/>
                        </w:rPr>
                      </w:pPr>
                      <w:r w:rsidRPr="00994F91">
                        <w:rPr>
                          <w:rFonts w:ascii="Arial" w:hAnsi="Arial" w:cs="Arial"/>
                        </w:rPr>
                        <w:t>Proyecto Socio comunitario Productivo</w:t>
                      </w:r>
                    </w:p>
                  </w:txbxContent>
                </v:textbox>
              </v:roundrect>
            </w:pict>
          </mc:Fallback>
        </mc:AlternateContent>
      </w:r>
    </w:p>
    <w:p w14:paraId="34ACBDFA" w14:textId="77777777" w:rsidR="00E27267" w:rsidRPr="00E27267" w:rsidRDefault="00E27267" w:rsidP="00E27267">
      <w:pPr>
        <w:spacing w:after="200" w:line="276" w:lineRule="auto"/>
        <w:ind w:left="426"/>
        <w:contextualSpacing/>
        <w:jc w:val="both"/>
        <w:rPr>
          <w:rFonts w:ascii="Arial" w:hAnsi="Arial" w:cs="Arial"/>
          <w:b/>
          <w:bCs/>
          <w:sz w:val="22"/>
          <w:szCs w:val="22"/>
        </w:rPr>
      </w:pPr>
    </w:p>
    <w:p w14:paraId="17E2CFF2" w14:textId="735037B9" w:rsidR="00677CDC" w:rsidRDefault="00677CDC" w:rsidP="00677CDC">
      <w:pPr>
        <w:jc w:val="center"/>
        <w:rPr>
          <w:rFonts w:eastAsia="Calibri"/>
          <w:lang w:val="es-ES_tradnl" w:eastAsia="es-MX"/>
        </w:rPr>
      </w:pPr>
    </w:p>
    <w:p w14:paraId="6776B8FA" w14:textId="09C8CF72" w:rsidR="00677CDC" w:rsidRDefault="00677CDC" w:rsidP="00677CDC">
      <w:pPr>
        <w:jc w:val="center"/>
        <w:rPr>
          <w:rFonts w:eastAsia="Calibri"/>
          <w:lang w:val="es-ES_tradnl" w:eastAsia="es-MX"/>
        </w:rPr>
      </w:pPr>
    </w:p>
    <w:p w14:paraId="77CB00AF" w14:textId="41E62339" w:rsidR="00677CDC" w:rsidRDefault="00677CDC" w:rsidP="00677CDC">
      <w:pPr>
        <w:jc w:val="center"/>
        <w:rPr>
          <w:rFonts w:eastAsia="Calibri"/>
          <w:lang w:val="es-ES_tradnl" w:eastAsia="es-MX"/>
        </w:rPr>
      </w:pPr>
    </w:p>
    <w:p w14:paraId="082BF391" w14:textId="77777777" w:rsidR="00E27267" w:rsidRPr="007C1924" w:rsidRDefault="00E27267" w:rsidP="00480ED2">
      <w:pPr>
        <w:spacing w:after="200" w:line="276" w:lineRule="auto"/>
        <w:jc w:val="both"/>
        <w:rPr>
          <w:rFonts w:ascii="Arial" w:eastAsia="Calibri" w:hAnsi="Arial" w:cs="Arial"/>
          <w:bCs/>
          <w:i/>
          <w:sz w:val="22"/>
          <w:szCs w:val="22"/>
          <w:lang w:eastAsia="en-US"/>
        </w:rPr>
      </w:pPr>
      <w:r w:rsidRPr="007C1924">
        <w:rPr>
          <w:rFonts w:ascii="Arial" w:eastAsia="Calibri" w:hAnsi="Arial" w:cs="Arial"/>
          <w:bCs/>
          <w:sz w:val="22"/>
          <w:szCs w:val="22"/>
          <w:lang w:eastAsia="en-US"/>
        </w:rPr>
        <w:t>En virtud de las competencias establecidas en la normativa vigente y el diseño curricular educativo definido por el Ministerio de Educación, en coordinación con la instancia correspondiente Dirección Distrital de Educación de Villa Tunari y la participación de Consejo Educativo Social Comunitario de las Unidades Educativas de los 11 Distritos Municipales bajo verificación y análisis de las necesidades educativas (construcción de infraestructura, equipamiento mobiliario, refacción, servicios básicos, etc.) garantiza que, los “Gobiernos Municipales son responsables de dotar, financiar y garantizar los servicios básicos, infraestructura, mobiliario, material educativo y equipamiento de las Unidades Educativas de Educación Regular, Educación Alternativa y Especial, así como de las Direcciones Distritales y de Núcleo, en su jurisdicción”.</w:t>
      </w:r>
    </w:p>
    <w:p w14:paraId="192BB155" w14:textId="77777777" w:rsidR="00E27267" w:rsidRPr="007C1924" w:rsidRDefault="00E27267" w:rsidP="00480ED2">
      <w:pPr>
        <w:spacing w:line="276" w:lineRule="auto"/>
        <w:jc w:val="both"/>
        <w:rPr>
          <w:rFonts w:ascii="Arial" w:eastAsia="Calibri" w:hAnsi="Arial" w:cs="Arial"/>
          <w:sz w:val="22"/>
          <w:szCs w:val="22"/>
          <w:lang w:eastAsia="en-US"/>
        </w:rPr>
      </w:pPr>
      <w:r w:rsidRPr="007C1924">
        <w:rPr>
          <w:rFonts w:ascii="Arial" w:eastAsia="Calibri" w:hAnsi="Arial" w:cs="Arial"/>
          <w:bCs/>
          <w:sz w:val="22"/>
          <w:szCs w:val="22"/>
          <w:lang w:val="es-419" w:eastAsia="en-US"/>
        </w:rPr>
        <w:t xml:space="preserve">Por tanto, </w:t>
      </w:r>
      <w:r w:rsidRPr="007C1924">
        <w:rPr>
          <w:rFonts w:ascii="Arial" w:eastAsia="Calibri" w:hAnsi="Arial" w:cs="Arial"/>
          <w:bCs/>
          <w:sz w:val="22"/>
          <w:szCs w:val="22"/>
          <w:lang w:eastAsia="en-US"/>
        </w:rPr>
        <w:t xml:space="preserve">el Gobierno Autónomo Municipal de Villa Tunari, durante la gestión 2021 cuenta con  185 Unidades  Educativas de Educación Regular y </w:t>
      </w:r>
      <w:r w:rsidRPr="007C1924">
        <w:rPr>
          <w:rFonts w:ascii="Arial" w:eastAsia="Calibri" w:hAnsi="Arial" w:cs="Arial"/>
          <w:bCs/>
          <w:sz w:val="22"/>
          <w:szCs w:val="22"/>
          <w:lang w:val="es-419" w:eastAsia="en-US"/>
        </w:rPr>
        <w:t xml:space="preserve">con </w:t>
      </w:r>
      <w:r w:rsidRPr="007C1924">
        <w:rPr>
          <w:rFonts w:ascii="Arial" w:eastAsia="Calibri" w:hAnsi="Arial" w:cs="Arial"/>
          <w:bCs/>
          <w:sz w:val="22"/>
          <w:szCs w:val="22"/>
          <w:lang w:eastAsia="en-US"/>
        </w:rPr>
        <w:t>una población estudiantil de 28.</w:t>
      </w:r>
      <w:r w:rsidRPr="007C1924">
        <w:rPr>
          <w:rFonts w:ascii="Arial" w:eastAsia="Calibri" w:hAnsi="Arial" w:cs="Arial"/>
          <w:bCs/>
          <w:sz w:val="22"/>
          <w:szCs w:val="22"/>
          <w:lang w:val="es-419" w:eastAsia="en-US"/>
        </w:rPr>
        <w:t>426</w:t>
      </w:r>
      <w:r w:rsidRPr="007C1924">
        <w:rPr>
          <w:rFonts w:ascii="Arial" w:eastAsia="Calibri" w:hAnsi="Arial" w:cs="Arial"/>
          <w:bCs/>
          <w:sz w:val="22"/>
          <w:szCs w:val="22"/>
          <w:lang w:eastAsia="en-US"/>
        </w:rPr>
        <w:t xml:space="preserve"> en los tres niveles de formación: inicial en familia comunitaria, primaria comunitaria vocacional y secundaria comunitaria productiva, asimismo 5 Unidades Educativas de Educación Alternativa y 1 Unidad Educativa de Educación Especial, de acuerdo al Currículo  Regionalizado y Proyectos Educativos Socio-comunitarios de las Unidades Educativas.</w:t>
      </w:r>
      <w:r w:rsidRPr="007C1924">
        <w:rPr>
          <w:rFonts w:ascii="Arial" w:eastAsia="Calibri" w:hAnsi="Arial" w:cs="Arial"/>
          <w:bCs/>
          <w:sz w:val="22"/>
          <w:szCs w:val="22"/>
          <w:lang w:val="es-419" w:eastAsia="en-US"/>
        </w:rPr>
        <w:t xml:space="preserve"> A tal efecto, </w:t>
      </w:r>
      <w:r w:rsidRPr="007C1924">
        <w:rPr>
          <w:rFonts w:ascii="Arial" w:eastAsia="Calibri" w:hAnsi="Arial" w:cs="Arial"/>
          <w:sz w:val="22"/>
          <w:szCs w:val="22"/>
          <w:lang w:eastAsia="en-US"/>
        </w:rPr>
        <w:t xml:space="preserve">en cumplimento a la Ley 070 Avelino </w:t>
      </w:r>
      <w:proofErr w:type="spellStart"/>
      <w:r w:rsidRPr="007C1924">
        <w:rPr>
          <w:rFonts w:ascii="Arial" w:eastAsia="Calibri" w:hAnsi="Arial" w:cs="Arial"/>
          <w:sz w:val="22"/>
          <w:szCs w:val="22"/>
          <w:lang w:eastAsia="en-US"/>
        </w:rPr>
        <w:t>Siñani</w:t>
      </w:r>
      <w:proofErr w:type="spellEnd"/>
      <w:r w:rsidRPr="007C1924">
        <w:rPr>
          <w:rFonts w:ascii="Arial" w:eastAsia="Calibri" w:hAnsi="Arial" w:cs="Arial"/>
          <w:sz w:val="22"/>
          <w:szCs w:val="22"/>
          <w:lang w:eastAsia="en-US"/>
        </w:rPr>
        <w:t xml:space="preserve"> </w:t>
      </w:r>
      <w:proofErr w:type="spellStart"/>
      <w:r w:rsidRPr="007C1924">
        <w:rPr>
          <w:rFonts w:ascii="Arial" w:eastAsia="Calibri" w:hAnsi="Arial" w:cs="Arial"/>
          <w:sz w:val="22"/>
          <w:szCs w:val="22"/>
          <w:lang w:eastAsia="en-US"/>
        </w:rPr>
        <w:t>Elizardo</w:t>
      </w:r>
      <w:proofErr w:type="spellEnd"/>
      <w:r w:rsidRPr="007C1924">
        <w:rPr>
          <w:rFonts w:ascii="Arial" w:eastAsia="Calibri" w:hAnsi="Arial" w:cs="Arial"/>
          <w:sz w:val="22"/>
          <w:szCs w:val="22"/>
          <w:lang w:eastAsia="en-US"/>
        </w:rPr>
        <w:t xml:space="preserve"> Pérez; el Municipio a</w:t>
      </w:r>
      <w:r w:rsidRPr="007C1924">
        <w:rPr>
          <w:rFonts w:ascii="Arial" w:eastAsia="Calibri" w:hAnsi="Arial" w:cs="Arial"/>
          <w:sz w:val="22"/>
          <w:szCs w:val="22"/>
          <w:lang w:val="es-419" w:eastAsia="en-US"/>
        </w:rPr>
        <w:t xml:space="preserve"> través del Área de Educación </w:t>
      </w:r>
      <w:r w:rsidRPr="007C1924">
        <w:rPr>
          <w:rFonts w:ascii="Arial" w:eastAsia="Calibri" w:hAnsi="Arial" w:cs="Arial"/>
          <w:sz w:val="22"/>
          <w:szCs w:val="22"/>
          <w:lang w:eastAsia="en-US"/>
        </w:rPr>
        <w:t>realiza inspecciones y supervisiones en cuanto:</w:t>
      </w:r>
    </w:p>
    <w:p w14:paraId="3C3ED170" w14:textId="77777777" w:rsidR="00E27267" w:rsidRPr="007C1924" w:rsidRDefault="00E27267" w:rsidP="00E27267">
      <w:pPr>
        <w:jc w:val="both"/>
        <w:rPr>
          <w:rFonts w:ascii="Arial" w:eastAsia="Calibri" w:hAnsi="Arial" w:cs="Arial"/>
          <w:bCs/>
          <w:sz w:val="22"/>
          <w:szCs w:val="22"/>
          <w:lang w:val="es-419" w:eastAsia="en-US"/>
        </w:rPr>
      </w:pPr>
    </w:p>
    <w:p w14:paraId="50F57B12" w14:textId="77777777" w:rsidR="00E27267" w:rsidRPr="007C1924" w:rsidRDefault="00E27267" w:rsidP="0043124E">
      <w:pPr>
        <w:numPr>
          <w:ilvl w:val="0"/>
          <w:numId w:val="57"/>
        </w:numPr>
        <w:spacing w:after="200" w:line="276" w:lineRule="auto"/>
        <w:contextualSpacing/>
        <w:jc w:val="both"/>
        <w:rPr>
          <w:rFonts w:ascii="Arial" w:hAnsi="Arial" w:cs="Arial"/>
          <w:sz w:val="22"/>
          <w:szCs w:val="22"/>
        </w:rPr>
      </w:pPr>
      <w:r w:rsidRPr="007C1924">
        <w:rPr>
          <w:rFonts w:ascii="Arial" w:hAnsi="Arial" w:cs="Arial"/>
          <w:sz w:val="22"/>
          <w:szCs w:val="22"/>
        </w:rPr>
        <w:t>Equipamiento de Mobiliario Escolar</w:t>
      </w:r>
    </w:p>
    <w:p w14:paraId="747F4305" w14:textId="77777777" w:rsidR="00E27267" w:rsidRPr="007C1924" w:rsidRDefault="00E27267" w:rsidP="0043124E">
      <w:pPr>
        <w:numPr>
          <w:ilvl w:val="0"/>
          <w:numId w:val="57"/>
        </w:numPr>
        <w:spacing w:after="200" w:line="276" w:lineRule="auto"/>
        <w:contextualSpacing/>
        <w:jc w:val="both"/>
        <w:rPr>
          <w:rFonts w:ascii="Arial" w:hAnsi="Arial" w:cs="Arial"/>
          <w:sz w:val="22"/>
          <w:szCs w:val="22"/>
        </w:rPr>
      </w:pPr>
      <w:r w:rsidRPr="007C1924">
        <w:rPr>
          <w:rFonts w:ascii="Arial" w:hAnsi="Arial" w:cs="Arial"/>
          <w:sz w:val="22"/>
          <w:szCs w:val="22"/>
        </w:rPr>
        <w:t>Ampliación de Aulas por crecimiento vegetativo.</w:t>
      </w:r>
    </w:p>
    <w:p w14:paraId="513AFCB8" w14:textId="77777777" w:rsidR="00E27267" w:rsidRPr="007C1924" w:rsidRDefault="00E27267" w:rsidP="0043124E">
      <w:pPr>
        <w:numPr>
          <w:ilvl w:val="0"/>
          <w:numId w:val="57"/>
        </w:numPr>
        <w:spacing w:after="200" w:line="276" w:lineRule="auto"/>
        <w:contextualSpacing/>
        <w:jc w:val="both"/>
        <w:rPr>
          <w:rFonts w:ascii="Arial" w:hAnsi="Arial" w:cs="Arial"/>
          <w:sz w:val="22"/>
          <w:szCs w:val="22"/>
        </w:rPr>
      </w:pPr>
      <w:r w:rsidRPr="007C1924">
        <w:rPr>
          <w:rFonts w:ascii="Arial" w:hAnsi="Arial" w:cs="Arial"/>
          <w:sz w:val="22"/>
          <w:szCs w:val="22"/>
          <w:lang w:val="es-419"/>
        </w:rPr>
        <w:t>Informe de Condiciones Previas para Elaboración de Proyectos</w:t>
      </w:r>
      <w:r w:rsidRPr="007C1924">
        <w:rPr>
          <w:rFonts w:ascii="Arial" w:hAnsi="Arial" w:cs="Arial"/>
          <w:sz w:val="22"/>
          <w:szCs w:val="22"/>
        </w:rPr>
        <w:t>.</w:t>
      </w:r>
    </w:p>
    <w:p w14:paraId="5EFDF9E1" w14:textId="77777777" w:rsidR="00E27267" w:rsidRPr="007C1924" w:rsidRDefault="00E27267" w:rsidP="0043124E">
      <w:pPr>
        <w:numPr>
          <w:ilvl w:val="0"/>
          <w:numId w:val="57"/>
        </w:numPr>
        <w:spacing w:after="200" w:line="276" w:lineRule="auto"/>
        <w:contextualSpacing/>
        <w:jc w:val="both"/>
        <w:rPr>
          <w:rFonts w:ascii="Arial" w:hAnsi="Arial" w:cs="Arial"/>
          <w:sz w:val="22"/>
          <w:szCs w:val="22"/>
        </w:rPr>
      </w:pPr>
      <w:r w:rsidRPr="007C1924">
        <w:rPr>
          <w:rFonts w:ascii="Arial" w:hAnsi="Arial" w:cs="Arial"/>
          <w:sz w:val="22"/>
          <w:szCs w:val="22"/>
        </w:rPr>
        <w:t>Requerimiento de Contrato de profesor con IDH</w:t>
      </w:r>
    </w:p>
    <w:p w14:paraId="5068212D" w14:textId="77777777" w:rsidR="00E27267" w:rsidRPr="007C1924" w:rsidRDefault="00E27267" w:rsidP="0043124E">
      <w:pPr>
        <w:numPr>
          <w:ilvl w:val="0"/>
          <w:numId w:val="57"/>
        </w:numPr>
        <w:spacing w:after="200" w:line="276" w:lineRule="auto"/>
        <w:contextualSpacing/>
        <w:jc w:val="both"/>
        <w:rPr>
          <w:rFonts w:ascii="Arial" w:hAnsi="Arial" w:cs="Arial"/>
          <w:sz w:val="22"/>
          <w:szCs w:val="22"/>
        </w:rPr>
      </w:pPr>
      <w:r w:rsidRPr="007C1924">
        <w:rPr>
          <w:rFonts w:ascii="Arial" w:hAnsi="Arial" w:cs="Arial"/>
          <w:sz w:val="22"/>
          <w:szCs w:val="22"/>
        </w:rPr>
        <w:t>Mantenimiento en cuanto a Infraestructura de las U. Educativas.</w:t>
      </w:r>
    </w:p>
    <w:p w14:paraId="45CD9F87" w14:textId="77777777" w:rsidR="00E27267" w:rsidRPr="007C1924" w:rsidRDefault="00E27267" w:rsidP="0043124E">
      <w:pPr>
        <w:numPr>
          <w:ilvl w:val="0"/>
          <w:numId w:val="57"/>
        </w:numPr>
        <w:spacing w:after="200" w:line="276" w:lineRule="auto"/>
        <w:contextualSpacing/>
        <w:jc w:val="both"/>
        <w:rPr>
          <w:rFonts w:ascii="Arial" w:hAnsi="Arial" w:cs="Arial"/>
          <w:sz w:val="22"/>
          <w:szCs w:val="22"/>
        </w:rPr>
      </w:pPr>
      <w:r w:rsidRPr="007C1924">
        <w:rPr>
          <w:rFonts w:ascii="Arial" w:hAnsi="Arial" w:cs="Arial"/>
          <w:sz w:val="22"/>
          <w:szCs w:val="22"/>
        </w:rPr>
        <w:t xml:space="preserve">Coordinación con la Dirección Distrital de Educación en cuanto a actividades programadas por el Ministerio de Educación del Estado Plurinacional de Bolivia. </w:t>
      </w:r>
    </w:p>
    <w:p w14:paraId="4D71E198" w14:textId="446D1CD9" w:rsidR="00E27267" w:rsidRPr="007C1924" w:rsidRDefault="00E27267" w:rsidP="0043124E">
      <w:pPr>
        <w:numPr>
          <w:ilvl w:val="0"/>
          <w:numId w:val="57"/>
        </w:numPr>
        <w:spacing w:after="200" w:line="276" w:lineRule="auto"/>
        <w:contextualSpacing/>
        <w:jc w:val="both"/>
        <w:rPr>
          <w:rFonts w:ascii="Arial" w:hAnsi="Arial" w:cs="Arial"/>
          <w:sz w:val="22"/>
          <w:szCs w:val="22"/>
        </w:rPr>
      </w:pPr>
      <w:r w:rsidRPr="007C1924">
        <w:rPr>
          <w:rFonts w:ascii="Arial" w:hAnsi="Arial" w:cs="Arial"/>
          <w:sz w:val="22"/>
          <w:szCs w:val="22"/>
          <w:lang w:val="es-419"/>
        </w:rPr>
        <w:t xml:space="preserve">Equipamiento Educativo con Bachillerato Técnico Humanístico. </w:t>
      </w:r>
    </w:p>
    <w:p w14:paraId="188DA407" w14:textId="63B9BCFB" w:rsidR="00373AB5" w:rsidRPr="00480ED2" w:rsidRDefault="00373AB5" w:rsidP="00480ED2">
      <w:pPr>
        <w:pStyle w:val="Sinespaciado"/>
        <w:spacing w:line="360" w:lineRule="auto"/>
        <w:jc w:val="both"/>
        <w:rPr>
          <w:rStyle w:val="nfasis"/>
          <w:rFonts w:ascii="Arial" w:eastAsia="Calibri" w:hAnsi="Arial" w:cs="Arial"/>
          <w:b/>
          <w:i w:val="0"/>
          <w:iCs/>
          <w:lang w:val="es-DO"/>
        </w:rPr>
      </w:pPr>
      <w:r w:rsidRPr="00480ED2">
        <w:rPr>
          <w:rStyle w:val="nfasis"/>
          <w:rFonts w:ascii="Arial" w:hAnsi="Arial" w:cs="Arial"/>
          <w:b/>
          <w:i w:val="0"/>
          <w:lang w:val="es-419"/>
        </w:rPr>
        <w:t>APOYO ESPECÍFICO:</w:t>
      </w:r>
    </w:p>
    <w:p w14:paraId="31C173DD" w14:textId="71B70BE4" w:rsidR="00373AB5" w:rsidRDefault="00373AB5" w:rsidP="00480ED2">
      <w:pPr>
        <w:shd w:val="clear" w:color="auto" w:fill="FFFFFF"/>
        <w:spacing w:before="120" w:after="120" w:line="276" w:lineRule="auto"/>
        <w:jc w:val="both"/>
        <w:rPr>
          <w:rFonts w:ascii="Arial" w:hAnsi="Arial" w:cs="Arial"/>
          <w:sz w:val="22"/>
          <w:szCs w:val="22"/>
        </w:rPr>
      </w:pPr>
      <w:r w:rsidRPr="007C1924">
        <w:rPr>
          <w:rFonts w:ascii="Arial" w:hAnsi="Arial" w:cs="Arial"/>
          <w:sz w:val="22"/>
          <w:szCs w:val="22"/>
          <w:lang w:eastAsia="es-BO"/>
        </w:rPr>
        <w:t>El Gobierno Autónomo Municipal de Villa Tunari, a través de la Unidad de Educación</w:t>
      </w:r>
      <w:r w:rsidRPr="007C1924">
        <w:rPr>
          <w:rFonts w:ascii="Arial" w:hAnsi="Arial" w:cs="Arial"/>
          <w:sz w:val="22"/>
          <w:szCs w:val="22"/>
        </w:rPr>
        <w:t xml:space="preserve"> del Municipio de Villa Tunari, otorga</w:t>
      </w:r>
      <w:r w:rsidRPr="007C1924">
        <w:rPr>
          <w:rFonts w:ascii="Arial" w:hAnsi="Arial" w:cs="Arial"/>
          <w:sz w:val="22"/>
          <w:szCs w:val="22"/>
          <w:lang w:val="es-419"/>
        </w:rPr>
        <w:t xml:space="preserve"> equipamiento a las Unidades Educativas del distrito Villa Tunari</w:t>
      </w:r>
      <w:r w:rsidRPr="007C1924">
        <w:rPr>
          <w:rFonts w:ascii="Arial" w:hAnsi="Arial" w:cs="Arial"/>
          <w:sz w:val="22"/>
          <w:szCs w:val="22"/>
        </w:rPr>
        <w:t xml:space="preserve"> en lo que respecta refacción, mobiliario y equipamiento, de la misma forma apoya al desarrollo de procesos de enseñanza aprendizaje con la contratación de docentes maestros con recursos de IDH, cuando el ministerio de Educación no logra completar estos </w:t>
      </w:r>
      <w:proofErr w:type="spellStart"/>
      <w:r w:rsidRPr="007C1924">
        <w:rPr>
          <w:rFonts w:ascii="Arial" w:hAnsi="Arial" w:cs="Arial"/>
          <w:sz w:val="22"/>
          <w:szCs w:val="22"/>
        </w:rPr>
        <w:t>Items</w:t>
      </w:r>
      <w:proofErr w:type="spellEnd"/>
      <w:r w:rsidRPr="007C1924">
        <w:rPr>
          <w:rFonts w:ascii="Arial" w:hAnsi="Arial" w:cs="Arial"/>
          <w:sz w:val="22"/>
          <w:szCs w:val="22"/>
        </w:rPr>
        <w:t xml:space="preserve">, en plena coordinación con la Dirección Distrital y los consejos educativos de padres de familia. </w:t>
      </w:r>
    </w:p>
    <w:p w14:paraId="16502D08" w14:textId="6D03DD23" w:rsidR="0079074B" w:rsidRDefault="0079074B" w:rsidP="00480ED2">
      <w:pPr>
        <w:shd w:val="clear" w:color="auto" w:fill="FFFFFF"/>
        <w:spacing w:before="120" w:after="120" w:line="276" w:lineRule="auto"/>
        <w:jc w:val="both"/>
        <w:rPr>
          <w:rFonts w:ascii="Arial" w:hAnsi="Arial" w:cs="Arial"/>
          <w:sz w:val="22"/>
          <w:szCs w:val="22"/>
        </w:rPr>
      </w:pPr>
    </w:p>
    <w:p w14:paraId="4847884B" w14:textId="77777777" w:rsidR="0079074B" w:rsidRPr="007C1924" w:rsidRDefault="0079074B" w:rsidP="00480ED2">
      <w:pPr>
        <w:shd w:val="clear" w:color="auto" w:fill="FFFFFF"/>
        <w:spacing w:before="120" w:after="120" w:line="276" w:lineRule="auto"/>
        <w:jc w:val="both"/>
        <w:rPr>
          <w:rFonts w:ascii="Arial" w:hAnsi="Arial" w:cs="Arial"/>
          <w:b/>
          <w:color w:val="000000" w:themeColor="text1"/>
          <w:sz w:val="22"/>
          <w:szCs w:val="22"/>
          <w:u w:val="single"/>
          <w:lang w:eastAsia="es-BO"/>
        </w:rPr>
      </w:pPr>
    </w:p>
    <w:p w14:paraId="6586C15F" w14:textId="5980730B" w:rsidR="00373AB5" w:rsidRPr="007C1924" w:rsidRDefault="00373AB5" w:rsidP="00CE2B7D">
      <w:pPr>
        <w:pStyle w:val="Ttulo5"/>
        <w:rPr>
          <w:color w:val="000000" w:themeColor="text1"/>
          <w:u w:val="single"/>
          <w:lang w:eastAsia="es-BO"/>
        </w:rPr>
      </w:pPr>
      <w:r w:rsidRPr="007C1924">
        <w:lastRenderedPageBreak/>
        <w:t>ACTIVIDADES EN LA UNIDAD DE EDUCACION DE ACUERDO A PROGRAMACION:</w:t>
      </w:r>
    </w:p>
    <w:p w14:paraId="2CDBA5B8" w14:textId="77777777" w:rsidR="00373AB5" w:rsidRPr="00480ED2" w:rsidRDefault="00373AB5" w:rsidP="0043124E">
      <w:pPr>
        <w:pStyle w:val="Prrafodelista"/>
        <w:numPr>
          <w:ilvl w:val="0"/>
          <w:numId w:val="78"/>
        </w:numPr>
        <w:spacing w:after="200" w:line="360" w:lineRule="auto"/>
        <w:jc w:val="both"/>
        <w:rPr>
          <w:rStyle w:val="nfasis"/>
          <w:rFonts w:ascii="Arial" w:hAnsi="Arial" w:cs="Arial"/>
          <w:i w:val="0"/>
          <w:iCs/>
          <w:sz w:val="22"/>
          <w:szCs w:val="22"/>
        </w:rPr>
      </w:pPr>
      <w:r w:rsidRPr="00480ED2">
        <w:rPr>
          <w:rStyle w:val="nfasis"/>
          <w:rFonts w:ascii="Arial" w:hAnsi="Arial" w:cs="Arial"/>
          <w:i w:val="0"/>
          <w:sz w:val="22"/>
          <w:szCs w:val="22"/>
        </w:rPr>
        <w:t>Supervisión y seguimiento al 80% de las unidades educativas del municipio, con especial atención a las más alejadas para atender sus necesidades más urgentes.</w:t>
      </w:r>
    </w:p>
    <w:p w14:paraId="01715D63" w14:textId="77777777" w:rsidR="00373AB5" w:rsidRPr="00480ED2" w:rsidRDefault="00373AB5" w:rsidP="0043124E">
      <w:pPr>
        <w:pStyle w:val="Prrafodelista"/>
        <w:numPr>
          <w:ilvl w:val="0"/>
          <w:numId w:val="78"/>
        </w:numPr>
        <w:spacing w:after="200" w:line="360" w:lineRule="auto"/>
        <w:jc w:val="both"/>
        <w:rPr>
          <w:rStyle w:val="nfasis"/>
          <w:rFonts w:ascii="Arial" w:hAnsi="Arial" w:cs="Arial"/>
          <w:i w:val="0"/>
          <w:iCs/>
          <w:sz w:val="22"/>
          <w:szCs w:val="22"/>
        </w:rPr>
      </w:pPr>
      <w:r w:rsidRPr="00480ED2">
        <w:rPr>
          <w:rStyle w:val="nfasis"/>
          <w:rFonts w:ascii="Arial" w:hAnsi="Arial" w:cs="Arial"/>
          <w:i w:val="0"/>
          <w:sz w:val="22"/>
          <w:szCs w:val="22"/>
        </w:rPr>
        <w:t xml:space="preserve">Elaboración de los informes correspondientes y pertinentes para la elaboración de proyectos en la Dirección de Planificación. </w:t>
      </w:r>
    </w:p>
    <w:p w14:paraId="751854C3" w14:textId="77777777" w:rsidR="00373AB5" w:rsidRPr="00480ED2" w:rsidRDefault="00373AB5" w:rsidP="0043124E">
      <w:pPr>
        <w:pStyle w:val="Prrafodelista"/>
        <w:numPr>
          <w:ilvl w:val="0"/>
          <w:numId w:val="78"/>
        </w:numPr>
        <w:spacing w:after="200" w:line="360" w:lineRule="auto"/>
        <w:jc w:val="both"/>
        <w:rPr>
          <w:rStyle w:val="nfasis"/>
          <w:rFonts w:ascii="Arial" w:hAnsi="Arial" w:cs="Arial"/>
          <w:i w:val="0"/>
          <w:iCs/>
          <w:sz w:val="22"/>
          <w:szCs w:val="22"/>
        </w:rPr>
      </w:pPr>
      <w:r w:rsidRPr="00480ED2">
        <w:rPr>
          <w:rStyle w:val="nfasis"/>
          <w:rFonts w:ascii="Arial" w:hAnsi="Arial" w:cs="Arial"/>
          <w:i w:val="0"/>
          <w:sz w:val="22"/>
          <w:szCs w:val="22"/>
        </w:rPr>
        <w:t>Centralizar el requerimiento de equipamiento para las unidades educativas en los 11 distritos de educación regular, alternativa y especial, con la finalidad de realizar planificación para la siguiente gestión municipal.</w:t>
      </w:r>
    </w:p>
    <w:p w14:paraId="4178A6B7" w14:textId="77777777" w:rsidR="00373AB5" w:rsidRPr="00480ED2" w:rsidRDefault="00373AB5" w:rsidP="0043124E">
      <w:pPr>
        <w:pStyle w:val="Prrafodelista"/>
        <w:numPr>
          <w:ilvl w:val="0"/>
          <w:numId w:val="78"/>
        </w:numPr>
        <w:spacing w:after="200" w:line="360" w:lineRule="auto"/>
        <w:jc w:val="both"/>
        <w:rPr>
          <w:rStyle w:val="nfasis"/>
          <w:rFonts w:ascii="Arial" w:hAnsi="Arial" w:cs="Arial"/>
          <w:i w:val="0"/>
          <w:iCs/>
          <w:sz w:val="22"/>
          <w:szCs w:val="22"/>
        </w:rPr>
      </w:pPr>
      <w:r w:rsidRPr="00480ED2">
        <w:rPr>
          <w:rStyle w:val="nfasis"/>
          <w:rFonts w:ascii="Arial" w:hAnsi="Arial" w:cs="Arial"/>
          <w:i w:val="0"/>
          <w:sz w:val="22"/>
          <w:szCs w:val="22"/>
        </w:rPr>
        <w:t>Elaboración de informes para implementar proyectos en cuanto a aulas y tinglados en las Unidades Educativas si son pertinentes.</w:t>
      </w:r>
    </w:p>
    <w:p w14:paraId="4CA092D2" w14:textId="77777777" w:rsidR="00373AB5" w:rsidRPr="00480ED2" w:rsidRDefault="00373AB5" w:rsidP="0043124E">
      <w:pPr>
        <w:pStyle w:val="Prrafodelista"/>
        <w:numPr>
          <w:ilvl w:val="0"/>
          <w:numId w:val="78"/>
        </w:numPr>
        <w:spacing w:after="200" w:line="360" w:lineRule="auto"/>
        <w:jc w:val="both"/>
        <w:rPr>
          <w:rStyle w:val="nfasis"/>
          <w:rFonts w:ascii="Arial" w:hAnsi="Arial" w:cs="Arial"/>
          <w:i w:val="0"/>
          <w:iCs/>
          <w:sz w:val="22"/>
          <w:szCs w:val="22"/>
        </w:rPr>
      </w:pPr>
      <w:r w:rsidRPr="00480ED2">
        <w:rPr>
          <w:rStyle w:val="nfasis"/>
          <w:rFonts w:ascii="Arial" w:hAnsi="Arial" w:cs="Arial"/>
          <w:i w:val="0"/>
          <w:sz w:val="22"/>
          <w:szCs w:val="22"/>
        </w:rPr>
        <w:t>Coordinación con la Dirección Distrital de Educación y concejos educativos para lograr satisfacer las demandas de las Unidades Educativas de acuerdo a los recursos del POA.</w:t>
      </w:r>
    </w:p>
    <w:p w14:paraId="472D620C" w14:textId="0385751F" w:rsidR="00373AB5" w:rsidRPr="006948BE" w:rsidRDefault="006A4675" w:rsidP="00CE2B7D">
      <w:pPr>
        <w:pStyle w:val="Ttulo5"/>
        <w:rPr>
          <w:rStyle w:val="nfasis"/>
          <w:rFonts w:ascii="Arial" w:hAnsi="Arial" w:cs="Arial"/>
          <w:iCs/>
          <w:sz w:val="22"/>
        </w:rPr>
      </w:pPr>
      <w:r w:rsidRPr="006948BE">
        <w:rPr>
          <w:rFonts w:ascii="Arial" w:hAnsi="Arial" w:cs="Arial"/>
          <w:iCs/>
          <w:sz w:val="22"/>
        </w:rPr>
        <w:t xml:space="preserve">ACTIVIDADES </w:t>
      </w:r>
      <w:r w:rsidR="00373AB5" w:rsidRPr="006948BE">
        <w:rPr>
          <w:rStyle w:val="nfasis"/>
          <w:rFonts w:ascii="Arial" w:hAnsi="Arial" w:cs="Arial"/>
          <w:i w:val="0"/>
          <w:sz w:val="22"/>
        </w:rPr>
        <w:t>METAS A LOGRAR:</w:t>
      </w:r>
    </w:p>
    <w:p w14:paraId="1ECFED26" w14:textId="77777777" w:rsidR="00373AB5" w:rsidRPr="00480ED2" w:rsidRDefault="00373AB5" w:rsidP="0043124E">
      <w:pPr>
        <w:pStyle w:val="Sinespaciado"/>
        <w:numPr>
          <w:ilvl w:val="0"/>
          <w:numId w:val="80"/>
        </w:numPr>
        <w:spacing w:line="360" w:lineRule="auto"/>
        <w:ind w:left="360"/>
        <w:rPr>
          <w:rStyle w:val="nfasis"/>
          <w:rFonts w:ascii="Arial" w:hAnsi="Arial" w:cs="Arial"/>
          <w:i w:val="0"/>
          <w:iCs/>
          <w:lang w:val="es-419"/>
        </w:rPr>
      </w:pPr>
      <w:r w:rsidRPr="00480ED2">
        <w:rPr>
          <w:rStyle w:val="nfasis"/>
          <w:rFonts w:ascii="Arial" w:hAnsi="Arial" w:cs="Arial"/>
          <w:i w:val="0"/>
          <w:lang w:val="es-419"/>
        </w:rPr>
        <w:t xml:space="preserve">Atención del 70% de las necesidades más urgentes de las unidades educativas en la presente gestión, en el área de refacción y equipamiento de mobiliario, sistema sanitario y eléctrico y la entrega de pizarras acrílicas. </w:t>
      </w:r>
    </w:p>
    <w:p w14:paraId="29C99044" w14:textId="77777777" w:rsidR="00373AB5" w:rsidRPr="00480ED2" w:rsidRDefault="00373AB5" w:rsidP="0043124E">
      <w:pPr>
        <w:pStyle w:val="Prrafodelista"/>
        <w:numPr>
          <w:ilvl w:val="0"/>
          <w:numId w:val="79"/>
        </w:numPr>
        <w:spacing w:after="200" w:line="360" w:lineRule="auto"/>
        <w:ind w:left="360"/>
        <w:jc w:val="both"/>
        <w:rPr>
          <w:rStyle w:val="nfasis"/>
          <w:rFonts w:ascii="Arial" w:hAnsi="Arial" w:cs="Arial"/>
          <w:i w:val="0"/>
          <w:iCs/>
          <w:sz w:val="22"/>
          <w:szCs w:val="22"/>
          <w:lang w:val="es-419"/>
        </w:rPr>
      </w:pPr>
      <w:r w:rsidRPr="00480ED2">
        <w:rPr>
          <w:rStyle w:val="nfasis"/>
          <w:rFonts w:ascii="Arial" w:hAnsi="Arial" w:cs="Arial"/>
          <w:i w:val="0"/>
          <w:sz w:val="22"/>
          <w:szCs w:val="22"/>
          <w:lang w:val="es-419"/>
        </w:rPr>
        <w:t>Cubrir las demandas de ítems con recursos de IDH para la contratación de maestros en tres unidades educativas en coordinación de la Dirección Distrital de Educación con una duración de 8 meses con un presupuesto de bs. 67.200 desde el mes de abril a noviembre</w:t>
      </w:r>
    </w:p>
    <w:p w14:paraId="34B042CA" w14:textId="77777777" w:rsidR="00373AB5" w:rsidRPr="00480ED2" w:rsidRDefault="00373AB5" w:rsidP="0043124E">
      <w:pPr>
        <w:pStyle w:val="Prrafodelista"/>
        <w:numPr>
          <w:ilvl w:val="0"/>
          <w:numId w:val="79"/>
        </w:numPr>
        <w:spacing w:after="200" w:line="360" w:lineRule="auto"/>
        <w:ind w:left="360"/>
        <w:jc w:val="both"/>
        <w:rPr>
          <w:rStyle w:val="nfasis"/>
          <w:rFonts w:ascii="Arial" w:hAnsi="Arial" w:cs="Arial"/>
          <w:i w:val="0"/>
          <w:iCs/>
          <w:sz w:val="22"/>
          <w:szCs w:val="22"/>
          <w:lang w:val="es-419"/>
        </w:rPr>
      </w:pPr>
      <w:r w:rsidRPr="00480ED2">
        <w:rPr>
          <w:rStyle w:val="nfasis"/>
          <w:rFonts w:ascii="Arial" w:hAnsi="Arial" w:cs="Arial"/>
          <w:i w:val="0"/>
          <w:sz w:val="22"/>
          <w:szCs w:val="22"/>
          <w:lang w:val="es-419"/>
        </w:rPr>
        <w:t>Supervisión del 80% de las unidades educativas en las comunidades indígenas, correspondientes al municipio.</w:t>
      </w:r>
    </w:p>
    <w:p w14:paraId="68FF2129" w14:textId="77777777" w:rsidR="00373AB5" w:rsidRPr="00480ED2" w:rsidRDefault="00373AB5" w:rsidP="0043124E">
      <w:pPr>
        <w:pStyle w:val="Prrafodelista"/>
        <w:numPr>
          <w:ilvl w:val="0"/>
          <w:numId w:val="79"/>
        </w:numPr>
        <w:spacing w:after="200" w:line="360" w:lineRule="auto"/>
        <w:ind w:left="360"/>
        <w:jc w:val="both"/>
        <w:rPr>
          <w:rStyle w:val="nfasis"/>
          <w:rFonts w:ascii="Arial" w:hAnsi="Arial" w:cs="Arial"/>
          <w:i w:val="0"/>
          <w:iCs/>
          <w:sz w:val="22"/>
          <w:szCs w:val="22"/>
          <w:lang w:val="es-419"/>
        </w:rPr>
      </w:pPr>
      <w:r w:rsidRPr="00480ED2">
        <w:rPr>
          <w:rStyle w:val="nfasis"/>
          <w:rFonts w:ascii="Arial" w:hAnsi="Arial" w:cs="Arial"/>
          <w:i w:val="0"/>
          <w:sz w:val="22"/>
          <w:szCs w:val="22"/>
          <w:lang w:val="es-419"/>
        </w:rPr>
        <w:t xml:space="preserve">Supervisión de buen uso de infraestructuras educativas en el 90% de las Unidades educativas. </w:t>
      </w:r>
    </w:p>
    <w:p w14:paraId="1EA823AC" w14:textId="57F84323" w:rsidR="00373AB5" w:rsidRPr="007C1924" w:rsidRDefault="00373AB5" w:rsidP="0043124E">
      <w:pPr>
        <w:pStyle w:val="Prrafodelista"/>
        <w:numPr>
          <w:ilvl w:val="0"/>
          <w:numId w:val="79"/>
        </w:numPr>
        <w:spacing w:after="200" w:line="360" w:lineRule="auto"/>
        <w:ind w:left="360"/>
        <w:jc w:val="both"/>
        <w:rPr>
          <w:rStyle w:val="nfasis"/>
          <w:rFonts w:ascii="Arial" w:hAnsi="Arial" w:cs="Arial"/>
          <w:i w:val="0"/>
          <w:iCs/>
          <w:sz w:val="22"/>
          <w:szCs w:val="22"/>
          <w:lang w:val="es-419"/>
        </w:rPr>
      </w:pPr>
      <w:r w:rsidRPr="00480ED2">
        <w:rPr>
          <w:rStyle w:val="nfasis"/>
          <w:rFonts w:ascii="Arial" w:hAnsi="Arial" w:cs="Arial"/>
          <w:i w:val="0"/>
          <w:sz w:val="22"/>
          <w:szCs w:val="22"/>
          <w:lang w:val="es-419"/>
        </w:rPr>
        <w:t>Coordinación al 100% con las Direcciones del municipio para el desarrollo de actividades en el área de educación atención a unidades educativas</w:t>
      </w:r>
      <w:r w:rsidRPr="007C1924">
        <w:rPr>
          <w:rStyle w:val="nfasis"/>
          <w:rFonts w:ascii="Arial" w:hAnsi="Arial" w:cs="Arial"/>
          <w:sz w:val="22"/>
          <w:szCs w:val="22"/>
          <w:lang w:val="es-419"/>
        </w:rPr>
        <w:t>.</w:t>
      </w:r>
    </w:p>
    <w:p w14:paraId="4FF32C0D" w14:textId="578623CA" w:rsidR="00373AB5" w:rsidRPr="007C1924" w:rsidRDefault="00373AB5" w:rsidP="009E01BF">
      <w:pPr>
        <w:pStyle w:val="Ttulo4"/>
        <w:rPr>
          <w:rFonts w:eastAsia="Calibri"/>
          <w:lang w:val="es-DO"/>
        </w:rPr>
      </w:pPr>
      <w:r w:rsidRPr="007C1924">
        <w:rPr>
          <w:rFonts w:eastAsia="Calibri"/>
          <w:lang w:val="es-DO"/>
        </w:rPr>
        <w:lastRenderedPageBreak/>
        <w:t>DESAYUNO ESCOLAR, PROGRAMA DE ALFABETIZACIÓN -POST ALFABETIZACIÓN.</w:t>
      </w:r>
    </w:p>
    <w:p w14:paraId="47028225" w14:textId="63711F11" w:rsidR="00373AB5" w:rsidRPr="006948BE" w:rsidRDefault="00373AB5" w:rsidP="00CE2B7D">
      <w:pPr>
        <w:pStyle w:val="Ttulo5"/>
        <w:rPr>
          <w:rFonts w:ascii="Arial" w:hAnsi="Arial" w:cs="Arial"/>
          <w:sz w:val="22"/>
          <w:szCs w:val="18"/>
        </w:rPr>
      </w:pPr>
      <w:r w:rsidRPr="006948BE">
        <w:rPr>
          <w:rFonts w:ascii="Arial" w:hAnsi="Arial" w:cs="Arial"/>
          <w:sz w:val="22"/>
          <w:szCs w:val="18"/>
        </w:rPr>
        <w:t xml:space="preserve">DESAYUNO ESCOLAR </w:t>
      </w:r>
    </w:p>
    <w:p w14:paraId="4240DB27" w14:textId="77777777" w:rsidR="00373AB5" w:rsidRPr="007C1924" w:rsidRDefault="00373AB5" w:rsidP="00373AB5">
      <w:pPr>
        <w:spacing w:line="360" w:lineRule="auto"/>
        <w:jc w:val="both"/>
        <w:rPr>
          <w:rFonts w:ascii="Arial" w:hAnsi="Arial" w:cs="Arial"/>
          <w:sz w:val="22"/>
          <w:szCs w:val="22"/>
        </w:rPr>
      </w:pPr>
      <w:r w:rsidRPr="007C1924">
        <w:rPr>
          <w:rFonts w:ascii="Arial" w:hAnsi="Arial" w:cs="Arial"/>
          <w:sz w:val="22"/>
          <w:szCs w:val="22"/>
        </w:rPr>
        <w:t xml:space="preserve">Brindar alimentación complementaria a todas la Unidades Educativas fiscales y de convenio para mejorar el rendimiento, disminuyendo el ausentismo y deserción escolar a través de alimentos nutricionales, saludables y apropiados para los estudiantes de nivel inicial, </w:t>
      </w:r>
      <w:proofErr w:type="gramStart"/>
      <w:r w:rsidRPr="007C1924">
        <w:rPr>
          <w:rFonts w:ascii="Arial" w:hAnsi="Arial" w:cs="Arial"/>
          <w:sz w:val="22"/>
          <w:szCs w:val="22"/>
        </w:rPr>
        <w:t>primaria y secundaria</w:t>
      </w:r>
      <w:proofErr w:type="gramEnd"/>
      <w:r w:rsidRPr="007C1924">
        <w:rPr>
          <w:rFonts w:ascii="Arial" w:hAnsi="Arial" w:cs="Arial"/>
          <w:sz w:val="22"/>
          <w:szCs w:val="22"/>
        </w:rPr>
        <w:t xml:space="preserve"> del Municipio de Villa Tunari.</w:t>
      </w:r>
    </w:p>
    <w:p w14:paraId="0012FB9B" w14:textId="4E7D1B11" w:rsidR="00373AB5" w:rsidRPr="006948BE" w:rsidRDefault="00373AB5" w:rsidP="00CE2B7D">
      <w:pPr>
        <w:pStyle w:val="Ttulo5"/>
        <w:rPr>
          <w:rFonts w:ascii="Arial" w:hAnsi="Arial" w:cs="Arial"/>
          <w:sz w:val="22"/>
          <w:szCs w:val="18"/>
        </w:rPr>
      </w:pPr>
      <w:r w:rsidRPr="006948BE">
        <w:rPr>
          <w:rFonts w:ascii="Arial" w:hAnsi="Arial" w:cs="Arial"/>
          <w:sz w:val="22"/>
          <w:szCs w:val="18"/>
        </w:rPr>
        <w:t xml:space="preserve">APOYO ESPECÍFICO: </w:t>
      </w:r>
    </w:p>
    <w:p w14:paraId="22180E27" w14:textId="77777777" w:rsidR="00373AB5" w:rsidRPr="007C1924" w:rsidRDefault="00373AB5" w:rsidP="00373AB5">
      <w:pPr>
        <w:shd w:val="clear" w:color="auto" w:fill="FFFFFF"/>
        <w:spacing w:line="360" w:lineRule="auto"/>
        <w:jc w:val="both"/>
        <w:rPr>
          <w:rFonts w:ascii="Arial" w:hAnsi="Arial" w:cs="Arial"/>
          <w:b/>
          <w:color w:val="000000" w:themeColor="text1"/>
          <w:sz w:val="22"/>
          <w:szCs w:val="22"/>
          <w:u w:val="single"/>
          <w:lang w:eastAsia="es-BO"/>
        </w:rPr>
      </w:pPr>
      <w:r w:rsidRPr="007C1924">
        <w:rPr>
          <w:rFonts w:ascii="Arial" w:hAnsi="Arial" w:cs="Arial"/>
          <w:color w:val="000000" w:themeColor="text1"/>
          <w:sz w:val="22"/>
          <w:szCs w:val="22"/>
          <w:lang w:eastAsia="es-BO"/>
        </w:rPr>
        <w:t xml:space="preserve">El Gobierno Autónomo del </w:t>
      </w:r>
      <w:r w:rsidRPr="007C1924">
        <w:rPr>
          <w:rFonts w:ascii="Arial" w:hAnsi="Arial" w:cs="Arial"/>
          <w:sz w:val="22"/>
          <w:szCs w:val="22"/>
        </w:rPr>
        <w:t xml:space="preserve">Municipio de Villa Tunari, a través de la unidad atención al desayuno escolar otorga este complemento con alto contenido nutricional. Así beneficiar a las y los estudiantes de: primaria y secundaria de las unidades educativas del municipio de Villa Tunari, con la finalidad de apoyar a la permanencia escolar y contribuir a la reducción del abandono de los estudiantes. </w:t>
      </w:r>
    </w:p>
    <w:p w14:paraId="2F9C907D" w14:textId="59363C9A" w:rsidR="00373AB5" w:rsidRPr="00CE2B7D" w:rsidRDefault="00373AB5" w:rsidP="00CE2B7D">
      <w:pPr>
        <w:pStyle w:val="Ttulo6"/>
        <w:rPr>
          <w:rFonts w:ascii="Arial" w:hAnsi="Arial" w:cs="Arial"/>
          <w:lang w:eastAsia="es-BO"/>
        </w:rPr>
      </w:pPr>
      <w:r w:rsidRPr="00CE2B7D">
        <w:rPr>
          <w:rFonts w:ascii="Arial" w:hAnsi="Arial" w:cs="Arial"/>
          <w:lang w:eastAsia="es-BO"/>
        </w:rPr>
        <w:t xml:space="preserve">ACTIVIDADES EN EL DESAYUNO ESCOLAR DE ACUERDO A LA PROGRAMACION </w:t>
      </w:r>
    </w:p>
    <w:p w14:paraId="245FCCF9" w14:textId="77777777" w:rsidR="00373AB5" w:rsidRPr="007C1924" w:rsidRDefault="00373AB5" w:rsidP="0043124E">
      <w:pPr>
        <w:pStyle w:val="Sinespaciado"/>
        <w:numPr>
          <w:ilvl w:val="0"/>
          <w:numId w:val="75"/>
        </w:numPr>
        <w:spacing w:line="360" w:lineRule="auto"/>
        <w:jc w:val="both"/>
        <w:rPr>
          <w:rFonts w:ascii="Arial" w:eastAsia="Times New Roman" w:hAnsi="Arial" w:cs="Arial"/>
          <w:color w:val="000000" w:themeColor="text1"/>
          <w:u w:val="single"/>
          <w:lang w:eastAsia="es-BO"/>
        </w:rPr>
      </w:pPr>
      <w:r w:rsidRPr="007C1924">
        <w:rPr>
          <w:rFonts w:ascii="Arial" w:eastAsia="Times New Roman" w:hAnsi="Arial" w:cs="Arial"/>
          <w:color w:val="000000" w:themeColor="text1"/>
          <w:lang w:eastAsia="es-BO"/>
        </w:rPr>
        <w:t>Se realizará la entrega de 29.527 estudiantes de primaria, secundaria, educación especial, en todas las unidades educativas del municipio</w:t>
      </w:r>
    </w:p>
    <w:p w14:paraId="0A4743D4" w14:textId="77777777" w:rsidR="00373AB5" w:rsidRPr="007C1924" w:rsidRDefault="00373AB5" w:rsidP="0043124E">
      <w:pPr>
        <w:pStyle w:val="Sinespaciado"/>
        <w:numPr>
          <w:ilvl w:val="0"/>
          <w:numId w:val="75"/>
        </w:numPr>
        <w:spacing w:line="360" w:lineRule="auto"/>
        <w:jc w:val="both"/>
        <w:rPr>
          <w:rFonts w:ascii="Arial" w:eastAsia="Times New Roman" w:hAnsi="Arial" w:cs="Arial"/>
          <w:color w:val="000000" w:themeColor="text1"/>
          <w:u w:val="single"/>
          <w:lang w:eastAsia="es-BO"/>
        </w:rPr>
      </w:pPr>
      <w:r w:rsidRPr="007C1924">
        <w:rPr>
          <w:rFonts w:ascii="Arial" w:hAnsi="Arial" w:cs="Arial"/>
          <w:bCs/>
        </w:rPr>
        <w:t xml:space="preserve">Concertación de las raciones sólidas y liquidas con los representantes de los consejos educativos. </w:t>
      </w:r>
    </w:p>
    <w:p w14:paraId="6B01C78C" w14:textId="77777777" w:rsidR="00373AB5" w:rsidRPr="007C1924" w:rsidRDefault="00373AB5" w:rsidP="0043124E">
      <w:pPr>
        <w:pStyle w:val="Sinespaciado"/>
        <w:numPr>
          <w:ilvl w:val="0"/>
          <w:numId w:val="75"/>
        </w:numPr>
        <w:spacing w:line="360" w:lineRule="auto"/>
        <w:jc w:val="both"/>
        <w:rPr>
          <w:rFonts w:ascii="Arial" w:eastAsia="Times New Roman" w:hAnsi="Arial" w:cs="Arial"/>
          <w:color w:val="000000" w:themeColor="text1"/>
          <w:u w:val="single"/>
          <w:lang w:eastAsia="es-BO"/>
        </w:rPr>
      </w:pPr>
      <w:r w:rsidRPr="007C1924">
        <w:rPr>
          <w:rFonts w:ascii="Arial" w:hAnsi="Arial" w:cs="Arial"/>
          <w:bCs/>
        </w:rPr>
        <w:t>Elaboración de distribución de cantidad de días de entrega de acuerdo al presupuesto para el desayuno escolar.</w:t>
      </w:r>
    </w:p>
    <w:p w14:paraId="3E513427" w14:textId="77777777" w:rsidR="00373AB5" w:rsidRPr="007C1924" w:rsidRDefault="00373AB5" w:rsidP="0043124E">
      <w:pPr>
        <w:pStyle w:val="Sinespaciado"/>
        <w:numPr>
          <w:ilvl w:val="0"/>
          <w:numId w:val="75"/>
        </w:numPr>
        <w:spacing w:line="360" w:lineRule="auto"/>
        <w:jc w:val="both"/>
        <w:rPr>
          <w:rFonts w:ascii="Arial" w:eastAsia="Times New Roman" w:hAnsi="Arial" w:cs="Arial"/>
          <w:color w:val="000000" w:themeColor="text1"/>
          <w:u w:val="single"/>
          <w:lang w:eastAsia="es-BO"/>
        </w:rPr>
      </w:pPr>
      <w:r w:rsidRPr="007C1924">
        <w:rPr>
          <w:rFonts w:ascii="Arial" w:hAnsi="Arial" w:cs="Arial"/>
          <w:bCs/>
        </w:rPr>
        <w:t>Seguimiento de entrega del desayuno escolar de acuerdo a las raciones consolidadas</w:t>
      </w:r>
    </w:p>
    <w:p w14:paraId="4C4AA465" w14:textId="77777777" w:rsidR="00373AB5" w:rsidRPr="007C1924" w:rsidRDefault="00373AB5" w:rsidP="0043124E">
      <w:pPr>
        <w:pStyle w:val="Sinespaciado"/>
        <w:numPr>
          <w:ilvl w:val="0"/>
          <w:numId w:val="75"/>
        </w:numPr>
        <w:spacing w:line="360" w:lineRule="auto"/>
        <w:jc w:val="both"/>
        <w:rPr>
          <w:rFonts w:ascii="Arial" w:eastAsia="Times New Roman" w:hAnsi="Arial" w:cs="Arial"/>
          <w:color w:val="000000" w:themeColor="text1"/>
          <w:u w:val="single"/>
          <w:lang w:eastAsia="es-BO"/>
        </w:rPr>
      </w:pPr>
      <w:r w:rsidRPr="007C1924">
        <w:rPr>
          <w:rFonts w:ascii="Arial" w:hAnsi="Arial" w:cs="Arial"/>
          <w:bCs/>
        </w:rPr>
        <w:t>Supervisión al consumo de desayuno encolar en unidades educativas cuidando las condiciones de manejo y distribución del mismo.</w:t>
      </w:r>
    </w:p>
    <w:p w14:paraId="66918391" w14:textId="41660632" w:rsidR="00373AB5" w:rsidRPr="006948BE" w:rsidRDefault="006948BE" w:rsidP="006A4675">
      <w:pPr>
        <w:pStyle w:val="Sinespaciado"/>
        <w:spacing w:line="360" w:lineRule="auto"/>
        <w:ind w:left="371" w:firstLine="709"/>
        <w:rPr>
          <w:rStyle w:val="nfasis"/>
          <w:rFonts w:ascii="Arial" w:hAnsi="Arial" w:cs="Arial"/>
          <w:b/>
          <w:i w:val="0"/>
          <w:iCs/>
        </w:rPr>
      </w:pPr>
      <w:r w:rsidRPr="006948BE">
        <w:rPr>
          <w:rStyle w:val="nfasis"/>
          <w:rFonts w:ascii="Arial" w:hAnsi="Arial" w:cs="Arial"/>
          <w:b/>
          <w:i w:val="0"/>
          <w:iCs/>
        </w:rPr>
        <w:t xml:space="preserve">Metas </w:t>
      </w:r>
      <w:r>
        <w:rPr>
          <w:rStyle w:val="nfasis"/>
          <w:rFonts w:ascii="Arial" w:hAnsi="Arial" w:cs="Arial"/>
          <w:b/>
          <w:i w:val="0"/>
          <w:iCs/>
        </w:rPr>
        <w:t>a l</w:t>
      </w:r>
      <w:r w:rsidRPr="006948BE">
        <w:rPr>
          <w:rStyle w:val="nfasis"/>
          <w:rFonts w:ascii="Arial" w:hAnsi="Arial" w:cs="Arial"/>
          <w:b/>
          <w:i w:val="0"/>
          <w:iCs/>
        </w:rPr>
        <w:t>ograr:</w:t>
      </w:r>
    </w:p>
    <w:p w14:paraId="77713973" w14:textId="77777777" w:rsidR="00373AB5" w:rsidRPr="00480ED2" w:rsidRDefault="00373AB5" w:rsidP="0043124E">
      <w:pPr>
        <w:pStyle w:val="Prrafodelista"/>
        <w:numPr>
          <w:ilvl w:val="0"/>
          <w:numId w:val="76"/>
        </w:numPr>
        <w:spacing w:line="360" w:lineRule="auto"/>
        <w:jc w:val="both"/>
        <w:rPr>
          <w:rStyle w:val="nfasis"/>
          <w:rFonts w:ascii="Arial" w:hAnsi="Arial" w:cs="Arial"/>
          <w:i w:val="0"/>
          <w:sz w:val="22"/>
          <w:szCs w:val="22"/>
        </w:rPr>
      </w:pPr>
      <w:r w:rsidRPr="00480ED2">
        <w:rPr>
          <w:rStyle w:val="nfasis"/>
          <w:rFonts w:ascii="Arial" w:hAnsi="Arial" w:cs="Arial"/>
          <w:i w:val="0"/>
          <w:sz w:val="22"/>
          <w:szCs w:val="22"/>
        </w:rPr>
        <w:t>Entregar el desayuno escolar al 100% de la población estudiantil del Municipio Villa Tunari.</w:t>
      </w:r>
    </w:p>
    <w:p w14:paraId="4DB5E092" w14:textId="369C0652" w:rsidR="00373AB5" w:rsidRDefault="00373AB5" w:rsidP="0043124E">
      <w:pPr>
        <w:pStyle w:val="Prrafodelista"/>
        <w:numPr>
          <w:ilvl w:val="0"/>
          <w:numId w:val="76"/>
        </w:numPr>
        <w:spacing w:line="360" w:lineRule="auto"/>
        <w:jc w:val="both"/>
        <w:rPr>
          <w:rStyle w:val="nfasis"/>
          <w:rFonts w:ascii="Arial" w:hAnsi="Arial" w:cs="Arial"/>
          <w:i w:val="0"/>
          <w:sz w:val="22"/>
          <w:szCs w:val="22"/>
        </w:rPr>
      </w:pPr>
      <w:r w:rsidRPr="00480ED2">
        <w:rPr>
          <w:rStyle w:val="nfasis"/>
          <w:rFonts w:ascii="Arial" w:hAnsi="Arial" w:cs="Arial"/>
          <w:i w:val="0"/>
          <w:sz w:val="22"/>
          <w:szCs w:val="22"/>
        </w:rPr>
        <w:t>Consolidar la cantidad de días de entrega del desayuno escolar, de acuerdo al presupuesto con el que se cuenta en el POA 2023.</w:t>
      </w:r>
    </w:p>
    <w:p w14:paraId="1AAB3E26" w14:textId="74102883" w:rsidR="00F54CBB" w:rsidRDefault="00F54CBB" w:rsidP="00F54CBB">
      <w:pPr>
        <w:spacing w:line="360" w:lineRule="auto"/>
        <w:jc w:val="both"/>
        <w:rPr>
          <w:rStyle w:val="nfasis"/>
          <w:rFonts w:ascii="Arial" w:hAnsi="Arial" w:cs="Arial"/>
          <w:i w:val="0"/>
          <w:sz w:val="22"/>
          <w:szCs w:val="22"/>
        </w:rPr>
      </w:pPr>
    </w:p>
    <w:p w14:paraId="20A84A48" w14:textId="36131B5F" w:rsidR="00373AB5" w:rsidRPr="00CE2B7D" w:rsidRDefault="00373AB5" w:rsidP="00CE2B7D">
      <w:pPr>
        <w:pStyle w:val="Ttulo5"/>
        <w:rPr>
          <w:rFonts w:ascii="Arial" w:hAnsi="Arial" w:cs="Arial"/>
          <w:sz w:val="22"/>
          <w:szCs w:val="22"/>
        </w:rPr>
      </w:pPr>
      <w:r w:rsidRPr="00CE2B7D">
        <w:rPr>
          <w:rFonts w:ascii="Arial" w:hAnsi="Arial" w:cs="Arial"/>
          <w:sz w:val="22"/>
          <w:szCs w:val="22"/>
        </w:rPr>
        <w:lastRenderedPageBreak/>
        <w:t>PROGRAMA DE ALFABETIZACIÓN Y POS ALFABETIZACIÓN</w:t>
      </w:r>
    </w:p>
    <w:p w14:paraId="0C7D67CC" w14:textId="3A3FD141" w:rsidR="00373AB5" w:rsidRPr="00CE2B7D" w:rsidRDefault="00373AB5" w:rsidP="00CE2B7D">
      <w:pPr>
        <w:pStyle w:val="Ttulo6"/>
        <w:rPr>
          <w:rFonts w:ascii="Arial" w:hAnsi="Arial" w:cs="Arial"/>
          <w:u w:val="single"/>
          <w:lang w:eastAsia="es-BO"/>
        </w:rPr>
      </w:pPr>
      <w:r w:rsidRPr="00CE2B7D">
        <w:rPr>
          <w:rFonts w:ascii="Arial" w:hAnsi="Arial" w:cs="Arial"/>
          <w:lang w:eastAsia="es-BO"/>
        </w:rPr>
        <w:t>Apoyo específico del municipio</w:t>
      </w:r>
    </w:p>
    <w:p w14:paraId="4203B17C" w14:textId="5133663A" w:rsidR="00373AB5" w:rsidRDefault="00373AB5" w:rsidP="00480ED2">
      <w:pPr>
        <w:pStyle w:val="Prrafodelista"/>
        <w:shd w:val="clear" w:color="auto" w:fill="FFFFFF"/>
        <w:spacing w:line="360" w:lineRule="auto"/>
        <w:ind w:left="0"/>
        <w:jc w:val="both"/>
        <w:rPr>
          <w:rFonts w:ascii="Arial" w:hAnsi="Arial" w:cs="Arial"/>
          <w:bCs/>
          <w:color w:val="000000" w:themeColor="text1"/>
          <w:sz w:val="22"/>
          <w:szCs w:val="22"/>
          <w:lang w:eastAsia="es-BO"/>
        </w:rPr>
      </w:pPr>
      <w:r w:rsidRPr="007C1924">
        <w:rPr>
          <w:rFonts w:ascii="Arial" w:hAnsi="Arial" w:cs="Arial"/>
          <w:bCs/>
          <w:color w:val="000000" w:themeColor="text1"/>
          <w:sz w:val="22"/>
          <w:szCs w:val="22"/>
          <w:lang w:eastAsia="es-BO"/>
        </w:rPr>
        <w:t>Coordinar con el nivel Departamental para lograr la mayor cantidad de participantes incorporados en el programa de alfabetización y post alfabetización, promover la importancia de la continuidad de estudios para personas mayores de 15 años, que no terminaron sus estudios, en todo el municipio de Villa Tunari, con el apoyo de maestros y representantes de las comunidades.</w:t>
      </w:r>
    </w:p>
    <w:p w14:paraId="22BCBA9D" w14:textId="102E7133" w:rsidR="00373AB5" w:rsidRPr="00CE2B7D" w:rsidRDefault="00373AB5" w:rsidP="00CE2B7D">
      <w:pPr>
        <w:pStyle w:val="Ttulo6"/>
        <w:rPr>
          <w:rFonts w:ascii="Arial" w:hAnsi="Arial" w:cs="Arial"/>
          <w:lang w:eastAsia="es-BO"/>
        </w:rPr>
      </w:pPr>
      <w:r w:rsidRPr="00CE2B7D">
        <w:rPr>
          <w:rFonts w:ascii="Arial" w:hAnsi="Arial" w:cs="Arial"/>
          <w:lang w:eastAsia="es-BO"/>
        </w:rPr>
        <w:t>Actividades programadas de los procesos de alfabetización y post alfabetización según POA</w:t>
      </w:r>
    </w:p>
    <w:p w14:paraId="3D6AA0F7" w14:textId="3998D318" w:rsidR="00373AB5" w:rsidRPr="007C1924" w:rsidRDefault="00373AB5" w:rsidP="0043124E">
      <w:pPr>
        <w:numPr>
          <w:ilvl w:val="0"/>
          <w:numId w:val="58"/>
        </w:numPr>
        <w:spacing w:line="360" w:lineRule="auto"/>
        <w:contextualSpacing/>
        <w:jc w:val="both"/>
        <w:rPr>
          <w:rFonts w:ascii="Arial" w:eastAsia="Calibri" w:hAnsi="Arial" w:cs="Arial"/>
          <w:sz w:val="22"/>
          <w:szCs w:val="22"/>
          <w:lang w:val="es-419"/>
        </w:rPr>
      </w:pPr>
      <w:r w:rsidRPr="007C1924">
        <w:rPr>
          <w:rFonts w:ascii="Arial" w:eastAsia="Calibri" w:hAnsi="Arial" w:cs="Arial"/>
          <w:sz w:val="22"/>
          <w:szCs w:val="22"/>
          <w:lang w:val="es-419"/>
        </w:rPr>
        <w:t>Lanzamiento de convocatoria para la inscripción de participantes a los Programas de Alfabetización y Post</w:t>
      </w:r>
      <w:r w:rsidR="0079074B">
        <w:rPr>
          <w:rFonts w:ascii="Arial" w:eastAsia="Calibri" w:hAnsi="Arial" w:cs="Arial"/>
          <w:sz w:val="22"/>
          <w:szCs w:val="22"/>
          <w:lang w:val="es-419"/>
        </w:rPr>
        <w:t xml:space="preserve"> </w:t>
      </w:r>
      <w:r w:rsidRPr="007C1924">
        <w:rPr>
          <w:rFonts w:ascii="Arial" w:eastAsia="Calibri" w:hAnsi="Arial" w:cs="Arial"/>
          <w:sz w:val="22"/>
          <w:szCs w:val="22"/>
          <w:lang w:val="es-419"/>
        </w:rPr>
        <w:t>alfabetización hasta el mes de mayo.</w:t>
      </w:r>
    </w:p>
    <w:p w14:paraId="3EADEB96" w14:textId="77777777" w:rsidR="00373AB5" w:rsidRPr="007C1924" w:rsidRDefault="00373AB5" w:rsidP="0043124E">
      <w:pPr>
        <w:numPr>
          <w:ilvl w:val="0"/>
          <w:numId w:val="58"/>
        </w:numPr>
        <w:spacing w:line="360" w:lineRule="auto"/>
        <w:contextualSpacing/>
        <w:jc w:val="both"/>
        <w:rPr>
          <w:rFonts w:ascii="Arial" w:eastAsia="Calibri" w:hAnsi="Arial" w:cs="Arial"/>
          <w:sz w:val="22"/>
          <w:szCs w:val="22"/>
          <w:lang w:val="es-419"/>
        </w:rPr>
      </w:pPr>
      <w:r w:rsidRPr="007C1924">
        <w:rPr>
          <w:rFonts w:ascii="Arial" w:eastAsia="Calibri" w:hAnsi="Arial" w:cs="Arial"/>
          <w:sz w:val="22"/>
          <w:szCs w:val="22"/>
          <w:lang w:val="es-419"/>
        </w:rPr>
        <w:t>Entrega de materiales educativos de alfabetización y post alfabetización a grupos nuevos.</w:t>
      </w:r>
    </w:p>
    <w:p w14:paraId="3133BAC0" w14:textId="77777777" w:rsidR="00373AB5" w:rsidRPr="007C1924" w:rsidRDefault="00373AB5" w:rsidP="0043124E">
      <w:pPr>
        <w:numPr>
          <w:ilvl w:val="0"/>
          <w:numId w:val="58"/>
        </w:numPr>
        <w:spacing w:line="360" w:lineRule="auto"/>
        <w:contextualSpacing/>
        <w:jc w:val="both"/>
        <w:rPr>
          <w:rFonts w:ascii="Arial" w:eastAsia="Calibri" w:hAnsi="Arial" w:cs="Arial"/>
          <w:sz w:val="22"/>
          <w:szCs w:val="22"/>
          <w:lang w:val="es-419"/>
        </w:rPr>
      </w:pPr>
      <w:r w:rsidRPr="007C1924">
        <w:rPr>
          <w:rFonts w:ascii="Arial" w:eastAsia="Calibri" w:hAnsi="Arial" w:cs="Arial"/>
          <w:sz w:val="22"/>
          <w:szCs w:val="22"/>
          <w:lang w:val="es-419"/>
        </w:rPr>
        <w:t>Reporte de grupos nuevos y grupos reapertura, al programa departamental de post alfabetización Cochabamba.</w:t>
      </w:r>
    </w:p>
    <w:p w14:paraId="289028C0" w14:textId="77777777" w:rsidR="00373AB5" w:rsidRPr="007C1924" w:rsidRDefault="00373AB5" w:rsidP="0043124E">
      <w:pPr>
        <w:numPr>
          <w:ilvl w:val="0"/>
          <w:numId w:val="58"/>
        </w:numPr>
        <w:spacing w:line="360" w:lineRule="auto"/>
        <w:contextualSpacing/>
        <w:jc w:val="both"/>
        <w:rPr>
          <w:rFonts w:ascii="Arial" w:eastAsia="Calibri" w:hAnsi="Arial" w:cs="Arial"/>
          <w:sz w:val="22"/>
          <w:szCs w:val="22"/>
          <w:lang w:val="es-419"/>
        </w:rPr>
      </w:pPr>
      <w:r w:rsidRPr="007C1924">
        <w:rPr>
          <w:rFonts w:ascii="Arial" w:eastAsia="Calibri" w:hAnsi="Arial" w:cs="Arial"/>
          <w:sz w:val="22"/>
          <w:szCs w:val="22"/>
          <w:lang w:val="es-419"/>
        </w:rPr>
        <w:t>Seguimiento y control a los nuevos grupos y grupos antiguos que dan continuidad.</w:t>
      </w:r>
    </w:p>
    <w:p w14:paraId="3D780ECA" w14:textId="77777777" w:rsidR="00373AB5" w:rsidRPr="007C1924" w:rsidRDefault="00373AB5" w:rsidP="0043124E">
      <w:pPr>
        <w:numPr>
          <w:ilvl w:val="0"/>
          <w:numId w:val="58"/>
        </w:numPr>
        <w:spacing w:line="360" w:lineRule="auto"/>
        <w:contextualSpacing/>
        <w:jc w:val="both"/>
        <w:rPr>
          <w:rFonts w:ascii="Arial" w:eastAsia="Calibri" w:hAnsi="Arial" w:cs="Arial"/>
          <w:sz w:val="22"/>
          <w:szCs w:val="22"/>
          <w:lang w:val="es-419"/>
        </w:rPr>
      </w:pPr>
      <w:r w:rsidRPr="007C1924">
        <w:rPr>
          <w:rFonts w:ascii="Arial" w:eastAsia="Calibri" w:hAnsi="Arial" w:cs="Arial"/>
          <w:sz w:val="22"/>
          <w:szCs w:val="22"/>
          <w:lang w:val="es-419"/>
        </w:rPr>
        <w:t>Regularización de documentos de gestiones pasadas.</w:t>
      </w:r>
    </w:p>
    <w:p w14:paraId="360433A0" w14:textId="77777777" w:rsidR="00373AB5" w:rsidRPr="007C1924" w:rsidRDefault="00373AB5" w:rsidP="006A4675">
      <w:pPr>
        <w:pStyle w:val="Sinespaciado"/>
        <w:spacing w:line="360" w:lineRule="auto"/>
        <w:ind w:left="900"/>
        <w:rPr>
          <w:rStyle w:val="nfasis"/>
          <w:rFonts w:ascii="Arial" w:hAnsi="Arial" w:cs="Arial"/>
          <w:b/>
          <w:bCs/>
          <w:i w:val="0"/>
          <w:iCs/>
        </w:rPr>
      </w:pPr>
      <w:r w:rsidRPr="006948BE">
        <w:rPr>
          <w:rFonts w:ascii="Arial" w:hAnsi="Arial" w:cs="Arial"/>
          <w:b/>
          <w:bCs/>
        </w:rPr>
        <w:t>Metas a lograr</w:t>
      </w:r>
      <w:r w:rsidRPr="007C1924">
        <w:rPr>
          <w:rStyle w:val="nfasis"/>
          <w:rFonts w:ascii="Arial" w:hAnsi="Arial" w:cs="Arial"/>
          <w:b/>
          <w:bCs/>
        </w:rPr>
        <w:t>:</w:t>
      </w:r>
    </w:p>
    <w:p w14:paraId="5A3D466F" w14:textId="1A501E39" w:rsidR="00373AB5" w:rsidRPr="00480ED2" w:rsidRDefault="00373AB5" w:rsidP="0043124E">
      <w:pPr>
        <w:pStyle w:val="Prrafodelista"/>
        <w:numPr>
          <w:ilvl w:val="0"/>
          <w:numId w:val="81"/>
        </w:numPr>
        <w:spacing w:line="360" w:lineRule="auto"/>
        <w:jc w:val="both"/>
        <w:rPr>
          <w:rStyle w:val="nfasis"/>
          <w:rFonts w:ascii="Arial" w:hAnsi="Arial" w:cs="Arial"/>
          <w:i w:val="0"/>
          <w:iCs/>
          <w:sz w:val="22"/>
          <w:szCs w:val="22"/>
        </w:rPr>
      </w:pPr>
      <w:r w:rsidRPr="00480ED2">
        <w:rPr>
          <w:rStyle w:val="nfasis"/>
          <w:rFonts w:ascii="Arial" w:hAnsi="Arial" w:cs="Arial"/>
          <w:i w:val="0"/>
          <w:sz w:val="22"/>
          <w:szCs w:val="22"/>
        </w:rPr>
        <w:t>Incorporar al 70 % de la población mayor de 15 años a los procesos de alfabetización y Post</w:t>
      </w:r>
      <w:r w:rsidR="0079074B">
        <w:rPr>
          <w:rStyle w:val="nfasis"/>
          <w:rFonts w:ascii="Arial" w:hAnsi="Arial" w:cs="Arial"/>
          <w:i w:val="0"/>
          <w:sz w:val="22"/>
          <w:szCs w:val="22"/>
        </w:rPr>
        <w:t xml:space="preserve"> </w:t>
      </w:r>
      <w:r w:rsidRPr="00480ED2">
        <w:rPr>
          <w:rStyle w:val="nfasis"/>
          <w:rFonts w:ascii="Arial" w:hAnsi="Arial" w:cs="Arial"/>
          <w:i w:val="0"/>
          <w:sz w:val="22"/>
          <w:szCs w:val="22"/>
        </w:rPr>
        <w:t>alfabetización en la presente gestión 2023</w:t>
      </w:r>
    </w:p>
    <w:p w14:paraId="7BC3EAD6" w14:textId="77777777" w:rsidR="00373AB5" w:rsidRPr="007C1924" w:rsidRDefault="00373AB5" w:rsidP="0043124E">
      <w:pPr>
        <w:pStyle w:val="Prrafodelista"/>
        <w:numPr>
          <w:ilvl w:val="0"/>
          <w:numId w:val="81"/>
        </w:numPr>
        <w:spacing w:line="360" w:lineRule="auto"/>
        <w:jc w:val="both"/>
        <w:rPr>
          <w:rStyle w:val="nfasis"/>
          <w:rFonts w:ascii="Arial" w:hAnsi="Arial" w:cs="Arial"/>
          <w:bCs/>
          <w:i w:val="0"/>
          <w:iCs/>
          <w:sz w:val="22"/>
          <w:szCs w:val="22"/>
        </w:rPr>
      </w:pPr>
      <w:r w:rsidRPr="00480ED2">
        <w:rPr>
          <w:rStyle w:val="nfasis"/>
          <w:rFonts w:ascii="Arial" w:hAnsi="Arial" w:cs="Arial"/>
          <w:i w:val="0"/>
          <w:sz w:val="22"/>
          <w:szCs w:val="22"/>
        </w:rPr>
        <w:t>Supervisar y realizar acompañamiento a los participantes de los programas</w:t>
      </w:r>
      <w:r w:rsidRPr="007C1924">
        <w:rPr>
          <w:rStyle w:val="nfasis"/>
          <w:rFonts w:ascii="Arial" w:hAnsi="Arial" w:cs="Arial"/>
          <w:sz w:val="22"/>
          <w:szCs w:val="22"/>
        </w:rPr>
        <w:t xml:space="preserve">. </w:t>
      </w:r>
    </w:p>
    <w:p w14:paraId="4FB11C69" w14:textId="194DF23E" w:rsidR="00373AB5" w:rsidRPr="007C1924" w:rsidRDefault="00373AB5" w:rsidP="00316789">
      <w:pPr>
        <w:pStyle w:val="Ttulo4"/>
        <w:rPr>
          <w:rFonts w:eastAsia="Calibri"/>
          <w:lang w:val="es-DO"/>
        </w:rPr>
      </w:pPr>
      <w:r w:rsidRPr="007C1924">
        <w:rPr>
          <w:rFonts w:eastAsia="Calibri"/>
          <w:lang w:val="es-DO"/>
        </w:rPr>
        <w:t xml:space="preserve">UNIDAD DE DEPORTES </w:t>
      </w:r>
    </w:p>
    <w:p w14:paraId="589BC2CF" w14:textId="77777777" w:rsidR="00373AB5" w:rsidRPr="007C1924" w:rsidRDefault="00373AB5" w:rsidP="00373AB5">
      <w:pPr>
        <w:shd w:val="clear" w:color="auto" w:fill="FFFFFF"/>
        <w:spacing w:before="120" w:after="120" w:line="360" w:lineRule="auto"/>
        <w:jc w:val="both"/>
        <w:rPr>
          <w:rFonts w:ascii="Arial" w:hAnsi="Arial" w:cs="Arial"/>
          <w:sz w:val="22"/>
          <w:szCs w:val="22"/>
        </w:rPr>
      </w:pPr>
      <w:r w:rsidRPr="007C1924">
        <w:rPr>
          <w:rFonts w:ascii="Arial" w:hAnsi="Arial" w:cs="Arial"/>
          <w:sz w:val="22"/>
          <w:szCs w:val="22"/>
          <w:lang w:eastAsia="es-BO"/>
        </w:rPr>
        <w:t xml:space="preserve">El Gobierno Autónomo Municipal de Villa Tunari a través de la Unidad de deportes logra efectivizar la entrega de </w:t>
      </w:r>
      <w:r w:rsidRPr="007C1924">
        <w:rPr>
          <w:rFonts w:ascii="Arial" w:hAnsi="Arial" w:cs="Arial"/>
          <w:sz w:val="22"/>
          <w:szCs w:val="22"/>
        </w:rPr>
        <w:t xml:space="preserve">implementos deportivos en actividades programadas y juegos deportivos interinstitucional, en coordinación del nivel municipal y mancomunidad del Trópico de Cochabamba, con la finalidad de lograr la preparación y formación integral, beneficiando a la población del municipio Villa Tunari, niños, jóvenes y adultos para una buena formación, sin ningún tipo de distinción y con un enfoque inclusivo. En este entendido el municipio de acuerdo al presupuesto asignado en el POA, realizara lo siguiente: </w:t>
      </w:r>
    </w:p>
    <w:p w14:paraId="6A8D67CC" w14:textId="77777777" w:rsidR="00373AB5" w:rsidRPr="007C1924" w:rsidRDefault="00373AB5" w:rsidP="0043124E">
      <w:pPr>
        <w:pStyle w:val="Prrafodelista"/>
        <w:numPr>
          <w:ilvl w:val="0"/>
          <w:numId w:val="84"/>
        </w:numPr>
        <w:shd w:val="clear" w:color="auto" w:fill="FFFFFF"/>
        <w:spacing w:before="120" w:after="120" w:line="360" w:lineRule="auto"/>
        <w:jc w:val="both"/>
        <w:rPr>
          <w:rFonts w:ascii="Arial" w:hAnsi="Arial" w:cs="Arial"/>
          <w:b/>
          <w:color w:val="000000" w:themeColor="text1"/>
          <w:sz w:val="22"/>
          <w:szCs w:val="22"/>
          <w:u w:val="single"/>
          <w:lang w:eastAsia="es-BO"/>
        </w:rPr>
      </w:pPr>
      <w:r w:rsidRPr="007C1924">
        <w:rPr>
          <w:rFonts w:ascii="Arial" w:hAnsi="Arial" w:cs="Arial"/>
          <w:sz w:val="22"/>
          <w:szCs w:val="22"/>
        </w:rPr>
        <w:lastRenderedPageBreak/>
        <w:t>Entrega de Materiales deportivos</w:t>
      </w:r>
    </w:p>
    <w:p w14:paraId="4DD3ECD4" w14:textId="77777777" w:rsidR="00373AB5" w:rsidRPr="007C1924" w:rsidRDefault="00373AB5" w:rsidP="0043124E">
      <w:pPr>
        <w:pStyle w:val="Prrafodelista"/>
        <w:numPr>
          <w:ilvl w:val="0"/>
          <w:numId w:val="84"/>
        </w:numPr>
        <w:shd w:val="clear" w:color="auto" w:fill="FFFFFF"/>
        <w:spacing w:before="120" w:after="120" w:line="360" w:lineRule="auto"/>
        <w:jc w:val="both"/>
        <w:rPr>
          <w:rFonts w:ascii="Arial" w:hAnsi="Arial" w:cs="Arial"/>
          <w:b/>
          <w:color w:val="000000" w:themeColor="text1"/>
          <w:sz w:val="22"/>
          <w:szCs w:val="22"/>
          <w:u w:val="single"/>
          <w:lang w:eastAsia="es-BO"/>
        </w:rPr>
      </w:pPr>
      <w:r w:rsidRPr="007C1924">
        <w:rPr>
          <w:rFonts w:ascii="Arial" w:hAnsi="Arial" w:cs="Arial"/>
          <w:sz w:val="22"/>
          <w:szCs w:val="22"/>
        </w:rPr>
        <w:t>Entrega de indumentarias deportivas</w:t>
      </w:r>
    </w:p>
    <w:p w14:paraId="5631542F" w14:textId="77777777" w:rsidR="00373AB5" w:rsidRPr="007C1924" w:rsidRDefault="00373AB5" w:rsidP="0043124E">
      <w:pPr>
        <w:pStyle w:val="Prrafodelista"/>
        <w:numPr>
          <w:ilvl w:val="0"/>
          <w:numId w:val="84"/>
        </w:numPr>
        <w:shd w:val="clear" w:color="auto" w:fill="FFFFFF"/>
        <w:spacing w:before="120" w:after="120" w:line="360" w:lineRule="auto"/>
        <w:jc w:val="both"/>
        <w:rPr>
          <w:rFonts w:ascii="Arial" w:hAnsi="Arial" w:cs="Arial"/>
          <w:b/>
          <w:color w:val="000000" w:themeColor="text1"/>
          <w:sz w:val="22"/>
          <w:szCs w:val="22"/>
          <w:u w:val="single"/>
          <w:lang w:eastAsia="es-BO"/>
        </w:rPr>
      </w:pPr>
      <w:r w:rsidRPr="007C1924">
        <w:rPr>
          <w:rFonts w:ascii="Arial" w:hAnsi="Arial" w:cs="Arial"/>
          <w:sz w:val="22"/>
          <w:szCs w:val="22"/>
        </w:rPr>
        <w:t>Refracciones de campos deportivos</w:t>
      </w:r>
    </w:p>
    <w:p w14:paraId="2FCACEC8" w14:textId="77777777" w:rsidR="001D4BAC" w:rsidRPr="006948BE" w:rsidRDefault="001D4BAC" w:rsidP="006948BE">
      <w:pPr>
        <w:rPr>
          <w:rFonts w:ascii="Arial" w:hAnsi="Arial" w:cs="Arial"/>
          <w:b/>
          <w:bCs/>
          <w:color w:val="000000" w:themeColor="text1"/>
          <w:sz w:val="22"/>
          <w:szCs w:val="24"/>
          <w:u w:val="single"/>
          <w:lang w:eastAsia="es-BO"/>
        </w:rPr>
      </w:pPr>
      <w:r w:rsidRPr="006948BE">
        <w:rPr>
          <w:rFonts w:ascii="Arial" w:hAnsi="Arial" w:cs="Arial"/>
          <w:b/>
          <w:bCs/>
          <w:sz w:val="22"/>
          <w:szCs w:val="24"/>
        </w:rPr>
        <w:t>Actividades deportivas programadas según poa 2023:</w:t>
      </w:r>
    </w:p>
    <w:p w14:paraId="126BA99F" w14:textId="77777777" w:rsidR="001D4BAC" w:rsidRPr="007C1924" w:rsidRDefault="001D4BAC" w:rsidP="0043124E">
      <w:pPr>
        <w:pStyle w:val="Sinespaciado"/>
        <w:numPr>
          <w:ilvl w:val="0"/>
          <w:numId w:val="82"/>
        </w:numPr>
        <w:spacing w:line="360" w:lineRule="auto"/>
        <w:rPr>
          <w:rFonts w:ascii="Arial" w:hAnsi="Arial" w:cs="Arial"/>
          <w:bCs/>
          <w:lang w:eastAsia="es-BO"/>
        </w:rPr>
      </w:pPr>
      <w:r w:rsidRPr="007C1924">
        <w:rPr>
          <w:rFonts w:ascii="Arial" w:hAnsi="Arial" w:cs="Arial"/>
          <w:bCs/>
          <w:lang w:eastAsia="es-BO"/>
        </w:rPr>
        <w:t xml:space="preserve">Carrera de 10 km </w:t>
      </w:r>
    </w:p>
    <w:p w14:paraId="4756FFDE" w14:textId="77777777" w:rsidR="001D4BAC" w:rsidRPr="007C1924" w:rsidRDefault="001D4BAC" w:rsidP="0043124E">
      <w:pPr>
        <w:pStyle w:val="Sinespaciado"/>
        <w:numPr>
          <w:ilvl w:val="0"/>
          <w:numId w:val="82"/>
        </w:numPr>
        <w:spacing w:line="360" w:lineRule="auto"/>
        <w:rPr>
          <w:rFonts w:ascii="Arial" w:hAnsi="Arial" w:cs="Arial"/>
          <w:bCs/>
          <w:lang w:eastAsia="es-BO"/>
        </w:rPr>
      </w:pPr>
      <w:r w:rsidRPr="007C1924">
        <w:rPr>
          <w:rFonts w:ascii="Arial" w:hAnsi="Arial" w:cs="Arial"/>
          <w:bCs/>
          <w:lang w:eastAsia="es-BO"/>
        </w:rPr>
        <w:t xml:space="preserve">Juegos estudiantiles del nivel secundario comunitario productivo </w:t>
      </w:r>
    </w:p>
    <w:p w14:paraId="6FA2CFF2" w14:textId="77777777" w:rsidR="001D4BAC" w:rsidRPr="007C1924" w:rsidRDefault="001D4BAC" w:rsidP="0043124E">
      <w:pPr>
        <w:pStyle w:val="Sinespaciado"/>
        <w:numPr>
          <w:ilvl w:val="0"/>
          <w:numId w:val="82"/>
        </w:numPr>
        <w:spacing w:line="360" w:lineRule="auto"/>
        <w:rPr>
          <w:rFonts w:ascii="Arial" w:hAnsi="Arial" w:cs="Arial"/>
          <w:bCs/>
          <w:lang w:eastAsia="es-BO"/>
        </w:rPr>
      </w:pPr>
      <w:r w:rsidRPr="007C1924">
        <w:rPr>
          <w:rFonts w:ascii="Arial" w:hAnsi="Arial" w:cs="Arial"/>
          <w:bCs/>
          <w:lang w:eastAsia="es-BO"/>
        </w:rPr>
        <w:t xml:space="preserve">Juegos estudiantiles del nivel primario </w:t>
      </w:r>
    </w:p>
    <w:p w14:paraId="5410711F" w14:textId="77777777" w:rsidR="001D4BAC" w:rsidRPr="007C1924" w:rsidRDefault="001D4BAC" w:rsidP="0043124E">
      <w:pPr>
        <w:pStyle w:val="Sinespaciado"/>
        <w:numPr>
          <w:ilvl w:val="0"/>
          <w:numId w:val="82"/>
        </w:numPr>
        <w:spacing w:line="360" w:lineRule="auto"/>
        <w:rPr>
          <w:rFonts w:ascii="Arial" w:hAnsi="Arial" w:cs="Arial"/>
          <w:bCs/>
          <w:lang w:eastAsia="es-BO"/>
        </w:rPr>
      </w:pPr>
      <w:r w:rsidRPr="007C1924">
        <w:rPr>
          <w:rFonts w:ascii="Arial" w:hAnsi="Arial" w:cs="Arial"/>
          <w:bCs/>
          <w:lang w:eastAsia="es-BO"/>
        </w:rPr>
        <w:t xml:space="preserve">Otras actividades como campeonatos internos o </w:t>
      </w:r>
      <w:proofErr w:type="spellStart"/>
      <w:r w:rsidRPr="007C1924">
        <w:rPr>
          <w:rFonts w:ascii="Arial" w:hAnsi="Arial" w:cs="Arial"/>
          <w:bCs/>
          <w:lang w:eastAsia="es-BO"/>
        </w:rPr>
        <w:t>interclubes</w:t>
      </w:r>
      <w:proofErr w:type="spellEnd"/>
      <w:r w:rsidRPr="007C1924">
        <w:rPr>
          <w:rFonts w:ascii="Arial" w:hAnsi="Arial" w:cs="Arial"/>
          <w:bCs/>
          <w:lang w:eastAsia="es-BO"/>
        </w:rPr>
        <w:t>.</w:t>
      </w:r>
    </w:p>
    <w:p w14:paraId="15D095FF" w14:textId="77777777" w:rsidR="001D4BAC" w:rsidRPr="007C1924" w:rsidRDefault="001D4BAC" w:rsidP="001D4BAC">
      <w:pPr>
        <w:pStyle w:val="Sinespaciado"/>
        <w:spacing w:line="360" w:lineRule="auto"/>
        <w:ind w:left="750"/>
        <w:rPr>
          <w:rStyle w:val="nfasis"/>
          <w:rFonts w:ascii="Arial" w:hAnsi="Arial" w:cs="Arial"/>
          <w:b/>
          <w:i w:val="0"/>
          <w:iCs/>
        </w:rPr>
      </w:pPr>
      <w:r w:rsidRPr="007C1924">
        <w:rPr>
          <w:rStyle w:val="nfasis"/>
          <w:rFonts w:ascii="Arial" w:hAnsi="Arial" w:cs="Arial"/>
          <w:b/>
        </w:rPr>
        <w:t>Otras actividades deportivas:</w:t>
      </w:r>
    </w:p>
    <w:p w14:paraId="7E17020B" w14:textId="77777777" w:rsidR="001D4BAC" w:rsidRPr="007C1924" w:rsidRDefault="001D4BAC" w:rsidP="0043124E">
      <w:pPr>
        <w:pStyle w:val="Prrafodelista"/>
        <w:numPr>
          <w:ilvl w:val="0"/>
          <w:numId w:val="83"/>
        </w:numPr>
        <w:shd w:val="clear" w:color="auto" w:fill="FFFFFF"/>
        <w:spacing w:before="120" w:after="120" w:line="360" w:lineRule="auto"/>
        <w:jc w:val="both"/>
        <w:rPr>
          <w:rFonts w:ascii="Arial" w:hAnsi="Arial" w:cs="Arial"/>
          <w:bCs/>
          <w:sz w:val="22"/>
          <w:szCs w:val="22"/>
        </w:rPr>
      </w:pPr>
      <w:r w:rsidRPr="007C1924">
        <w:rPr>
          <w:rFonts w:ascii="Arial" w:hAnsi="Arial" w:cs="Arial"/>
          <w:bCs/>
          <w:sz w:val="22"/>
          <w:szCs w:val="22"/>
        </w:rPr>
        <w:t>Campeonatos inter municipal diferentes disciplinas y categorías</w:t>
      </w:r>
    </w:p>
    <w:p w14:paraId="53B658DB" w14:textId="77777777" w:rsidR="001D4BAC" w:rsidRPr="007C1924" w:rsidRDefault="001D4BAC" w:rsidP="0043124E">
      <w:pPr>
        <w:pStyle w:val="Prrafodelista"/>
        <w:numPr>
          <w:ilvl w:val="0"/>
          <w:numId w:val="83"/>
        </w:numPr>
        <w:shd w:val="clear" w:color="auto" w:fill="FFFFFF"/>
        <w:spacing w:before="120" w:after="120" w:line="360" w:lineRule="auto"/>
        <w:jc w:val="both"/>
        <w:rPr>
          <w:rFonts w:ascii="Arial" w:hAnsi="Arial" w:cs="Arial"/>
          <w:bCs/>
          <w:sz w:val="22"/>
          <w:szCs w:val="22"/>
        </w:rPr>
      </w:pPr>
      <w:r w:rsidRPr="007C1924">
        <w:rPr>
          <w:rFonts w:ascii="Arial" w:hAnsi="Arial" w:cs="Arial"/>
          <w:bCs/>
          <w:sz w:val="22"/>
          <w:szCs w:val="22"/>
        </w:rPr>
        <w:t>Campeonatos inter provinciales diferentes disciplinas categorías</w:t>
      </w:r>
    </w:p>
    <w:p w14:paraId="157BA2F3" w14:textId="77777777" w:rsidR="001D4BAC" w:rsidRPr="007C1924" w:rsidRDefault="001D4BAC" w:rsidP="0043124E">
      <w:pPr>
        <w:pStyle w:val="Prrafodelista"/>
        <w:numPr>
          <w:ilvl w:val="0"/>
          <w:numId w:val="83"/>
        </w:numPr>
        <w:shd w:val="clear" w:color="auto" w:fill="FFFFFF"/>
        <w:spacing w:before="120" w:after="120" w:line="360" w:lineRule="auto"/>
        <w:jc w:val="both"/>
        <w:rPr>
          <w:rFonts w:ascii="Arial" w:hAnsi="Arial" w:cs="Arial"/>
          <w:bCs/>
          <w:sz w:val="22"/>
          <w:szCs w:val="22"/>
        </w:rPr>
      </w:pPr>
      <w:r w:rsidRPr="007C1924">
        <w:rPr>
          <w:rFonts w:ascii="Arial" w:hAnsi="Arial" w:cs="Arial"/>
          <w:bCs/>
          <w:sz w:val="22"/>
          <w:szCs w:val="22"/>
        </w:rPr>
        <w:t>Box diferentes categorías</w:t>
      </w:r>
    </w:p>
    <w:p w14:paraId="43271281" w14:textId="77777777" w:rsidR="001D4BAC" w:rsidRPr="007C1924" w:rsidRDefault="001D4BAC" w:rsidP="0043124E">
      <w:pPr>
        <w:pStyle w:val="Prrafodelista"/>
        <w:numPr>
          <w:ilvl w:val="0"/>
          <w:numId w:val="83"/>
        </w:numPr>
        <w:shd w:val="clear" w:color="auto" w:fill="FFFFFF"/>
        <w:spacing w:before="120" w:after="120" w:line="360" w:lineRule="auto"/>
        <w:jc w:val="both"/>
        <w:rPr>
          <w:rFonts w:ascii="Arial" w:hAnsi="Arial" w:cs="Arial"/>
          <w:bCs/>
          <w:sz w:val="22"/>
          <w:szCs w:val="22"/>
        </w:rPr>
      </w:pPr>
      <w:r w:rsidRPr="007C1924">
        <w:rPr>
          <w:rFonts w:ascii="Arial" w:hAnsi="Arial" w:cs="Arial"/>
          <w:bCs/>
          <w:sz w:val="22"/>
          <w:szCs w:val="22"/>
        </w:rPr>
        <w:t>Campeonatos internos y externos diferentes disciplinas y categorías</w:t>
      </w:r>
    </w:p>
    <w:p w14:paraId="4CFDAA9E" w14:textId="06DF3F2A" w:rsidR="001D4BAC" w:rsidRPr="00F54CBB" w:rsidRDefault="001D4BAC" w:rsidP="0043124E">
      <w:pPr>
        <w:pStyle w:val="Prrafodelista"/>
        <w:numPr>
          <w:ilvl w:val="0"/>
          <w:numId w:val="83"/>
        </w:numPr>
        <w:shd w:val="clear" w:color="auto" w:fill="FFFFFF"/>
        <w:spacing w:before="120" w:after="120" w:line="360" w:lineRule="auto"/>
        <w:jc w:val="both"/>
        <w:rPr>
          <w:rFonts w:ascii="Arial" w:hAnsi="Arial" w:cs="Arial"/>
          <w:bCs/>
          <w:sz w:val="22"/>
          <w:szCs w:val="22"/>
          <w:shd w:val="clear" w:color="auto" w:fill="FFFF00"/>
        </w:rPr>
      </w:pPr>
      <w:r w:rsidRPr="007C1924">
        <w:rPr>
          <w:rFonts w:ascii="Arial" w:hAnsi="Arial" w:cs="Arial"/>
          <w:bCs/>
          <w:sz w:val="22"/>
          <w:szCs w:val="22"/>
        </w:rPr>
        <w:t>Campeonatos inter federaciones diferentes disciplinas categorías</w:t>
      </w:r>
    </w:p>
    <w:p w14:paraId="787F0ABF" w14:textId="2528209D" w:rsidR="00373AB5" w:rsidRPr="007C1924" w:rsidRDefault="007C1924" w:rsidP="00316789">
      <w:pPr>
        <w:pStyle w:val="Ttulo4"/>
        <w:rPr>
          <w:rFonts w:eastAsia="Calibri"/>
          <w:lang w:val="es-DO"/>
        </w:rPr>
      </w:pPr>
      <w:r w:rsidRPr="007C1924">
        <w:rPr>
          <w:rFonts w:eastAsia="Calibri"/>
          <w:lang w:val="es-DO"/>
        </w:rPr>
        <w:t>JEFATURA</w:t>
      </w:r>
      <w:r w:rsidR="00373AB5" w:rsidRPr="007C1924">
        <w:rPr>
          <w:rFonts w:eastAsia="Calibri"/>
          <w:lang w:val="es-DO"/>
        </w:rPr>
        <w:t xml:space="preserve"> MUNICIPAL DE SALUD</w:t>
      </w:r>
    </w:p>
    <w:p w14:paraId="045BBFD4" w14:textId="11DEE2AB" w:rsidR="00373AB5" w:rsidRDefault="00373AB5" w:rsidP="00373AB5">
      <w:pPr>
        <w:spacing w:line="360" w:lineRule="auto"/>
        <w:jc w:val="both"/>
        <w:rPr>
          <w:rFonts w:ascii="Arial" w:eastAsia="Calibri" w:hAnsi="Arial" w:cs="Arial"/>
          <w:sz w:val="22"/>
          <w:szCs w:val="22"/>
        </w:rPr>
      </w:pPr>
      <w:r w:rsidRPr="007C1924">
        <w:rPr>
          <w:rFonts w:ascii="Arial" w:eastAsia="Calibri" w:hAnsi="Arial" w:cs="Arial"/>
          <w:sz w:val="22"/>
          <w:szCs w:val="22"/>
        </w:rPr>
        <w:t xml:space="preserve">El municipio Villa Tunari mediante la Unidad de Salud y la implementación de las Políticas Municipales, garantiza la salud pública a la población, realizando su trabajo bajo el modelo “SAFCI”, con la implementación del conjunto de acciones de promoción, prevención y atención; entre ellos el “Sistema Único de Salud Universal y Gratuito –SUS”, donde sus </w:t>
      </w:r>
      <w:r w:rsidRPr="007C1924">
        <w:rPr>
          <w:rFonts w:ascii="Arial" w:hAnsi="Arial" w:cs="Arial"/>
          <w:sz w:val="22"/>
          <w:szCs w:val="22"/>
        </w:rPr>
        <w:t xml:space="preserve">acciones facilitan el desarrollo de procesos de promoción de la salud, prevención y tratamiento de enfermedades y rehabilitación de manera eficaz, eficiente y oportuna en el marco de la horizontalidad, integralidad e interculturalidad de tal manera que las políticas de salud se presentan y articulan con las personas ,familias y comunidad, este trabajo se realiza en los </w:t>
      </w:r>
      <w:r w:rsidRPr="007C1924">
        <w:rPr>
          <w:rFonts w:ascii="Arial" w:eastAsia="Calibri" w:hAnsi="Arial" w:cs="Arial"/>
          <w:sz w:val="22"/>
          <w:szCs w:val="22"/>
        </w:rPr>
        <w:t>46 Establecimientos de Salud de 1er y 2do Nivel, con 381 profesionales en Salud en el Municipio de Villa Tunari.</w:t>
      </w:r>
    </w:p>
    <w:p w14:paraId="4EDADDF7" w14:textId="2D26A7D1" w:rsidR="00373AB5" w:rsidRPr="007C1924" w:rsidRDefault="00373AB5" w:rsidP="00373AB5">
      <w:pPr>
        <w:tabs>
          <w:tab w:val="right" w:pos="9180"/>
        </w:tabs>
        <w:spacing w:line="360" w:lineRule="auto"/>
        <w:jc w:val="both"/>
        <w:rPr>
          <w:rFonts w:ascii="Arial" w:hAnsi="Arial" w:cs="Arial"/>
          <w:b/>
          <w:sz w:val="22"/>
          <w:szCs w:val="22"/>
          <w:lang w:val="es-ES_tradnl"/>
        </w:rPr>
      </w:pPr>
      <w:r w:rsidRPr="007C1924">
        <w:rPr>
          <w:rFonts w:ascii="Arial" w:hAnsi="Arial" w:cs="Arial"/>
          <w:b/>
          <w:sz w:val="22"/>
          <w:szCs w:val="22"/>
          <w:lang w:val="es-ES_tradnl"/>
        </w:rPr>
        <w:t xml:space="preserve">Actividades programadas según POA  </w:t>
      </w:r>
    </w:p>
    <w:p w14:paraId="43CC8F32" w14:textId="77777777" w:rsidR="00373AB5" w:rsidRPr="007C1924" w:rsidRDefault="00373AB5" w:rsidP="0043124E">
      <w:pPr>
        <w:pStyle w:val="Prrafodelista"/>
        <w:numPr>
          <w:ilvl w:val="0"/>
          <w:numId w:val="85"/>
        </w:numPr>
        <w:tabs>
          <w:tab w:val="right" w:pos="9180"/>
        </w:tabs>
        <w:spacing w:line="360" w:lineRule="auto"/>
        <w:jc w:val="both"/>
        <w:rPr>
          <w:rFonts w:ascii="Arial" w:hAnsi="Arial" w:cs="Arial"/>
          <w:sz w:val="22"/>
          <w:szCs w:val="22"/>
          <w:lang w:val="es-ES_tradnl"/>
        </w:rPr>
      </w:pPr>
      <w:r w:rsidRPr="007C1924">
        <w:rPr>
          <w:rFonts w:ascii="Arial" w:hAnsi="Arial" w:cs="Arial"/>
          <w:sz w:val="22"/>
          <w:szCs w:val="22"/>
          <w:lang w:val="es-ES_tradnl"/>
        </w:rPr>
        <w:t>Supervisión de establecimientos de salud para efectivizar el mantenimiento de infraestructuras de establecimientos de salud y adquisición de material para centros y puestos de salud.</w:t>
      </w:r>
    </w:p>
    <w:p w14:paraId="199E4BC1" w14:textId="77777777" w:rsidR="00373AB5" w:rsidRPr="007C1924" w:rsidRDefault="00373AB5" w:rsidP="0043124E">
      <w:pPr>
        <w:pStyle w:val="Prrafodelista"/>
        <w:numPr>
          <w:ilvl w:val="0"/>
          <w:numId w:val="85"/>
        </w:numPr>
        <w:tabs>
          <w:tab w:val="right" w:pos="9180"/>
        </w:tabs>
        <w:spacing w:line="360" w:lineRule="auto"/>
        <w:jc w:val="both"/>
        <w:rPr>
          <w:rFonts w:ascii="Arial" w:hAnsi="Arial" w:cs="Arial"/>
          <w:sz w:val="22"/>
          <w:szCs w:val="22"/>
          <w:lang w:val="es-ES_tradnl"/>
        </w:rPr>
      </w:pPr>
      <w:r w:rsidRPr="007C1924">
        <w:rPr>
          <w:rFonts w:ascii="Arial" w:hAnsi="Arial" w:cs="Arial"/>
          <w:sz w:val="22"/>
          <w:szCs w:val="22"/>
          <w:lang w:val="es-ES_tradnl"/>
        </w:rPr>
        <w:t>Compra de equipamiento médico priorizados según necesidades más urgentes</w:t>
      </w:r>
    </w:p>
    <w:p w14:paraId="68CCF5BD" w14:textId="77777777" w:rsidR="00373AB5" w:rsidRPr="007C1924" w:rsidRDefault="00373AB5" w:rsidP="0043124E">
      <w:pPr>
        <w:pStyle w:val="Prrafodelista"/>
        <w:numPr>
          <w:ilvl w:val="0"/>
          <w:numId w:val="85"/>
        </w:numPr>
        <w:tabs>
          <w:tab w:val="right" w:pos="9180"/>
        </w:tabs>
        <w:spacing w:line="360" w:lineRule="auto"/>
        <w:jc w:val="both"/>
        <w:rPr>
          <w:rFonts w:ascii="Arial" w:hAnsi="Arial" w:cs="Arial"/>
          <w:sz w:val="22"/>
          <w:szCs w:val="22"/>
          <w:lang w:val="es-ES_tradnl"/>
        </w:rPr>
      </w:pPr>
      <w:r w:rsidRPr="007C1924">
        <w:rPr>
          <w:rFonts w:ascii="Arial" w:hAnsi="Arial" w:cs="Arial"/>
          <w:sz w:val="22"/>
          <w:szCs w:val="22"/>
          <w:lang w:val="es-ES_tradnl"/>
        </w:rPr>
        <w:t xml:space="preserve">Campañas de limpieza y fumigación de lucha contra el dengue, </w:t>
      </w:r>
      <w:proofErr w:type="spellStart"/>
      <w:r w:rsidRPr="007C1924">
        <w:rPr>
          <w:rFonts w:ascii="Arial" w:hAnsi="Arial" w:cs="Arial"/>
          <w:sz w:val="22"/>
          <w:szCs w:val="22"/>
          <w:lang w:val="es-ES_tradnl"/>
        </w:rPr>
        <w:t>sika</w:t>
      </w:r>
      <w:proofErr w:type="spellEnd"/>
      <w:r w:rsidRPr="007C1924">
        <w:rPr>
          <w:rFonts w:ascii="Arial" w:hAnsi="Arial" w:cs="Arial"/>
          <w:sz w:val="22"/>
          <w:szCs w:val="22"/>
          <w:lang w:val="es-ES_tradnl"/>
        </w:rPr>
        <w:t xml:space="preserve"> y </w:t>
      </w:r>
      <w:proofErr w:type="spellStart"/>
      <w:r w:rsidRPr="007C1924">
        <w:rPr>
          <w:rFonts w:ascii="Arial" w:hAnsi="Arial" w:cs="Arial"/>
          <w:sz w:val="22"/>
          <w:szCs w:val="22"/>
          <w:lang w:val="es-ES_tradnl"/>
        </w:rPr>
        <w:t>chikunguya</w:t>
      </w:r>
      <w:proofErr w:type="spellEnd"/>
      <w:r w:rsidRPr="007C1924">
        <w:rPr>
          <w:rFonts w:ascii="Arial" w:hAnsi="Arial" w:cs="Arial"/>
          <w:sz w:val="22"/>
          <w:szCs w:val="22"/>
          <w:lang w:val="es-ES_tradnl"/>
        </w:rPr>
        <w:t>.</w:t>
      </w:r>
    </w:p>
    <w:p w14:paraId="19FC5091" w14:textId="77777777" w:rsidR="00373AB5" w:rsidRPr="007C1924" w:rsidRDefault="00373AB5" w:rsidP="0043124E">
      <w:pPr>
        <w:pStyle w:val="Prrafodelista"/>
        <w:numPr>
          <w:ilvl w:val="0"/>
          <w:numId w:val="85"/>
        </w:numPr>
        <w:tabs>
          <w:tab w:val="right" w:pos="9180"/>
        </w:tabs>
        <w:spacing w:line="360" w:lineRule="auto"/>
        <w:jc w:val="both"/>
        <w:rPr>
          <w:rFonts w:ascii="Arial" w:hAnsi="Arial" w:cs="Arial"/>
          <w:sz w:val="22"/>
          <w:szCs w:val="22"/>
          <w:lang w:val="es-ES_tradnl"/>
        </w:rPr>
      </w:pPr>
      <w:r w:rsidRPr="007C1924">
        <w:rPr>
          <w:rFonts w:ascii="Arial" w:hAnsi="Arial" w:cs="Arial"/>
          <w:sz w:val="22"/>
          <w:szCs w:val="22"/>
        </w:rPr>
        <w:lastRenderedPageBreak/>
        <w:t>Campañas de vacunación antirrábica en el municipio de Villa Tunari, en coordinación con direcciones e instituciones involucradas.</w:t>
      </w:r>
    </w:p>
    <w:p w14:paraId="7FAB9CA5" w14:textId="77777777" w:rsidR="00373AB5" w:rsidRPr="007C1924" w:rsidRDefault="00373AB5" w:rsidP="0043124E">
      <w:pPr>
        <w:pStyle w:val="Prrafodelista"/>
        <w:numPr>
          <w:ilvl w:val="0"/>
          <w:numId w:val="85"/>
        </w:numPr>
        <w:tabs>
          <w:tab w:val="right" w:pos="9180"/>
        </w:tabs>
        <w:spacing w:line="360" w:lineRule="auto"/>
        <w:jc w:val="both"/>
        <w:rPr>
          <w:rFonts w:ascii="Arial" w:hAnsi="Arial" w:cs="Arial"/>
          <w:sz w:val="22"/>
          <w:szCs w:val="22"/>
          <w:lang w:val="es-ES_tradnl"/>
        </w:rPr>
      </w:pPr>
      <w:r w:rsidRPr="007C1924">
        <w:rPr>
          <w:rFonts w:ascii="Arial" w:hAnsi="Arial" w:cs="Arial"/>
          <w:sz w:val="22"/>
          <w:szCs w:val="22"/>
          <w:lang w:val="es-ES_tradnl"/>
        </w:rPr>
        <w:t>Ferias de prevención y promoción de las diferentes enfermedades.</w:t>
      </w:r>
    </w:p>
    <w:p w14:paraId="75A55B34" w14:textId="77777777" w:rsidR="00373AB5" w:rsidRPr="007C1924" w:rsidRDefault="00373AB5" w:rsidP="0043124E">
      <w:pPr>
        <w:pStyle w:val="Prrafodelista"/>
        <w:numPr>
          <w:ilvl w:val="0"/>
          <w:numId w:val="85"/>
        </w:numPr>
        <w:tabs>
          <w:tab w:val="right" w:pos="9180"/>
        </w:tabs>
        <w:spacing w:line="360" w:lineRule="auto"/>
        <w:jc w:val="both"/>
        <w:rPr>
          <w:rFonts w:ascii="Arial" w:hAnsi="Arial" w:cs="Arial"/>
          <w:sz w:val="22"/>
          <w:szCs w:val="22"/>
          <w:lang w:val="es-ES_tradnl"/>
        </w:rPr>
      </w:pPr>
      <w:r w:rsidRPr="007C1924">
        <w:rPr>
          <w:rFonts w:ascii="Arial" w:hAnsi="Arial" w:cs="Arial"/>
          <w:sz w:val="22"/>
          <w:szCs w:val="22"/>
          <w:lang w:val="es-ES_tradnl"/>
        </w:rPr>
        <w:t>Mantenimiento de ambulancias, motos de centros y puestos de salud del municipio de Villa Tunari</w:t>
      </w:r>
    </w:p>
    <w:p w14:paraId="63A8BE11" w14:textId="77777777" w:rsidR="00373AB5" w:rsidRPr="007C1924" w:rsidRDefault="00373AB5" w:rsidP="0043124E">
      <w:pPr>
        <w:pStyle w:val="Prrafodelista"/>
        <w:numPr>
          <w:ilvl w:val="0"/>
          <w:numId w:val="85"/>
        </w:numPr>
        <w:tabs>
          <w:tab w:val="right" w:pos="9180"/>
        </w:tabs>
        <w:spacing w:line="360" w:lineRule="auto"/>
        <w:jc w:val="both"/>
        <w:rPr>
          <w:rFonts w:ascii="Arial" w:hAnsi="Arial" w:cs="Arial"/>
          <w:sz w:val="22"/>
          <w:szCs w:val="22"/>
          <w:lang w:val="es-ES_tradnl"/>
        </w:rPr>
      </w:pPr>
      <w:r w:rsidRPr="007C1924">
        <w:rPr>
          <w:rFonts w:ascii="Arial" w:hAnsi="Arial" w:cs="Arial"/>
          <w:sz w:val="22"/>
          <w:szCs w:val="22"/>
          <w:lang w:val="es-ES_tradnl"/>
        </w:rPr>
        <w:t xml:space="preserve">Compra de equipamiento médico, garantizar combustible aceite para el ingreso del personal médico de la red indígena, programa mi salud </w:t>
      </w:r>
    </w:p>
    <w:p w14:paraId="5B908CD5" w14:textId="77777777" w:rsidR="00373AB5" w:rsidRPr="007C1924" w:rsidRDefault="00373AB5" w:rsidP="0043124E">
      <w:pPr>
        <w:pStyle w:val="Prrafodelista"/>
        <w:numPr>
          <w:ilvl w:val="0"/>
          <w:numId w:val="85"/>
        </w:numPr>
        <w:tabs>
          <w:tab w:val="right" w:pos="9180"/>
        </w:tabs>
        <w:spacing w:line="360" w:lineRule="auto"/>
        <w:jc w:val="both"/>
        <w:rPr>
          <w:rFonts w:ascii="Arial" w:hAnsi="Arial" w:cs="Arial"/>
          <w:sz w:val="22"/>
          <w:szCs w:val="22"/>
          <w:lang w:val="es-ES_tradnl"/>
        </w:rPr>
      </w:pPr>
      <w:r w:rsidRPr="007C1924">
        <w:rPr>
          <w:rFonts w:ascii="Arial" w:hAnsi="Arial" w:cs="Arial"/>
          <w:sz w:val="22"/>
          <w:szCs w:val="22"/>
          <w:lang w:val="es-ES_tradnl"/>
        </w:rPr>
        <w:t xml:space="preserve">Compra de material de imprenta, escritorio programa bono madre niño-niña </w:t>
      </w:r>
    </w:p>
    <w:p w14:paraId="5377AE7B" w14:textId="77777777" w:rsidR="00373AB5" w:rsidRPr="007C1924" w:rsidRDefault="00373AB5" w:rsidP="0043124E">
      <w:pPr>
        <w:pStyle w:val="Prrafodelista"/>
        <w:numPr>
          <w:ilvl w:val="0"/>
          <w:numId w:val="85"/>
        </w:numPr>
        <w:spacing w:after="200" w:line="360" w:lineRule="auto"/>
        <w:rPr>
          <w:rFonts w:ascii="Arial" w:hAnsi="Arial" w:cs="Arial"/>
          <w:sz w:val="22"/>
          <w:szCs w:val="22"/>
        </w:rPr>
      </w:pPr>
      <w:r w:rsidRPr="007C1924">
        <w:rPr>
          <w:rFonts w:ascii="Arial" w:hAnsi="Arial" w:cs="Arial"/>
          <w:sz w:val="22"/>
          <w:szCs w:val="22"/>
        </w:rPr>
        <w:t xml:space="preserve">Contratación de personal de salud para puestos y centros de salud  </w:t>
      </w:r>
    </w:p>
    <w:p w14:paraId="316D7C20" w14:textId="77777777" w:rsidR="00373AB5" w:rsidRPr="007C1924" w:rsidRDefault="00373AB5" w:rsidP="0043124E">
      <w:pPr>
        <w:pStyle w:val="Prrafodelista"/>
        <w:numPr>
          <w:ilvl w:val="0"/>
          <w:numId w:val="85"/>
        </w:numPr>
        <w:spacing w:after="200" w:line="360" w:lineRule="auto"/>
        <w:rPr>
          <w:rFonts w:ascii="Arial" w:hAnsi="Arial" w:cs="Arial"/>
          <w:sz w:val="22"/>
          <w:szCs w:val="22"/>
        </w:rPr>
      </w:pPr>
      <w:r w:rsidRPr="007C1924">
        <w:rPr>
          <w:rFonts w:ascii="Arial" w:hAnsi="Arial" w:cs="Arial"/>
          <w:sz w:val="22"/>
          <w:szCs w:val="22"/>
        </w:rPr>
        <w:t>Compra de material de limpieza e imprenta para 44 establecimientos de salud</w:t>
      </w:r>
    </w:p>
    <w:p w14:paraId="503FB07D" w14:textId="3A5948CF" w:rsidR="00373AB5" w:rsidRPr="007C1924" w:rsidRDefault="00117968" w:rsidP="006948BE">
      <w:pPr>
        <w:spacing w:line="360" w:lineRule="auto"/>
        <w:ind w:firstLine="709"/>
        <w:rPr>
          <w:rFonts w:ascii="Arial" w:hAnsi="Arial" w:cs="Arial"/>
          <w:b/>
          <w:bCs/>
          <w:sz w:val="22"/>
          <w:szCs w:val="22"/>
        </w:rPr>
      </w:pPr>
      <w:r>
        <w:rPr>
          <w:rFonts w:ascii="Arial" w:hAnsi="Arial" w:cs="Arial"/>
          <w:b/>
          <w:bCs/>
          <w:sz w:val="22"/>
          <w:szCs w:val="22"/>
        </w:rPr>
        <w:t xml:space="preserve">  </w:t>
      </w:r>
      <w:r>
        <w:rPr>
          <w:rFonts w:ascii="Arial" w:hAnsi="Arial" w:cs="Arial"/>
          <w:b/>
          <w:bCs/>
          <w:sz w:val="22"/>
          <w:szCs w:val="22"/>
        </w:rPr>
        <w:tab/>
      </w:r>
      <w:r w:rsidR="00373AB5" w:rsidRPr="007C1924">
        <w:rPr>
          <w:rFonts w:ascii="Arial" w:hAnsi="Arial" w:cs="Arial"/>
          <w:b/>
          <w:bCs/>
          <w:sz w:val="22"/>
          <w:szCs w:val="22"/>
        </w:rPr>
        <w:t xml:space="preserve">Metas </w:t>
      </w:r>
      <w:r w:rsidR="006948BE">
        <w:rPr>
          <w:rFonts w:ascii="Arial" w:hAnsi="Arial" w:cs="Arial"/>
          <w:b/>
          <w:bCs/>
          <w:sz w:val="22"/>
          <w:szCs w:val="22"/>
        </w:rPr>
        <w:t>a lograr</w:t>
      </w:r>
    </w:p>
    <w:p w14:paraId="36629596" w14:textId="77777777" w:rsidR="00373AB5" w:rsidRPr="007C1924" w:rsidRDefault="00373AB5" w:rsidP="0043124E">
      <w:pPr>
        <w:pStyle w:val="Prrafodelista"/>
        <w:numPr>
          <w:ilvl w:val="0"/>
          <w:numId w:val="86"/>
        </w:numPr>
        <w:spacing w:after="200" w:line="360" w:lineRule="auto"/>
        <w:jc w:val="both"/>
        <w:rPr>
          <w:rFonts w:ascii="Arial" w:hAnsi="Arial" w:cs="Arial"/>
          <w:sz w:val="22"/>
          <w:szCs w:val="22"/>
        </w:rPr>
      </w:pPr>
      <w:r w:rsidRPr="007C1924">
        <w:rPr>
          <w:rFonts w:ascii="Arial" w:hAnsi="Arial" w:cs="Arial"/>
          <w:sz w:val="22"/>
          <w:szCs w:val="22"/>
        </w:rPr>
        <w:t xml:space="preserve">Mantenimiento de techos, parte eléctrica, cambio de mallas de establecimientos más deteriorados y otras mejoras de acuerdo a las necesidades más urgentes. </w:t>
      </w:r>
    </w:p>
    <w:p w14:paraId="7F115DBA" w14:textId="77777777" w:rsidR="00373AB5" w:rsidRPr="007C1924" w:rsidRDefault="00373AB5" w:rsidP="0043124E">
      <w:pPr>
        <w:pStyle w:val="Prrafodelista"/>
        <w:numPr>
          <w:ilvl w:val="0"/>
          <w:numId w:val="86"/>
        </w:numPr>
        <w:spacing w:after="200" w:line="360" w:lineRule="auto"/>
        <w:jc w:val="both"/>
        <w:rPr>
          <w:rFonts w:ascii="Arial" w:hAnsi="Arial" w:cs="Arial"/>
          <w:sz w:val="22"/>
          <w:szCs w:val="22"/>
        </w:rPr>
      </w:pPr>
      <w:r w:rsidRPr="007C1924">
        <w:rPr>
          <w:rFonts w:ascii="Arial" w:hAnsi="Arial" w:cs="Arial"/>
          <w:sz w:val="22"/>
          <w:szCs w:val="22"/>
        </w:rPr>
        <w:t xml:space="preserve">Compra equipamiento médico como ser balanzas para adulto, </w:t>
      </w:r>
      <w:proofErr w:type="spellStart"/>
      <w:r w:rsidRPr="007C1924">
        <w:rPr>
          <w:rFonts w:ascii="Arial" w:hAnsi="Arial" w:cs="Arial"/>
          <w:sz w:val="22"/>
          <w:szCs w:val="22"/>
        </w:rPr>
        <w:t>dopler</w:t>
      </w:r>
      <w:proofErr w:type="spellEnd"/>
      <w:r w:rsidRPr="007C1924">
        <w:rPr>
          <w:rFonts w:ascii="Arial" w:hAnsi="Arial" w:cs="Arial"/>
          <w:sz w:val="22"/>
          <w:szCs w:val="22"/>
        </w:rPr>
        <w:t xml:space="preserve"> fetal, impresoras computadoras, escritorios, </w:t>
      </w:r>
      <w:proofErr w:type="spellStart"/>
      <w:r w:rsidRPr="007C1924">
        <w:rPr>
          <w:rFonts w:ascii="Arial" w:hAnsi="Arial" w:cs="Arial"/>
          <w:sz w:val="22"/>
          <w:szCs w:val="22"/>
        </w:rPr>
        <w:t>gabeteros</w:t>
      </w:r>
      <w:proofErr w:type="spellEnd"/>
      <w:r w:rsidRPr="007C1924">
        <w:rPr>
          <w:rFonts w:ascii="Arial" w:hAnsi="Arial" w:cs="Arial"/>
          <w:sz w:val="22"/>
          <w:szCs w:val="22"/>
        </w:rPr>
        <w:t xml:space="preserve"> etc.</w:t>
      </w:r>
    </w:p>
    <w:p w14:paraId="5845984A" w14:textId="77777777" w:rsidR="00373AB5" w:rsidRPr="007C1924" w:rsidRDefault="00373AB5" w:rsidP="0043124E">
      <w:pPr>
        <w:pStyle w:val="Prrafodelista"/>
        <w:numPr>
          <w:ilvl w:val="0"/>
          <w:numId w:val="86"/>
        </w:numPr>
        <w:spacing w:after="200" w:line="360" w:lineRule="auto"/>
        <w:jc w:val="both"/>
        <w:rPr>
          <w:rFonts w:ascii="Arial" w:hAnsi="Arial" w:cs="Arial"/>
          <w:sz w:val="22"/>
          <w:szCs w:val="22"/>
        </w:rPr>
      </w:pPr>
      <w:r w:rsidRPr="007C1924">
        <w:rPr>
          <w:rFonts w:ascii="Arial" w:hAnsi="Arial" w:cs="Arial"/>
          <w:sz w:val="22"/>
          <w:szCs w:val="22"/>
        </w:rPr>
        <w:t>Campañas de limpieza y destrucción de criaderos de mosquito en centros poblados, instituciones y unidades educativas</w:t>
      </w:r>
    </w:p>
    <w:p w14:paraId="00F02222" w14:textId="77777777" w:rsidR="00373AB5" w:rsidRPr="007C1924" w:rsidRDefault="00373AB5" w:rsidP="0043124E">
      <w:pPr>
        <w:pStyle w:val="Prrafodelista"/>
        <w:numPr>
          <w:ilvl w:val="0"/>
          <w:numId w:val="86"/>
        </w:numPr>
        <w:spacing w:after="200" w:line="360" w:lineRule="auto"/>
        <w:jc w:val="both"/>
        <w:rPr>
          <w:rFonts w:ascii="Arial" w:hAnsi="Arial" w:cs="Arial"/>
          <w:sz w:val="22"/>
          <w:szCs w:val="22"/>
        </w:rPr>
      </w:pPr>
      <w:r w:rsidRPr="007C1924">
        <w:rPr>
          <w:rFonts w:ascii="Arial" w:hAnsi="Arial" w:cs="Arial"/>
          <w:sz w:val="22"/>
          <w:szCs w:val="22"/>
        </w:rPr>
        <w:t xml:space="preserve">Lograr la vacunación del 80% de los animales domésticos, con 2 vacunas para la prevención de la rabia humana en el municipio de villa Tunari </w:t>
      </w:r>
    </w:p>
    <w:p w14:paraId="175A1E43" w14:textId="77777777" w:rsidR="00373AB5" w:rsidRPr="007C1924" w:rsidRDefault="00373AB5" w:rsidP="0043124E">
      <w:pPr>
        <w:pStyle w:val="Prrafodelista"/>
        <w:numPr>
          <w:ilvl w:val="0"/>
          <w:numId w:val="86"/>
        </w:numPr>
        <w:spacing w:after="200" w:line="360" w:lineRule="auto"/>
        <w:jc w:val="both"/>
        <w:rPr>
          <w:rFonts w:ascii="Arial" w:hAnsi="Arial" w:cs="Arial"/>
          <w:sz w:val="22"/>
          <w:szCs w:val="22"/>
        </w:rPr>
      </w:pPr>
      <w:r w:rsidRPr="007C1924">
        <w:rPr>
          <w:rFonts w:ascii="Arial" w:hAnsi="Arial" w:cs="Arial"/>
          <w:sz w:val="22"/>
          <w:szCs w:val="22"/>
        </w:rPr>
        <w:t>Fumigación y bloqueo en poblaciones donde se detecten casos positivos de dengue.</w:t>
      </w:r>
    </w:p>
    <w:p w14:paraId="7747B4BF" w14:textId="77777777" w:rsidR="00373AB5" w:rsidRPr="007C1924" w:rsidRDefault="00373AB5" w:rsidP="0043124E">
      <w:pPr>
        <w:pStyle w:val="Prrafodelista"/>
        <w:numPr>
          <w:ilvl w:val="0"/>
          <w:numId w:val="86"/>
        </w:numPr>
        <w:spacing w:after="200" w:line="360" w:lineRule="auto"/>
        <w:jc w:val="both"/>
        <w:rPr>
          <w:rFonts w:ascii="Arial" w:hAnsi="Arial" w:cs="Arial"/>
          <w:sz w:val="22"/>
          <w:szCs w:val="22"/>
        </w:rPr>
      </w:pPr>
      <w:r w:rsidRPr="007C1924">
        <w:rPr>
          <w:rFonts w:ascii="Arial" w:hAnsi="Arial" w:cs="Arial"/>
          <w:sz w:val="22"/>
          <w:szCs w:val="22"/>
        </w:rPr>
        <w:t xml:space="preserve">Compra de </w:t>
      </w:r>
      <w:proofErr w:type="spellStart"/>
      <w:r w:rsidRPr="007C1924">
        <w:rPr>
          <w:rFonts w:ascii="Arial" w:hAnsi="Arial" w:cs="Arial"/>
          <w:sz w:val="22"/>
          <w:szCs w:val="22"/>
        </w:rPr>
        <w:t>nutribebe</w:t>
      </w:r>
      <w:proofErr w:type="spellEnd"/>
      <w:r w:rsidRPr="007C1924">
        <w:rPr>
          <w:rFonts w:ascii="Arial" w:hAnsi="Arial" w:cs="Arial"/>
          <w:sz w:val="22"/>
          <w:szCs w:val="22"/>
        </w:rPr>
        <w:t xml:space="preserve"> para niños menores de dos años.</w:t>
      </w:r>
    </w:p>
    <w:p w14:paraId="14EE08E0" w14:textId="77777777" w:rsidR="00373AB5" w:rsidRPr="007C1924" w:rsidRDefault="00373AB5" w:rsidP="0043124E">
      <w:pPr>
        <w:pStyle w:val="Prrafodelista"/>
        <w:numPr>
          <w:ilvl w:val="0"/>
          <w:numId w:val="86"/>
        </w:numPr>
        <w:spacing w:after="200" w:line="360" w:lineRule="auto"/>
        <w:jc w:val="both"/>
        <w:rPr>
          <w:rFonts w:ascii="Arial" w:hAnsi="Arial" w:cs="Arial"/>
          <w:sz w:val="22"/>
          <w:szCs w:val="22"/>
        </w:rPr>
      </w:pPr>
      <w:r w:rsidRPr="007C1924">
        <w:rPr>
          <w:rFonts w:ascii="Arial" w:hAnsi="Arial" w:cs="Arial"/>
          <w:sz w:val="22"/>
          <w:szCs w:val="22"/>
        </w:rPr>
        <w:t>Compra de equipamiento médico 56 estetoscopios para el programa mi salud</w:t>
      </w:r>
    </w:p>
    <w:p w14:paraId="0AD73073" w14:textId="77777777" w:rsidR="00373AB5" w:rsidRPr="007C1924" w:rsidRDefault="00373AB5" w:rsidP="0043124E">
      <w:pPr>
        <w:pStyle w:val="Prrafodelista"/>
        <w:numPr>
          <w:ilvl w:val="0"/>
          <w:numId w:val="86"/>
        </w:numPr>
        <w:spacing w:after="200" w:line="360" w:lineRule="auto"/>
        <w:jc w:val="both"/>
        <w:rPr>
          <w:rFonts w:ascii="Arial" w:hAnsi="Arial" w:cs="Arial"/>
          <w:sz w:val="22"/>
          <w:szCs w:val="22"/>
        </w:rPr>
      </w:pPr>
      <w:r w:rsidRPr="007C1924">
        <w:rPr>
          <w:rFonts w:ascii="Arial" w:hAnsi="Arial" w:cs="Arial"/>
          <w:sz w:val="22"/>
          <w:szCs w:val="22"/>
        </w:rPr>
        <w:t>Garantizar gasolina y aceite especial 40 para el ingreso del personal de salud a comunidades indígenas más lejanas.</w:t>
      </w:r>
    </w:p>
    <w:p w14:paraId="7C6A72A8" w14:textId="77777777" w:rsidR="00373AB5" w:rsidRPr="007C1924" w:rsidRDefault="00373AB5" w:rsidP="0043124E">
      <w:pPr>
        <w:pStyle w:val="Prrafodelista"/>
        <w:numPr>
          <w:ilvl w:val="0"/>
          <w:numId w:val="86"/>
        </w:numPr>
        <w:spacing w:after="200" w:line="360" w:lineRule="auto"/>
        <w:jc w:val="both"/>
        <w:rPr>
          <w:rFonts w:ascii="Arial" w:hAnsi="Arial" w:cs="Arial"/>
          <w:sz w:val="22"/>
          <w:szCs w:val="22"/>
        </w:rPr>
      </w:pPr>
      <w:r w:rsidRPr="007C1924">
        <w:rPr>
          <w:rFonts w:ascii="Arial" w:hAnsi="Arial" w:cs="Arial"/>
          <w:sz w:val="22"/>
          <w:szCs w:val="22"/>
        </w:rPr>
        <w:t xml:space="preserve">Compra de material de escritorio, imprenta y proporción de combustible para campañas del programa bono madre niño-niña </w:t>
      </w:r>
    </w:p>
    <w:p w14:paraId="1ABD90CB" w14:textId="77777777" w:rsidR="00373AB5" w:rsidRPr="007C1924" w:rsidRDefault="00373AB5" w:rsidP="0043124E">
      <w:pPr>
        <w:pStyle w:val="Prrafodelista"/>
        <w:numPr>
          <w:ilvl w:val="0"/>
          <w:numId w:val="86"/>
        </w:numPr>
        <w:spacing w:after="200" w:line="360" w:lineRule="auto"/>
        <w:jc w:val="both"/>
        <w:rPr>
          <w:rFonts w:ascii="Arial" w:hAnsi="Arial" w:cs="Arial"/>
          <w:sz w:val="22"/>
          <w:szCs w:val="22"/>
        </w:rPr>
      </w:pPr>
      <w:r w:rsidRPr="007C1924">
        <w:rPr>
          <w:rFonts w:ascii="Arial" w:hAnsi="Arial" w:cs="Arial"/>
          <w:sz w:val="22"/>
          <w:szCs w:val="22"/>
        </w:rPr>
        <w:t>Supervisar el buen funcionamiento de los establecimientos de salud para garantizar el servicio correspondiente.</w:t>
      </w:r>
    </w:p>
    <w:p w14:paraId="756875AA" w14:textId="77777777" w:rsidR="00373AB5" w:rsidRPr="007C1924" w:rsidRDefault="00373AB5" w:rsidP="0043124E">
      <w:pPr>
        <w:pStyle w:val="Prrafodelista"/>
        <w:numPr>
          <w:ilvl w:val="0"/>
          <w:numId w:val="86"/>
        </w:numPr>
        <w:shd w:val="clear" w:color="auto" w:fill="FFFFFF"/>
        <w:spacing w:before="120" w:after="120" w:line="360" w:lineRule="auto"/>
        <w:jc w:val="both"/>
        <w:rPr>
          <w:rFonts w:ascii="Arial" w:hAnsi="Arial" w:cs="Arial"/>
          <w:b/>
          <w:sz w:val="22"/>
          <w:szCs w:val="22"/>
        </w:rPr>
      </w:pPr>
      <w:r w:rsidRPr="007C1924">
        <w:rPr>
          <w:rFonts w:ascii="Arial" w:hAnsi="Arial" w:cs="Arial"/>
          <w:sz w:val="22"/>
          <w:szCs w:val="22"/>
        </w:rPr>
        <w:t>Contratación 71 profesionales en el área de salud para poder mejorar la atención en los establecimientos del municipio de villa Tunari.</w:t>
      </w:r>
    </w:p>
    <w:p w14:paraId="4376E442" w14:textId="686B142C" w:rsidR="00373AB5" w:rsidRPr="00A31916" w:rsidRDefault="00373AB5" w:rsidP="00A31916">
      <w:pPr>
        <w:pStyle w:val="Ttulo5"/>
        <w:rPr>
          <w:rFonts w:ascii="Arial" w:hAnsi="Arial" w:cs="Arial"/>
          <w:sz w:val="22"/>
        </w:rPr>
      </w:pPr>
      <w:r w:rsidRPr="00A31916">
        <w:rPr>
          <w:rFonts w:ascii="Arial" w:hAnsi="Arial" w:cs="Arial"/>
          <w:sz w:val="22"/>
        </w:rPr>
        <w:lastRenderedPageBreak/>
        <w:t>SEGURO PUBLICO MUNICIPAL - SUS</w:t>
      </w:r>
    </w:p>
    <w:p w14:paraId="431F883A" w14:textId="77777777" w:rsidR="00373AB5" w:rsidRPr="007C1924" w:rsidRDefault="00373AB5" w:rsidP="007C1924">
      <w:pPr>
        <w:pStyle w:val="Prrafodelista"/>
        <w:shd w:val="clear" w:color="auto" w:fill="FFFFFF"/>
        <w:spacing w:before="120" w:after="120" w:line="360" w:lineRule="auto"/>
        <w:ind w:left="750"/>
        <w:jc w:val="both"/>
        <w:rPr>
          <w:rFonts w:ascii="Arial" w:hAnsi="Arial" w:cs="Arial"/>
          <w:b/>
          <w:color w:val="000000" w:themeColor="text1"/>
          <w:sz w:val="22"/>
          <w:szCs w:val="22"/>
          <w:u w:val="single"/>
          <w:lang w:eastAsia="es-BO"/>
        </w:rPr>
      </w:pPr>
      <w:r w:rsidRPr="007C1924">
        <w:rPr>
          <w:rFonts w:ascii="Arial" w:hAnsi="Arial" w:cs="Arial"/>
          <w:b/>
          <w:sz w:val="22"/>
          <w:szCs w:val="22"/>
        </w:rPr>
        <w:t>A</w:t>
      </w:r>
      <w:r w:rsidRPr="007C1924">
        <w:rPr>
          <w:rFonts w:ascii="Arial" w:hAnsi="Arial" w:cs="Arial"/>
          <w:b/>
          <w:bCs/>
          <w:sz w:val="22"/>
          <w:szCs w:val="22"/>
        </w:rPr>
        <w:t>ctivid</w:t>
      </w:r>
      <w:r w:rsidRPr="007C1924">
        <w:rPr>
          <w:rFonts w:ascii="Arial" w:hAnsi="Arial" w:cs="Arial"/>
          <w:b/>
          <w:sz w:val="22"/>
          <w:szCs w:val="22"/>
        </w:rPr>
        <w:t>ades programadas:</w:t>
      </w:r>
    </w:p>
    <w:p w14:paraId="2BB9E127" w14:textId="77777777" w:rsidR="00373AB5" w:rsidRPr="007C1924" w:rsidRDefault="00373AB5" w:rsidP="0043124E">
      <w:pPr>
        <w:pStyle w:val="Prrafodelista"/>
        <w:numPr>
          <w:ilvl w:val="0"/>
          <w:numId w:val="90"/>
        </w:numPr>
        <w:shd w:val="clear" w:color="auto" w:fill="FFFFFF"/>
        <w:spacing w:before="120" w:after="120" w:line="360" w:lineRule="auto"/>
        <w:jc w:val="both"/>
        <w:rPr>
          <w:rFonts w:ascii="Arial" w:hAnsi="Arial" w:cs="Arial"/>
          <w:bCs/>
          <w:color w:val="000000" w:themeColor="text1"/>
          <w:sz w:val="22"/>
          <w:szCs w:val="22"/>
          <w:lang w:eastAsia="es-BO"/>
        </w:rPr>
      </w:pPr>
      <w:r w:rsidRPr="007C1924">
        <w:rPr>
          <w:rFonts w:ascii="Arial" w:hAnsi="Arial" w:cs="Arial"/>
          <w:bCs/>
          <w:sz w:val="22"/>
          <w:szCs w:val="22"/>
        </w:rPr>
        <w:t>Capacitación al personal de salud de los centros y puestos sobre atenciones intermunicipales y nuevas prestaciones de salud</w:t>
      </w:r>
    </w:p>
    <w:p w14:paraId="14FF64F8" w14:textId="77777777" w:rsidR="00373AB5" w:rsidRPr="007C1924" w:rsidRDefault="00373AB5" w:rsidP="0043124E">
      <w:pPr>
        <w:pStyle w:val="Prrafodelista"/>
        <w:numPr>
          <w:ilvl w:val="0"/>
          <w:numId w:val="90"/>
        </w:numPr>
        <w:shd w:val="clear" w:color="auto" w:fill="FFFFFF"/>
        <w:spacing w:before="120" w:after="120" w:line="360" w:lineRule="auto"/>
        <w:jc w:val="both"/>
        <w:rPr>
          <w:rFonts w:ascii="Arial" w:hAnsi="Arial" w:cs="Arial"/>
          <w:bCs/>
          <w:color w:val="000000" w:themeColor="text1"/>
          <w:sz w:val="22"/>
          <w:szCs w:val="22"/>
          <w:lang w:eastAsia="es-BO"/>
        </w:rPr>
      </w:pPr>
      <w:r w:rsidRPr="007C1924">
        <w:rPr>
          <w:rFonts w:ascii="Arial" w:hAnsi="Arial" w:cs="Arial"/>
          <w:bCs/>
          <w:sz w:val="22"/>
          <w:szCs w:val="22"/>
        </w:rPr>
        <w:t>Capacitación al personal de salud y administrativo del hospital San Francisco sobre atenciones intermunicipales.</w:t>
      </w:r>
    </w:p>
    <w:p w14:paraId="24D142BB" w14:textId="77777777" w:rsidR="00373AB5" w:rsidRPr="007C1924" w:rsidRDefault="00373AB5" w:rsidP="0043124E">
      <w:pPr>
        <w:pStyle w:val="Prrafodelista"/>
        <w:numPr>
          <w:ilvl w:val="0"/>
          <w:numId w:val="90"/>
        </w:numPr>
        <w:shd w:val="clear" w:color="auto" w:fill="FFFFFF"/>
        <w:spacing w:before="120" w:after="120" w:line="360" w:lineRule="auto"/>
        <w:jc w:val="both"/>
        <w:rPr>
          <w:rFonts w:ascii="Arial" w:hAnsi="Arial" w:cs="Arial"/>
          <w:bCs/>
          <w:color w:val="000000" w:themeColor="text1"/>
          <w:sz w:val="22"/>
          <w:szCs w:val="22"/>
          <w:lang w:eastAsia="es-BO"/>
        </w:rPr>
      </w:pPr>
      <w:r w:rsidRPr="007C1924">
        <w:rPr>
          <w:rFonts w:ascii="Arial" w:hAnsi="Arial" w:cs="Arial"/>
          <w:bCs/>
          <w:sz w:val="22"/>
          <w:szCs w:val="22"/>
        </w:rPr>
        <w:t xml:space="preserve">Conciliación con otros municipios a solicitudes de cobro pendientes </w:t>
      </w:r>
    </w:p>
    <w:p w14:paraId="0AF9C219" w14:textId="77777777" w:rsidR="00373AB5" w:rsidRPr="007C1924" w:rsidRDefault="00373AB5" w:rsidP="0043124E">
      <w:pPr>
        <w:pStyle w:val="Prrafodelista"/>
        <w:numPr>
          <w:ilvl w:val="0"/>
          <w:numId w:val="90"/>
        </w:numPr>
        <w:shd w:val="clear" w:color="auto" w:fill="FFFFFF"/>
        <w:spacing w:before="120" w:after="120" w:line="360" w:lineRule="auto"/>
        <w:jc w:val="both"/>
        <w:rPr>
          <w:rFonts w:ascii="Arial" w:hAnsi="Arial" w:cs="Arial"/>
          <w:bCs/>
          <w:color w:val="000000" w:themeColor="text1"/>
          <w:sz w:val="22"/>
          <w:szCs w:val="22"/>
          <w:lang w:eastAsia="es-BO"/>
        </w:rPr>
      </w:pPr>
      <w:r w:rsidRPr="007C1924">
        <w:rPr>
          <w:rFonts w:ascii="Arial" w:hAnsi="Arial" w:cs="Arial"/>
          <w:bCs/>
          <w:sz w:val="22"/>
          <w:szCs w:val="22"/>
        </w:rPr>
        <w:t>Realizar cobros intermunicipales 2023</w:t>
      </w:r>
    </w:p>
    <w:p w14:paraId="2A97FB78" w14:textId="77777777" w:rsidR="00373AB5" w:rsidRPr="007C1924" w:rsidRDefault="00373AB5" w:rsidP="0043124E">
      <w:pPr>
        <w:pStyle w:val="Prrafodelista"/>
        <w:numPr>
          <w:ilvl w:val="0"/>
          <w:numId w:val="90"/>
        </w:numPr>
        <w:shd w:val="clear" w:color="auto" w:fill="FFFFFF"/>
        <w:spacing w:before="120" w:after="120" w:line="360" w:lineRule="auto"/>
        <w:jc w:val="both"/>
        <w:rPr>
          <w:rFonts w:ascii="Arial" w:hAnsi="Arial" w:cs="Arial"/>
          <w:bCs/>
          <w:color w:val="000000" w:themeColor="text1"/>
          <w:sz w:val="22"/>
          <w:szCs w:val="22"/>
          <w:lang w:eastAsia="es-BO"/>
        </w:rPr>
      </w:pPr>
      <w:proofErr w:type="spellStart"/>
      <w:r w:rsidRPr="007C1924">
        <w:rPr>
          <w:rFonts w:ascii="Arial" w:hAnsi="Arial" w:cs="Arial"/>
          <w:bCs/>
          <w:sz w:val="22"/>
          <w:szCs w:val="22"/>
        </w:rPr>
        <w:t>Recepcionar</w:t>
      </w:r>
      <w:proofErr w:type="spellEnd"/>
      <w:r w:rsidRPr="007C1924">
        <w:rPr>
          <w:rFonts w:ascii="Arial" w:hAnsi="Arial" w:cs="Arial"/>
          <w:bCs/>
          <w:sz w:val="22"/>
          <w:szCs w:val="22"/>
        </w:rPr>
        <w:t xml:space="preserve"> pagos intermunicipales 2023</w:t>
      </w:r>
    </w:p>
    <w:p w14:paraId="239701E3" w14:textId="77777777" w:rsidR="00373AB5" w:rsidRPr="007C1924" w:rsidRDefault="00373AB5" w:rsidP="0043124E">
      <w:pPr>
        <w:pStyle w:val="Prrafodelista"/>
        <w:numPr>
          <w:ilvl w:val="0"/>
          <w:numId w:val="90"/>
        </w:numPr>
        <w:shd w:val="clear" w:color="auto" w:fill="FFFFFF"/>
        <w:spacing w:before="120" w:after="120" w:line="360" w:lineRule="auto"/>
        <w:jc w:val="both"/>
        <w:rPr>
          <w:rFonts w:ascii="Arial" w:hAnsi="Arial" w:cs="Arial"/>
          <w:bCs/>
          <w:color w:val="000000" w:themeColor="text1"/>
          <w:sz w:val="22"/>
          <w:szCs w:val="22"/>
          <w:lang w:eastAsia="es-BO"/>
        </w:rPr>
      </w:pPr>
      <w:proofErr w:type="spellStart"/>
      <w:r w:rsidRPr="007C1924">
        <w:rPr>
          <w:rFonts w:ascii="Arial" w:hAnsi="Arial" w:cs="Arial"/>
          <w:bCs/>
          <w:sz w:val="22"/>
          <w:szCs w:val="22"/>
        </w:rPr>
        <w:t>Recepcionar</w:t>
      </w:r>
      <w:proofErr w:type="spellEnd"/>
      <w:r w:rsidRPr="007C1924">
        <w:rPr>
          <w:rFonts w:ascii="Arial" w:hAnsi="Arial" w:cs="Arial"/>
          <w:bCs/>
          <w:sz w:val="22"/>
          <w:szCs w:val="22"/>
        </w:rPr>
        <w:t xml:space="preserve"> con los hospitales 3er nivel a pagos </w:t>
      </w:r>
      <w:proofErr w:type="spellStart"/>
      <w:r w:rsidRPr="007C1924">
        <w:rPr>
          <w:rFonts w:ascii="Arial" w:hAnsi="Arial" w:cs="Arial"/>
          <w:bCs/>
          <w:sz w:val="22"/>
          <w:szCs w:val="22"/>
        </w:rPr>
        <w:t>internivel</w:t>
      </w:r>
      <w:proofErr w:type="spellEnd"/>
      <w:r w:rsidRPr="007C1924">
        <w:rPr>
          <w:rFonts w:ascii="Arial" w:hAnsi="Arial" w:cs="Arial"/>
          <w:bCs/>
          <w:sz w:val="22"/>
          <w:szCs w:val="22"/>
        </w:rPr>
        <w:t xml:space="preserve"> </w:t>
      </w:r>
    </w:p>
    <w:p w14:paraId="73302C64" w14:textId="3EB9AA4B" w:rsidR="00373AB5" w:rsidRPr="00117968" w:rsidRDefault="00373AB5" w:rsidP="0043124E">
      <w:pPr>
        <w:pStyle w:val="Prrafodelista"/>
        <w:numPr>
          <w:ilvl w:val="0"/>
          <w:numId w:val="90"/>
        </w:numPr>
        <w:spacing w:after="200" w:line="360" w:lineRule="auto"/>
        <w:jc w:val="both"/>
        <w:rPr>
          <w:rStyle w:val="nfasis"/>
          <w:rFonts w:ascii="Arial" w:hAnsi="Arial" w:cs="Arial"/>
          <w:bCs/>
          <w:i w:val="0"/>
          <w:iCs/>
          <w:sz w:val="22"/>
          <w:szCs w:val="22"/>
        </w:rPr>
      </w:pPr>
      <w:r w:rsidRPr="00117968">
        <w:rPr>
          <w:rStyle w:val="nfasis"/>
          <w:rFonts w:ascii="Arial" w:hAnsi="Arial" w:cs="Arial"/>
          <w:bCs/>
          <w:i w:val="0"/>
          <w:iCs/>
          <w:sz w:val="22"/>
          <w:szCs w:val="22"/>
        </w:rPr>
        <w:t xml:space="preserve">Comunicar a centro y puestos de salud y hospital a las actualizaciones de sistema único de salud S.U.S bajo instructivos </w:t>
      </w:r>
    </w:p>
    <w:p w14:paraId="1A23EABF" w14:textId="09F9E2E8" w:rsidR="00373AB5" w:rsidRPr="00117968" w:rsidRDefault="00373AB5" w:rsidP="007C1924">
      <w:pPr>
        <w:pStyle w:val="Sinespaciado"/>
        <w:spacing w:line="360" w:lineRule="auto"/>
        <w:ind w:left="750"/>
        <w:rPr>
          <w:rStyle w:val="nfasis"/>
          <w:rFonts w:ascii="Arial" w:hAnsi="Arial" w:cs="Arial"/>
          <w:b/>
          <w:i w:val="0"/>
          <w:iCs/>
        </w:rPr>
      </w:pPr>
      <w:r w:rsidRPr="00117968">
        <w:rPr>
          <w:rStyle w:val="nfasis"/>
          <w:rFonts w:ascii="Arial" w:hAnsi="Arial" w:cs="Arial"/>
          <w:b/>
          <w:i w:val="0"/>
          <w:iCs/>
        </w:rPr>
        <w:t>Metas</w:t>
      </w:r>
      <w:r w:rsidR="00117968" w:rsidRPr="00117968">
        <w:rPr>
          <w:rStyle w:val="nfasis"/>
          <w:rFonts w:ascii="Arial" w:hAnsi="Arial" w:cs="Arial"/>
          <w:b/>
          <w:i w:val="0"/>
          <w:iCs/>
        </w:rPr>
        <w:t xml:space="preserve"> a lograr</w:t>
      </w:r>
      <w:r w:rsidRPr="00117968">
        <w:rPr>
          <w:rStyle w:val="nfasis"/>
          <w:rFonts w:ascii="Arial" w:hAnsi="Arial" w:cs="Arial"/>
          <w:b/>
          <w:i w:val="0"/>
          <w:iCs/>
        </w:rPr>
        <w:t>:</w:t>
      </w:r>
    </w:p>
    <w:p w14:paraId="3D6DDBA5" w14:textId="77777777" w:rsidR="00373AB5" w:rsidRPr="00117968" w:rsidRDefault="00373AB5" w:rsidP="0043124E">
      <w:pPr>
        <w:pStyle w:val="Prrafodelista"/>
        <w:numPr>
          <w:ilvl w:val="0"/>
          <w:numId w:val="89"/>
        </w:numPr>
        <w:spacing w:after="200" w:line="360" w:lineRule="auto"/>
        <w:jc w:val="both"/>
        <w:rPr>
          <w:rStyle w:val="nfasis"/>
          <w:rFonts w:ascii="Arial" w:hAnsi="Arial" w:cs="Arial"/>
          <w:bCs/>
          <w:i w:val="0"/>
          <w:iCs/>
          <w:sz w:val="22"/>
          <w:szCs w:val="22"/>
        </w:rPr>
      </w:pPr>
      <w:r w:rsidRPr="00117968">
        <w:rPr>
          <w:rStyle w:val="nfasis"/>
          <w:rFonts w:ascii="Arial" w:hAnsi="Arial" w:cs="Arial"/>
          <w:bCs/>
          <w:i w:val="0"/>
          <w:iCs/>
          <w:sz w:val="22"/>
          <w:szCs w:val="22"/>
        </w:rPr>
        <w:t xml:space="preserve">Personal de centros y puestos de salud capacitados para realizar solicitudes de cobro trimestrales gestión 2023 </w:t>
      </w:r>
    </w:p>
    <w:p w14:paraId="3A901AFD" w14:textId="77777777" w:rsidR="00373AB5" w:rsidRPr="00117968" w:rsidRDefault="00373AB5" w:rsidP="0043124E">
      <w:pPr>
        <w:pStyle w:val="Prrafodelista"/>
        <w:numPr>
          <w:ilvl w:val="0"/>
          <w:numId w:val="89"/>
        </w:numPr>
        <w:spacing w:after="200" w:line="360" w:lineRule="auto"/>
        <w:jc w:val="both"/>
        <w:rPr>
          <w:rStyle w:val="nfasis"/>
          <w:rFonts w:ascii="Arial" w:hAnsi="Arial" w:cs="Arial"/>
          <w:bCs/>
          <w:i w:val="0"/>
          <w:iCs/>
          <w:sz w:val="22"/>
          <w:szCs w:val="22"/>
        </w:rPr>
      </w:pPr>
      <w:r w:rsidRPr="00117968">
        <w:rPr>
          <w:rStyle w:val="nfasis"/>
          <w:rFonts w:ascii="Arial" w:hAnsi="Arial" w:cs="Arial"/>
          <w:bCs/>
          <w:i w:val="0"/>
          <w:iCs/>
          <w:sz w:val="22"/>
          <w:szCs w:val="22"/>
        </w:rPr>
        <w:t>Personal del hospital capacitado para Realizar solicitudes de cobro trimestrales gestión 2023.</w:t>
      </w:r>
    </w:p>
    <w:p w14:paraId="456831C7" w14:textId="77777777" w:rsidR="00373AB5" w:rsidRPr="00117968" w:rsidRDefault="00373AB5" w:rsidP="0043124E">
      <w:pPr>
        <w:pStyle w:val="Prrafodelista"/>
        <w:numPr>
          <w:ilvl w:val="0"/>
          <w:numId w:val="89"/>
        </w:numPr>
        <w:spacing w:after="200" w:line="360" w:lineRule="auto"/>
        <w:jc w:val="both"/>
        <w:rPr>
          <w:rStyle w:val="nfasis"/>
          <w:rFonts w:ascii="Arial" w:hAnsi="Arial" w:cs="Arial"/>
          <w:bCs/>
          <w:i w:val="0"/>
          <w:iCs/>
          <w:sz w:val="22"/>
          <w:szCs w:val="22"/>
        </w:rPr>
      </w:pPr>
      <w:r w:rsidRPr="00117968">
        <w:rPr>
          <w:rStyle w:val="nfasis"/>
          <w:rFonts w:ascii="Arial" w:hAnsi="Arial" w:cs="Arial"/>
          <w:bCs/>
          <w:i w:val="0"/>
          <w:iCs/>
          <w:sz w:val="22"/>
          <w:szCs w:val="22"/>
        </w:rPr>
        <w:t xml:space="preserve">Manejo adecuado de las NUEVAS PRESTACIONES DE SALUD por personal médico, bioquímico, enfermería y personal administrativo del centro y puestos e hospitales </w:t>
      </w:r>
    </w:p>
    <w:p w14:paraId="494A7F47" w14:textId="77777777" w:rsidR="00373AB5" w:rsidRPr="00117968" w:rsidRDefault="00373AB5" w:rsidP="0043124E">
      <w:pPr>
        <w:pStyle w:val="Prrafodelista"/>
        <w:numPr>
          <w:ilvl w:val="0"/>
          <w:numId w:val="89"/>
        </w:numPr>
        <w:spacing w:after="200" w:line="360" w:lineRule="auto"/>
        <w:jc w:val="both"/>
        <w:rPr>
          <w:rStyle w:val="nfasis"/>
          <w:rFonts w:ascii="Arial" w:hAnsi="Arial" w:cs="Arial"/>
          <w:bCs/>
          <w:i w:val="0"/>
          <w:iCs/>
          <w:sz w:val="22"/>
          <w:szCs w:val="22"/>
        </w:rPr>
      </w:pPr>
      <w:r w:rsidRPr="00117968">
        <w:rPr>
          <w:rStyle w:val="nfasis"/>
          <w:rFonts w:ascii="Arial" w:hAnsi="Arial" w:cs="Arial"/>
          <w:bCs/>
          <w:i w:val="0"/>
          <w:iCs/>
          <w:sz w:val="22"/>
          <w:szCs w:val="22"/>
        </w:rPr>
        <w:t>Enviar solicitudes de cobro como acreedor villa Tunari en el menor de los plazos.</w:t>
      </w:r>
    </w:p>
    <w:p w14:paraId="4A01946B" w14:textId="77777777" w:rsidR="00373AB5" w:rsidRPr="00117968" w:rsidRDefault="00373AB5" w:rsidP="0043124E">
      <w:pPr>
        <w:pStyle w:val="Prrafodelista"/>
        <w:numPr>
          <w:ilvl w:val="0"/>
          <w:numId w:val="89"/>
        </w:numPr>
        <w:spacing w:after="200" w:line="360" w:lineRule="auto"/>
        <w:jc w:val="both"/>
        <w:rPr>
          <w:rStyle w:val="nfasis"/>
          <w:rFonts w:ascii="Arial" w:hAnsi="Arial" w:cs="Arial"/>
          <w:bCs/>
          <w:i w:val="0"/>
          <w:iCs/>
          <w:sz w:val="22"/>
          <w:szCs w:val="22"/>
        </w:rPr>
      </w:pPr>
      <w:r w:rsidRPr="00117968">
        <w:rPr>
          <w:rStyle w:val="nfasis"/>
          <w:rFonts w:ascii="Arial" w:hAnsi="Arial" w:cs="Arial"/>
          <w:bCs/>
          <w:i w:val="0"/>
          <w:iCs/>
          <w:sz w:val="22"/>
          <w:szCs w:val="22"/>
        </w:rPr>
        <w:t xml:space="preserve">Conciliar pagos intermunicipales 2023 bajo las normativas vigentes para su cancelación </w:t>
      </w:r>
    </w:p>
    <w:p w14:paraId="39A7AD9B" w14:textId="77777777" w:rsidR="00373AB5" w:rsidRPr="00117968" w:rsidRDefault="00373AB5" w:rsidP="0043124E">
      <w:pPr>
        <w:pStyle w:val="Prrafodelista"/>
        <w:numPr>
          <w:ilvl w:val="0"/>
          <w:numId w:val="89"/>
        </w:numPr>
        <w:spacing w:after="200" w:line="360" w:lineRule="auto"/>
        <w:jc w:val="both"/>
        <w:rPr>
          <w:rStyle w:val="nfasis"/>
          <w:rFonts w:ascii="Arial" w:hAnsi="Arial" w:cs="Arial"/>
          <w:bCs/>
          <w:i w:val="0"/>
          <w:iCs/>
          <w:sz w:val="22"/>
          <w:szCs w:val="22"/>
        </w:rPr>
      </w:pPr>
      <w:r w:rsidRPr="00117968">
        <w:rPr>
          <w:rStyle w:val="nfasis"/>
          <w:rFonts w:ascii="Arial" w:hAnsi="Arial" w:cs="Arial"/>
          <w:bCs/>
          <w:i w:val="0"/>
          <w:iCs/>
          <w:sz w:val="22"/>
          <w:szCs w:val="22"/>
        </w:rPr>
        <w:t xml:space="preserve">Conciliar a los pagos </w:t>
      </w:r>
      <w:proofErr w:type="spellStart"/>
      <w:r w:rsidRPr="00117968">
        <w:rPr>
          <w:rStyle w:val="nfasis"/>
          <w:rFonts w:ascii="Arial" w:hAnsi="Arial" w:cs="Arial"/>
          <w:bCs/>
          <w:i w:val="0"/>
          <w:iCs/>
          <w:sz w:val="22"/>
          <w:szCs w:val="22"/>
        </w:rPr>
        <w:t>interniveles</w:t>
      </w:r>
      <w:proofErr w:type="spellEnd"/>
      <w:r w:rsidRPr="00117968">
        <w:rPr>
          <w:rStyle w:val="nfasis"/>
          <w:rFonts w:ascii="Arial" w:hAnsi="Arial" w:cs="Arial"/>
          <w:bCs/>
          <w:i w:val="0"/>
          <w:iCs/>
          <w:sz w:val="22"/>
          <w:szCs w:val="22"/>
        </w:rPr>
        <w:t xml:space="preserve"> a hospitales de 3er nivel.</w:t>
      </w:r>
    </w:p>
    <w:p w14:paraId="70BBD9E3" w14:textId="77777777" w:rsidR="00373AB5" w:rsidRPr="00117968" w:rsidRDefault="00373AB5" w:rsidP="0043124E">
      <w:pPr>
        <w:pStyle w:val="Prrafodelista"/>
        <w:numPr>
          <w:ilvl w:val="0"/>
          <w:numId w:val="89"/>
        </w:numPr>
        <w:shd w:val="clear" w:color="auto" w:fill="FFFFFF"/>
        <w:spacing w:before="120" w:after="120" w:line="360" w:lineRule="auto"/>
        <w:jc w:val="both"/>
        <w:rPr>
          <w:rFonts w:ascii="Arial" w:hAnsi="Arial" w:cs="Arial"/>
          <w:bCs/>
          <w:iCs/>
          <w:color w:val="000000" w:themeColor="text1"/>
          <w:sz w:val="22"/>
          <w:szCs w:val="22"/>
          <w:lang w:eastAsia="es-BO"/>
        </w:rPr>
      </w:pPr>
      <w:r w:rsidRPr="00117968">
        <w:rPr>
          <w:rFonts w:ascii="Arial" w:hAnsi="Arial" w:cs="Arial"/>
          <w:bCs/>
          <w:iCs/>
          <w:sz w:val="22"/>
          <w:szCs w:val="22"/>
        </w:rPr>
        <w:t>*coordinación con SEDES a capacitación de actualización del sistema único de salud S.U.S”</w:t>
      </w:r>
    </w:p>
    <w:p w14:paraId="71A2DDB6" w14:textId="0BBF81C8" w:rsidR="00373AB5" w:rsidRPr="00A31916" w:rsidRDefault="00373AB5" w:rsidP="00F54CBB">
      <w:pPr>
        <w:pStyle w:val="Ttulo5"/>
      </w:pPr>
      <w:r w:rsidRPr="00A31916">
        <w:t xml:space="preserve">SISTEMA DE CONTROL FINANCIERO EN SALUD </w:t>
      </w:r>
    </w:p>
    <w:p w14:paraId="10207FE3" w14:textId="77777777" w:rsidR="00373AB5" w:rsidRPr="007C1924" w:rsidRDefault="00373AB5" w:rsidP="007C1924">
      <w:pPr>
        <w:pStyle w:val="Prrafodelista"/>
        <w:spacing w:line="360" w:lineRule="auto"/>
        <w:ind w:left="750"/>
        <w:rPr>
          <w:rFonts w:ascii="Arial" w:hAnsi="Arial" w:cs="Arial"/>
          <w:b/>
          <w:sz w:val="22"/>
          <w:szCs w:val="22"/>
        </w:rPr>
      </w:pPr>
      <w:r w:rsidRPr="007C1924">
        <w:rPr>
          <w:rFonts w:ascii="Arial" w:hAnsi="Arial" w:cs="Arial"/>
          <w:b/>
          <w:sz w:val="22"/>
          <w:szCs w:val="22"/>
        </w:rPr>
        <w:t>Actividades según programación.</w:t>
      </w:r>
    </w:p>
    <w:p w14:paraId="49D6E92D" w14:textId="77777777" w:rsidR="00373AB5" w:rsidRPr="007C1924" w:rsidRDefault="00373AB5" w:rsidP="0043124E">
      <w:pPr>
        <w:pStyle w:val="Sinespaciado"/>
        <w:numPr>
          <w:ilvl w:val="0"/>
          <w:numId w:val="87"/>
        </w:numPr>
        <w:spacing w:line="360" w:lineRule="auto"/>
        <w:rPr>
          <w:rFonts w:ascii="Arial" w:hAnsi="Arial" w:cs="Arial"/>
        </w:rPr>
      </w:pPr>
      <w:r w:rsidRPr="007C1924">
        <w:rPr>
          <w:rFonts w:ascii="Arial" w:hAnsi="Arial" w:cs="Arial"/>
        </w:rPr>
        <w:lastRenderedPageBreak/>
        <w:t xml:space="preserve">Realizar la revisión de los </w:t>
      </w:r>
      <w:proofErr w:type="spellStart"/>
      <w:r w:rsidRPr="007C1924">
        <w:rPr>
          <w:rFonts w:ascii="Arial" w:hAnsi="Arial" w:cs="Arial"/>
        </w:rPr>
        <w:t>Bakup</w:t>
      </w:r>
      <w:proofErr w:type="spellEnd"/>
      <w:r w:rsidRPr="007C1924">
        <w:rPr>
          <w:rFonts w:ascii="Arial" w:hAnsi="Arial" w:cs="Arial"/>
        </w:rPr>
        <w:t xml:space="preserve"> mensualmente de los 44 centros y puestos del Municipio, como también del Hospital San Francisco de Asís y el Hospital Materno Infantil de </w:t>
      </w:r>
      <w:proofErr w:type="spellStart"/>
      <w:r w:rsidRPr="007C1924">
        <w:rPr>
          <w:rFonts w:ascii="Arial" w:hAnsi="Arial" w:cs="Arial"/>
        </w:rPr>
        <w:t>Chipiriri</w:t>
      </w:r>
      <w:proofErr w:type="spellEnd"/>
      <w:r w:rsidRPr="007C1924">
        <w:rPr>
          <w:rFonts w:ascii="Arial" w:hAnsi="Arial" w:cs="Arial"/>
        </w:rPr>
        <w:t xml:space="preserve">. </w:t>
      </w:r>
    </w:p>
    <w:p w14:paraId="54BC48A6" w14:textId="77777777" w:rsidR="00373AB5" w:rsidRPr="007C1924" w:rsidRDefault="00373AB5" w:rsidP="0043124E">
      <w:pPr>
        <w:pStyle w:val="Sinespaciado"/>
        <w:numPr>
          <w:ilvl w:val="0"/>
          <w:numId w:val="87"/>
        </w:numPr>
        <w:spacing w:line="360" w:lineRule="auto"/>
        <w:jc w:val="both"/>
        <w:rPr>
          <w:rFonts w:ascii="Arial" w:hAnsi="Arial" w:cs="Arial"/>
        </w:rPr>
      </w:pPr>
      <w:r w:rsidRPr="007C1924">
        <w:rPr>
          <w:rFonts w:ascii="Arial" w:hAnsi="Arial" w:cs="Arial"/>
        </w:rPr>
        <w:t xml:space="preserve">Realizar los desembolsos según asignación presupuestaria para los 44 centros y puestos en los tiempos establecidos, como también del Hospital San Francisco de Asís y el Hospital Materno Infantil de </w:t>
      </w:r>
      <w:proofErr w:type="spellStart"/>
      <w:r w:rsidRPr="007C1924">
        <w:rPr>
          <w:rFonts w:ascii="Arial" w:hAnsi="Arial" w:cs="Arial"/>
        </w:rPr>
        <w:t>Chipiriri</w:t>
      </w:r>
      <w:proofErr w:type="spellEnd"/>
    </w:p>
    <w:p w14:paraId="563BF852" w14:textId="77777777" w:rsidR="00373AB5" w:rsidRPr="007C1924" w:rsidRDefault="00373AB5" w:rsidP="0043124E">
      <w:pPr>
        <w:pStyle w:val="Sinespaciado"/>
        <w:numPr>
          <w:ilvl w:val="0"/>
          <w:numId w:val="87"/>
        </w:numPr>
        <w:spacing w:line="360" w:lineRule="auto"/>
        <w:jc w:val="both"/>
        <w:rPr>
          <w:rFonts w:ascii="Arial" w:hAnsi="Arial" w:cs="Arial"/>
        </w:rPr>
      </w:pPr>
      <w:r w:rsidRPr="007C1924">
        <w:rPr>
          <w:rFonts w:ascii="Arial" w:hAnsi="Arial" w:cs="Arial"/>
        </w:rPr>
        <w:t>Actualización del programa sistema SICOFS.</w:t>
      </w:r>
    </w:p>
    <w:p w14:paraId="55B250D5" w14:textId="77777777" w:rsidR="00373AB5" w:rsidRPr="007C1924" w:rsidRDefault="00373AB5" w:rsidP="0043124E">
      <w:pPr>
        <w:pStyle w:val="Sinespaciado"/>
        <w:numPr>
          <w:ilvl w:val="0"/>
          <w:numId w:val="87"/>
        </w:numPr>
        <w:spacing w:line="360" w:lineRule="auto"/>
        <w:jc w:val="both"/>
        <w:rPr>
          <w:rFonts w:ascii="Arial" w:hAnsi="Arial" w:cs="Arial"/>
        </w:rPr>
      </w:pPr>
      <w:r w:rsidRPr="007C1924">
        <w:rPr>
          <w:rFonts w:ascii="Arial" w:hAnsi="Arial" w:cs="Arial"/>
        </w:rPr>
        <w:t>Realizar 2 Capacitaciones al año al personal de salud con respecto a las actualizaciones del sistema SICOFS.</w:t>
      </w:r>
    </w:p>
    <w:p w14:paraId="3EC14A58" w14:textId="38509A10" w:rsidR="00373AB5" w:rsidRPr="007C1924" w:rsidRDefault="00373AB5" w:rsidP="007C1924">
      <w:pPr>
        <w:pStyle w:val="Sinespaciado"/>
        <w:spacing w:line="360" w:lineRule="auto"/>
        <w:ind w:left="750"/>
        <w:rPr>
          <w:rFonts w:ascii="Arial" w:hAnsi="Arial" w:cs="Arial"/>
          <w:b/>
        </w:rPr>
      </w:pPr>
      <w:r w:rsidRPr="007C1924">
        <w:rPr>
          <w:rFonts w:ascii="Arial" w:hAnsi="Arial" w:cs="Arial"/>
          <w:b/>
        </w:rPr>
        <w:t xml:space="preserve">Metas </w:t>
      </w:r>
      <w:r w:rsidR="00117968">
        <w:rPr>
          <w:rFonts w:ascii="Arial" w:hAnsi="Arial" w:cs="Arial"/>
          <w:b/>
        </w:rPr>
        <w:t>a lograr</w:t>
      </w:r>
      <w:r w:rsidRPr="007C1924">
        <w:rPr>
          <w:rFonts w:ascii="Arial" w:hAnsi="Arial" w:cs="Arial"/>
          <w:b/>
        </w:rPr>
        <w:t>:</w:t>
      </w:r>
    </w:p>
    <w:p w14:paraId="7D42D990" w14:textId="77777777" w:rsidR="00373AB5" w:rsidRPr="007C1924" w:rsidRDefault="00373AB5" w:rsidP="0043124E">
      <w:pPr>
        <w:pStyle w:val="Sinespaciado"/>
        <w:numPr>
          <w:ilvl w:val="0"/>
          <w:numId w:val="88"/>
        </w:numPr>
        <w:spacing w:line="360" w:lineRule="auto"/>
        <w:rPr>
          <w:rFonts w:ascii="Arial" w:hAnsi="Arial" w:cs="Arial"/>
        </w:rPr>
      </w:pPr>
      <w:r w:rsidRPr="007C1924">
        <w:rPr>
          <w:rFonts w:ascii="Arial" w:hAnsi="Arial" w:cs="Arial"/>
        </w:rPr>
        <w:t xml:space="preserve">Logar la revisión de los </w:t>
      </w:r>
      <w:proofErr w:type="spellStart"/>
      <w:r w:rsidRPr="007C1924">
        <w:rPr>
          <w:rFonts w:ascii="Arial" w:hAnsi="Arial" w:cs="Arial"/>
        </w:rPr>
        <w:t>Bakup</w:t>
      </w:r>
      <w:proofErr w:type="spellEnd"/>
      <w:r w:rsidRPr="007C1924">
        <w:rPr>
          <w:rFonts w:ascii="Arial" w:hAnsi="Arial" w:cs="Arial"/>
        </w:rPr>
        <w:t xml:space="preserve"> mensualmente de los 44 establecimientos de salud y del Hospital San Francisco de Asís como del Hospital Materno Infantil de </w:t>
      </w:r>
      <w:proofErr w:type="spellStart"/>
      <w:r w:rsidRPr="007C1924">
        <w:rPr>
          <w:rFonts w:ascii="Arial" w:hAnsi="Arial" w:cs="Arial"/>
        </w:rPr>
        <w:t>Chipiriri</w:t>
      </w:r>
      <w:proofErr w:type="spellEnd"/>
      <w:r w:rsidRPr="007C1924">
        <w:rPr>
          <w:rFonts w:ascii="Arial" w:hAnsi="Arial" w:cs="Arial"/>
        </w:rPr>
        <w:t xml:space="preserve"> con los que cuenta el Municipio, en los plazos establecidos. </w:t>
      </w:r>
    </w:p>
    <w:p w14:paraId="08A15B95" w14:textId="77777777" w:rsidR="00373AB5" w:rsidRPr="007C1924" w:rsidRDefault="00373AB5" w:rsidP="0043124E">
      <w:pPr>
        <w:pStyle w:val="Sinespaciado"/>
        <w:numPr>
          <w:ilvl w:val="0"/>
          <w:numId w:val="88"/>
        </w:numPr>
        <w:spacing w:line="360" w:lineRule="auto"/>
        <w:rPr>
          <w:rFonts w:ascii="Arial" w:hAnsi="Arial" w:cs="Arial"/>
        </w:rPr>
      </w:pPr>
      <w:r w:rsidRPr="007C1924">
        <w:rPr>
          <w:rFonts w:ascii="Arial" w:hAnsi="Arial" w:cs="Arial"/>
        </w:rPr>
        <w:t>Presentar las solicitudes de desembolsos cuatrimestralmente según asignación presupuestaria para los centros y puestos en los tiempos establecidos.</w:t>
      </w:r>
    </w:p>
    <w:p w14:paraId="314316C1" w14:textId="77777777" w:rsidR="00373AB5" w:rsidRPr="007C1924" w:rsidRDefault="00373AB5" w:rsidP="0043124E">
      <w:pPr>
        <w:pStyle w:val="Sinespaciado"/>
        <w:numPr>
          <w:ilvl w:val="0"/>
          <w:numId w:val="88"/>
        </w:numPr>
        <w:spacing w:line="360" w:lineRule="auto"/>
        <w:rPr>
          <w:rFonts w:ascii="Arial" w:hAnsi="Arial" w:cs="Arial"/>
        </w:rPr>
      </w:pPr>
      <w:r w:rsidRPr="007C1924">
        <w:rPr>
          <w:rFonts w:ascii="Arial" w:hAnsi="Arial" w:cs="Arial"/>
        </w:rPr>
        <w:t>Presentar las solicitudes de desembolsos cuatrimestralmente según asignación presupuestaria para el Hospital San Francisco de Asís en los tiempos establecidos.</w:t>
      </w:r>
    </w:p>
    <w:p w14:paraId="75CCC9B8" w14:textId="77777777" w:rsidR="00373AB5" w:rsidRPr="007C1924" w:rsidRDefault="00373AB5" w:rsidP="0043124E">
      <w:pPr>
        <w:pStyle w:val="Sinespaciado"/>
        <w:numPr>
          <w:ilvl w:val="0"/>
          <w:numId w:val="88"/>
        </w:numPr>
        <w:spacing w:line="360" w:lineRule="auto"/>
        <w:rPr>
          <w:rFonts w:ascii="Arial" w:hAnsi="Arial" w:cs="Arial"/>
        </w:rPr>
      </w:pPr>
      <w:r w:rsidRPr="007C1924">
        <w:rPr>
          <w:rFonts w:ascii="Arial" w:hAnsi="Arial" w:cs="Arial"/>
        </w:rPr>
        <w:t xml:space="preserve">Presentar las solicitudes de Cancelación cuatrimestralmente por los servicios de salud para el Hospital de </w:t>
      </w:r>
      <w:proofErr w:type="spellStart"/>
      <w:r w:rsidRPr="007C1924">
        <w:rPr>
          <w:rFonts w:ascii="Arial" w:hAnsi="Arial" w:cs="Arial"/>
        </w:rPr>
        <w:t>Chipiriri</w:t>
      </w:r>
      <w:proofErr w:type="spellEnd"/>
      <w:r w:rsidRPr="007C1924">
        <w:rPr>
          <w:rFonts w:ascii="Arial" w:hAnsi="Arial" w:cs="Arial"/>
        </w:rPr>
        <w:t xml:space="preserve"> en los tiempos establecidos.</w:t>
      </w:r>
    </w:p>
    <w:p w14:paraId="39BAFDE5" w14:textId="61C7ABD1" w:rsidR="00373AB5" w:rsidRPr="007C1924" w:rsidRDefault="00373AB5" w:rsidP="00316789">
      <w:pPr>
        <w:pStyle w:val="Ttulo4"/>
        <w:rPr>
          <w:rFonts w:eastAsia="Calibri"/>
          <w:lang w:val="es-DO"/>
        </w:rPr>
      </w:pPr>
      <w:r w:rsidRPr="007C1924">
        <w:rPr>
          <w:rFonts w:eastAsia="Calibri"/>
          <w:lang w:val="es-DO"/>
        </w:rPr>
        <w:t>UNIDAD DE ADMINISTRACIÓN HOSPITAL SAN FRANCISCO DE ASÍS.</w:t>
      </w:r>
    </w:p>
    <w:p w14:paraId="55AB0E56" w14:textId="77777777" w:rsidR="00373AB5" w:rsidRPr="007C1924" w:rsidRDefault="00373AB5" w:rsidP="00373AB5">
      <w:pPr>
        <w:spacing w:before="240" w:after="240" w:line="360" w:lineRule="auto"/>
        <w:jc w:val="both"/>
        <w:rPr>
          <w:rFonts w:ascii="Arial" w:eastAsia="Calibri" w:hAnsi="Arial" w:cs="Arial"/>
          <w:sz w:val="22"/>
          <w:szCs w:val="22"/>
        </w:rPr>
      </w:pPr>
      <w:r w:rsidRPr="007C1924">
        <w:rPr>
          <w:rFonts w:ascii="Arial" w:eastAsia="Calibri" w:hAnsi="Arial" w:cs="Arial"/>
          <w:sz w:val="22"/>
          <w:szCs w:val="22"/>
        </w:rPr>
        <w:t>El Hospital San Francisco de Asís de Villa Tunari, mediante la administración se pretende realizar para la gestión 2023, planificar, coordinar, supervisar los servicios del cuidado de la salud de la población en general y ejecutar el presupuesto asignado.</w:t>
      </w:r>
    </w:p>
    <w:p w14:paraId="1E51D269" w14:textId="052D1FE2" w:rsidR="00373AB5" w:rsidRPr="00A31916" w:rsidRDefault="00117968" w:rsidP="00117968">
      <w:pPr>
        <w:pStyle w:val="Ttulo5"/>
        <w:numPr>
          <w:ilvl w:val="0"/>
          <w:numId w:val="0"/>
        </w:numPr>
        <w:rPr>
          <w:rFonts w:ascii="Arial" w:eastAsia="Calibri" w:hAnsi="Arial" w:cs="Arial"/>
          <w:sz w:val="22"/>
        </w:rPr>
      </w:pPr>
      <w:r>
        <w:rPr>
          <w:rFonts w:ascii="Arial" w:eastAsia="Calibri" w:hAnsi="Arial" w:cs="Arial"/>
          <w:sz w:val="22"/>
        </w:rPr>
        <w:t>A</w:t>
      </w:r>
      <w:r w:rsidRPr="00A31916">
        <w:rPr>
          <w:rFonts w:ascii="Arial" w:eastAsia="Calibri" w:hAnsi="Arial" w:cs="Arial"/>
          <w:sz w:val="22"/>
        </w:rPr>
        <w:t xml:space="preserve">ctividades programadas según POA </w:t>
      </w:r>
    </w:p>
    <w:p w14:paraId="121B1059" w14:textId="77777777" w:rsidR="00373AB5" w:rsidRPr="007C1924" w:rsidRDefault="00373AB5" w:rsidP="0043124E">
      <w:pPr>
        <w:pStyle w:val="Prrafodelista"/>
        <w:numPr>
          <w:ilvl w:val="0"/>
          <w:numId w:val="99"/>
        </w:numPr>
        <w:spacing w:after="100" w:afterAutospacing="1" w:line="360" w:lineRule="auto"/>
        <w:jc w:val="both"/>
        <w:rPr>
          <w:rFonts w:ascii="Arial" w:hAnsi="Arial" w:cs="Arial"/>
          <w:bCs/>
          <w:sz w:val="22"/>
          <w:szCs w:val="22"/>
        </w:rPr>
      </w:pPr>
      <w:r w:rsidRPr="007C1924">
        <w:rPr>
          <w:rFonts w:ascii="Arial" w:hAnsi="Arial" w:cs="Arial"/>
          <w:bCs/>
          <w:sz w:val="22"/>
          <w:szCs w:val="22"/>
        </w:rPr>
        <w:t xml:space="preserve">Compras de medicamento e Insumos </w:t>
      </w:r>
    </w:p>
    <w:p w14:paraId="334EF130" w14:textId="77777777" w:rsidR="00373AB5" w:rsidRPr="007C1924" w:rsidRDefault="00373AB5" w:rsidP="0043124E">
      <w:pPr>
        <w:pStyle w:val="Prrafodelista"/>
        <w:numPr>
          <w:ilvl w:val="0"/>
          <w:numId w:val="99"/>
        </w:numPr>
        <w:spacing w:after="100" w:afterAutospacing="1" w:line="360" w:lineRule="auto"/>
        <w:jc w:val="both"/>
        <w:rPr>
          <w:rFonts w:ascii="Arial" w:hAnsi="Arial" w:cs="Arial"/>
          <w:bCs/>
          <w:sz w:val="22"/>
          <w:szCs w:val="22"/>
        </w:rPr>
      </w:pPr>
      <w:r w:rsidRPr="007C1924">
        <w:rPr>
          <w:rFonts w:ascii="Arial" w:hAnsi="Arial" w:cs="Arial"/>
          <w:bCs/>
          <w:sz w:val="22"/>
          <w:szCs w:val="22"/>
        </w:rPr>
        <w:t xml:space="preserve">Compra de equipamientos médicos </w:t>
      </w:r>
    </w:p>
    <w:p w14:paraId="76878385" w14:textId="77777777" w:rsidR="00373AB5" w:rsidRPr="007C1924" w:rsidRDefault="00373AB5" w:rsidP="0043124E">
      <w:pPr>
        <w:pStyle w:val="Prrafodelista"/>
        <w:numPr>
          <w:ilvl w:val="0"/>
          <w:numId w:val="99"/>
        </w:numPr>
        <w:spacing w:after="100" w:afterAutospacing="1" w:line="360" w:lineRule="auto"/>
        <w:jc w:val="both"/>
        <w:rPr>
          <w:rFonts w:ascii="Arial" w:hAnsi="Arial" w:cs="Arial"/>
          <w:bCs/>
          <w:sz w:val="22"/>
          <w:szCs w:val="22"/>
        </w:rPr>
      </w:pPr>
      <w:r w:rsidRPr="007C1924">
        <w:rPr>
          <w:rFonts w:ascii="Arial" w:hAnsi="Arial" w:cs="Arial"/>
          <w:bCs/>
          <w:sz w:val="22"/>
          <w:szCs w:val="22"/>
        </w:rPr>
        <w:t xml:space="preserve">Mantenimiento de los equipos médicos </w:t>
      </w:r>
    </w:p>
    <w:p w14:paraId="47CD714A" w14:textId="77777777" w:rsidR="00373AB5" w:rsidRPr="007C1924" w:rsidRDefault="00373AB5" w:rsidP="0043124E">
      <w:pPr>
        <w:pStyle w:val="Prrafodelista"/>
        <w:numPr>
          <w:ilvl w:val="0"/>
          <w:numId w:val="99"/>
        </w:numPr>
        <w:spacing w:after="100" w:afterAutospacing="1" w:line="360" w:lineRule="auto"/>
        <w:jc w:val="both"/>
        <w:rPr>
          <w:rFonts w:ascii="Arial" w:hAnsi="Arial" w:cs="Arial"/>
          <w:bCs/>
          <w:sz w:val="22"/>
          <w:szCs w:val="22"/>
        </w:rPr>
      </w:pPr>
      <w:r w:rsidRPr="007C1924">
        <w:rPr>
          <w:rFonts w:ascii="Arial" w:hAnsi="Arial" w:cs="Arial"/>
          <w:bCs/>
          <w:sz w:val="22"/>
          <w:szCs w:val="22"/>
        </w:rPr>
        <w:t xml:space="preserve">Refacción de infraestructura del hospital </w:t>
      </w:r>
    </w:p>
    <w:p w14:paraId="2F7FF3FC" w14:textId="77777777" w:rsidR="00373AB5" w:rsidRPr="007C1924" w:rsidRDefault="00373AB5" w:rsidP="0043124E">
      <w:pPr>
        <w:pStyle w:val="Prrafodelista"/>
        <w:numPr>
          <w:ilvl w:val="0"/>
          <w:numId w:val="99"/>
        </w:numPr>
        <w:spacing w:after="100" w:afterAutospacing="1" w:line="360" w:lineRule="auto"/>
        <w:jc w:val="both"/>
        <w:rPr>
          <w:rFonts w:ascii="Arial" w:hAnsi="Arial" w:cs="Arial"/>
          <w:bCs/>
          <w:sz w:val="22"/>
          <w:szCs w:val="22"/>
        </w:rPr>
      </w:pPr>
      <w:r w:rsidRPr="007C1924">
        <w:rPr>
          <w:rFonts w:ascii="Arial" w:hAnsi="Arial" w:cs="Arial"/>
          <w:bCs/>
          <w:sz w:val="22"/>
          <w:szCs w:val="22"/>
        </w:rPr>
        <w:lastRenderedPageBreak/>
        <w:t>Implementar nuevas estrategias de atención y sistemas de información</w:t>
      </w:r>
    </w:p>
    <w:p w14:paraId="5ABFC4B1" w14:textId="77777777" w:rsidR="00373AB5" w:rsidRPr="007C1924" w:rsidRDefault="00373AB5" w:rsidP="0043124E">
      <w:pPr>
        <w:pStyle w:val="Prrafodelista"/>
        <w:numPr>
          <w:ilvl w:val="0"/>
          <w:numId w:val="99"/>
        </w:numPr>
        <w:spacing w:after="100" w:afterAutospacing="1" w:line="360" w:lineRule="auto"/>
        <w:jc w:val="both"/>
        <w:rPr>
          <w:rFonts w:ascii="Arial" w:hAnsi="Arial" w:cs="Arial"/>
          <w:bCs/>
          <w:sz w:val="22"/>
          <w:szCs w:val="22"/>
        </w:rPr>
      </w:pPr>
      <w:r w:rsidRPr="007C1924">
        <w:rPr>
          <w:rFonts w:ascii="Arial" w:hAnsi="Arial" w:cs="Arial"/>
          <w:bCs/>
          <w:sz w:val="22"/>
          <w:szCs w:val="22"/>
        </w:rPr>
        <w:t xml:space="preserve">Seguimiento al cumplimiento de requisitos para la acreditación </w:t>
      </w:r>
    </w:p>
    <w:p w14:paraId="09E99258" w14:textId="77777777" w:rsidR="00373AB5" w:rsidRPr="007C1924" w:rsidRDefault="00373AB5" w:rsidP="0043124E">
      <w:pPr>
        <w:pStyle w:val="Prrafodelista"/>
        <w:numPr>
          <w:ilvl w:val="0"/>
          <w:numId w:val="99"/>
        </w:numPr>
        <w:spacing w:after="100" w:afterAutospacing="1" w:line="360" w:lineRule="auto"/>
        <w:jc w:val="both"/>
        <w:rPr>
          <w:rFonts w:ascii="Arial" w:hAnsi="Arial" w:cs="Arial"/>
          <w:bCs/>
          <w:sz w:val="22"/>
          <w:szCs w:val="22"/>
        </w:rPr>
      </w:pPr>
      <w:r w:rsidRPr="007C1924">
        <w:rPr>
          <w:rFonts w:ascii="Arial" w:hAnsi="Arial" w:cs="Arial"/>
          <w:bCs/>
          <w:sz w:val="22"/>
          <w:szCs w:val="22"/>
        </w:rPr>
        <w:t xml:space="preserve">Seguimiento a las reposiciones o recuperación de Ítem </w:t>
      </w:r>
    </w:p>
    <w:p w14:paraId="609FFDDA" w14:textId="77777777" w:rsidR="00373AB5" w:rsidRPr="007C1924" w:rsidRDefault="00373AB5" w:rsidP="0043124E">
      <w:pPr>
        <w:pStyle w:val="Prrafodelista"/>
        <w:numPr>
          <w:ilvl w:val="0"/>
          <w:numId w:val="99"/>
        </w:numPr>
        <w:spacing w:after="100" w:afterAutospacing="1" w:line="360" w:lineRule="auto"/>
        <w:jc w:val="both"/>
        <w:rPr>
          <w:rFonts w:ascii="Arial" w:hAnsi="Arial" w:cs="Arial"/>
          <w:bCs/>
          <w:sz w:val="22"/>
          <w:szCs w:val="22"/>
        </w:rPr>
      </w:pPr>
      <w:r w:rsidRPr="007C1924">
        <w:rPr>
          <w:rFonts w:ascii="Arial" w:hAnsi="Arial" w:cs="Arial"/>
          <w:bCs/>
          <w:sz w:val="22"/>
          <w:szCs w:val="22"/>
        </w:rPr>
        <w:t>Realizar estrategias para la recaudación de recursos económicos</w:t>
      </w:r>
    </w:p>
    <w:p w14:paraId="74DA83C3" w14:textId="77777777" w:rsidR="00373AB5" w:rsidRPr="007C1924" w:rsidRDefault="00373AB5" w:rsidP="0043124E">
      <w:pPr>
        <w:pStyle w:val="Prrafodelista"/>
        <w:numPr>
          <w:ilvl w:val="0"/>
          <w:numId w:val="99"/>
        </w:numPr>
        <w:spacing w:after="100" w:afterAutospacing="1" w:line="360" w:lineRule="auto"/>
        <w:jc w:val="both"/>
        <w:rPr>
          <w:rFonts w:ascii="Arial" w:hAnsi="Arial" w:cs="Arial"/>
          <w:bCs/>
          <w:sz w:val="22"/>
          <w:szCs w:val="22"/>
        </w:rPr>
      </w:pPr>
      <w:r w:rsidRPr="007C1924">
        <w:rPr>
          <w:rFonts w:ascii="Arial" w:hAnsi="Arial" w:cs="Arial"/>
          <w:bCs/>
          <w:sz w:val="22"/>
          <w:szCs w:val="22"/>
        </w:rPr>
        <w:t xml:space="preserve">Desarrollo de charlas de vacunación contra el COVID y el del PAI   </w:t>
      </w:r>
    </w:p>
    <w:p w14:paraId="7DFDBB6F" w14:textId="77777777" w:rsidR="00373AB5" w:rsidRPr="007C1924" w:rsidRDefault="00373AB5" w:rsidP="007C1924">
      <w:pPr>
        <w:pStyle w:val="Sinespaciado"/>
        <w:tabs>
          <w:tab w:val="left" w:pos="1276"/>
          <w:tab w:val="left" w:pos="1418"/>
        </w:tabs>
        <w:spacing w:line="360" w:lineRule="auto"/>
        <w:ind w:left="709"/>
        <w:rPr>
          <w:rFonts w:ascii="Arial" w:eastAsia="Times New Roman" w:hAnsi="Arial" w:cs="Arial"/>
          <w:b/>
          <w:iCs/>
          <w:kern w:val="36"/>
          <w:lang w:val="es-ES_tradnl" w:eastAsia="es-ES"/>
        </w:rPr>
      </w:pPr>
      <w:r w:rsidRPr="007C1924">
        <w:rPr>
          <w:rFonts w:ascii="Arial" w:eastAsia="Times New Roman" w:hAnsi="Arial" w:cs="Arial"/>
          <w:b/>
          <w:iCs/>
          <w:kern w:val="36"/>
          <w:lang w:val="es-ES_tradnl" w:eastAsia="es-ES"/>
        </w:rPr>
        <w:t>Coordinación Externa</w:t>
      </w:r>
    </w:p>
    <w:p w14:paraId="0A0C8B3C" w14:textId="3F4188E1" w:rsidR="00373AB5" w:rsidRDefault="00373AB5" w:rsidP="00373AB5">
      <w:pPr>
        <w:pStyle w:val="Sinespaciado"/>
        <w:tabs>
          <w:tab w:val="left" w:pos="1276"/>
          <w:tab w:val="left" w:pos="1418"/>
        </w:tabs>
        <w:spacing w:line="360" w:lineRule="auto"/>
        <w:ind w:left="720"/>
        <w:jc w:val="both"/>
        <w:rPr>
          <w:rFonts w:ascii="Arial" w:eastAsia="Times New Roman" w:hAnsi="Arial" w:cs="Arial"/>
          <w:bCs/>
          <w:iCs/>
          <w:kern w:val="36"/>
          <w:lang w:val="es-ES_tradnl" w:eastAsia="es-ES"/>
        </w:rPr>
      </w:pPr>
      <w:r w:rsidRPr="007C1924">
        <w:rPr>
          <w:rFonts w:ascii="Arial" w:eastAsia="Times New Roman" w:hAnsi="Arial" w:cs="Arial"/>
          <w:bCs/>
          <w:iCs/>
          <w:kern w:val="36"/>
          <w:lang w:val="es-ES_tradnl" w:eastAsia="es-ES"/>
        </w:rPr>
        <w:t xml:space="preserve">Coordinar con autoridades Ministeriales, Municipales, Organizaciones Sociales, entes gestores de Cajas Aseguradoras de Seguros Sociales a Corto y Largo Plazo y Universidades Privadas y Públicas. </w:t>
      </w:r>
    </w:p>
    <w:p w14:paraId="502CF72E" w14:textId="77777777" w:rsidR="0079074B" w:rsidRPr="007C1924" w:rsidRDefault="0079074B" w:rsidP="00373AB5">
      <w:pPr>
        <w:pStyle w:val="Sinespaciado"/>
        <w:tabs>
          <w:tab w:val="left" w:pos="1276"/>
          <w:tab w:val="left" w:pos="1418"/>
        </w:tabs>
        <w:spacing w:line="360" w:lineRule="auto"/>
        <w:ind w:left="720"/>
        <w:jc w:val="both"/>
        <w:rPr>
          <w:rFonts w:ascii="Arial" w:eastAsia="Times New Roman" w:hAnsi="Arial" w:cs="Arial"/>
          <w:bCs/>
          <w:iCs/>
          <w:kern w:val="36"/>
          <w:lang w:val="es-ES_tradnl" w:eastAsia="es-ES"/>
        </w:rPr>
      </w:pPr>
    </w:p>
    <w:p w14:paraId="08C49BEE" w14:textId="77777777" w:rsidR="00373AB5" w:rsidRPr="007C1924" w:rsidRDefault="00373AB5" w:rsidP="00373AB5">
      <w:pPr>
        <w:pStyle w:val="Sinespaciado"/>
        <w:tabs>
          <w:tab w:val="left" w:pos="1276"/>
          <w:tab w:val="left" w:pos="1418"/>
        </w:tabs>
        <w:spacing w:line="360" w:lineRule="auto"/>
        <w:ind w:left="720"/>
        <w:rPr>
          <w:rFonts w:ascii="Arial" w:eastAsia="Times New Roman" w:hAnsi="Arial" w:cs="Arial"/>
          <w:b/>
          <w:iCs/>
          <w:kern w:val="36"/>
          <w:lang w:val="es-ES_tradnl" w:eastAsia="es-ES"/>
        </w:rPr>
      </w:pPr>
      <w:r w:rsidRPr="007C1924">
        <w:rPr>
          <w:rFonts w:ascii="Arial" w:eastAsia="Times New Roman" w:hAnsi="Arial" w:cs="Arial"/>
          <w:b/>
          <w:iCs/>
          <w:kern w:val="36"/>
          <w:lang w:val="es-ES_tradnl" w:eastAsia="es-ES"/>
        </w:rPr>
        <w:t>Coordinación Interna</w:t>
      </w:r>
    </w:p>
    <w:p w14:paraId="799EA418" w14:textId="77777777" w:rsidR="00373AB5" w:rsidRPr="007C1924" w:rsidRDefault="00373AB5" w:rsidP="00117968">
      <w:pPr>
        <w:pStyle w:val="Sinespaciado"/>
        <w:numPr>
          <w:ilvl w:val="0"/>
          <w:numId w:val="116"/>
        </w:numPr>
        <w:tabs>
          <w:tab w:val="left" w:pos="1276"/>
          <w:tab w:val="left" w:pos="1418"/>
        </w:tabs>
        <w:spacing w:line="360" w:lineRule="auto"/>
        <w:rPr>
          <w:rFonts w:ascii="Arial" w:eastAsia="Times New Roman" w:hAnsi="Arial" w:cs="Arial"/>
          <w:bCs/>
          <w:iCs/>
          <w:kern w:val="36"/>
          <w:lang w:val="es-ES_tradnl" w:eastAsia="es-ES"/>
        </w:rPr>
      </w:pPr>
      <w:r w:rsidRPr="007C1924">
        <w:rPr>
          <w:rFonts w:ascii="Arial" w:eastAsia="Times New Roman" w:hAnsi="Arial" w:cs="Arial"/>
          <w:bCs/>
          <w:iCs/>
          <w:kern w:val="36"/>
          <w:lang w:val="es-ES_tradnl" w:eastAsia="es-ES"/>
        </w:rPr>
        <w:t xml:space="preserve">Coordinar con el Director del Hospital  </w:t>
      </w:r>
    </w:p>
    <w:p w14:paraId="560A141E" w14:textId="77777777" w:rsidR="00373AB5" w:rsidRPr="007C1924" w:rsidRDefault="00373AB5" w:rsidP="00117968">
      <w:pPr>
        <w:pStyle w:val="Sinespaciado"/>
        <w:numPr>
          <w:ilvl w:val="0"/>
          <w:numId w:val="116"/>
        </w:numPr>
        <w:tabs>
          <w:tab w:val="left" w:pos="1276"/>
          <w:tab w:val="left" w:pos="1418"/>
        </w:tabs>
        <w:spacing w:line="360" w:lineRule="auto"/>
        <w:rPr>
          <w:rFonts w:ascii="Arial" w:eastAsia="Times New Roman" w:hAnsi="Arial" w:cs="Arial"/>
          <w:bCs/>
          <w:iCs/>
          <w:kern w:val="36"/>
          <w:lang w:val="es-ES_tradnl" w:eastAsia="es-ES"/>
        </w:rPr>
      </w:pPr>
      <w:r w:rsidRPr="007C1924">
        <w:rPr>
          <w:rFonts w:ascii="Arial" w:eastAsia="Times New Roman" w:hAnsi="Arial" w:cs="Arial"/>
          <w:bCs/>
          <w:iCs/>
          <w:kern w:val="36"/>
          <w:lang w:val="es-ES_tradnl" w:eastAsia="es-ES"/>
        </w:rPr>
        <w:t>Coordinar con las diferentes Unidades de la administración</w:t>
      </w:r>
    </w:p>
    <w:p w14:paraId="5BB2B636" w14:textId="77777777" w:rsidR="00373AB5" w:rsidRPr="007C1924" w:rsidRDefault="00373AB5" w:rsidP="00117968">
      <w:pPr>
        <w:pStyle w:val="Sinespaciado"/>
        <w:numPr>
          <w:ilvl w:val="0"/>
          <w:numId w:val="116"/>
        </w:numPr>
        <w:tabs>
          <w:tab w:val="left" w:pos="1276"/>
          <w:tab w:val="left" w:pos="1418"/>
        </w:tabs>
        <w:spacing w:line="360" w:lineRule="auto"/>
        <w:rPr>
          <w:rFonts w:ascii="Arial" w:eastAsia="Times New Roman" w:hAnsi="Arial" w:cs="Arial"/>
          <w:bCs/>
          <w:iCs/>
          <w:kern w:val="36"/>
          <w:lang w:val="es-ES_tradnl" w:eastAsia="es-ES"/>
        </w:rPr>
      </w:pPr>
      <w:r w:rsidRPr="007C1924">
        <w:rPr>
          <w:rFonts w:ascii="Arial" w:eastAsia="Times New Roman" w:hAnsi="Arial" w:cs="Arial"/>
          <w:bCs/>
          <w:iCs/>
          <w:kern w:val="36"/>
          <w:lang w:val="es-ES_tradnl" w:eastAsia="es-ES"/>
        </w:rPr>
        <w:t xml:space="preserve">Coordinar con los diferentes Responsables de Servicios </w:t>
      </w:r>
    </w:p>
    <w:p w14:paraId="7205245C" w14:textId="77777777" w:rsidR="00373AB5" w:rsidRPr="007C1924" w:rsidRDefault="00373AB5" w:rsidP="00117968">
      <w:pPr>
        <w:pStyle w:val="Sinespaciado"/>
        <w:numPr>
          <w:ilvl w:val="0"/>
          <w:numId w:val="116"/>
        </w:numPr>
        <w:tabs>
          <w:tab w:val="left" w:pos="1276"/>
          <w:tab w:val="left" w:pos="1418"/>
        </w:tabs>
        <w:spacing w:line="360" w:lineRule="auto"/>
        <w:rPr>
          <w:rFonts w:ascii="Arial" w:eastAsia="Times New Roman" w:hAnsi="Arial" w:cs="Arial"/>
          <w:bCs/>
          <w:iCs/>
          <w:kern w:val="36"/>
          <w:lang w:val="es-ES_tradnl" w:eastAsia="es-ES"/>
        </w:rPr>
      </w:pPr>
      <w:r w:rsidRPr="007C1924">
        <w:rPr>
          <w:rFonts w:ascii="Arial" w:eastAsia="Times New Roman" w:hAnsi="Arial" w:cs="Arial"/>
          <w:bCs/>
          <w:iCs/>
          <w:kern w:val="36"/>
          <w:lang w:val="es-ES_tradnl" w:eastAsia="es-ES"/>
        </w:rPr>
        <w:t>Coordinar con los diferentes Centros y Postas de salud</w:t>
      </w:r>
    </w:p>
    <w:p w14:paraId="4A50C918" w14:textId="77777777" w:rsidR="00373AB5" w:rsidRPr="007C1924" w:rsidRDefault="00373AB5" w:rsidP="00373AB5">
      <w:pPr>
        <w:pStyle w:val="Sinespaciado"/>
        <w:tabs>
          <w:tab w:val="left" w:pos="1276"/>
          <w:tab w:val="left" w:pos="1418"/>
        </w:tabs>
        <w:spacing w:line="360" w:lineRule="auto"/>
        <w:ind w:left="1080"/>
        <w:rPr>
          <w:rFonts w:ascii="Arial" w:eastAsia="Times New Roman" w:hAnsi="Arial" w:cs="Arial"/>
          <w:b/>
          <w:bCs/>
          <w:iCs/>
          <w:kern w:val="36"/>
          <w:lang w:val="es-ES_tradnl" w:eastAsia="es-ES"/>
        </w:rPr>
      </w:pPr>
      <w:r w:rsidRPr="007C1924">
        <w:rPr>
          <w:rFonts w:ascii="Arial" w:eastAsia="Times New Roman" w:hAnsi="Arial" w:cs="Arial"/>
          <w:b/>
          <w:bCs/>
          <w:iCs/>
          <w:kern w:val="36"/>
          <w:lang w:val="es-ES_tradnl" w:eastAsia="es-ES"/>
        </w:rPr>
        <w:t>Supervisión</w:t>
      </w:r>
    </w:p>
    <w:p w14:paraId="6A1E2D21" w14:textId="77777777" w:rsidR="00117968" w:rsidRDefault="00373AB5" w:rsidP="00117968">
      <w:pPr>
        <w:pStyle w:val="Sinespaciado"/>
        <w:numPr>
          <w:ilvl w:val="0"/>
          <w:numId w:val="102"/>
        </w:numPr>
        <w:tabs>
          <w:tab w:val="left" w:pos="1276"/>
        </w:tabs>
        <w:spacing w:line="360" w:lineRule="auto"/>
        <w:ind w:left="709" w:hanging="283"/>
        <w:rPr>
          <w:rFonts w:ascii="Arial" w:eastAsia="Times New Roman" w:hAnsi="Arial" w:cs="Arial"/>
          <w:bCs/>
          <w:iCs/>
          <w:kern w:val="36"/>
          <w:lang w:val="es-ES_tradnl" w:eastAsia="es-ES"/>
        </w:rPr>
      </w:pPr>
      <w:r w:rsidRPr="00117968">
        <w:rPr>
          <w:rFonts w:ascii="Arial" w:eastAsia="Times New Roman" w:hAnsi="Arial" w:cs="Arial"/>
          <w:bCs/>
          <w:iCs/>
          <w:kern w:val="36"/>
          <w:lang w:val="es-ES_tradnl" w:eastAsia="es-ES"/>
        </w:rPr>
        <w:t>Supervisar la atención prestación de servicios a los pacientes</w:t>
      </w:r>
    </w:p>
    <w:p w14:paraId="55F73954" w14:textId="4349325F" w:rsidR="00373AB5" w:rsidRPr="00117968" w:rsidRDefault="00373AB5" w:rsidP="00117968">
      <w:pPr>
        <w:pStyle w:val="Sinespaciado"/>
        <w:numPr>
          <w:ilvl w:val="0"/>
          <w:numId w:val="102"/>
        </w:numPr>
        <w:tabs>
          <w:tab w:val="left" w:pos="1276"/>
        </w:tabs>
        <w:spacing w:line="360" w:lineRule="auto"/>
        <w:ind w:left="709" w:hanging="283"/>
        <w:rPr>
          <w:rFonts w:ascii="Arial" w:eastAsia="Times New Roman" w:hAnsi="Arial" w:cs="Arial"/>
          <w:bCs/>
          <w:iCs/>
          <w:kern w:val="36"/>
          <w:lang w:val="es-ES_tradnl" w:eastAsia="es-ES"/>
        </w:rPr>
      </w:pPr>
      <w:r w:rsidRPr="00117968">
        <w:rPr>
          <w:rFonts w:ascii="Arial" w:eastAsia="Times New Roman" w:hAnsi="Arial" w:cs="Arial"/>
          <w:bCs/>
          <w:iCs/>
          <w:kern w:val="36"/>
          <w:lang w:val="es-ES_tradnl" w:eastAsia="es-ES"/>
        </w:rPr>
        <w:t>Supervisar la ejecución presupuestaria asignada para la presente gestión.</w:t>
      </w:r>
    </w:p>
    <w:p w14:paraId="44AA6B6C" w14:textId="77777777" w:rsidR="00373AB5" w:rsidRPr="007C1924" w:rsidRDefault="00373AB5" w:rsidP="00373AB5">
      <w:pPr>
        <w:pStyle w:val="Sinespaciado"/>
        <w:tabs>
          <w:tab w:val="left" w:pos="1276"/>
          <w:tab w:val="left" w:pos="1418"/>
        </w:tabs>
        <w:spacing w:line="360" w:lineRule="auto"/>
        <w:rPr>
          <w:rFonts w:ascii="Arial" w:eastAsia="Times New Roman" w:hAnsi="Arial" w:cs="Arial"/>
          <w:b/>
          <w:iCs/>
          <w:kern w:val="36"/>
          <w:lang w:val="es-ES_tradnl" w:eastAsia="es-ES"/>
        </w:rPr>
      </w:pPr>
      <w:r w:rsidRPr="007C1924">
        <w:rPr>
          <w:rFonts w:ascii="Arial" w:eastAsia="Times New Roman" w:hAnsi="Arial" w:cs="Arial"/>
          <w:b/>
          <w:iCs/>
          <w:kern w:val="36"/>
          <w:lang w:val="es-ES_tradnl" w:eastAsia="es-ES"/>
        </w:rPr>
        <w:tab/>
        <w:t>Metas a lograr</w:t>
      </w:r>
    </w:p>
    <w:p w14:paraId="58E7DD22" w14:textId="77777777" w:rsidR="00373AB5" w:rsidRPr="007C1924" w:rsidRDefault="00373AB5" w:rsidP="00117968">
      <w:pPr>
        <w:pStyle w:val="Sinespaciado"/>
        <w:numPr>
          <w:ilvl w:val="0"/>
          <w:numId w:val="103"/>
        </w:numPr>
        <w:tabs>
          <w:tab w:val="left" w:pos="1276"/>
          <w:tab w:val="left" w:pos="1418"/>
        </w:tabs>
        <w:spacing w:line="360" w:lineRule="auto"/>
        <w:ind w:hanging="294"/>
        <w:jc w:val="both"/>
        <w:rPr>
          <w:rFonts w:ascii="Arial" w:eastAsia="Times New Roman" w:hAnsi="Arial" w:cs="Arial"/>
          <w:bCs/>
          <w:iCs/>
          <w:kern w:val="36"/>
          <w:lang w:val="es-ES_tradnl" w:eastAsia="es-ES"/>
        </w:rPr>
      </w:pPr>
      <w:r w:rsidRPr="007C1924">
        <w:rPr>
          <w:rFonts w:ascii="Arial" w:eastAsia="Times New Roman" w:hAnsi="Arial" w:cs="Arial"/>
          <w:bCs/>
          <w:iCs/>
          <w:kern w:val="36"/>
          <w:lang w:val="es-ES_tradnl" w:eastAsia="es-ES"/>
        </w:rPr>
        <w:t>Recuperar Ítems en Acefalia del Ministerio de salud y Deportes</w:t>
      </w:r>
    </w:p>
    <w:p w14:paraId="521B4574" w14:textId="77777777" w:rsidR="00373AB5" w:rsidRPr="007C1924" w:rsidRDefault="00373AB5" w:rsidP="00117968">
      <w:pPr>
        <w:pStyle w:val="Sinespaciado"/>
        <w:numPr>
          <w:ilvl w:val="0"/>
          <w:numId w:val="103"/>
        </w:numPr>
        <w:tabs>
          <w:tab w:val="left" w:pos="1276"/>
          <w:tab w:val="left" w:pos="1418"/>
        </w:tabs>
        <w:spacing w:line="360" w:lineRule="auto"/>
        <w:ind w:hanging="294"/>
        <w:jc w:val="both"/>
        <w:rPr>
          <w:rFonts w:ascii="Arial" w:eastAsia="Times New Roman" w:hAnsi="Arial" w:cs="Arial"/>
          <w:bCs/>
          <w:iCs/>
          <w:kern w:val="36"/>
          <w:lang w:val="es-ES_tradnl" w:eastAsia="es-ES"/>
        </w:rPr>
      </w:pPr>
      <w:r w:rsidRPr="007C1924">
        <w:rPr>
          <w:rFonts w:ascii="Arial" w:eastAsia="Times New Roman" w:hAnsi="Arial" w:cs="Arial"/>
          <w:bCs/>
          <w:iCs/>
          <w:kern w:val="36"/>
          <w:lang w:val="es-ES_tradnl" w:eastAsia="es-ES"/>
        </w:rPr>
        <w:t>Gestionar equipamiento médico del Ministerio de Salud y Deportes</w:t>
      </w:r>
    </w:p>
    <w:p w14:paraId="7B4466C0" w14:textId="77777777" w:rsidR="00373AB5" w:rsidRPr="007C1924" w:rsidRDefault="00373AB5" w:rsidP="00117968">
      <w:pPr>
        <w:pStyle w:val="Sinespaciado"/>
        <w:numPr>
          <w:ilvl w:val="0"/>
          <w:numId w:val="103"/>
        </w:numPr>
        <w:tabs>
          <w:tab w:val="left" w:pos="1276"/>
          <w:tab w:val="left" w:pos="1418"/>
        </w:tabs>
        <w:spacing w:line="360" w:lineRule="auto"/>
        <w:ind w:hanging="294"/>
        <w:jc w:val="both"/>
        <w:rPr>
          <w:rFonts w:ascii="Arial" w:eastAsia="Times New Roman" w:hAnsi="Arial" w:cs="Arial"/>
          <w:bCs/>
          <w:iCs/>
          <w:kern w:val="36"/>
          <w:lang w:val="es-ES_tradnl" w:eastAsia="es-ES"/>
        </w:rPr>
      </w:pPr>
      <w:r w:rsidRPr="007C1924">
        <w:rPr>
          <w:rFonts w:ascii="Arial" w:eastAsia="Times New Roman" w:hAnsi="Arial" w:cs="Arial"/>
          <w:bCs/>
          <w:iCs/>
          <w:kern w:val="36"/>
          <w:lang w:val="es-ES_tradnl" w:eastAsia="es-ES"/>
        </w:rPr>
        <w:t>Ejecutar las demandas requeridas al 90%</w:t>
      </w:r>
    </w:p>
    <w:p w14:paraId="0A26DE5F" w14:textId="77777777" w:rsidR="00373AB5" w:rsidRPr="007C1924" w:rsidRDefault="00373AB5" w:rsidP="00117968">
      <w:pPr>
        <w:pStyle w:val="Sinespaciado"/>
        <w:numPr>
          <w:ilvl w:val="0"/>
          <w:numId w:val="103"/>
        </w:numPr>
        <w:tabs>
          <w:tab w:val="left" w:pos="1276"/>
          <w:tab w:val="left" w:pos="1418"/>
        </w:tabs>
        <w:spacing w:line="360" w:lineRule="auto"/>
        <w:jc w:val="both"/>
        <w:rPr>
          <w:rFonts w:ascii="Arial" w:eastAsia="Times New Roman" w:hAnsi="Arial" w:cs="Arial"/>
          <w:bCs/>
          <w:iCs/>
          <w:kern w:val="36"/>
          <w:lang w:val="es-ES_tradnl" w:eastAsia="es-ES"/>
        </w:rPr>
      </w:pPr>
      <w:r w:rsidRPr="007C1924">
        <w:rPr>
          <w:rFonts w:ascii="Arial" w:eastAsia="Times New Roman" w:hAnsi="Arial" w:cs="Arial"/>
          <w:bCs/>
          <w:iCs/>
          <w:kern w:val="36"/>
          <w:lang w:val="es-ES_tradnl" w:eastAsia="es-ES"/>
        </w:rPr>
        <w:t xml:space="preserve">Ejecutar el presupuesto asignado (Incluyendo más saldos caja bancos) en cumpliendo lo programado en el POA </w:t>
      </w:r>
    </w:p>
    <w:p w14:paraId="102D977D" w14:textId="77777777" w:rsidR="00373AB5" w:rsidRDefault="00373AB5" w:rsidP="00117968">
      <w:pPr>
        <w:pStyle w:val="Sinespaciado"/>
        <w:numPr>
          <w:ilvl w:val="0"/>
          <w:numId w:val="103"/>
        </w:numPr>
        <w:tabs>
          <w:tab w:val="left" w:pos="1276"/>
          <w:tab w:val="left" w:pos="1418"/>
        </w:tabs>
        <w:spacing w:line="360" w:lineRule="auto"/>
        <w:jc w:val="both"/>
        <w:rPr>
          <w:rFonts w:ascii="Arial" w:eastAsia="Times New Roman" w:hAnsi="Arial" w:cs="Arial"/>
          <w:bCs/>
          <w:iCs/>
          <w:kern w:val="36"/>
          <w:lang w:val="es-ES_tradnl" w:eastAsia="es-ES"/>
        </w:rPr>
      </w:pPr>
      <w:r w:rsidRPr="007C1924">
        <w:rPr>
          <w:rFonts w:ascii="Arial" w:eastAsia="Times New Roman" w:hAnsi="Arial" w:cs="Arial"/>
          <w:bCs/>
          <w:iCs/>
          <w:kern w:val="36"/>
          <w:lang w:val="es-ES_tradnl" w:eastAsia="es-ES"/>
        </w:rPr>
        <w:t xml:space="preserve">Captar recursos económicos por prestaciones servicios de diferentes instituciones mediante convenios. </w:t>
      </w:r>
    </w:p>
    <w:p w14:paraId="6FB91F67" w14:textId="77777777" w:rsidR="00117968" w:rsidRDefault="00117968" w:rsidP="00117968">
      <w:pPr>
        <w:pStyle w:val="Sinespaciado"/>
        <w:tabs>
          <w:tab w:val="left" w:pos="1276"/>
          <w:tab w:val="left" w:pos="1418"/>
        </w:tabs>
        <w:spacing w:line="360" w:lineRule="auto"/>
        <w:jc w:val="both"/>
        <w:rPr>
          <w:rFonts w:ascii="Arial" w:eastAsia="Times New Roman" w:hAnsi="Arial" w:cs="Arial"/>
          <w:bCs/>
          <w:iCs/>
          <w:kern w:val="36"/>
          <w:lang w:val="es-ES_tradnl" w:eastAsia="es-ES"/>
        </w:rPr>
      </w:pPr>
    </w:p>
    <w:p w14:paraId="0FCD6C55" w14:textId="77777777" w:rsidR="00117968" w:rsidRDefault="00117968" w:rsidP="00117968">
      <w:pPr>
        <w:pStyle w:val="Sinespaciado"/>
        <w:tabs>
          <w:tab w:val="left" w:pos="1276"/>
          <w:tab w:val="left" w:pos="1418"/>
        </w:tabs>
        <w:spacing w:line="360" w:lineRule="auto"/>
        <w:jc w:val="both"/>
        <w:rPr>
          <w:rFonts w:ascii="Arial" w:eastAsia="Times New Roman" w:hAnsi="Arial" w:cs="Arial"/>
          <w:bCs/>
          <w:iCs/>
          <w:kern w:val="36"/>
          <w:lang w:val="es-ES_tradnl" w:eastAsia="es-ES"/>
        </w:rPr>
      </w:pPr>
    </w:p>
    <w:p w14:paraId="2A3DE949" w14:textId="77777777" w:rsidR="00117968" w:rsidRDefault="00117968" w:rsidP="00117968">
      <w:pPr>
        <w:pStyle w:val="Sinespaciado"/>
        <w:tabs>
          <w:tab w:val="left" w:pos="1276"/>
          <w:tab w:val="left" w:pos="1418"/>
        </w:tabs>
        <w:spacing w:line="360" w:lineRule="auto"/>
        <w:jc w:val="both"/>
        <w:rPr>
          <w:rFonts w:ascii="Arial" w:eastAsia="Times New Roman" w:hAnsi="Arial" w:cs="Arial"/>
          <w:bCs/>
          <w:iCs/>
          <w:kern w:val="36"/>
          <w:lang w:val="es-ES_tradnl" w:eastAsia="es-ES"/>
        </w:rPr>
      </w:pPr>
    </w:p>
    <w:p w14:paraId="6BE6BDDF" w14:textId="77777777" w:rsidR="00117968" w:rsidRPr="007C1924" w:rsidRDefault="00117968" w:rsidP="00117968">
      <w:pPr>
        <w:pStyle w:val="Sinespaciado"/>
        <w:tabs>
          <w:tab w:val="left" w:pos="1276"/>
          <w:tab w:val="left" w:pos="1418"/>
        </w:tabs>
        <w:spacing w:line="360" w:lineRule="auto"/>
        <w:jc w:val="both"/>
        <w:rPr>
          <w:rFonts w:ascii="Arial" w:eastAsia="Times New Roman" w:hAnsi="Arial" w:cs="Arial"/>
          <w:bCs/>
          <w:iCs/>
          <w:kern w:val="36"/>
          <w:lang w:val="es-ES_tradnl" w:eastAsia="es-ES"/>
        </w:rPr>
      </w:pPr>
    </w:p>
    <w:p w14:paraId="279E5F55" w14:textId="67FE912A" w:rsidR="00373AB5" w:rsidRPr="007C1924" w:rsidRDefault="00373AB5" w:rsidP="007C1924">
      <w:pPr>
        <w:rPr>
          <w:rFonts w:ascii="Arial" w:hAnsi="Arial" w:cs="Arial"/>
          <w:b/>
          <w:bCs/>
          <w:color w:val="000000"/>
          <w:sz w:val="22"/>
          <w:szCs w:val="22"/>
        </w:rPr>
      </w:pPr>
      <w:bookmarkStart w:id="180" w:name="_Hlk132099374"/>
      <w:r w:rsidRPr="007C1924">
        <w:rPr>
          <w:rFonts w:ascii="Arial" w:hAnsi="Arial" w:cs="Arial"/>
          <w:b/>
          <w:bCs/>
          <w:color w:val="000000"/>
          <w:sz w:val="22"/>
          <w:szCs w:val="22"/>
        </w:rPr>
        <w:lastRenderedPageBreak/>
        <w:t>EJECUCION DE GASTO CENTROS - PUESTOS DE SALUD Y HOSPITAL SAN FRANCISCO DE ASI</w:t>
      </w:r>
      <w:r w:rsidR="007C1924">
        <w:rPr>
          <w:rFonts w:ascii="Arial" w:hAnsi="Arial" w:cs="Arial"/>
          <w:b/>
          <w:bCs/>
          <w:color w:val="000000"/>
          <w:sz w:val="22"/>
          <w:szCs w:val="22"/>
        </w:rPr>
        <w:t>S - VILLA TUNARI (1º TRIMESTRE)</w:t>
      </w:r>
      <w:r w:rsidR="0079074B">
        <w:rPr>
          <w:rFonts w:ascii="Arial" w:hAnsi="Arial" w:cs="Arial"/>
          <w:b/>
          <w:bCs/>
          <w:color w:val="000000"/>
          <w:sz w:val="22"/>
          <w:szCs w:val="22"/>
        </w:rPr>
        <w:t xml:space="preserve"> </w:t>
      </w:r>
      <w:r w:rsidRPr="007C1924">
        <w:rPr>
          <w:rFonts w:ascii="Arial" w:hAnsi="Arial" w:cs="Arial"/>
          <w:b/>
          <w:bCs/>
          <w:color w:val="000000"/>
          <w:sz w:val="22"/>
          <w:szCs w:val="22"/>
        </w:rPr>
        <w:t>GESTION – 2023</w:t>
      </w:r>
    </w:p>
    <w:tbl>
      <w:tblPr>
        <w:tblW w:w="9367" w:type="dxa"/>
        <w:tblInd w:w="-431" w:type="dxa"/>
        <w:tblBorders>
          <w:top w:val="single" w:sz="4" w:space="0" w:color="000000"/>
          <w:left w:val="single" w:sz="4" w:space="0" w:color="auto"/>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433"/>
        <w:gridCol w:w="1716"/>
        <w:gridCol w:w="1313"/>
        <w:gridCol w:w="1719"/>
        <w:gridCol w:w="1438"/>
        <w:gridCol w:w="748"/>
      </w:tblGrid>
      <w:tr w:rsidR="00373AB5" w:rsidRPr="00480ED2" w14:paraId="2BC0D0D7" w14:textId="77777777" w:rsidTr="00F54CBB">
        <w:trPr>
          <w:trHeight w:val="319"/>
        </w:trPr>
        <w:tc>
          <w:tcPr>
            <w:tcW w:w="2433" w:type="dxa"/>
            <w:shd w:val="clear" w:color="auto" w:fill="002060"/>
            <w:vAlign w:val="center"/>
            <w:hideMark/>
          </w:tcPr>
          <w:p w14:paraId="01BC159A" w14:textId="77777777" w:rsidR="00373AB5" w:rsidRPr="00480ED2" w:rsidRDefault="00373AB5" w:rsidP="00373AB5">
            <w:pPr>
              <w:jc w:val="center"/>
              <w:rPr>
                <w:rFonts w:ascii="Arial" w:hAnsi="Arial" w:cs="Arial"/>
                <w:b/>
                <w:bCs/>
                <w:color w:val="FFFFFF"/>
                <w:szCs w:val="16"/>
                <w:lang w:val="es-BO" w:eastAsia="es-BO"/>
              </w:rPr>
            </w:pPr>
            <w:r w:rsidRPr="00480ED2">
              <w:rPr>
                <w:rFonts w:ascii="Arial" w:hAnsi="Arial" w:cs="Arial"/>
                <w:b/>
                <w:bCs/>
                <w:color w:val="FFFFFF"/>
                <w:szCs w:val="16"/>
                <w:lang w:val="es-BO" w:eastAsia="es-BO"/>
              </w:rPr>
              <w:t xml:space="preserve"> DETALLE DE PROGRAMAS</w:t>
            </w:r>
          </w:p>
        </w:tc>
        <w:tc>
          <w:tcPr>
            <w:tcW w:w="1716" w:type="dxa"/>
            <w:shd w:val="clear" w:color="auto" w:fill="002060"/>
            <w:vAlign w:val="center"/>
            <w:hideMark/>
          </w:tcPr>
          <w:p w14:paraId="279560A1" w14:textId="77777777" w:rsidR="00373AB5" w:rsidRPr="00480ED2" w:rsidRDefault="00373AB5" w:rsidP="00373AB5">
            <w:pPr>
              <w:jc w:val="center"/>
              <w:rPr>
                <w:rFonts w:ascii="Arial" w:hAnsi="Arial" w:cs="Arial"/>
                <w:b/>
                <w:bCs/>
                <w:color w:val="FFFFFF"/>
                <w:szCs w:val="16"/>
                <w:lang w:val="es-BO" w:eastAsia="es-BO"/>
              </w:rPr>
            </w:pPr>
            <w:r w:rsidRPr="00480ED2">
              <w:rPr>
                <w:rFonts w:ascii="Arial" w:hAnsi="Arial" w:cs="Arial"/>
                <w:b/>
                <w:bCs/>
                <w:color w:val="FFFFFF"/>
                <w:szCs w:val="16"/>
                <w:lang w:val="es-BO" w:eastAsia="es-BO"/>
              </w:rPr>
              <w:t>PRESUPUESTO (Bs.)</w:t>
            </w:r>
          </w:p>
        </w:tc>
        <w:tc>
          <w:tcPr>
            <w:tcW w:w="1313" w:type="dxa"/>
            <w:shd w:val="clear" w:color="auto" w:fill="002060"/>
            <w:vAlign w:val="center"/>
            <w:hideMark/>
          </w:tcPr>
          <w:p w14:paraId="28A8D65C" w14:textId="77777777" w:rsidR="00373AB5" w:rsidRPr="00480ED2" w:rsidRDefault="00373AB5" w:rsidP="00373AB5">
            <w:pPr>
              <w:jc w:val="center"/>
              <w:rPr>
                <w:rFonts w:ascii="Arial" w:hAnsi="Arial" w:cs="Arial"/>
                <w:b/>
                <w:bCs/>
                <w:color w:val="FFFFFF"/>
                <w:szCs w:val="16"/>
                <w:lang w:val="es-BO" w:eastAsia="es-BO"/>
              </w:rPr>
            </w:pPr>
            <w:r w:rsidRPr="00480ED2">
              <w:rPr>
                <w:rFonts w:ascii="Arial" w:hAnsi="Arial" w:cs="Arial"/>
                <w:b/>
                <w:bCs/>
                <w:color w:val="FFFFFF"/>
                <w:szCs w:val="16"/>
                <w:lang w:val="es-BO" w:eastAsia="es-BO"/>
              </w:rPr>
              <w:t>SALDOS CAJA BANCOS (Bs.)</w:t>
            </w:r>
          </w:p>
        </w:tc>
        <w:tc>
          <w:tcPr>
            <w:tcW w:w="1719" w:type="dxa"/>
            <w:shd w:val="clear" w:color="auto" w:fill="002060"/>
            <w:vAlign w:val="center"/>
            <w:hideMark/>
          </w:tcPr>
          <w:p w14:paraId="7034580B" w14:textId="77777777" w:rsidR="00373AB5" w:rsidRPr="00480ED2" w:rsidRDefault="00373AB5" w:rsidP="00373AB5">
            <w:pPr>
              <w:jc w:val="center"/>
              <w:rPr>
                <w:rFonts w:ascii="Arial" w:hAnsi="Arial" w:cs="Arial"/>
                <w:b/>
                <w:bCs/>
                <w:color w:val="FFFFFF"/>
                <w:szCs w:val="16"/>
                <w:lang w:val="es-BO" w:eastAsia="es-BO"/>
              </w:rPr>
            </w:pPr>
            <w:r w:rsidRPr="00480ED2">
              <w:rPr>
                <w:rFonts w:ascii="Arial" w:hAnsi="Arial" w:cs="Arial"/>
                <w:b/>
                <w:bCs/>
                <w:color w:val="FFFFFF"/>
                <w:szCs w:val="16"/>
                <w:lang w:val="es-BO" w:eastAsia="es-BO"/>
              </w:rPr>
              <w:t>PRESUPUESTO VIGENTE (Bs)</w:t>
            </w:r>
          </w:p>
        </w:tc>
        <w:tc>
          <w:tcPr>
            <w:tcW w:w="1438" w:type="dxa"/>
            <w:shd w:val="clear" w:color="auto" w:fill="002060"/>
            <w:vAlign w:val="center"/>
            <w:hideMark/>
          </w:tcPr>
          <w:p w14:paraId="232288EC" w14:textId="77777777" w:rsidR="00373AB5" w:rsidRPr="00480ED2" w:rsidRDefault="00373AB5" w:rsidP="00373AB5">
            <w:pPr>
              <w:jc w:val="center"/>
              <w:rPr>
                <w:rFonts w:ascii="Arial" w:hAnsi="Arial" w:cs="Arial"/>
                <w:b/>
                <w:bCs/>
                <w:color w:val="FFFFFF"/>
                <w:szCs w:val="16"/>
                <w:lang w:val="es-BO" w:eastAsia="es-BO"/>
              </w:rPr>
            </w:pPr>
            <w:r w:rsidRPr="00480ED2">
              <w:rPr>
                <w:rFonts w:ascii="Arial" w:hAnsi="Arial" w:cs="Arial"/>
                <w:b/>
                <w:bCs/>
                <w:color w:val="FFFFFF"/>
                <w:szCs w:val="16"/>
                <w:lang w:val="es-BO" w:eastAsia="es-BO"/>
              </w:rPr>
              <w:t>EJECUTADO (Bs.)</w:t>
            </w:r>
          </w:p>
        </w:tc>
        <w:tc>
          <w:tcPr>
            <w:tcW w:w="748" w:type="dxa"/>
            <w:shd w:val="clear" w:color="auto" w:fill="002060"/>
            <w:vAlign w:val="center"/>
            <w:hideMark/>
          </w:tcPr>
          <w:p w14:paraId="7EEB8100" w14:textId="77777777" w:rsidR="00373AB5" w:rsidRPr="00480ED2" w:rsidRDefault="00373AB5" w:rsidP="00373AB5">
            <w:pPr>
              <w:jc w:val="center"/>
              <w:rPr>
                <w:rFonts w:ascii="Arial" w:hAnsi="Arial" w:cs="Arial"/>
                <w:b/>
                <w:bCs/>
                <w:color w:val="FFFFFF"/>
                <w:szCs w:val="16"/>
                <w:lang w:val="es-BO" w:eastAsia="es-BO"/>
              </w:rPr>
            </w:pPr>
            <w:r w:rsidRPr="00480ED2">
              <w:rPr>
                <w:rFonts w:ascii="Arial" w:hAnsi="Arial" w:cs="Arial"/>
                <w:b/>
                <w:bCs/>
                <w:color w:val="FFFFFF"/>
                <w:szCs w:val="16"/>
                <w:lang w:val="es-BO" w:eastAsia="es-BO"/>
              </w:rPr>
              <w:t>% EJEC.</w:t>
            </w:r>
          </w:p>
        </w:tc>
      </w:tr>
      <w:tr w:rsidR="00373AB5" w:rsidRPr="00480ED2" w14:paraId="78146AD1" w14:textId="77777777" w:rsidTr="00F54CBB">
        <w:trPr>
          <w:trHeight w:val="271"/>
        </w:trPr>
        <w:tc>
          <w:tcPr>
            <w:tcW w:w="2433" w:type="dxa"/>
            <w:shd w:val="clear" w:color="auto" w:fill="auto"/>
            <w:vAlign w:val="center"/>
            <w:hideMark/>
          </w:tcPr>
          <w:p w14:paraId="1F189B0E" w14:textId="77777777" w:rsidR="00373AB5" w:rsidRPr="00480ED2" w:rsidRDefault="00373AB5" w:rsidP="00373AB5">
            <w:pPr>
              <w:rPr>
                <w:rFonts w:ascii="Arial" w:hAnsi="Arial" w:cs="Arial"/>
                <w:b/>
                <w:bCs/>
                <w:color w:val="000000"/>
                <w:szCs w:val="16"/>
                <w:lang w:val="es-BO" w:eastAsia="es-BO"/>
              </w:rPr>
            </w:pPr>
            <w:r w:rsidRPr="00480ED2">
              <w:rPr>
                <w:rFonts w:ascii="Arial" w:hAnsi="Arial" w:cs="Arial"/>
                <w:b/>
                <w:bCs/>
                <w:color w:val="000000"/>
                <w:szCs w:val="16"/>
                <w:lang w:val="es-BO" w:eastAsia="es-BO"/>
              </w:rPr>
              <w:t>FUNCIONAMIENTO SALUD</w:t>
            </w:r>
          </w:p>
        </w:tc>
        <w:tc>
          <w:tcPr>
            <w:tcW w:w="1716" w:type="dxa"/>
            <w:shd w:val="clear" w:color="auto" w:fill="auto"/>
            <w:vAlign w:val="center"/>
            <w:hideMark/>
          </w:tcPr>
          <w:p w14:paraId="0E011E7D" w14:textId="77777777" w:rsidR="00373AB5" w:rsidRPr="00480ED2" w:rsidRDefault="00373AB5" w:rsidP="00373AB5">
            <w:pPr>
              <w:jc w:val="center"/>
              <w:rPr>
                <w:rFonts w:ascii="Arial" w:hAnsi="Arial" w:cs="Arial"/>
                <w:b/>
                <w:bCs/>
                <w:color w:val="000000"/>
                <w:szCs w:val="16"/>
                <w:lang w:val="es-BO" w:eastAsia="es-BO"/>
              </w:rPr>
            </w:pPr>
            <w:r w:rsidRPr="00480ED2">
              <w:rPr>
                <w:rFonts w:ascii="Arial" w:hAnsi="Arial" w:cs="Arial"/>
                <w:b/>
                <w:bCs/>
                <w:color w:val="000000"/>
                <w:szCs w:val="16"/>
                <w:lang w:val="es-BO" w:eastAsia="es-BO"/>
              </w:rPr>
              <w:t>12.024.690,00</w:t>
            </w:r>
          </w:p>
        </w:tc>
        <w:tc>
          <w:tcPr>
            <w:tcW w:w="1313" w:type="dxa"/>
            <w:shd w:val="clear" w:color="auto" w:fill="auto"/>
            <w:vAlign w:val="center"/>
            <w:hideMark/>
          </w:tcPr>
          <w:p w14:paraId="5BFB4FF0" w14:textId="77777777" w:rsidR="00373AB5" w:rsidRPr="00480ED2" w:rsidRDefault="00373AB5" w:rsidP="00373AB5">
            <w:pPr>
              <w:jc w:val="center"/>
              <w:rPr>
                <w:rFonts w:ascii="Arial" w:hAnsi="Arial" w:cs="Arial"/>
                <w:b/>
                <w:bCs/>
                <w:color w:val="000000"/>
                <w:szCs w:val="16"/>
                <w:lang w:val="es-BO" w:eastAsia="es-BO"/>
              </w:rPr>
            </w:pPr>
            <w:r w:rsidRPr="00480ED2">
              <w:rPr>
                <w:rFonts w:ascii="Arial" w:hAnsi="Arial" w:cs="Arial"/>
                <w:b/>
                <w:bCs/>
                <w:color w:val="000000"/>
                <w:szCs w:val="16"/>
                <w:lang w:val="es-BO" w:eastAsia="es-BO"/>
              </w:rPr>
              <w:t>907.096,78</w:t>
            </w:r>
          </w:p>
        </w:tc>
        <w:tc>
          <w:tcPr>
            <w:tcW w:w="1719" w:type="dxa"/>
            <w:shd w:val="clear" w:color="auto" w:fill="auto"/>
            <w:vAlign w:val="center"/>
            <w:hideMark/>
          </w:tcPr>
          <w:p w14:paraId="5336A2AC" w14:textId="77777777" w:rsidR="00373AB5" w:rsidRPr="00480ED2" w:rsidRDefault="00373AB5" w:rsidP="00373AB5">
            <w:pPr>
              <w:jc w:val="center"/>
              <w:rPr>
                <w:rFonts w:ascii="Arial" w:hAnsi="Arial" w:cs="Arial"/>
                <w:b/>
                <w:bCs/>
                <w:color w:val="000000"/>
                <w:szCs w:val="16"/>
                <w:lang w:val="es-BO" w:eastAsia="es-BO"/>
              </w:rPr>
            </w:pPr>
            <w:r w:rsidRPr="00480ED2">
              <w:rPr>
                <w:rFonts w:ascii="Arial" w:hAnsi="Arial" w:cs="Arial"/>
                <w:b/>
                <w:bCs/>
                <w:color w:val="000000"/>
                <w:szCs w:val="16"/>
                <w:lang w:val="es-BO" w:eastAsia="es-BO"/>
              </w:rPr>
              <w:t>12.931.786,78</w:t>
            </w:r>
          </w:p>
        </w:tc>
        <w:tc>
          <w:tcPr>
            <w:tcW w:w="1438" w:type="dxa"/>
            <w:shd w:val="clear" w:color="auto" w:fill="auto"/>
            <w:vAlign w:val="center"/>
            <w:hideMark/>
          </w:tcPr>
          <w:p w14:paraId="720B7D51" w14:textId="77777777" w:rsidR="00373AB5" w:rsidRPr="00480ED2" w:rsidRDefault="00373AB5" w:rsidP="00373AB5">
            <w:pPr>
              <w:jc w:val="center"/>
              <w:rPr>
                <w:rFonts w:ascii="Arial" w:hAnsi="Arial" w:cs="Arial"/>
                <w:b/>
                <w:bCs/>
                <w:color w:val="000000"/>
                <w:szCs w:val="16"/>
                <w:lang w:val="es-BO" w:eastAsia="es-BO"/>
              </w:rPr>
            </w:pPr>
            <w:r w:rsidRPr="00480ED2">
              <w:rPr>
                <w:rFonts w:ascii="Arial" w:hAnsi="Arial" w:cs="Arial"/>
                <w:b/>
                <w:bCs/>
                <w:color w:val="000000"/>
                <w:szCs w:val="16"/>
                <w:lang w:val="es-BO" w:eastAsia="es-BO"/>
              </w:rPr>
              <w:t>1.134.106,40</w:t>
            </w:r>
          </w:p>
        </w:tc>
        <w:tc>
          <w:tcPr>
            <w:tcW w:w="748" w:type="dxa"/>
            <w:shd w:val="clear" w:color="auto" w:fill="auto"/>
            <w:vAlign w:val="center"/>
            <w:hideMark/>
          </w:tcPr>
          <w:p w14:paraId="3DD38EA7" w14:textId="77777777" w:rsidR="00373AB5" w:rsidRPr="00480ED2" w:rsidRDefault="00373AB5" w:rsidP="00373AB5">
            <w:pPr>
              <w:jc w:val="center"/>
              <w:rPr>
                <w:rFonts w:ascii="Arial" w:hAnsi="Arial" w:cs="Arial"/>
                <w:b/>
                <w:bCs/>
                <w:color w:val="000000"/>
                <w:szCs w:val="16"/>
                <w:lang w:val="es-BO" w:eastAsia="es-BO"/>
              </w:rPr>
            </w:pPr>
            <w:r w:rsidRPr="00480ED2">
              <w:rPr>
                <w:rFonts w:ascii="Arial" w:hAnsi="Arial" w:cs="Arial"/>
                <w:b/>
                <w:bCs/>
                <w:color w:val="000000"/>
                <w:szCs w:val="16"/>
                <w:lang w:val="es-BO" w:eastAsia="es-BO"/>
              </w:rPr>
              <w:t>9%</w:t>
            </w:r>
          </w:p>
        </w:tc>
      </w:tr>
      <w:tr w:rsidR="00373AB5" w:rsidRPr="00480ED2" w14:paraId="5F51140B" w14:textId="77777777" w:rsidTr="00F54CBB">
        <w:trPr>
          <w:trHeight w:val="271"/>
        </w:trPr>
        <w:tc>
          <w:tcPr>
            <w:tcW w:w="2433" w:type="dxa"/>
            <w:shd w:val="clear" w:color="auto" w:fill="auto"/>
            <w:vAlign w:val="center"/>
            <w:hideMark/>
          </w:tcPr>
          <w:p w14:paraId="4252BF13" w14:textId="77777777" w:rsidR="00373AB5" w:rsidRPr="00480ED2" w:rsidRDefault="00373AB5" w:rsidP="00373AB5">
            <w:pPr>
              <w:rPr>
                <w:rFonts w:ascii="Arial" w:hAnsi="Arial" w:cs="Arial"/>
                <w:color w:val="000000"/>
                <w:szCs w:val="16"/>
                <w:lang w:val="es-BO" w:eastAsia="es-BO"/>
              </w:rPr>
            </w:pPr>
            <w:r w:rsidRPr="00480ED2">
              <w:rPr>
                <w:rFonts w:ascii="Arial" w:hAnsi="Arial" w:cs="Arial"/>
                <w:color w:val="000000"/>
                <w:szCs w:val="16"/>
                <w:lang w:val="es-BO" w:eastAsia="es-BO"/>
              </w:rPr>
              <w:t>FUNCIONAMIENTO HOSPITAL RECURSOS PROPIOS (HOSPITAL  S.F.A.)</w:t>
            </w:r>
          </w:p>
        </w:tc>
        <w:tc>
          <w:tcPr>
            <w:tcW w:w="1716" w:type="dxa"/>
            <w:shd w:val="clear" w:color="auto" w:fill="auto"/>
            <w:vAlign w:val="center"/>
            <w:hideMark/>
          </w:tcPr>
          <w:p w14:paraId="7B790C26"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2.600.000,00</w:t>
            </w:r>
          </w:p>
        </w:tc>
        <w:tc>
          <w:tcPr>
            <w:tcW w:w="1313" w:type="dxa"/>
            <w:shd w:val="clear" w:color="auto" w:fill="auto"/>
            <w:vAlign w:val="center"/>
            <w:hideMark/>
          </w:tcPr>
          <w:p w14:paraId="6DD3FC3F"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324.044,03</w:t>
            </w:r>
          </w:p>
        </w:tc>
        <w:tc>
          <w:tcPr>
            <w:tcW w:w="1719" w:type="dxa"/>
            <w:shd w:val="clear" w:color="auto" w:fill="auto"/>
            <w:vAlign w:val="center"/>
            <w:hideMark/>
          </w:tcPr>
          <w:p w14:paraId="7880F332"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2.924.044,03</w:t>
            </w:r>
          </w:p>
        </w:tc>
        <w:tc>
          <w:tcPr>
            <w:tcW w:w="1438" w:type="dxa"/>
            <w:shd w:val="clear" w:color="auto" w:fill="auto"/>
            <w:vAlign w:val="center"/>
            <w:hideMark/>
          </w:tcPr>
          <w:p w14:paraId="05FEBE2D"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585.720,33</w:t>
            </w:r>
          </w:p>
        </w:tc>
        <w:tc>
          <w:tcPr>
            <w:tcW w:w="748" w:type="dxa"/>
            <w:shd w:val="clear" w:color="auto" w:fill="auto"/>
            <w:vAlign w:val="center"/>
            <w:hideMark/>
          </w:tcPr>
          <w:p w14:paraId="18D28550"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20%</w:t>
            </w:r>
          </w:p>
        </w:tc>
      </w:tr>
      <w:tr w:rsidR="00373AB5" w:rsidRPr="00480ED2" w14:paraId="762EBBBB" w14:textId="77777777" w:rsidTr="00F54CBB">
        <w:trPr>
          <w:trHeight w:val="271"/>
        </w:trPr>
        <w:tc>
          <w:tcPr>
            <w:tcW w:w="2433" w:type="dxa"/>
            <w:shd w:val="clear" w:color="auto" w:fill="auto"/>
            <w:vAlign w:val="center"/>
            <w:hideMark/>
          </w:tcPr>
          <w:p w14:paraId="447ADCDC" w14:textId="77777777" w:rsidR="00373AB5" w:rsidRPr="00480ED2" w:rsidRDefault="00373AB5" w:rsidP="00373AB5">
            <w:pPr>
              <w:rPr>
                <w:rFonts w:ascii="Arial" w:hAnsi="Arial" w:cs="Arial"/>
                <w:color w:val="000000"/>
                <w:szCs w:val="16"/>
                <w:lang w:val="es-BO" w:eastAsia="es-BO"/>
              </w:rPr>
            </w:pPr>
            <w:r w:rsidRPr="00480ED2">
              <w:rPr>
                <w:rFonts w:ascii="Arial" w:hAnsi="Arial" w:cs="Arial"/>
                <w:color w:val="000000"/>
                <w:szCs w:val="16"/>
                <w:lang w:val="es-BO" w:eastAsia="es-BO"/>
              </w:rPr>
              <w:t xml:space="preserve"> FARMACIA INSTITUCIONAL MUNICIPAL -HOSPITAL SAN FRANSISCO DE ASIS</w:t>
            </w:r>
          </w:p>
        </w:tc>
        <w:tc>
          <w:tcPr>
            <w:tcW w:w="1716" w:type="dxa"/>
            <w:shd w:val="clear" w:color="auto" w:fill="auto"/>
            <w:vAlign w:val="center"/>
            <w:hideMark/>
          </w:tcPr>
          <w:p w14:paraId="3877CF38"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1.000.000,00</w:t>
            </w:r>
          </w:p>
        </w:tc>
        <w:tc>
          <w:tcPr>
            <w:tcW w:w="1313" w:type="dxa"/>
            <w:shd w:val="clear" w:color="auto" w:fill="auto"/>
            <w:vAlign w:val="center"/>
            <w:hideMark/>
          </w:tcPr>
          <w:p w14:paraId="67557560"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122.940,66</w:t>
            </w:r>
          </w:p>
        </w:tc>
        <w:tc>
          <w:tcPr>
            <w:tcW w:w="1719" w:type="dxa"/>
            <w:shd w:val="clear" w:color="auto" w:fill="auto"/>
            <w:vAlign w:val="center"/>
            <w:hideMark/>
          </w:tcPr>
          <w:p w14:paraId="5484E281"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1.122.940,66</w:t>
            </w:r>
          </w:p>
        </w:tc>
        <w:tc>
          <w:tcPr>
            <w:tcW w:w="1438" w:type="dxa"/>
            <w:shd w:val="clear" w:color="auto" w:fill="auto"/>
            <w:vAlign w:val="center"/>
            <w:hideMark/>
          </w:tcPr>
          <w:p w14:paraId="08F247A8"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117.841,52</w:t>
            </w:r>
          </w:p>
        </w:tc>
        <w:tc>
          <w:tcPr>
            <w:tcW w:w="748" w:type="dxa"/>
            <w:shd w:val="clear" w:color="auto" w:fill="auto"/>
            <w:vAlign w:val="center"/>
            <w:hideMark/>
          </w:tcPr>
          <w:p w14:paraId="51B3B4DF"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10%</w:t>
            </w:r>
          </w:p>
        </w:tc>
      </w:tr>
      <w:tr w:rsidR="00373AB5" w:rsidRPr="00480ED2" w14:paraId="43BAE318" w14:textId="77777777" w:rsidTr="00F54CBB">
        <w:trPr>
          <w:trHeight w:val="271"/>
        </w:trPr>
        <w:tc>
          <w:tcPr>
            <w:tcW w:w="2433" w:type="dxa"/>
            <w:shd w:val="clear" w:color="auto" w:fill="auto"/>
            <w:vAlign w:val="center"/>
            <w:hideMark/>
          </w:tcPr>
          <w:p w14:paraId="79E4E446" w14:textId="77777777" w:rsidR="00373AB5" w:rsidRPr="00480ED2" w:rsidRDefault="00373AB5" w:rsidP="00373AB5">
            <w:pPr>
              <w:rPr>
                <w:rFonts w:ascii="Arial" w:hAnsi="Arial" w:cs="Arial"/>
                <w:color w:val="000000"/>
                <w:szCs w:val="16"/>
                <w:lang w:val="es-BO" w:eastAsia="es-BO"/>
              </w:rPr>
            </w:pPr>
            <w:r w:rsidRPr="00480ED2">
              <w:rPr>
                <w:rFonts w:ascii="Arial" w:hAnsi="Arial" w:cs="Arial"/>
                <w:color w:val="000000"/>
                <w:szCs w:val="16"/>
                <w:lang w:val="es-BO" w:eastAsia="es-BO"/>
              </w:rPr>
              <w:t xml:space="preserve">FUNCIONAMIENTO SISTEMA UNICO DE SALUD  </w:t>
            </w:r>
            <w:r w:rsidRPr="00480ED2">
              <w:rPr>
                <w:rFonts w:ascii="Arial" w:hAnsi="Arial" w:cs="Arial"/>
                <w:b/>
                <w:bCs/>
                <w:color w:val="000000"/>
                <w:szCs w:val="16"/>
                <w:lang w:val="es-BO" w:eastAsia="es-BO"/>
              </w:rPr>
              <w:t>HOSPITAL SAN FRANSISCO DE ASIS</w:t>
            </w:r>
          </w:p>
        </w:tc>
        <w:tc>
          <w:tcPr>
            <w:tcW w:w="1716" w:type="dxa"/>
            <w:shd w:val="clear" w:color="auto" w:fill="auto"/>
            <w:vAlign w:val="center"/>
            <w:hideMark/>
          </w:tcPr>
          <w:p w14:paraId="5D164EA2"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4.300.000,00</w:t>
            </w:r>
          </w:p>
        </w:tc>
        <w:tc>
          <w:tcPr>
            <w:tcW w:w="1313" w:type="dxa"/>
            <w:shd w:val="clear" w:color="auto" w:fill="auto"/>
            <w:vAlign w:val="center"/>
            <w:hideMark/>
          </w:tcPr>
          <w:p w14:paraId="3BD38AC6"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333.356,01</w:t>
            </w:r>
          </w:p>
        </w:tc>
        <w:tc>
          <w:tcPr>
            <w:tcW w:w="1719" w:type="dxa"/>
            <w:shd w:val="clear" w:color="auto" w:fill="auto"/>
            <w:vAlign w:val="center"/>
            <w:hideMark/>
          </w:tcPr>
          <w:p w14:paraId="3D7F9350"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4.633.356,01</w:t>
            </w:r>
          </w:p>
        </w:tc>
        <w:tc>
          <w:tcPr>
            <w:tcW w:w="1438" w:type="dxa"/>
            <w:shd w:val="clear" w:color="auto" w:fill="auto"/>
            <w:vAlign w:val="center"/>
            <w:hideMark/>
          </w:tcPr>
          <w:p w14:paraId="6243458B"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352.344,55</w:t>
            </w:r>
          </w:p>
        </w:tc>
        <w:tc>
          <w:tcPr>
            <w:tcW w:w="748" w:type="dxa"/>
            <w:shd w:val="clear" w:color="auto" w:fill="auto"/>
            <w:vAlign w:val="center"/>
            <w:hideMark/>
          </w:tcPr>
          <w:p w14:paraId="49CFCB66"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8%</w:t>
            </w:r>
          </w:p>
        </w:tc>
      </w:tr>
      <w:tr w:rsidR="00373AB5" w:rsidRPr="00480ED2" w14:paraId="6B16067A" w14:textId="77777777" w:rsidTr="00F54CBB">
        <w:trPr>
          <w:trHeight w:val="271"/>
        </w:trPr>
        <w:tc>
          <w:tcPr>
            <w:tcW w:w="2433" w:type="dxa"/>
            <w:shd w:val="clear" w:color="auto" w:fill="auto"/>
            <w:vAlign w:val="center"/>
            <w:hideMark/>
          </w:tcPr>
          <w:p w14:paraId="73A6DDCB" w14:textId="77777777" w:rsidR="00373AB5" w:rsidRPr="00480ED2" w:rsidRDefault="00373AB5" w:rsidP="00373AB5">
            <w:pPr>
              <w:rPr>
                <w:rFonts w:ascii="Arial" w:hAnsi="Arial" w:cs="Arial"/>
                <w:color w:val="000000"/>
                <w:szCs w:val="16"/>
                <w:lang w:val="es-BO" w:eastAsia="es-BO"/>
              </w:rPr>
            </w:pPr>
            <w:r w:rsidRPr="00480ED2">
              <w:rPr>
                <w:rFonts w:ascii="Arial" w:hAnsi="Arial" w:cs="Arial"/>
                <w:color w:val="000000"/>
                <w:szCs w:val="16"/>
                <w:lang w:val="es-BO" w:eastAsia="es-BO"/>
              </w:rPr>
              <w:t xml:space="preserve">FUNCIONAMIENTO SISTEMA UNICO DE SALUD  </w:t>
            </w:r>
            <w:r w:rsidRPr="00480ED2">
              <w:rPr>
                <w:rFonts w:ascii="Arial" w:hAnsi="Arial" w:cs="Arial"/>
                <w:b/>
                <w:bCs/>
                <w:color w:val="000000"/>
                <w:szCs w:val="16"/>
                <w:lang w:val="es-BO" w:eastAsia="es-BO"/>
              </w:rPr>
              <w:t xml:space="preserve">CENTROS Y POSTAS </w:t>
            </w:r>
          </w:p>
        </w:tc>
        <w:tc>
          <w:tcPr>
            <w:tcW w:w="1716" w:type="dxa"/>
            <w:shd w:val="clear" w:color="auto" w:fill="auto"/>
            <w:vAlign w:val="center"/>
            <w:hideMark/>
          </w:tcPr>
          <w:p w14:paraId="639798EC"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3.624.690,00</w:t>
            </w:r>
          </w:p>
        </w:tc>
        <w:tc>
          <w:tcPr>
            <w:tcW w:w="1313" w:type="dxa"/>
            <w:shd w:val="clear" w:color="auto" w:fill="auto"/>
            <w:vAlign w:val="center"/>
            <w:hideMark/>
          </w:tcPr>
          <w:p w14:paraId="49D29064"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0,00</w:t>
            </w:r>
          </w:p>
        </w:tc>
        <w:tc>
          <w:tcPr>
            <w:tcW w:w="1719" w:type="dxa"/>
            <w:shd w:val="clear" w:color="auto" w:fill="auto"/>
            <w:vAlign w:val="center"/>
            <w:hideMark/>
          </w:tcPr>
          <w:p w14:paraId="2DFA336E"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3.624.690,00</w:t>
            </w:r>
          </w:p>
        </w:tc>
        <w:tc>
          <w:tcPr>
            <w:tcW w:w="1438" w:type="dxa"/>
            <w:shd w:val="clear" w:color="auto" w:fill="auto"/>
            <w:vAlign w:val="center"/>
            <w:hideMark/>
          </w:tcPr>
          <w:p w14:paraId="7293DA66"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78.200,00</w:t>
            </w:r>
          </w:p>
        </w:tc>
        <w:tc>
          <w:tcPr>
            <w:tcW w:w="748" w:type="dxa"/>
            <w:shd w:val="clear" w:color="auto" w:fill="auto"/>
            <w:vAlign w:val="center"/>
            <w:hideMark/>
          </w:tcPr>
          <w:p w14:paraId="2D2E7A49"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2%</w:t>
            </w:r>
          </w:p>
        </w:tc>
      </w:tr>
      <w:tr w:rsidR="00373AB5" w:rsidRPr="00480ED2" w14:paraId="526C2D38" w14:textId="77777777" w:rsidTr="00F54CBB">
        <w:trPr>
          <w:trHeight w:val="271"/>
        </w:trPr>
        <w:tc>
          <w:tcPr>
            <w:tcW w:w="2433" w:type="dxa"/>
            <w:shd w:val="clear" w:color="auto" w:fill="auto"/>
            <w:vAlign w:val="center"/>
            <w:hideMark/>
          </w:tcPr>
          <w:p w14:paraId="47036CDB" w14:textId="77777777" w:rsidR="00373AB5" w:rsidRPr="00480ED2" w:rsidRDefault="00373AB5" w:rsidP="00373AB5">
            <w:pPr>
              <w:rPr>
                <w:rFonts w:ascii="Arial" w:hAnsi="Arial" w:cs="Arial"/>
                <w:color w:val="000000"/>
                <w:szCs w:val="16"/>
                <w:lang w:val="es-BO" w:eastAsia="es-BO"/>
              </w:rPr>
            </w:pPr>
            <w:r w:rsidRPr="00480ED2">
              <w:rPr>
                <w:rFonts w:ascii="Arial" w:hAnsi="Arial" w:cs="Arial"/>
                <w:color w:val="000000"/>
                <w:szCs w:val="16"/>
                <w:lang w:val="es-BO" w:eastAsia="es-BO"/>
              </w:rPr>
              <w:t>SERVICIO DE HEMODIALISIS HOSPITAL SAN FRANSISCO DE ASIS</w:t>
            </w:r>
          </w:p>
        </w:tc>
        <w:tc>
          <w:tcPr>
            <w:tcW w:w="1716" w:type="dxa"/>
            <w:shd w:val="clear" w:color="auto" w:fill="auto"/>
            <w:vAlign w:val="center"/>
            <w:hideMark/>
          </w:tcPr>
          <w:p w14:paraId="6973F52F"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500.000,00</w:t>
            </w:r>
          </w:p>
        </w:tc>
        <w:tc>
          <w:tcPr>
            <w:tcW w:w="1313" w:type="dxa"/>
            <w:shd w:val="clear" w:color="auto" w:fill="auto"/>
            <w:vAlign w:val="center"/>
            <w:hideMark/>
          </w:tcPr>
          <w:p w14:paraId="2091EDEF"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0,00</w:t>
            </w:r>
          </w:p>
        </w:tc>
        <w:tc>
          <w:tcPr>
            <w:tcW w:w="1719" w:type="dxa"/>
            <w:shd w:val="clear" w:color="auto" w:fill="auto"/>
            <w:vAlign w:val="center"/>
            <w:hideMark/>
          </w:tcPr>
          <w:p w14:paraId="1961A5D8"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500.000,00</w:t>
            </w:r>
          </w:p>
        </w:tc>
        <w:tc>
          <w:tcPr>
            <w:tcW w:w="1438" w:type="dxa"/>
            <w:shd w:val="clear" w:color="auto" w:fill="auto"/>
            <w:vAlign w:val="center"/>
            <w:hideMark/>
          </w:tcPr>
          <w:p w14:paraId="522415E7"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0,00</w:t>
            </w:r>
          </w:p>
        </w:tc>
        <w:tc>
          <w:tcPr>
            <w:tcW w:w="748" w:type="dxa"/>
            <w:shd w:val="clear" w:color="auto" w:fill="auto"/>
            <w:vAlign w:val="center"/>
            <w:hideMark/>
          </w:tcPr>
          <w:p w14:paraId="4D690EDE" w14:textId="77777777" w:rsidR="00373AB5" w:rsidRPr="00480ED2" w:rsidRDefault="00373AB5" w:rsidP="00373AB5">
            <w:pPr>
              <w:jc w:val="center"/>
              <w:rPr>
                <w:rFonts w:ascii="Arial" w:hAnsi="Arial" w:cs="Arial"/>
                <w:color w:val="000000"/>
                <w:szCs w:val="16"/>
                <w:lang w:val="es-BO" w:eastAsia="es-BO"/>
              </w:rPr>
            </w:pPr>
            <w:r w:rsidRPr="00480ED2">
              <w:rPr>
                <w:rFonts w:ascii="Arial" w:hAnsi="Arial" w:cs="Arial"/>
                <w:color w:val="000000"/>
                <w:szCs w:val="16"/>
                <w:lang w:val="es-BO" w:eastAsia="es-BO"/>
              </w:rPr>
              <w:t>0%</w:t>
            </w:r>
          </w:p>
        </w:tc>
      </w:tr>
      <w:tr w:rsidR="00373AB5" w:rsidRPr="00480ED2" w14:paraId="539568FD" w14:textId="77777777" w:rsidTr="00F54CBB">
        <w:trPr>
          <w:trHeight w:val="271"/>
        </w:trPr>
        <w:tc>
          <w:tcPr>
            <w:tcW w:w="2433" w:type="dxa"/>
            <w:tcBorders>
              <w:bottom w:val="single" w:sz="4" w:space="0" w:color="000000"/>
            </w:tcBorders>
            <w:shd w:val="clear" w:color="auto" w:fill="auto"/>
            <w:vAlign w:val="center"/>
            <w:hideMark/>
          </w:tcPr>
          <w:p w14:paraId="1B0F9DA1" w14:textId="77777777" w:rsidR="00373AB5" w:rsidRPr="00480ED2" w:rsidRDefault="00373AB5" w:rsidP="00373AB5">
            <w:pPr>
              <w:rPr>
                <w:rFonts w:ascii="Arial" w:hAnsi="Arial" w:cs="Arial"/>
                <w:szCs w:val="16"/>
                <w:lang w:val="es-BO" w:eastAsia="es-BO"/>
              </w:rPr>
            </w:pPr>
            <w:r w:rsidRPr="00480ED2">
              <w:rPr>
                <w:rFonts w:ascii="Arial" w:hAnsi="Arial" w:cs="Arial"/>
                <w:szCs w:val="16"/>
                <w:lang w:val="es-BO" w:eastAsia="es-BO"/>
              </w:rPr>
              <w:t>SALDOS  S.I.S. SISTEMA UNICO DE SALUD CENTROS Y POSTAS DE SALUD</w:t>
            </w:r>
          </w:p>
        </w:tc>
        <w:tc>
          <w:tcPr>
            <w:tcW w:w="1716" w:type="dxa"/>
            <w:tcBorders>
              <w:bottom w:val="single" w:sz="4" w:space="0" w:color="000000"/>
            </w:tcBorders>
            <w:shd w:val="clear" w:color="auto" w:fill="auto"/>
            <w:vAlign w:val="center"/>
            <w:hideMark/>
          </w:tcPr>
          <w:p w14:paraId="411EECA0" w14:textId="77777777" w:rsidR="00373AB5" w:rsidRPr="00480ED2" w:rsidRDefault="00373AB5" w:rsidP="00373AB5">
            <w:pPr>
              <w:jc w:val="center"/>
              <w:rPr>
                <w:rFonts w:ascii="Arial" w:hAnsi="Arial" w:cs="Arial"/>
                <w:szCs w:val="16"/>
                <w:lang w:val="es-BO" w:eastAsia="es-BO"/>
              </w:rPr>
            </w:pPr>
            <w:r w:rsidRPr="00480ED2">
              <w:rPr>
                <w:rFonts w:ascii="Arial" w:hAnsi="Arial" w:cs="Arial"/>
                <w:szCs w:val="16"/>
                <w:lang w:val="es-BO" w:eastAsia="es-BO"/>
              </w:rPr>
              <w:t>0,00</w:t>
            </w:r>
          </w:p>
        </w:tc>
        <w:tc>
          <w:tcPr>
            <w:tcW w:w="1313" w:type="dxa"/>
            <w:tcBorders>
              <w:bottom w:val="single" w:sz="4" w:space="0" w:color="000000"/>
            </w:tcBorders>
            <w:shd w:val="clear" w:color="auto" w:fill="auto"/>
            <w:vAlign w:val="center"/>
            <w:hideMark/>
          </w:tcPr>
          <w:p w14:paraId="5A68865F" w14:textId="77777777" w:rsidR="00373AB5" w:rsidRPr="00480ED2" w:rsidRDefault="00373AB5" w:rsidP="00373AB5">
            <w:pPr>
              <w:jc w:val="center"/>
              <w:rPr>
                <w:rFonts w:ascii="Arial" w:hAnsi="Arial" w:cs="Arial"/>
                <w:szCs w:val="16"/>
                <w:lang w:val="es-BO" w:eastAsia="es-BO"/>
              </w:rPr>
            </w:pPr>
            <w:r w:rsidRPr="00480ED2">
              <w:rPr>
                <w:rFonts w:ascii="Arial" w:hAnsi="Arial" w:cs="Arial"/>
                <w:szCs w:val="16"/>
                <w:lang w:val="es-BO" w:eastAsia="es-BO"/>
              </w:rPr>
              <w:t>126.756,08</w:t>
            </w:r>
          </w:p>
        </w:tc>
        <w:tc>
          <w:tcPr>
            <w:tcW w:w="1719" w:type="dxa"/>
            <w:tcBorders>
              <w:bottom w:val="single" w:sz="4" w:space="0" w:color="000000"/>
            </w:tcBorders>
            <w:shd w:val="clear" w:color="auto" w:fill="auto"/>
            <w:vAlign w:val="center"/>
            <w:hideMark/>
          </w:tcPr>
          <w:p w14:paraId="76F7D8F4" w14:textId="77777777" w:rsidR="00373AB5" w:rsidRPr="00480ED2" w:rsidRDefault="00373AB5" w:rsidP="00373AB5">
            <w:pPr>
              <w:jc w:val="center"/>
              <w:rPr>
                <w:rFonts w:ascii="Arial" w:hAnsi="Arial" w:cs="Arial"/>
                <w:szCs w:val="16"/>
                <w:lang w:val="es-BO" w:eastAsia="es-BO"/>
              </w:rPr>
            </w:pPr>
            <w:r w:rsidRPr="00480ED2">
              <w:rPr>
                <w:rFonts w:ascii="Arial" w:hAnsi="Arial" w:cs="Arial"/>
                <w:szCs w:val="16"/>
                <w:lang w:val="es-BO" w:eastAsia="es-BO"/>
              </w:rPr>
              <w:t>126.756,08</w:t>
            </w:r>
          </w:p>
        </w:tc>
        <w:tc>
          <w:tcPr>
            <w:tcW w:w="1438" w:type="dxa"/>
            <w:tcBorders>
              <w:bottom w:val="single" w:sz="4" w:space="0" w:color="000000"/>
            </w:tcBorders>
            <w:shd w:val="clear" w:color="auto" w:fill="auto"/>
            <w:vAlign w:val="center"/>
            <w:hideMark/>
          </w:tcPr>
          <w:p w14:paraId="1D4AFECE" w14:textId="77777777" w:rsidR="00373AB5" w:rsidRPr="00480ED2" w:rsidRDefault="00373AB5" w:rsidP="00373AB5">
            <w:pPr>
              <w:jc w:val="center"/>
              <w:rPr>
                <w:rFonts w:ascii="Arial" w:hAnsi="Arial" w:cs="Arial"/>
                <w:szCs w:val="16"/>
                <w:lang w:val="es-BO" w:eastAsia="es-BO"/>
              </w:rPr>
            </w:pPr>
            <w:r w:rsidRPr="00480ED2">
              <w:rPr>
                <w:rFonts w:ascii="Arial" w:hAnsi="Arial" w:cs="Arial"/>
                <w:szCs w:val="16"/>
                <w:lang w:val="es-BO" w:eastAsia="es-BO"/>
              </w:rPr>
              <w:t>0,00</w:t>
            </w:r>
          </w:p>
        </w:tc>
        <w:tc>
          <w:tcPr>
            <w:tcW w:w="748" w:type="dxa"/>
            <w:tcBorders>
              <w:bottom w:val="single" w:sz="4" w:space="0" w:color="000000"/>
            </w:tcBorders>
            <w:shd w:val="clear" w:color="auto" w:fill="auto"/>
            <w:vAlign w:val="center"/>
            <w:hideMark/>
          </w:tcPr>
          <w:p w14:paraId="611DE98B" w14:textId="77777777" w:rsidR="00373AB5" w:rsidRPr="00480ED2" w:rsidRDefault="00373AB5" w:rsidP="00373AB5">
            <w:pPr>
              <w:jc w:val="center"/>
              <w:rPr>
                <w:rFonts w:ascii="Arial" w:hAnsi="Arial" w:cs="Arial"/>
                <w:szCs w:val="16"/>
                <w:lang w:val="es-BO" w:eastAsia="es-BO"/>
              </w:rPr>
            </w:pPr>
            <w:r w:rsidRPr="00480ED2">
              <w:rPr>
                <w:rFonts w:ascii="Arial" w:hAnsi="Arial" w:cs="Arial"/>
                <w:szCs w:val="16"/>
                <w:lang w:val="es-BO" w:eastAsia="es-BO"/>
              </w:rPr>
              <w:t>0%</w:t>
            </w:r>
          </w:p>
        </w:tc>
      </w:tr>
      <w:tr w:rsidR="00373AB5" w:rsidRPr="00480ED2" w14:paraId="7799C43C" w14:textId="77777777" w:rsidTr="00F54CBB">
        <w:trPr>
          <w:trHeight w:val="187"/>
        </w:trPr>
        <w:tc>
          <w:tcPr>
            <w:tcW w:w="2433" w:type="dxa"/>
            <w:tcBorders>
              <w:left w:val="single" w:sz="4" w:space="0" w:color="auto"/>
            </w:tcBorders>
            <w:shd w:val="clear" w:color="auto" w:fill="002060"/>
            <w:vAlign w:val="center"/>
          </w:tcPr>
          <w:p w14:paraId="25E9968A" w14:textId="77777777" w:rsidR="00373AB5" w:rsidRPr="00480ED2" w:rsidRDefault="00373AB5" w:rsidP="00373AB5">
            <w:pPr>
              <w:jc w:val="center"/>
              <w:rPr>
                <w:rFonts w:ascii="Arial" w:hAnsi="Arial" w:cs="Arial"/>
                <w:b/>
                <w:bCs/>
                <w:szCs w:val="16"/>
                <w:lang w:val="es-BO" w:eastAsia="es-BO"/>
              </w:rPr>
            </w:pPr>
            <w:r w:rsidRPr="00480ED2">
              <w:rPr>
                <w:rFonts w:ascii="Arial" w:hAnsi="Arial" w:cs="Arial"/>
                <w:b/>
                <w:bCs/>
                <w:szCs w:val="16"/>
                <w:lang w:val="es-BO" w:eastAsia="es-BO"/>
              </w:rPr>
              <w:t>TOTAL</w:t>
            </w:r>
          </w:p>
        </w:tc>
        <w:tc>
          <w:tcPr>
            <w:tcW w:w="1716" w:type="dxa"/>
            <w:shd w:val="clear" w:color="auto" w:fill="002060"/>
            <w:vAlign w:val="center"/>
            <w:hideMark/>
          </w:tcPr>
          <w:p w14:paraId="0D4103CD" w14:textId="77777777" w:rsidR="00373AB5" w:rsidRPr="00480ED2" w:rsidRDefault="00373AB5" w:rsidP="00373AB5">
            <w:pPr>
              <w:jc w:val="center"/>
              <w:rPr>
                <w:rFonts w:ascii="Arial" w:hAnsi="Arial" w:cs="Arial"/>
                <w:b/>
                <w:bCs/>
                <w:szCs w:val="16"/>
                <w:lang w:val="es-BO" w:eastAsia="es-BO"/>
              </w:rPr>
            </w:pPr>
            <w:r w:rsidRPr="00480ED2">
              <w:rPr>
                <w:rFonts w:ascii="Arial" w:hAnsi="Arial" w:cs="Arial"/>
                <w:b/>
                <w:bCs/>
                <w:szCs w:val="16"/>
                <w:lang w:val="es-BO" w:eastAsia="es-BO"/>
              </w:rPr>
              <w:t>12.024.690,00</w:t>
            </w:r>
          </w:p>
        </w:tc>
        <w:tc>
          <w:tcPr>
            <w:tcW w:w="1313" w:type="dxa"/>
            <w:shd w:val="clear" w:color="auto" w:fill="002060"/>
            <w:vAlign w:val="center"/>
            <w:hideMark/>
          </w:tcPr>
          <w:p w14:paraId="123B96E2" w14:textId="77777777" w:rsidR="00373AB5" w:rsidRPr="00480ED2" w:rsidRDefault="00373AB5" w:rsidP="00373AB5">
            <w:pPr>
              <w:jc w:val="center"/>
              <w:rPr>
                <w:rFonts w:ascii="Arial" w:hAnsi="Arial" w:cs="Arial"/>
                <w:b/>
                <w:bCs/>
                <w:szCs w:val="16"/>
                <w:lang w:val="es-BO" w:eastAsia="es-BO"/>
              </w:rPr>
            </w:pPr>
            <w:r w:rsidRPr="00480ED2">
              <w:rPr>
                <w:rFonts w:ascii="Arial" w:hAnsi="Arial" w:cs="Arial"/>
                <w:b/>
                <w:bCs/>
                <w:szCs w:val="16"/>
                <w:lang w:val="es-BO" w:eastAsia="es-BO"/>
              </w:rPr>
              <w:t>907.096,78</w:t>
            </w:r>
          </w:p>
        </w:tc>
        <w:tc>
          <w:tcPr>
            <w:tcW w:w="1719" w:type="dxa"/>
            <w:shd w:val="clear" w:color="auto" w:fill="002060"/>
            <w:vAlign w:val="center"/>
            <w:hideMark/>
          </w:tcPr>
          <w:p w14:paraId="1318138D" w14:textId="77777777" w:rsidR="00373AB5" w:rsidRPr="00480ED2" w:rsidRDefault="00373AB5" w:rsidP="00373AB5">
            <w:pPr>
              <w:jc w:val="center"/>
              <w:rPr>
                <w:rFonts w:ascii="Arial" w:hAnsi="Arial" w:cs="Arial"/>
                <w:b/>
                <w:bCs/>
                <w:szCs w:val="16"/>
                <w:lang w:val="es-BO" w:eastAsia="es-BO"/>
              </w:rPr>
            </w:pPr>
            <w:r w:rsidRPr="00480ED2">
              <w:rPr>
                <w:rFonts w:ascii="Arial" w:hAnsi="Arial" w:cs="Arial"/>
                <w:b/>
                <w:bCs/>
                <w:szCs w:val="16"/>
                <w:lang w:val="es-BO" w:eastAsia="es-BO"/>
              </w:rPr>
              <w:t>12.931.786,78</w:t>
            </w:r>
          </w:p>
        </w:tc>
        <w:tc>
          <w:tcPr>
            <w:tcW w:w="1438" w:type="dxa"/>
            <w:shd w:val="clear" w:color="auto" w:fill="002060"/>
            <w:vAlign w:val="center"/>
            <w:hideMark/>
          </w:tcPr>
          <w:p w14:paraId="1DB2CB96" w14:textId="77777777" w:rsidR="00373AB5" w:rsidRPr="00480ED2" w:rsidRDefault="00373AB5" w:rsidP="00373AB5">
            <w:pPr>
              <w:jc w:val="center"/>
              <w:rPr>
                <w:rFonts w:ascii="Arial" w:hAnsi="Arial" w:cs="Arial"/>
                <w:b/>
                <w:bCs/>
                <w:szCs w:val="16"/>
                <w:lang w:val="es-BO" w:eastAsia="es-BO"/>
              </w:rPr>
            </w:pPr>
            <w:r w:rsidRPr="00480ED2">
              <w:rPr>
                <w:rFonts w:ascii="Arial" w:hAnsi="Arial" w:cs="Arial"/>
                <w:b/>
                <w:bCs/>
                <w:szCs w:val="16"/>
                <w:lang w:val="es-BO" w:eastAsia="es-BO"/>
              </w:rPr>
              <w:t>1.134.106,40</w:t>
            </w:r>
          </w:p>
        </w:tc>
        <w:tc>
          <w:tcPr>
            <w:tcW w:w="748" w:type="dxa"/>
            <w:shd w:val="clear" w:color="auto" w:fill="002060"/>
            <w:vAlign w:val="center"/>
            <w:hideMark/>
          </w:tcPr>
          <w:p w14:paraId="6F38F848" w14:textId="77777777" w:rsidR="00373AB5" w:rsidRPr="00480ED2" w:rsidRDefault="00373AB5" w:rsidP="00373AB5">
            <w:pPr>
              <w:jc w:val="center"/>
              <w:rPr>
                <w:rFonts w:ascii="Arial" w:hAnsi="Arial" w:cs="Arial"/>
                <w:b/>
                <w:bCs/>
                <w:szCs w:val="16"/>
                <w:lang w:val="es-BO" w:eastAsia="es-BO"/>
              </w:rPr>
            </w:pPr>
            <w:r w:rsidRPr="00480ED2">
              <w:rPr>
                <w:rFonts w:ascii="Arial" w:hAnsi="Arial" w:cs="Arial"/>
                <w:b/>
                <w:bCs/>
                <w:szCs w:val="16"/>
                <w:lang w:val="es-BO" w:eastAsia="es-BO"/>
              </w:rPr>
              <w:t>9%</w:t>
            </w:r>
          </w:p>
        </w:tc>
      </w:tr>
      <w:bookmarkEnd w:id="180"/>
    </w:tbl>
    <w:p w14:paraId="2FBFEBB3" w14:textId="77777777" w:rsidR="00117968" w:rsidRDefault="00117968" w:rsidP="00117968">
      <w:pPr>
        <w:spacing w:line="360" w:lineRule="auto"/>
        <w:rPr>
          <w:rFonts w:ascii="Arial" w:hAnsi="Arial" w:cs="Arial"/>
          <w:b/>
          <w:bCs/>
          <w:color w:val="000000"/>
          <w:sz w:val="22"/>
          <w:szCs w:val="22"/>
        </w:rPr>
      </w:pPr>
    </w:p>
    <w:p w14:paraId="5DD9CB01" w14:textId="70C1FE14" w:rsidR="00373AB5" w:rsidRPr="007C1924" w:rsidRDefault="00373AB5" w:rsidP="00117968">
      <w:pPr>
        <w:jc w:val="center"/>
        <w:rPr>
          <w:rFonts w:ascii="Arial" w:hAnsi="Arial" w:cs="Arial"/>
          <w:b/>
          <w:bCs/>
          <w:color w:val="000000"/>
          <w:sz w:val="22"/>
          <w:szCs w:val="22"/>
        </w:rPr>
      </w:pPr>
      <w:r w:rsidRPr="007C1924">
        <w:rPr>
          <w:rFonts w:ascii="Arial" w:hAnsi="Arial" w:cs="Arial"/>
          <w:b/>
          <w:bCs/>
          <w:color w:val="000000"/>
          <w:sz w:val="22"/>
          <w:szCs w:val="22"/>
        </w:rPr>
        <w:t>EJECUCION DE RECUSOS CENTROS - PUESTOS DE SALUD Y HOSPITAL SAN FRANCISCO DE ASIS - VILLA TUNARI</w:t>
      </w:r>
    </w:p>
    <w:tbl>
      <w:tblPr>
        <w:tblW w:w="9346" w:type="dxa"/>
        <w:jc w:val="center"/>
        <w:tblCellMar>
          <w:left w:w="70" w:type="dxa"/>
          <w:right w:w="70" w:type="dxa"/>
        </w:tblCellMar>
        <w:tblLook w:val="04A0" w:firstRow="1" w:lastRow="0" w:firstColumn="1" w:lastColumn="0" w:noHBand="0" w:noVBand="1"/>
      </w:tblPr>
      <w:tblGrid>
        <w:gridCol w:w="2263"/>
        <w:gridCol w:w="1995"/>
        <w:gridCol w:w="1995"/>
        <w:gridCol w:w="1579"/>
        <w:gridCol w:w="1514"/>
      </w:tblGrid>
      <w:tr w:rsidR="00373AB5" w:rsidRPr="00117968" w14:paraId="570F52A2" w14:textId="77777777" w:rsidTr="00117968">
        <w:trPr>
          <w:trHeight w:val="847"/>
          <w:jc w:val="center"/>
        </w:trPr>
        <w:tc>
          <w:tcPr>
            <w:tcW w:w="2263" w:type="dxa"/>
            <w:tcBorders>
              <w:top w:val="single" w:sz="8" w:space="0" w:color="000000"/>
              <w:left w:val="single" w:sz="8" w:space="0" w:color="000000"/>
              <w:bottom w:val="single" w:sz="8" w:space="0" w:color="000000"/>
              <w:right w:val="single" w:sz="8" w:space="0" w:color="000000"/>
            </w:tcBorders>
            <w:shd w:val="clear" w:color="auto" w:fill="002060"/>
            <w:vAlign w:val="center"/>
            <w:hideMark/>
          </w:tcPr>
          <w:p w14:paraId="074DDFA6" w14:textId="77777777" w:rsidR="00373AB5" w:rsidRPr="00117968" w:rsidRDefault="00373AB5" w:rsidP="00373AB5">
            <w:pPr>
              <w:jc w:val="both"/>
              <w:rPr>
                <w:rFonts w:ascii="Arial" w:hAnsi="Arial" w:cs="Arial"/>
                <w:b/>
                <w:bCs/>
                <w:color w:val="FFFFFF"/>
                <w:szCs w:val="18"/>
                <w:lang w:val="es-BO" w:eastAsia="es-BO"/>
              </w:rPr>
            </w:pPr>
            <w:r w:rsidRPr="00117968">
              <w:rPr>
                <w:rFonts w:ascii="Arial" w:hAnsi="Arial" w:cs="Arial"/>
                <w:b/>
                <w:bCs/>
                <w:color w:val="FFFFFF"/>
                <w:szCs w:val="18"/>
                <w:lang w:val="es-BO" w:eastAsia="es-BO"/>
              </w:rPr>
              <w:t>FUENTE DE FINANCIAMIENTO</w:t>
            </w:r>
          </w:p>
        </w:tc>
        <w:tc>
          <w:tcPr>
            <w:tcW w:w="1995" w:type="dxa"/>
            <w:tcBorders>
              <w:top w:val="single" w:sz="8" w:space="0" w:color="000000"/>
              <w:left w:val="nil"/>
              <w:bottom w:val="single" w:sz="8" w:space="0" w:color="000000"/>
              <w:right w:val="single" w:sz="8" w:space="0" w:color="000000"/>
            </w:tcBorders>
            <w:shd w:val="clear" w:color="auto" w:fill="002060"/>
            <w:vAlign w:val="center"/>
            <w:hideMark/>
          </w:tcPr>
          <w:p w14:paraId="5189A790" w14:textId="77777777" w:rsidR="00373AB5" w:rsidRPr="00117968" w:rsidRDefault="00373AB5" w:rsidP="00373AB5">
            <w:pPr>
              <w:jc w:val="center"/>
              <w:rPr>
                <w:rFonts w:ascii="Arial" w:hAnsi="Arial" w:cs="Arial"/>
                <w:b/>
                <w:bCs/>
                <w:color w:val="FFFFFF"/>
                <w:szCs w:val="18"/>
                <w:lang w:val="es-BO" w:eastAsia="es-BO"/>
              </w:rPr>
            </w:pPr>
            <w:r w:rsidRPr="00117968">
              <w:rPr>
                <w:rFonts w:ascii="Arial" w:hAnsi="Arial" w:cs="Arial"/>
                <w:b/>
                <w:bCs/>
                <w:color w:val="FFFFFF"/>
                <w:szCs w:val="18"/>
                <w:lang w:val="es-BO" w:eastAsia="es-BO"/>
              </w:rPr>
              <w:t>PRESUPUESTO INICIAL (Bs.)</w:t>
            </w:r>
          </w:p>
        </w:tc>
        <w:tc>
          <w:tcPr>
            <w:tcW w:w="1995" w:type="dxa"/>
            <w:tcBorders>
              <w:top w:val="single" w:sz="8" w:space="0" w:color="000000"/>
              <w:left w:val="nil"/>
              <w:bottom w:val="single" w:sz="8" w:space="0" w:color="000000"/>
              <w:right w:val="single" w:sz="8" w:space="0" w:color="000000"/>
            </w:tcBorders>
            <w:shd w:val="clear" w:color="auto" w:fill="002060"/>
            <w:vAlign w:val="center"/>
            <w:hideMark/>
          </w:tcPr>
          <w:p w14:paraId="28EE2B5C" w14:textId="77777777" w:rsidR="00373AB5" w:rsidRPr="00117968" w:rsidRDefault="00373AB5" w:rsidP="00373AB5">
            <w:pPr>
              <w:jc w:val="center"/>
              <w:rPr>
                <w:rFonts w:ascii="Arial" w:hAnsi="Arial" w:cs="Arial"/>
                <w:b/>
                <w:bCs/>
                <w:color w:val="FFFFFF"/>
                <w:szCs w:val="18"/>
                <w:lang w:val="es-BO" w:eastAsia="es-BO"/>
              </w:rPr>
            </w:pPr>
            <w:r w:rsidRPr="00117968">
              <w:rPr>
                <w:rFonts w:ascii="Arial" w:hAnsi="Arial" w:cs="Arial"/>
                <w:b/>
                <w:bCs/>
                <w:color w:val="FFFFFF"/>
                <w:szCs w:val="18"/>
                <w:lang w:val="es-BO" w:eastAsia="es-BO"/>
              </w:rPr>
              <w:t>TOTAL PRESUPUESTO (Bs.)</w:t>
            </w:r>
          </w:p>
        </w:tc>
        <w:tc>
          <w:tcPr>
            <w:tcW w:w="1579" w:type="dxa"/>
            <w:tcBorders>
              <w:top w:val="single" w:sz="8" w:space="0" w:color="000000"/>
              <w:left w:val="nil"/>
              <w:bottom w:val="single" w:sz="8" w:space="0" w:color="000000"/>
              <w:right w:val="single" w:sz="8" w:space="0" w:color="000000"/>
            </w:tcBorders>
            <w:shd w:val="clear" w:color="auto" w:fill="002060"/>
            <w:vAlign w:val="center"/>
            <w:hideMark/>
          </w:tcPr>
          <w:p w14:paraId="54023F6A" w14:textId="77777777" w:rsidR="00373AB5" w:rsidRPr="00117968" w:rsidRDefault="00373AB5" w:rsidP="00373AB5">
            <w:pPr>
              <w:jc w:val="center"/>
              <w:rPr>
                <w:rFonts w:ascii="Arial" w:hAnsi="Arial" w:cs="Arial"/>
                <w:b/>
                <w:bCs/>
                <w:color w:val="FFFFFF"/>
                <w:szCs w:val="18"/>
                <w:lang w:val="es-BO" w:eastAsia="es-BO"/>
              </w:rPr>
            </w:pPr>
            <w:r w:rsidRPr="00117968">
              <w:rPr>
                <w:rFonts w:ascii="Arial" w:hAnsi="Arial" w:cs="Arial"/>
                <w:b/>
                <w:bCs/>
                <w:color w:val="FFFFFF"/>
                <w:szCs w:val="18"/>
                <w:lang w:val="es-BO" w:eastAsia="es-BO"/>
              </w:rPr>
              <w:t>PERCIBIDO (Bs.)</w:t>
            </w:r>
          </w:p>
        </w:tc>
        <w:tc>
          <w:tcPr>
            <w:tcW w:w="1514" w:type="dxa"/>
            <w:tcBorders>
              <w:top w:val="single" w:sz="8" w:space="0" w:color="000000"/>
              <w:left w:val="nil"/>
              <w:bottom w:val="single" w:sz="8" w:space="0" w:color="000000"/>
              <w:right w:val="single" w:sz="8" w:space="0" w:color="000000"/>
            </w:tcBorders>
            <w:shd w:val="clear" w:color="auto" w:fill="002060"/>
            <w:vAlign w:val="center"/>
            <w:hideMark/>
          </w:tcPr>
          <w:p w14:paraId="75479AEC" w14:textId="77777777" w:rsidR="00373AB5" w:rsidRPr="00117968" w:rsidRDefault="00373AB5" w:rsidP="00373AB5">
            <w:pPr>
              <w:jc w:val="center"/>
              <w:rPr>
                <w:rFonts w:ascii="Arial" w:hAnsi="Arial" w:cs="Arial"/>
                <w:b/>
                <w:bCs/>
                <w:color w:val="FFFFFF"/>
                <w:szCs w:val="18"/>
                <w:lang w:val="es-BO" w:eastAsia="es-BO"/>
              </w:rPr>
            </w:pPr>
            <w:r w:rsidRPr="00117968">
              <w:rPr>
                <w:rFonts w:ascii="Arial" w:hAnsi="Arial" w:cs="Arial"/>
                <w:b/>
                <w:bCs/>
                <w:color w:val="FFFFFF"/>
                <w:szCs w:val="18"/>
                <w:lang w:val="es-BO" w:eastAsia="es-BO"/>
              </w:rPr>
              <w:t>PORCENTAJE % PERCIBIDO</w:t>
            </w:r>
          </w:p>
        </w:tc>
      </w:tr>
      <w:tr w:rsidR="00373AB5" w:rsidRPr="00117968" w14:paraId="3AB71B96" w14:textId="77777777" w:rsidTr="00117968">
        <w:trPr>
          <w:trHeight w:val="273"/>
          <w:jc w:val="center"/>
        </w:trPr>
        <w:tc>
          <w:tcPr>
            <w:tcW w:w="2263" w:type="dxa"/>
            <w:tcBorders>
              <w:top w:val="nil"/>
              <w:left w:val="single" w:sz="8" w:space="0" w:color="000000"/>
              <w:bottom w:val="single" w:sz="8" w:space="0" w:color="000000"/>
              <w:right w:val="single" w:sz="8" w:space="0" w:color="000000"/>
            </w:tcBorders>
            <w:shd w:val="clear" w:color="auto" w:fill="auto"/>
            <w:vAlign w:val="center"/>
            <w:hideMark/>
          </w:tcPr>
          <w:p w14:paraId="01E1F748" w14:textId="77777777" w:rsidR="00373AB5" w:rsidRPr="00117968" w:rsidRDefault="00373AB5" w:rsidP="00373AB5">
            <w:pPr>
              <w:jc w:val="both"/>
              <w:rPr>
                <w:rFonts w:ascii="Arial" w:hAnsi="Arial" w:cs="Arial"/>
                <w:b/>
                <w:bCs/>
                <w:szCs w:val="18"/>
                <w:u w:val="single"/>
                <w:lang w:val="es-BO" w:eastAsia="es-BO"/>
              </w:rPr>
            </w:pPr>
            <w:r w:rsidRPr="00117968">
              <w:rPr>
                <w:rFonts w:ascii="Arial" w:hAnsi="Arial" w:cs="Arial"/>
                <w:b/>
                <w:bCs/>
                <w:szCs w:val="18"/>
                <w:u w:val="single"/>
                <w:lang w:val="es-BO" w:eastAsia="es-BO"/>
              </w:rPr>
              <w:t>RECURSOS MUNICIPALES</w:t>
            </w:r>
          </w:p>
        </w:tc>
        <w:tc>
          <w:tcPr>
            <w:tcW w:w="1995" w:type="dxa"/>
            <w:tcBorders>
              <w:top w:val="nil"/>
              <w:left w:val="nil"/>
              <w:bottom w:val="single" w:sz="8" w:space="0" w:color="000000"/>
              <w:right w:val="single" w:sz="8" w:space="0" w:color="000000"/>
            </w:tcBorders>
            <w:shd w:val="clear" w:color="auto" w:fill="auto"/>
            <w:vAlign w:val="center"/>
            <w:hideMark/>
          </w:tcPr>
          <w:p w14:paraId="54D8443F" w14:textId="77777777" w:rsidR="00373AB5" w:rsidRPr="00117968" w:rsidRDefault="00373AB5" w:rsidP="00373AB5">
            <w:pPr>
              <w:jc w:val="center"/>
              <w:rPr>
                <w:rFonts w:ascii="Arial" w:hAnsi="Arial" w:cs="Arial"/>
                <w:b/>
                <w:bCs/>
                <w:szCs w:val="18"/>
                <w:u w:val="single"/>
                <w:lang w:val="es-BO" w:eastAsia="es-BO"/>
              </w:rPr>
            </w:pPr>
            <w:r w:rsidRPr="00117968">
              <w:rPr>
                <w:rFonts w:ascii="Arial" w:hAnsi="Arial" w:cs="Arial"/>
                <w:b/>
                <w:bCs/>
                <w:szCs w:val="18"/>
                <w:u w:val="single"/>
                <w:lang w:val="es-BO" w:eastAsia="es-BO"/>
              </w:rPr>
              <w:t> </w:t>
            </w:r>
          </w:p>
        </w:tc>
        <w:tc>
          <w:tcPr>
            <w:tcW w:w="1995" w:type="dxa"/>
            <w:tcBorders>
              <w:top w:val="nil"/>
              <w:left w:val="nil"/>
              <w:bottom w:val="single" w:sz="8" w:space="0" w:color="000000"/>
              <w:right w:val="single" w:sz="8" w:space="0" w:color="000000"/>
            </w:tcBorders>
            <w:shd w:val="clear" w:color="auto" w:fill="auto"/>
            <w:vAlign w:val="center"/>
            <w:hideMark/>
          </w:tcPr>
          <w:p w14:paraId="07BEFC7C" w14:textId="77777777" w:rsidR="00373AB5" w:rsidRPr="00117968" w:rsidRDefault="00373AB5" w:rsidP="00373AB5">
            <w:pPr>
              <w:rPr>
                <w:rFonts w:ascii="Arial" w:hAnsi="Arial" w:cs="Arial"/>
                <w:b/>
                <w:bCs/>
                <w:szCs w:val="18"/>
                <w:u w:val="single"/>
                <w:lang w:val="es-BO" w:eastAsia="es-BO"/>
              </w:rPr>
            </w:pPr>
            <w:r w:rsidRPr="00117968">
              <w:rPr>
                <w:rFonts w:ascii="Arial" w:hAnsi="Arial" w:cs="Arial"/>
                <w:b/>
                <w:bCs/>
                <w:szCs w:val="18"/>
                <w:u w:val="single"/>
                <w:lang w:val="es-BO" w:eastAsia="es-BO"/>
              </w:rPr>
              <w:t> </w:t>
            </w:r>
          </w:p>
        </w:tc>
        <w:tc>
          <w:tcPr>
            <w:tcW w:w="1579" w:type="dxa"/>
            <w:tcBorders>
              <w:top w:val="nil"/>
              <w:left w:val="nil"/>
              <w:bottom w:val="single" w:sz="8" w:space="0" w:color="000000"/>
              <w:right w:val="single" w:sz="8" w:space="0" w:color="000000"/>
            </w:tcBorders>
            <w:shd w:val="clear" w:color="auto" w:fill="auto"/>
            <w:vAlign w:val="center"/>
            <w:hideMark/>
          </w:tcPr>
          <w:p w14:paraId="44E8D220" w14:textId="77777777" w:rsidR="00373AB5" w:rsidRPr="00117968" w:rsidRDefault="00373AB5" w:rsidP="00373AB5">
            <w:pPr>
              <w:rPr>
                <w:rFonts w:ascii="Arial" w:hAnsi="Arial" w:cs="Arial"/>
                <w:b/>
                <w:bCs/>
                <w:szCs w:val="18"/>
                <w:u w:val="single"/>
                <w:lang w:val="es-BO" w:eastAsia="es-BO"/>
              </w:rPr>
            </w:pPr>
            <w:r w:rsidRPr="00117968">
              <w:rPr>
                <w:rFonts w:ascii="Arial" w:hAnsi="Arial" w:cs="Arial"/>
                <w:b/>
                <w:bCs/>
                <w:szCs w:val="18"/>
                <w:u w:val="single"/>
                <w:lang w:val="es-BO" w:eastAsia="es-BO"/>
              </w:rPr>
              <w:t> </w:t>
            </w:r>
          </w:p>
        </w:tc>
        <w:tc>
          <w:tcPr>
            <w:tcW w:w="1514" w:type="dxa"/>
            <w:tcBorders>
              <w:top w:val="nil"/>
              <w:left w:val="nil"/>
              <w:bottom w:val="single" w:sz="8" w:space="0" w:color="000000"/>
              <w:right w:val="single" w:sz="8" w:space="0" w:color="000000"/>
            </w:tcBorders>
            <w:shd w:val="clear" w:color="auto" w:fill="auto"/>
            <w:vAlign w:val="center"/>
            <w:hideMark/>
          </w:tcPr>
          <w:p w14:paraId="32D1EE7E" w14:textId="77777777" w:rsidR="00373AB5" w:rsidRPr="00117968" w:rsidRDefault="00373AB5" w:rsidP="00373AB5">
            <w:pPr>
              <w:jc w:val="center"/>
              <w:rPr>
                <w:rFonts w:ascii="Arial" w:hAnsi="Arial" w:cs="Arial"/>
                <w:b/>
                <w:bCs/>
                <w:szCs w:val="18"/>
                <w:lang w:val="es-BO" w:eastAsia="es-BO"/>
              </w:rPr>
            </w:pPr>
            <w:r w:rsidRPr="00117968">
              <w:rPr>
                <w:rFonts w:ascii="Arial" w:hAnsi="Arial" w:cs="Arial"/>
                <w:b/>
                <w:bCs/>
                <w:szCs w:val="18"/>
                <w:lang w:val="es-BO" w:eastAsia="es-BO"/>
              </w:rPr>
              <w:t> </w:t>
            </w:r>
          </w:p>
        </w:tc>
      </w:tr>
      <w:tr w:rsidR="00373AB5" w:rsidRPr="00117968" w14:paraId="48C2C32B" w14:textId="77777777" w:rsidTr="00117968">
        <w:trPr>
          <w:trHeight w:val="403"/>
          <w:jc w:val="center"/>
        </w:trPr>
        <w:tc>
          <w:tcPr>
            <w:tcW w:w="2263" w:type="dxa"/>
            <w:tcBorders>
              <w:top w:val="nil"/>
              <w:left w:val="single" w:sz="8" w:space="0" w:color="000000"/>
              <w:bottom w:val="single" w:sz="8" w:space="0" w:color="000000"/>
              <w:right w:val="single" w:sz="8" w:space="0" w:color="000000"/>
            </w:tcBorders>
            <w:shd w:val="clear" w:color="auto" w:fill="auto"/>
            <w:vAlign w:val="center"/>
            <w:hideMark/>
          </w:tcPr>
          <w:p w14:paraId="1DAA0BBB" w14:textId="77777777" w:rsidR="00373AB5" w:rsidRPr="00117968" w:rsidRDefault="00373AB5" w:rsidP="00373AB5">
            <w:pPr>
              <w:jc w:val="both"/>
              <w:rPr>
                <w:rFonts w:ascii="Arial" w:hAnsi="Arial" w:cs="Arial"/>
                <w:szCs w:val="18"/>
                <w:lang w:val="es-BO" w:eastAsia="es-BO"/>
              </w:rPr>
            </w:pPr>
            <w:r w:rsidRPr="00117968">
              <w:rPr>
                <w:rFonts w:ascii="Arial" w:hAnsi="Arial" w:cs="Arial"/>
                <w:szCs w:val="18"/>
                <w:lang w:val="es-BO" w:eastAsia="es-BO"/>
              </w:rPr>
              <w:t>VENTA DE SERVICIOS (PACIENTES PARTICULARES)</w:t>
            </w:r>
          </w:p>
        </w:tc>
        <w:tc>
          <w:tcPr>
            <w:tcW w:w="1995" w:type="dxa"/>
            <w:tcBorders>
              <w:top w:val="nil"/>
              <w:left w:val="nil"/>
              <w:bottom w:val="single" w:sz="8" w:space="0" w:color="000000"/>
              <w:right w:val="single" w:sz="8" w:space="0" w:color="000000"/>
            </w:tcBorders>
            <w:shd w:val="clear" w:color="auto" w:fill="auto"/>
            <w:vAlign w:val="center"/>
            <w:hideMark/>
          </w:tcPr>
          <w:p w14:paraId="1F90CE4A"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2.600.000,00</w:t>
            </w:r>
          </w:p>
        </w:tc>
        <w:tc>
          <w:tcPr>
            <w:tcW w:w="1995" w:type="dxa"/>
            <w:tcBorders>
              <w:top w:val="nil"/>
              <w:left w:val="nil"/>
              <w:bottom w:val="single" w:sz="8" w:space="0" w:color="000000"/>
              <w:right w:val="single" w:sz="8" w:space="0" w:color="000000"/>
            </w:tcBorders>
            <w:shd w:val="clear" w:color="auto" w:fill="auto"/>
            <w:vAlign w:val="center"/>
            <w:hideMark/>
          </w:tcPr>
          <w:p w14:paraId="1146C00E"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2.600.000,00</w:t>
            </w:r>
          </w:p>
        </w:tc>
        <w:tc>
          <w:tcPr>
            <w:tcW w:w="1579" w:type="dxa"/>
            <w:tcBorders>
              <w:top w:val="nil"/>
              <w:left w:val="nil"/>
              <w:bottom w:val="single" w:sz="8" w:space="0" w:color="000000"/>
              <w:right w:val="single" w:sz="8" w:space="0" w:color="000000"/>
            </w:tcBorders>
            <w:shd w:val="clear" w:color="auto" w:fill="auto"/>
            <w:vAlign w:val="center"/>
            <w:hideMark/>
          </w:tcPr>
          <w:p w14:paraId="6242A463"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473.724,47</w:t>
            </w:r>
          </w:p>
        </w:tc>
        <w:tc>
          <w:tcPr>
            <w:tcW w:w="1514" w:type="dxa"/>
            <w:tcBorders>
              <w:top w:val="nil"/>
              <w:left w:val="nil"/>
              <w:bottom w:val="single" w:sz="8" w:space="0" w:color="000000"/>
              <w:right w:val="single" w:sz="8" w:space="0" w:color="000000"/>
            </w:tcBorders>
            <w:shd w:val="clear" w:color="auto" w:fill="auto"/>
            <w:vAlign w:val="center"/>
            <w:hideMark/>
          </w:tcPr>
          <w:p w14:paraId="31A958DC" w14:textId="77777777" w:rsidR="00373AB5" w:rsidRPr="00117968" w:rsidRDefault="00373AB5" w:rsidP="00373AB5">
            <w:pPr>
              <w:jc w:val="center"/>
              <w:rPr>
                <w:rFonts w:ascii="Arial" w:hAnsi="Arial" w:cs="Arial"/>
                <w:szCs w:val="18"/>
                <w:lang w:val="es-BO" w:eastAsia="es-BO"/>
              </w:rPr>
            </w:pPr>
            <w:r w:rsidRPr="00117968">
              <w:rPr>
                <w:rFonts w:ascii="Arial" w:hAnsi="Arial" w:cs="Arial"/>
                <w:szCs w:val="18"/>
                <w:lang w:val="es-BO" w:eastAsia="es-BO"/>
              </w:rPr>
              <w:t>18%</w:t>
            </w:r>
          </w:p>
        </w:tc>
      </w:tr>
      <w:tr w:rsidR="00373AB5" w:rsidRPr="00117968" w14:paraId="75406EE6" w14:textId="77777777" w:rsidTr="00117968">
        <w:trPr>
          <w:trHeight w:val="403"/>
          <w:jc w:val="center"/>
        </w:trPr>
        <w:tc>
          <w:tcPr>
            <w:tcW w:w="2263" w:type="dxa"/>
            <w:tcBorders>
              <w:top w:val="nil"/>
              <w:left w:val="single" w:sz="8" w:space="0" w:color="000000"/>
              <w:bottom w:val="single" w:sz="8" w:space="0" w:color="000000"/>
              <w:right w:val="single" w:sz="8" w:space="0" w:color="000000"/>
            </w:tcBorders>
            <w:shd w:val="clear" w:color="auto" w:fill="auto"/>
            <w:vAlign w:val="center"/>
            <w:hideMark/>
          </w:tcPr>
          <w:p w14:paraId="72C61AE4" w14:textId="77777777" w:rsidR="00373AB5" w:rsidRPr="00117968" w:rsidRDefault="00373AB5" w:rsidP="00373AB5">
            <w:pPr>
              <w:jc w:val="both"/>
              <w:rPr>
                <w:rFonts w:ascii="Arial" w:hAnsi="Arial" w:cs="Arial"/>
                <w:szCs w:val="18"/>
                <w:lang w:val="es-BO" w:eastAsia="es-BO"/>
              </w:rPr>
            </w:pPr>
            <w:r w:rsidRPr="00117968">
              <w:rPr>
                <w:rFonts w:ascii="Arial" w:hAnsi="Arial" w:cs="Arial"/>
                <w:szCs w:val="18"/>
                <w:lang w:val="es-BO" w:eastAsia="es-BO"/>
              </w:rPr>
              <w:t>VENTA DE BIENES (VENTA DE MEDICAMENTOS)</w:t>
            </w:r>
          </w:p>
        </w:tc>
        <w:tc>
          <w:tcPr>
            <w:tcW w:w="1995" w:type="dxa"/>
            <w:tcBorders>
              <w:top w:val="nil"/>
              <w:left w:val="nil"/>
              <w:bottom w:val="single" w:sz="8" w:space="0" w:color="000000"/>
              <w:right w:val="single" w:sz="8" w:space="0" w:color="000000"/>
            </w:tcBorders>
            <w:shd w:val="clear" w:color="auto" w:fill="auto"/>
            <w:vAlign w:val="center"/>
            <w:hideMark/>
          </w:tcPr>
          <w:p w14:paraId="3502879A"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1.000.000,00</w:t>
            </w:r>
          </w:p>
        </w:tc>
        <w:tc>
          <w:tcPr>
            <w:tcW w:w="1995" w:type="dxa"/>
            <w:tcBorders>
              <w:top w:val="nil"/>
              <w:left w:val="nil"/>
              <w:bottom w:val="single" w:sz="8" w:space="0" w:color="000000"/>
              <w:right w:val="single" w:sz="8" w:space="0" w:color="000000"/>
            </w:tcBorders>
            <w:shd w:val="clear" w:color="auto" w:fill="auto"/>
            <w:vAlign w:val="center"/>
            <w:hideMark/>
          </w:tcPr>
          <w:p w14:paraId="3D18F2A4"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1.000.000,00</w:t>
            </w:r>
          </w:p>
        </w:tc>
        <w:tc>
          <w:tcPr>
            <w:tcW w:w="1579" w:type="dxa"/>
            <w:tcBorders>
              <w:top w:val="nil"/>
              <w:left w:val="nil"/>
              <w:bottom w:val="single" w:sz="8" w:space="0" w:color="000000"/>
              <w:right w:val="single" w:sz="8" w:space="0" w:color="000000"/>
            </w:tcBorders>
            <w:shd w:val="clear" w:color="auto" w:fill="auto"/>
            <w:vAlign w:val="center"/>
            <w:hideMark/>
          </w:tcPr>
          <w:p w14:paraId="0121534D"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155.823,45</w:t>
            </w:r>
          </w:p>
        </w:tc>
        <w:tc>
          <w:tcPr>
            <w:tcW w:w="1514" w:type="dxa"/>
            <w:tcBorders>
              <w:top w:val="nil"/>
              <w:left w:val="nil"/>
              <w:bottom w:val="single" w:sz="8" w:space="0" w:color="000000"/>
              <w:right w:val="single" w:sz="8" w:space="0" w:color="000000"/>
            </w:tcBorders>
            <w:shd w:val="clear" w:color="auto" w:fill="auto"/>
            <w:vAlign w:val="center"/>
            <w:hideMark/>
          </w:tcPr>
          <w:p w14:paraId="76855CA7" w14:textId="77777777" w:rsidR="00373AB5" w:rsidRPr="00117968" w:rsidRDefault="00373AB5" w:rsidP="00373AB5">
            <w:pPr>
              <w:jc w:val="center"/>
              <w:rPr>
                <w:rFonts w:ascii="Arial" w:hAnsi="Arial" w:cs="Arial"/>
                <w:szCs w:val="18"/>
                <w:lang w:val="es-BO" w:eastAsia="es-BO"/>
              </w:rPr>
            </w:pPr>
            <w:r w:rsidRPr="00117968">
              <w:rPr>
                <w:rFonts w:ascii="Arial" w:hAnsi="Arial" w:cs="Arial"/>
                <w:szCs w:val="18"/>
                <w:lang w:val="es-BO" w:eastAsia="es-BO"/>
              </w:rPr>
              <w:t>16%</w:t>
            </w:r>
          </w:p>
        </w:tc>
      </w:tr>
      <w:tr w:rsidR="00373AB5" w:rsidRPr="00117968" w14:paraId="7727BECB" w14:textId="77777777" w:rsidTr="00117968">
        <w:trPr>
          <w:trHeight w:val="403"/>
          <w:jc w:val="center"/>
        </w:trPr>
        <w:tc>
          <w:tcPr>
            <w:tcW w:w="2263" w:type="dxa"/>
            <w:tcBorders>
              <w:top w:val="nil"/>
              <w:left w:val="single" w:sz="8" w:space="0" w:color="000000"/>
              <w:bottom w:val="single" w:sz="8" w:space="0" w:color="000000"/>
              <w:right w:val="single" w:sz="8" w:space="0" w:color="000000"/>
            </w:tcBorders>
            <w:shd w:val="clear" w:color="auto" w:fill="auto"/>
            <w:vAlign w:val="center"/>
            <w:hideMark/>
          </w:tcPr>
          <w:p w14:paraId="43EB5914" w14:textId="44C931AD" w:rsidR="00373AB5" w:rsidRPr="00117968" w:rsidRDefault="00373AB5" w:rsidP="00373AB5">
            <w:pPr>
              <w:jc w:val="both"/>
              <w:rPr>
                <w:rFonts w:ascii="Arial" w:hAnsi="Arial" w:cs="Arial"/>
                <w:szCs w:val="18"/>
                <w:lang w:val="es-BO" w:eastAsia="es-BO"/>
              </w:rPr>
            </w:pPr>
            <w:r w:rsidRPr="00117968">
              <w:rPr>
                <w:rFonts w:ascii="Arial" w:hAnsi="Arial" w:cs="Arial"/>
                <w:szCs w:val="18"/>
                <w:lang w:val="es-BO" w:eastAsia="es-BO"/>
              </w:rPr>
              <w:t xml:space="preserve">RECURSOS SUS LEY 1152 </w:t>
            </w:r>
            <w:r w:rsidRPr="00117968">
              <w:rPr>
                <w:rFonts w:ascii="Arial" w:hAnsi="Arial" w:cs="Arial"/>
                <w:b/>
                <w:bCs/>
                <w:szCs w:val="18"/>
                <w:lang w:val="es-BO" w:eastAsia="es-BO"/>
              </w:rPr>
              <w:t>H.S.F.A</w:t>
            </w:r>
          </w:p>
        </w:tc>
        <w:tc>
          <w:tcPr>
            <w:tcW w:w="1995" w:type="dxa"/>
            <w:tcBorders>
              <w:top w:val="nil"/>
              <w:left w:val="nil"/>
              <w:bottom w:val="single" w:sz="8" w:space="0" w:color="000000"/>
              <w:right w:val="single" w:sz="8" w:space="0" w:color="000000"/>
            </w:tcBorders>
            <w:shd w:val="clear" w:color="auto" w:fill="auto"/>
            <w:vAlign w:val="center"/>
            <w:hideMark/>
          </w:tcPr>
          <w:p w14:paraId="36C520EB"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4.300.000,00</w:t>
            </w:r>
          </w:p>
        </w:tc>
        <w:tc>
          <w:tcPr>
            <w:tcW w:w="1995" w:type="dxa"/>
            <w:tcBorders>
              <w:top w:val="nil"/>
              <w:left w:val="nil"/>
              <w:bottom w:val="single" w:sz="8" w:space="0" w:color="000000"/>
              <w:right w:val="single" w:sz="8" w:space="0" w:color="000000"/>
            </w:tcBorders>
            <w:shd w:val="clear" w:color="auto" w:fill="auto"/>
            <w:vAlign w:val="center"/>
            <w:hideMark/>
          </w:tcPr>
          <w:p w14:paraId="438CAA3E"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4.300.000,00</w:t>
            </w:r>
          </w:p>
        </w:tc>
        <w:tc>
          <w:tcPr>
            <w:tcW w:w="1579" w:type="dxa"/>
            <w:tcBorders>
              <w:top w:val="nil"/>
              <w:left w:val="nil"/>
              <w:bottom w:val="single" w:sz="8" w:space="0" w:color="000000"/>
              <w:right w:val="single" w:sz="8" w:space="0" w:color="000000"/>
            </w:tcBorders>
            <w:shd w:val="clear" w:color="auto" w:fill="auto"/>
            <w:vAlign w:val="center"/>
            <w:hideMark/>
          </w:tcPr>
          <w:p w14:paraId="066BE252"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1.113.837,33</w:t>
            </w:r>
          </w:p>
        </w:tc>
        <w:tc>
          <w:tcPr>
            <w:tcW w:w="1514" w:type="dxa"/>
            <w:tcBorders>
              <w:top w:val="nil"/>
              <w:left w:val="nil"/>
              <w:bottom w:val="single" w:sz="8" w:space="0" w:color="000000"/>
              <w:right w:val="single" w:sz="8" w:space="0" w:color="000000"/>
            </w:tcBorders>
            <w:shd w:val="clear" w:color="auto" w:fill="auto"/>
            <w:vAlign w:val="center"/>
            <w:hideMark/>
          </w:tcPr>
          <w:p w14:paraId="73D61670" w14:textId="77777777" w:rsidR="00373AB5" w:rsidRPr="00117968" w:rsidRDefault="00373AB5" w:rsidP="00373AB5">
            <w:pPr>
              <w:jc w:val="center"/>
              <w:rPr>
                <w:rFonts w:ascii="Arial" w:hAnsi="Arial" w:cs="Arial"/>
                <w:szCs w:val="18"/>
                <w:lang w:val="es-BO" w:eastAsia="es-BO"/>
              </w:rPr>
            </w:pPr>
            <w:r w:rsidRPr="00117968">
              <w:rPr>
                <w:rFonts w:ascii="Arial" w:hAnsi="Arial" w:cs="Arial"/>
                <w:szCs w:val="18"/>
                <w:lang w:val="es-BO" w:eastAsia="es-BO"/>
              </w:rPr>
              <w:t>26%</w:t>
            </w:r>
          </w:p>
        </w:tc>
      </w:tr>
      <w:tr w:rsidR="00373AB5" w:rsidRPr="00117968" w14:paraId="0708BE1C" w14:textId="77777777" w:rsidTr="00117968">
        <w:trPr>
          <w:trHeight w:val="403"/>
          <w:jc w:val="center"/>
        </w:trPr>
        <w:tc>
          <w:tcPr>
            <w:tcW w:w="2263" w:type="dxa"/>
            <w:tcBorders>
              <w:top w:val="nil"/>
              <w:left w:val="single" w:sz="8" w:space="0" w:color="000000"/>
              <w:bottom w:val="single" w:sz="8" w:space="0" w:color="000000"/>
              <w:right w:val="single" w:sz="8" w:space="0" w:color="000000"/>
            </w:tcBorders>
            <w:shd w:val="clear" w:color="auto" w:fill="auto"/>
            <w:vAlign w:val="center"/>
            <w:hideMark/>
          </w:tcPr>
          <w:p w14:paraId="4ACF788B" w14:textId="565D9ABC" w:rsidR="00373AB5" w:rsidRPr="00117968" w:rsidRDefault="00373AB5" w:rsidP="00373AB5">
            <w:pPr>
              <w:jc w:val="both"/>
              <w:rPr>
                <w:rFonts w:ascii="Arial" w:hAnsi="Arial" w:cs="Arial"/>
                <w:szCs w:val="18"/>
                <w:lang w:val="es-BO" w:eastAsia="es-BO"/>
              </w:rPr>
            </w:pPr>
            <w:r w:rsidRPr="00117968">
              <w:rPr>
                <w:rFonts w:ascii="Arial" w:hAnsi="Arial" w:cs="Arial"/>
                <w:szCs w:val="18"/>
                <w:lang w:val="es-BO" w:eastAsia="es-BO"/>
              </w:rPr>
              <w:t xml:space="preserve">RECURSOS SUS LEY 1152 </w:t>
            </w:r>
            <w:r w:rsidRPr="00117968">
              <w:rPr>
                <w:rFonts w:ascii="Arial" w:hAnsi="Arial" w:cs="Arial"/>
                <w:b/>
                <w:bCs/>
                <w:szCs w:val="18"/>
                <w:lang w:val="es-BO" w:eastAsia="es-BO"/>
              </w:rPr>
              <w:t>CENTROS Y POSTAS</w:t>
            </w:r>
          </w:p>
        </w:tc>
        <w:tc>
          <w:tcPr>
            <w:tcW w:w="1995" w:type="dxa"/>
            <w:tcBorders>
              <w:top w:val="nil"/>
              <w:left w:val="nil"/>
              <w:bottom w:val="single" w:sz="8" w:space="0" w:color="000000"/>
              <w:right w:val="single" w:sz="8" w:space="0" w:color="000000"/>
            </w:tcBorders>
            <w:shd w:val="clear" w:color="auto" w:fill="auto"/>
            <w:vAlign w:val="center"/>
            <w:hideMark/>
          </w:tcPr>
          <w:p w14:paraId="14503DA5"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3.624.690,00</w:t>
            </w:r>
          </w:p>
        </w:tc>
        <w:tc>
          <w:tcPr>
            <w:tcW w:w="1995" w:type="dxa"/>
            <w:tcBorders>
              <w:top w:val="nil"/>
              <w:left w:val="nil"/>
              <w:bottom w:val="single" w:sz="8" w:space="0" w:color="000000"/>
              <w:right w:val="single" w:sz="8" w:space="0" w:color="000000"/>
            </w:tcBorders>
            <w:shd w:val="clear" w:color="auto" w:fill="auto"/>
            <w:vAlign w:val="center"/>
            <w:hideMark/>
          </w:tcPr>
          <w:p w14:paraId="6559B1EA"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3.624.690,00</w:t>
            </w:r>
          </w:p>
        </w:tc>
        <w:tc>
          <w:tcPr>
            <w:tcW w:w="1579" w:type="dxa"/>
            <w:tcBorders>
              <w:top w:val="nil"/>
              <w:left w:val="nil"/>
              <w:bottom w:val="single" w:sz="8" w:space="0" w:color="000000"/>
              <w:right w:val="single" w:sz="8" w:space="0" w:color="000000"/>
            </w:tcBorders>
            <w:shd w:val="clear" w:color="auto" w:fill="auto"/>
            <w:vAlign w:val="center"/>
            <w:hideMark/>
          </w:tcPr>
          <w:p w14:paraId="3D0B4915"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1.208.230,34</w:t>
            </w:r>
          </w:p>
        </w:tc>
        <w:tc>
          <w:tcPr>
            <w:tcW w:w="1514" w:type="dxa"/>
            <w:tcBorders>
              <w:top w:val="nil"/>
              <w:left w:val="nil"/>
              <w:bottom w:val="single" w:sz="8" w:space="0" w:color="000000"/>
              <w:right w:val="single" w:sz="8" w:space="0" w:color="000000"/>
            </w:tcBorders>
            <w:shd w:val="clear" w:color="auto" w:fill="auto"/>
            <w:vAlign w:val="center"/>
            <w:hideMark/>
          </w:tcPr>
          <w:p w14:paraId="74FF73C2" w14:textId="77777777" w:rsidR="00373AB5" w:rsidRPr="00117968" w:rsidRDefault="00373AB5" w:rsidP="00373AB5">
            <w:pPr>
              <w:jc w:val="center"/>
              <w:rPr>
                <w:rFonts w:ascii="Arial" w:hAnsi="Arial" w:cs="Arial"/>
                <w:szCs w:val="18"/>
                <w:lang w:val="es-BO" w:eastAsia="es-BO"/>
              </w:rPr>
            </w:pPr>
            <w:r w:rsidRPr="00117968">
              <w:rPr>
                <w:rFonts w:ascii="Arial" w:hAnsi="Arial" w:cs="Arial"/>
                <w:szCs w:val="18"/>
                <w:lang w:val="es-BO" w:eastAsia="es-BO"/>
              </w:rPr>
              <w:t>33%</w:t>
            </w:r>
          </w:p>
        </w:tc>
      </w:tr>
      <w:tr w:rsidR="00373AB5" w:rsidRPr="00117968" w14:paraId="2D1E54B6" w14:textId="77777777" w:rsidTr="00117968">
        <w:trPr>
          <w:trHeight w:val="403"/>
          <w:jc w:val="center"/>
        </w:trPr>
        <w:tc>
          <w:tcPr>
            <w:tcW w:w="2263" w:type="dxa"/>
            <w:tcBorders>
              <w:top w:val="nil"/>
              <w:left w:val="single" w:sz="8" w:space="0" w:color="000000"/>
              <w:bottom w:val="single" w:sz="8" w:space="0" w:color="000000"/>
              <w:right w:val="single" w:sz="8" w:space="0" w:color="000000"/>
            </w:tcBorders>
            <w:shd w:val="clear" w:color="auto" w:fill="auto"/>
            <w:vAlign w:val="center"/>
            <w:hideMark/>
          </w:tcPr>
          <w:p w14:paraId="7571E98C" w14:textId="77777777" w:rsidR="00373AB5" w:rsidRPr="00117968" w:rsidRDefault="00373AB5" w:rsidP="00373AB5">
            <w:pPr>
              <w:jc w:val="both"/>
              <w:rPr>
                <w:rFonts w:ascii="Arial" w:hAnsi="Arial" w:cs="Arial"/>
                <w:szCs w:val="18"/>
                <w:lang w:val="es-BO" w:eastAsia="es-BO"/>
              </w:rPr>
            </w:pPr>
            <w:r w:rsidRPr="00117968">
              <w:rPr>
                <w:rFonts w:ascii="Arial" w:hAnsi="Arial" w:cs="Arial"/>
                <w:szCs w:val="18"/>
                <w:lang w:val="es-BO" w:eastAsia="es-BO"/>
              </w:rPr>
              <w:t>RECURSOS HEMODIALISIS</w:t>
            </w:r>
            <w:r w:rsidRPr="00117968">
              <w:rPr>
                <w:rFonts w:ascii="Arial" w:hAnsi="Arial" w:cs="Arial"/>
                <w:b/>
                <w:bCs/>
                <w:szCs w:val="18"/>
                <w:lang w:val="es-BO" w:eastAsia="es-BO"/>
              </w:rPr>
              <w:t xml:space="preserve"> H.S.F.A</w:t>
            </w:r>
          </w:p>
        </w:tc>
        <w:tc>
          <w:tcPr>
            <w:tcW w:w="1995" w:type="dxa"/>
            <w:tcBorders>
              <w:top w:val="nil"/>
              <w:left w:val="nil"/>
              <w:bottom w:val="single" w:sz="8" w:space="0" w:color="000000"/>
              <w:right w:val="single" w:sz="8" w:space="0" w:color="000000"/>
            </w:tcBorders>
            <w:shd w:val="clear" w:color="auto" w:fill="auto"/>
            <w:vAlign w:val="center"/>
            <w:hideMark/>
          </w:tcPr>
          <w:p w14:paraId="2E199499"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500.000,00</w:t>
            </w:r>
          </w:p>
        </w:tc>
        <w:tc>
          <w:tcPr>
            <w:tcW w:w="1995" w:type="dxa"/>
            <w:tcBorders>
              <w:top w:val="nil"/>
              <w:left w:val="nil"/>
              <w:bottom w:val="single" w:sz="8" w:space="0" w:color="000000"/>
              <w:right w:val="single" w:sz="8" w:space="0" w:color="000000"/>
            </w:tcBorders>
            <w:shd w:val="clear" w:color="auto" w:fill="auto"/>
            <w:vAlign w:val="center"/>
            <w:hideMark/>
          </w:tcPr>
          <w:p w14:paraId="26668B6C"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500.000,00</w:t>
            </w:r>
          </w:p>
        </w:tc>
        <w:tc>
          <w:tcPr>
            <w:tcW w:w="1579" w:type="dxa"/>
            <w:tcBorders>
              <w:top w:val="nil"/>
              <w:left w:val="nil"/>
              <w:bottom w:val="single" w:sz="8" w:space="0" w:color="000000"/>
              <w:right w:val="single" w:sz="8" w:space="0" w:color="000000"/>
            </w:tcBorders>
            <w:shd w:val="clear" w:color="auto" w:fill="auto"/>
            <w:vAlign w:val="center"/>
            <w:hideMark/>
          </w:tcPr>
          <w:p w14:paraId="46FF7FE8" w14:textId="77777777" w:rsidR="00373AB5" w:rsidRPr="00117968" w:rsidRDefault="00373AB5" w:rsidP="00373AB5">
            <w:pPr>
              <w:jc w:val="right"/>
              <w:rPr>
                <w:rFonts w:ascii="Arial" w:hAnsi="Arial" w:cs="Arial"/>
                <w:szCs w:val="18"/>
                <w:lang w:val="es-BO" w:eastAsia="es-BO"/>
              </w:rPr>
            </w:pPr>
            <w:r w:rsidRPr="00117968">
              <w:rPr>
                <w:rFonts w:ascii="Arial" w:hAnsi="Arial" w:cs="Arial"/>
                <w:szCs w:val="18"/>
                <w:lang w:val="es-BO" w:eastAsia="es-BO"/>
              </w:rPr>
              <w:t>0,00</w:t>
            </w:r>
          </w:p>
        </w:tc>
        <w:tc>
          <w:tcPr>
            <w:tcW w:w="1514" w:type="dxa"/>
            <w:tcBorders>
              <w:top w:val="nil"/>
              <w:left w:val="nil"/>
              <w:bottom w:val="single" w:sz="8" w:space="0" w:color="000000"/>
              <w:right w:val="single" w:sz="8" w:space="0" w:color="000000"/>
            </w:tcBorders>
            <w:shd w:val="clear" w:color="auto" w:fill="auto"/>
            <w:vAlign w:val="center"/>
            <w:hideMark/>
          </w:tcPr>
          <w:p w14:paraId="52DAC0AB" w14:textId="77777777" w:rsidR="00373AB5" w:rsidRPr="00117968" w:rsidRDefault="00373AB5" w:rsidP="00373AB5">
            <w:pPr>
              <w:jc w:val="center"/>
              <w:rPr>
                <w:rFonts w:ascii="Arial" w:hAnsi="Arial" w:cs="Arial"/>
                <w:szCs w:val="18"/>
                <w:lang w:val="es-BO" w:eastAsia="es-BO"/>
              </w:rPr>
            </w:pPr>
            <w:r w:rsidRPr="00117968">
              <w:rPr>
                <w:rFonts w:ascii="Arial" w:hAnsi="Arial" w:cs="Arial"/>
                <w:szCs w:val="18"/>
                <w:lang w:val="es-BO" w:eastAsia="es-BO"/>
              </w:rPr>
              <w:t>0%</w:t>
            </w:r>
          </w:p>
        </w:tc>
      </w:tr>
      <w:tr w:rsidR="00373AB5" w:rsidRPr="00117968" w14:paraId="723528D0" w14:textId="77777777" w:rsidTr="00117968">
        <w:trPr>
          <w:trHeight w:val="273"/>
          <w:jc w:val="center"/>
        </w:trPr>
        <w:tc>
          <w:tcPr>
            <w:tcW w:w="2263" w:type="dxa"/>
            <w:tcBorders>
              <w:top w:val="nil"/>
              <w:left w:val="single" w:sz="8" w:space="0" w:color="000000"/>
              <w:bottom w:val="single" w:sz="8" w:space="0" w:color="000000"/>
              <w:right w:val="single" w:sz="8" w:space="0" w:color="000000"/>
            </w:tcBorders>
            <w:shd w:val="clear" w:color="auto" w:fill="002060"/>
            <w:vAlign w:val="bottom"/>
            <w:hideMark/>
          </w:tcPr>
          <w:p w14:paraId="7FA495DE" w14:textId="77777777" w:rsidR="00373AB5" w:rsidRPr="00117968" w:rsidRDefault="00373AB5" w:rsidP="00373AB5">
            <w:pPr>
              <w:jc w:val="both"/>
              <w:rPr>
                <w:rFonts w:ascii="Arial" w:hAnsi="Arial" w:cs="Arial"/>
                <w:b/>
                <w:bCs/>
                <w:color w:val="FFFFFF" w:themeColor="background1"/>
                <w:szCs w:val="18"/>
                <w:lang w:val="es-BO" w:eastAsia="es-BO"/>
              </w:rPr>
            </w:pPr>
            <w:r w:rsidRPr="00117968">
              <w:rPr>
                <w:rFonts w:ascii="Arial" w:hAnsi="Arial" w:cs="Arial"/>
                <w:b/>
                <w:bCs/>
                <w:color w:val="FFFFFF" w:themeColor="background1"/>
                <w:szCs w:val="18"/>
                <w:lang w:val="es-BO" w:eastAsia="es-BO"/>
              </w:rPr>
              <w:t>TOTALES</w:t>
            </w:r>
          </w:p>
        </w:tc>
        <w:tc>
          <w:tcPr>
            <w:tcW w:w="1995" w:type="dxa"/>
            <w:tcBorders>
              <w:top w:val="nil"/>
              <w:left w:val="nil"/>
              <w:bottom w:val="single" w:sz="8" w:space="0" w:color="000000"/>
              <w:right w:val="single" w:sz="8" w:space="0" w:color="000000"/>
            </w:tcBorders>
            <w:shd w:val="clear" w:color="auto" w:fill="002060"/>
            <w:vAlign w:val="bottom"/>
            <w:hideMark/>
          </w:tcPr>
          <w:p w14:paraId="681657FD" w14:textId="77777777" w:rsidR="00373AB5" w:rsidRPr="00117968" w:rsidRDefault="00373AB5" w:rsidP="00373AB5">
            <w:pPr>
              <w:jc w:val="right"/>
              <w:rPr>
                <w:rFonts w:ascii="Arial" w:hAnsi="Arial" w:cs="Arial"/>
                <w:b/>
                <w:bCs/>
                <w:color w:val="FFFFFF" w:themeColor="background1"/>
                <w:szCs w:val="18"/>
                <w:lang w:val="es-BO" w:eastAsia="es-BO"/>
              </w:rPr>
            </w:pPr>
            <w:r w:rsidRPr="00117968">
              <w:rPr>
                <w:rFonts w:ascii="Arial" w:hAnsi="Arial" w:cs="Arial"/>
                <w:b/>
                <w:bCs/>
                <w:color w:val="FFFFFF" w:themeColor="background1"/>
                <w:szCs w:val="18"/>
                <w:lang w:val="es-BO" w:eastAsia="es-BO"/>
              </w:rPr>
              <w:t>12.024.690,00</w:t>
            </w:r>
          </w:p>
        </w:tc>
        <w:tc>
          <w:tcPr>
            <w:tcW w:w="1995" w:type="dxa"/>
            <w:tcBorders>
              <w:top w:val="nil"/>
              <w:left w:val="nil"/>
              <w:bottom w:val="single" w:sz="8" w:space="0" w:color="000000"/>
              <w:right w:val="single" w:sz="8" w:space="0" w:color="000000"/>
            </w:tcBorders>
            <w:shd w:val="clear" w:color="auto" w:fill="002060"/>
            <w:vAlign w:val="bottom"/>
            <w:hideMark/>
          </w:tcPr>
          <w:p w14:paraId="3C3A65F1" w14:textId="77777777" w:rsidR="00373AB5" w:rsidRPr="00117968" w:rsidRDefault="00373AB5" w:rsidP="00373AB5">
            <w:pPr>
              <w:jc w:val="right"/>
              <w:rPr>
                <w:rFonts w:ascii="Arial" w:hAnsi="Arial" w:cs="Arial"/>
                <w:b/>
                <w:bCs/>
                <w:color w:val="FFFFFF" w:themeColor="background1"/>
                <w:szCs w:val="18"/>
                <w:lang w:val="es-BO" w:eastAsia="es-BO"/>
              </w:rPr>
            </w:pPr>
            <w:r w:rsidRPr="00117968">
              <w:rPr>
                <w:rFonts w:ascii="Arial" w:hAnsi="Arial" w:cs="Arial"/>
                <w:b/>
                <w:bCs/>
                <w:color w:val="FFFFFF" w:themeColor="background1"/>
                <w:szCs w:val="18"/>
                <w:lang w:val="es-BO" w:eastAsia="es-BO"/>
              </w:rPr>
              <w:t>12.024.690,00</w:t>
            </w:r>
          </w:p>
        </w:tc>
        <w:tc>
          <w:tcPr>
            <w:tcW w:w="1579" w:type="dxa"/>
            <w:tcBorders>
              <w:top w:val="nil"/>
              <w:left w:val="nil"/>
              <w:bottom w:val="single" w:sz="8" w:space="0" w:color="000000"/>
              <w:right w:val="single" w:sz="8" w:space="0" w:color="000000"/>
            </w:tcBorders>
            <w:shd w:val="clear" w:color="auto" w:fill="002060"/>
            <w:vAlign w:val="bottom"/>
            <w:hideMark/>
          </w:tcPr>
          <w:p w14:paraId="2765B102" w14:textId="77777777" w:rsidR="00373AB5" w:rsidRPr="00117968" w:rsidRDefault="00373AB5" w:rsidP="00373AB5">
            <w:pPr>
              <w:jc w:val="right"/>
              <w:rPr>
                <w:rFonts w:ascii="Arial" w:hAnsi="Arial" w:cs="Arial"/>
                <w:b/>
                <w:bCs/>
                <w:color w:val="FFFFFF" w:themeColor="background1"/>
                <w:szCs w:val="18"/>
                <w:lang w:val="es-BO" w:eastAsia="es-BO"/>
              </w:rPr>
            </w:pPr>
            <w:r w:rsidRPr="00117968">
              <w:rPr>
                <w:rFonts w:ascii="Arial" w:hAnsi="Arial" w:cs="Arial"/>
                <w:b/>
                <w:bCs/>
                <w:color w:val="FFFFFF" w:themeColor="background1"/>
                <w:szCs w:val="18"/>
                <w:lang w:val="es-BO" w:eastAsia="es-BO"/>
              </w:rPr>
              <w:t>2.951.615,59</w:t>
            </w:r>
          </w:p>
        </w:tc>
        <w:tc>
          <w:tcPr>
            <w:tcW w:w="1514" w:type="dxa"/>
            <w:tcBorders>
              <w:top w:val="nil"/>
              <w:left w:val="nil"/>
              <w:bottom w:val="single" w:sz="8" w:space="0" w:color="000000"/>
              <w:right w:val="single" w:sz="8" w:space="0" w:color="000000"/>
            </w:tcBorders>
            <w:shd w:val="clear" w:color="auto" w:fill="002060"/>
            <w:vAlign w:val="bottom"/>
            <w:hideMark/>
          </w:tcPr>
          <w:p w14:paraId="03446722" w14:textId="77777777" w:rsidR="00373AB5" w:rsidRPr="00117968" w:rsidRDefault="00373AB5" w:rsidP="00373AB5">
            <w:pPr>
              <w:jc w:val="center"/>
              <w:rPr>
                <w:rFonts w:ascii="Arial" w:hAnsi="Arial" w:cs="Arial"/>
                <w:b/>
                <w:bCs/>
                <w:color w:val="FFFFFF" w:themeColor="background1"/>
                <w:szCs w:val="18"/>
                <w:lang w:val="es-BO" w:eastAsia="es-BO"/>
              </w:rPr>
            </w:pPr>
            <w:r w:rsidRPr="00117968">
              <w:rPr>
                <w:rFonts w:ascii="Arial" w:hAnsi="Arial" w:cs="Arial"/>
                <w:b/>
                <w:bCs/>
                <w:color w:val="FFFFFF" w:themeColor="background1"/>
                <w:szCs w:val="18"/>
                <w:lang w:val="es-BO" w:eastAsia="es-BO"/>
              </w:rPr>
              <w:t>25%</w:t>
            </w:r>
          </w:p>
        </w:tc>
      </w:tr>
    </w:tbl>
    <w:p w14:paraId="0984D4BF" w14:textId="6FC69141" w:rsidR="00373AB5" w:rsidRPr="007C1924" w:rsidRDefault="00373AB5" w:rsidP="00316789">
      <w:pPr>
        <w:pStyle w:val="Ttulo4"/>
        <w:rPr>
          <w:rFonts w:eastAsia="Calibri"/>
          <w:lang w:val="es-DO"/>
        </w:rPr>
      </w:pPr>
      <w:r w:rsidRPr="007C1924">
        <w:rPr>
          <w:rFonts w:eastAsia="Calibri"/>
          <w:lang w:val="es-DO"/>
        </w:rPr>
        <w:lastRenderedPageBreak/>
        <w:t>UNIDAD DE SERVICIO LEGAL INTEGRAL MUNICIPAL.</w:t>
      </w:r>
    </w:p>
    <w:p w14:paraId="47E251EB" w14:textId="10D5DC88" w:rsidR="00373AB5" w:rsidRDefault="00373AB5" w:rsidP="00373AB5">
      <w:pPr>
        <w:spacing w:line="360" w:lineRule="auto"/>
        <w:jc w:val="both"/>
        <w:rPr>
          <w:rFonts w:ascii="Arial" w:hAnsi="Arial" w:cs="Arial"/>
          <w:sz w:val="22"/>
        </w:rPr>
      </w:pPr>
      <w:r w:rsidRPr="007C1924">
        <w:rPr>
          <w:rFonts w:ascii="Arial" w:hAnsi="Arial" w:cs="Arial"/>
          <w:sz w:val="22"/>
        </w:rPr>
        <w:t xml:space="preserve">La unidad de Servicio Legal Integral Municipal cuyas funciones se desarrolla con  temas referentes  a Violencia Intrafamiliar conforme establecen  la Constitución Política de Estado, Ley  348  Ley Integral Para Garantizar a las mujeres  una vida libre de violencia otros que van dirigidas en defensa  de la integridad Física psicológica  y sexual  de todos los que habitan en nuestro estado Plurinacional de Bolivia y otras leyes que van en defensa de  mujeres y hombres en situación  de violencia. </w:t>
      </w:r>
    </w:p>
    <w:p w14:paraId="506D767E" w14:textId="2080BACF" w:rsidR="00373AB5" w:rsidRPr="00A31916" w:rsidRDefault="00373AB5" w:rsidP="00A31916">
      <w:pPr>
        <w:pStyle w:val="Ttulo5"/>
        <w:rPr>
          <w:rFonts w:ascii="Arial" w:hAnsi="Arial" w:cs="Arial"/>
        </w:rPr>
      </w:pPr>
      <w:r w:rsidRPr="00A31916">
        <w:rPr>
          <w:rFonts w:ascii="Arial" w:hAnsi="Arial" w:cs="Arial"/>
          <w:sz w:val="22"/>
        </w:rPr>
        <w:t>Objetivo general de la unidad</w:t>
      </w:r>
    </w:p>
    <w:p w14:paraId="12679C9D" w14:textId="77777777" w:rsidR="00373AB5" w:rsidRPr="007C1924" w:rsidRDefault="00373AB5" w:rsidP="00373AB5">
      <w:pPr>
        <w:spacing w:line="360" w:lineRule="auto"/>
        <w:jc w:val="both"/>
        <w:rPr>
          <w:rFonts w:ascii="Arial" w:hAnsi="Arial" w:cs="Arial"/>
          <w:sz w:val="22"/>
        </w:rPr>
      </w:pPr>
      <w:r w:rsidRPr="007C1924">
        <w:rPr>
          <w:rFonts w:ascii="Arial" w:hAnsi="Arial" w:cs="Arial"/>
          <w:sz w:val="22"/>
        </w:rPr>
        <w:t xml:space="preserve">Es </w:t>
      </w:r>
      <w:r w:rsidRPr="007C1924">
        <w:rPr>
          <w:rFonts w:ascii="Arial" w:hAnsi="Arial" w:cs="Arial"/>
          <w:color w:val="000000"/>
          <w:kern w:val="24"/>
          <w:sz w:val="22"/>
        </w:rPr>
        <w:t xml:space="preserve">de disminuir  los índices  de violencia que se tiene  en el Municipio de Villa Tunari  a través  de mecanismos de prevención atención, protección  y reparación de daño  así como la persecución y Sanción a los agresores o Agresoras  conforme a la Constitución Política de Estado, Ley  348  Ley Integral Para Garantizar a las mujeres  una vida libre de violencia y otras Leyes que van dirigidas en defensa  de la integridad Física psicológica  y sexual  de todo las  familias que habitan en nuestro Municipio </w:t>
      </w:r>
    </w:p>
    <w:p w14:paraId="2BEFE889" w14:textId="31CD34AF" w:rsidR="00373AB5" w:rsidRPr="00A31916" w:rsidRDefault="00373AB5" w:rsidP="00A31916">
      <w:pPr>
        <w:pStyle w:val="Ttulo5"/>
        <w:rPr>
          <w:rFonts w:ascii="Arial" w:hAnsi="Arial" w:cs="Arial"/>
          <w:sz w:val="22"/>
        </w:rPr>
      </w:pPr>
      <w:r w:rsidRPr="00A31916">
        <w:rPr>
          <w:rFonts w:ascii="Arial" w:hAnsi="Arial" w:cs="Arial"/>
          <w:sz w:val="22"/>
        </w:rPr>
        <w:t xml:space="preserve">Campos de acción    </w:t>
      </w:r>
    </w:p>
    <w:p w14:paraId="1E896BC8" w14:textId="77777777" w:rsidR="00373AB5" w:rsidRPr="007C1924" w:rsidRDefault="00373AB5" w:rsidP="00373AB5">
      <w:pPr>
        <w:spacing w:line="360" w:lineRule="auto"/>
        <w:jc w:val="both"/>
        <w:rPr>
          <w:rFonts w:ascii="Arial" w:hAnsi="Arial" w:cs="Arial"/>
          <w:sz w:val="22"/>
        </w:rPr>
      </w:pPr>
      <w:r w:rsidRPr="007C1924">
        <w:rPr>
          <w:rFonts w:ascii="Arial" w:hAnsi="Arial" w:cs="Arial"/>
          <w:b/>
          <w:sz w:val="22"/>
        </w:rPr>
        <w:t xml:space="preserve"> 1) Atención: </w:t>
      </w:r>
      <w:r w:rsidRPr="007C1924">
        <w:rPr>
          <w:rFonts w:ascii="Arial" w:hAnsi="Arial" w:cs="Arial"/>
          <w:sz w:val="22"/>
        </w:rPr>
        <w:t>efectúa,</w:t>
      </w:r>
      <w:r w:rsidRPr="007C1924">
        <w:rPr>
          <w:rFonts w:ascii="Arial" w:hAnsi="Arial" w:cs="Arial"/>
          <w:b/>
          <w:sz w:val="22"/>
        </w:rPr>
        <w:t xml:space="preserve"> </w:t>
      </w:r>
      <w:r w:rsidRPr="007C1924">
        <w:rPr>
          <w:rFonts w:ascii="Arial" w:hAnsi="Arial" w:cs="Arial"/>
          <w:sz w:val="22"/>
        </w:rPr>
        <w:t xml:space="preserve">recepción de denuncias seguimiento de casos, apoyo </w:t>
      </w:r>
      <w:proofErr w:type="spellStart"/>
      <w:r w:rsidRPr="007C1924">
        <w:rPr>
          <w:rFonts w:ascii="Arial" w:hAnsi="Arial" w:cs="Arial"/>
          <w:sz w:val="22"/>
        </w:rPr>
        <w:t>psico</w:t>
      </w:r>
      <w:proofErr w:type="spellEnd"/>
      <w:r w:rsidRPr="007C1924">
        <w:rPr>
          <w:rFonts w:ascii="Arial" w:hAnsi="Arial" w:cs="Arial"/>
          <w:sz w:val="22"/>
        </w:rPr>
        <w:t>-social y legal a la víctima de violencia intrafamiliar, promueve denuncias ante las autoridades judiciales o fiscales competentes con la finalidad de persecución y sanción al agresor.</w:t>
      </w:r>
    </w:p>
    <w:p w14:paraId="18F889A3" w14:textId="77777777" w:rsidR="00373AB5" w:rsidRPr="007C1924" w:rsidRDefault="00373AB5" w:rsidP="00373AB5">
      <w:pPr>
        <w:spacing w:line="360" w:lineRule="auto"/>
        <w:jc w:val="both"/>
        <w:rPr>
          <w:rFonts w:ascii="Arial" w:hAnsi="Arial" w:cs="Arial"/>
          <w:sz w:val="22"/>
        </w:rPr>
      </w:pPr>
      <w:r w:rsidRPr="007C1924">
        <w:rPr>
          <w:rFonts w:ascii="Arial" w:hAnsi="Arial" w:cs="Arial"/>
          <w:b/>
          <w:sz w:val="22"/>
        </w:rPr>
        <w:t xml:space="preserve">2) Prevención: </w:t>
      </w:r>
      <w:r w:rsidRPr="007C1924">
        <w:rPr>
          <w:rFonts w:ascii="Arial" w:hAnsi="Arial" w:cs="Arial"/>
          <w:sz w:val="22"/>
        </w:rPr>
        <w:t xml:space="preserve">La Unidad del SLIM   realiza talleres de prevención en ambas federaciones en sus centrales y sindicatos y dentro las oficinas orientaciones de pareja. </w:t>
      </w:r>
      <w:proofErr w:type="gramStart"/>
      <w:r w:rsidRPr="007C1924">
        <w:rPr>
          <w:rFonts w:ascii="Arial" w:hAnsi="Arial" w:cs="Arial"/>
          <w:sz w:val="22"/>
        </w:rPr>
        <w:t>como</w:t>
      </w:r>
      <w:proofErr w:type="gramEnd"/>
      <w:r w:rsidRPr="007C1924">
        <w:rPr>
          <w:rFonts w:ascii="Arial" w:hAnsi="Arial" w:cs="Arial"/>
          <w:sz w:val="22"/>
        </w:rPr>
        <w:t xml:space="preserve"> también visitas domiciliarias, talleres de apoyo a agresores.</w:t>
      </w:r>
    </w:p>
    <w:p w14:paraId="11C4EB9D" w14:textId="1CC1EA0B" w:rsidR="00373AB5" w:rsidRDefault="00373AB5" w:rsidP="00373AB5">
      <w:pPr>
        <w:spacing w:line="360" w:lineRule="auto"/>
        <w:jc w:val="both"/>
        <w:rPr>
          <w:rFonts w:ascii="Arial" w:hAnsi="Arial" w:cs="Arial"/>
          <w:sz w:val="22"/>
        </w:rPr>
      </w:pPr>
      <w:r w:rsidRPr="007C1924">
        <w:rPr>
          <w:rFonts w:ascii="Arial" w:hAnsi="Arial" w:cs="Arial"/>
          <w:b/>
          <w:sz w:val="22"/>
        </w:rPr>
        <w:t xml:space="preserve">3) Protección: </w:t>
      </w:r>
      <w:r w:rsidRPr="007C1924">
        <w:rPr>
          <w:rFonts w:ascii="Arial" w:hAnsi="Arial" w:cs="Arial"/>
          <w:sz w:val="22"/>
        </w:rPr>
        <w:t>Resguardos a las víctimas de Violencia remitiendo al centro es especializado en prevención y atención terapéutica (CEPAT) de la ciudad de Cochabamba esto con la finalidad de proteger y fortalecer a la víctima mientras dure su proceso así también se tiene   el refugio temporal   en las oficinas Servicio Legal Integral</w:t>
      </w:r>
      <w:r w:rsidR="007C1924">
        <w:rPr>
          <w:rFonts w:ascii="Arial" w:hAnsi="Arial" w:cs="Arial"/>
          <w:sz w:val="22"/>
        </w:rPr>
        <w:t>.</w:t>
      </w:r>
    </w:p>
    <w:p w14:paraId="0CC0815C" w14:textId="2989597F" w:rsidR="00373AB5" w:rsidRPr="00A31916" w:rsidRDefault="00373AB5" w:rsidP="00A31916">
      <w:pPr>
        <w:pStyle w:val="Ttulo5"/>
        <w:rPr>
          <w:rFonts w:ascii="Arial" w:hAnsi="Arial" w:cs="Arial"/>
          <w:sz w:val="22"/>
        </w:rPr>
      </w:pPr>
      <w:r w:rsidRPr="00A31916">
        <w:rPr>
          <w:rFonts w:ascii="Arial" w:hAnsi="Arial" w:cs="Arial"/>
          <w:sz w:val="22"/>
        </w:rPr>
        <w:t xml:space="preserve">Atención en las oficinas del servicio legal integral municipal </w:t>
      </w:r>
    </w:p>
    <w:tbl>
      <w:tblPr>
        <w:tblStyle w:val="Grid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8593"/>
      </w:tblGrid>
      <w:tr w:rsidR="00373AB5" w:rsidRPr="00117968" w14:paraId="2BBFFD49" w14:textId="77777777" w:rsidTr="001179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002060"/>
          </w:tcPr>
          <w:p w14:paraId="502F527B" w14:textId="77777777" w:rsidR="00373AB5" w:rsidRPr="00117968" w:rsidRDefault="00373AB5" w:rsidP="00117968">
            <w:pPr>
              <w:jc w:val="both"/>
              <w:rPr>
                <w:rFonts w:ascii="Arial" w:hAnsi="Arial" w:cs="Arial"/>
                <w:b w:val="0"/>
                <w:bCs w:val="0"/>
                <w:sz w:val="22"/>
              </w:rPr>
            </w:pPr>
            <w:r w:rsidRPr="00117968">
              <w:rPr>
                <w:rFonts w:ascii="Arial" w:hAnsi="Arial" w:cs="Arial"/>
                <w:sz w:val="22"/>
              </w:rPr>
              <w:t>N°</w:t>
            </w:r>
          </w:p>
        </w:tc>
        <w:tc>
          <w:tcPr>
            <w:tcW w:w="0" w:type="auto"/>
            <w:shd w:val="clear" w:color="auto" w:fill="002060"/>
          </w:tcPr>
          <w:p w14:paraId="427C0B08" w14:textId="77777777" w:rsidR="00373AB5" w:rsidRPr="00117968" w:rsidRDefault="00373AB5" w:rsidP="00117968">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rPr>
            </w:pPr>
            <w:r w:rsidRPr="00117968">
              <w:rPr>
                <w:rFonts w:ascii="Arial" w:hAnsi="Arial" w:cs="Arial"/>
                <w:sz w:val="22"/>
              </w:rPr>
              <w:t>DESCRIPCIÓN DE OBJETIVOS ESPECÍFICOS</w:t>
            </w:r>
          </w:p>
        </w:tc>
      </w:tr>
      <w:tr w:rsidR="00373AB5" w:rsidRPr="00117968" w14:paraId="5FFF3732" w14:textId="77777777" w:rsidTr="001179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7F64A904" w14:textId="77777777" w:rsidR="00373AB5" w:rsidRPr="00117968" w:rsidRDefault="00373AB5" w:rsidP="00117968">
            <w:pPr>
              <w:jc w:val="both"/>
              <w:rPr>
                <w:rFonts w:ascii="Arial" w:hAnsi="Arial" w:cs="Arial"/>
                <w:b w:val="0"/>
                <w:bCs w:val="0"/>
                <w:sz w:val="22"/>
              </w:rPr>
            </w:pPr>
            <w:r w:rsidRPr="00117968">
              <w:rPr>
                <w:rFonts w:ascii="Arial" w:hAnsi="Arial" w:cs="Arial"/>
                <w:sz w:val="22"/>
              </w:rPr>
              <w:t>1</w:t>
            </w:r>
          </w:p>
        </w:tc>
        <w:tc>
          <w:tcPr>
            <w:tcW w:w="0" w:type="auto"/>
            <w:shd w:val="clear" w:color="auto" w:fill="auto"/>
          </w:tcPr>
          <w:p w14:paraId="53B4F3F1" w14:textId="77777777" w:rsidR="00373AB5" w:rsidRPr="00117968" w:rsidRDefault="00373AB5" w:rsidP="00117968">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rPr>
            </w:pPr>
            <w:r w:rsidRPr="00117968">
              <w:rPr>
                <w:rFonts w:ascii="Arial" w:hAnsi="Arial" w:cs="Arial"/>
                <w:sz w:val="22"/>
              </w:rPr>
              <w:t xml:space="preserve">Brindar atención asistencia Legal, Psicológica y Social a las personas que acuden a esta instancia  </w:t>
            </w:r>
          </w:p>
        </w:tc>
      </w:tr>
      <w:tr w:rsidR="00373AB5" w:rsidRPr="00117968" w14:paraId="7EB58016" w14:textId="77777777" w:rsidTr="00117968">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14:paraId="5CF5606A" w14:textId="77777777" w:rsidR="00373AB5" w:rsidRPr="00117968" w:rsidRDefault="00373AB5" w:rsidP="00117968">
            <w:pPr>
              <w:jc w:val="both"/>
              <w:rPr>
                <w:rFonts w:ascii="Arial" w:hAnsi="Arial" w:cs="Arial"/>
                <w:b w:val="0"/>
                <w:bCs w:val="0"/>
                <w:sz w:val="22"/>
              </w:rPr>
            </w:pPr>
            <w:r w:rsidRPr="00117968">
              <w:rPr>
                <w:rFonts w:ascii="Arial" w:hAnsi="Arial" w:cs="Arial"/>
                <w:sz w:val="22"/>
              </w:rPr>
              <w:t>2</w:t>
            </w:r>
          </w:p>
        </w:tc>
        <w:tc>
          <w:tcPr>
            <w:tcW w:w="0" w:type="auto"/>
            <w:shd w:val="clear" w:color="auto" w:fill="auto"/>
          </w:tcPr>
          <w:p w14:paraId="4C80A7E3" w14:textId="77777777" w:rsidR="00373AB5" w:rsidRPr="00117968" w:rsidRDefault="00373AB5" w:rsidP="00117968">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rPr>
            </w:pPr>
            <w:r w:rsidRPr="00117968">
              <w:rPr>
                <w:rFonts w:ascii="Arial" w:hAnsi="Arial" w:cs="Arial"/>
                <w:sz w:val="22"/>
              </w:rPr>
              <w:t>Presentar Denuncias Demandas ante la fiscalía y Juzgado, asistir audiencias ya seas en el juzgado y fiscalía</w:t>
            </w:r>
          </w:p>
        </w:tc>
      </w:tr>
    </w:tbl>
    <w:p w14:paraId="541910A3" w14:textId="77777777" w:rsidR="00373AB5" w:rsidRPr="007C1924" w:rsidRDefault="00373AB5" w:rsidP="007C1924">
      <w:pPr>
        <w:spacing w:line="360" w:lineRule="auto"/>
        <w:jc w:val="both"/>
        <w:rPr>
          <w:rFonts w:ascii="Arial" w:hAnsi="Arial" w:cs="Arial"/>
          <w:b/>
          <w:bCs/>
          <w:sz w:val="22"/>
          <w:szCs w:val="22"/>
        </w:rPr>
      </w:pPr>
      <w:r w:rsidRPr="007C1924">
        <w:rPr>
          <w:rFonts w:ascii="Arial" w:hAnsi="Arial" w:cs="Arial"/>
          <w:b/>
          <w:bCs/>
          <w:sz w:val="22"/>
          <w:szCs w:val="22"/>
        </w:rPr>
        <w:lastRenderedPageBreak/>
        <w:t xml:space="preserve">Prevención protección: actividades programadas </w:t>
      </w:r>
    </w:p>
    <w:tbl>
      <w:tblPr>
        <w:tblStyle w:val="GridTable4Accent1"/>
        <w:tblW w:w="0" w:type="auto"/>
        <w:jc w:val="center"/>
        <w:tblLook w:val="04A0" w:firstRow="1" w:lastRow="0" w:firstColumn="1" w:lastColumn="0" w:noHBand="0" w:noVBand="1"/>
      </w:tblPr>
      <w:tblGrid>
        <w:gridCol w:w="463"/>
        <w:gridCol w:w="6588"/>
      </w:tblGrid>
      <w:tr w:rsidR="00373AB5" w:rsidRPr="007C1924" w14:paraId="576F84ED" w14:textId="77777777" w:rsidTr="0079074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shd w:val="clear" w:color="auto" w:fill="0F243E" w:themeFill="text2" w:themeFillShade="80"/>
          </w:tcPr>
          <w:p w14:paraId="60A0310D" w14:textId="77777777" w:rsidR="00373AB5" w:rsidRPr="007C1924" w:rsidRDefault="00373AB5" w:rsidP="00117968">
            <w:pPr>
              <w:jc w:val="center"/>
              <w:rPr>
                <w:rFonts w:ascii="Arial" w:hAnsi="Arial" w:cs="Arial"/>
                <w:b w:val="0"/>
                <w:bCs w:val="0"/>
                <w:sz w:val="22"/>
                <w:szCs w:val="22"/>
              </w:rPr>
            </w:pPr>
            <w:r w:rsidRPr="007C1924">
              <w:rPr>
                <w:rFonts w:ascii="Arial" w:hAnsi="Arial" w:cs="Arial"/>
                <w:sz w:val="22"/>
                <w:szCs w:val="22"/>
              </w:rPr>
              <w:t>N°</w:t>
            </w:r>
          </w:p>
        </w:tc>
        <w:tc>
          <w:tcPr>
            <w:tcW w:w="0" w:type="auto"/>
            <w:tcBorders>
              <w:bottom w:val="single" w:sz="4" w:space="0" w:color="auto"/>
            </w:tcBorders>
            <w:shd w:val="clear" w:color="auto" w:fill="002060"/>
          </w:tcPr>
          <w:p w14:paraId="7C86B8E1" w14:textId="77777777" w:rsidR="00373AB5" w:rsidRPr="007C1924" w:rsidRDefault="00373AB5" w:rsidP="0011796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rPr>
            </w:pPr>
            <w:r w:rsidRPr="007C1924">
              <w:rPr>
                <w:rFonts w:ascii="Arial" w:hAnsi="Arial" w:cs="Arial"/>
                <w:sz w:val="22"/>
                <w:szCs w:val="22"/>
              </w:rPr>
              <w:t>TALLERES DE PREVENCIÓN</w:t>
            </w:r>
          </w:p>
        </w:tc>
      </w:tr>
      <w:tr w:rsidR="00373AB5" w:rsidRPr="007C1924" w14:paraId="3EA045A7" w14:textId="77777777" w:rsidTr="007C19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6C4B553B" w14:textId="77777777" w:rsidR="00373AB5" w:rsidRPr="007C1924" w:rsidRDefault="00373AB5" w:rsidP="00117968">
            <w:pPr>
              <w:rPr>
                <w:rFonts w:ascii="Arial" w:hAnsi="Arial" w:cs="Arial"/>
                <w:sz w:val="22"/>
                <w:szCs w:val="22"/>
              </w:rPr>
            </w:pPr>
            <w:r w:rsidRPr="007C1924">
              <w:rPr>
                <w:rFonts w:ascii="Arial" w:hAnsi="Arial" w:cs="Arial"/>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2111B02C" w14:textId="03A8BDC5" w:rsidR="00373AB5" w:rsidRPr="00480ED2" w:rsidRDefault="00480ED2" w:rsidP="00117968">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Cinco </w:t>
            </w:r>
            <w:r w:rsidR="00373AB5" w:rsidRPr="00480ED2">
              <w:rPr>
                <w:rFonts w:ascii="Arial" w:hAnsi="Arial" w:cs="Arial"/>
                <w:sz w:val="22"/>
                <w:szCs w:val="22"/>
              </w:rPr>
              <w:t>talleres de prevención en las centrales de cada federación,</w:t>
            </w:r>
          </w:p>
        </w:tc>
      </w:tr>
      <w:tr w:rsidR="00373AB5" w:rsidRPr="007C1924" w14:paraId="088F307C" w14:textId="77777777" w:rsidTr="007C1924">
        <w:trPr>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259CDDF4" w14:textId="77777777" w:rsidR="00373AB5" w:rsidRPr="007C1924" w:rsidRDefault="00373AB5" w:rsidP="00117968">
            <w:pPr>
              <w:jc w:val="center"/>
              <w:rPr>
                <w:rFonts w:ascii="Arial" w:hAnsi="Arial" w:cs="Arial"/>
                <w:sz w:val="22"/>
                <w:szCs w:val="22"/>
              </w:rPr>
            </w:pPr>
            <w:r w:rsidRPr="007C1924">
              <w:rPr>
                <w:rFonts w:ascii="Arial" w:hAnsi="Arial" w:cs="Arial"/>
                <w:sz w:val="22"/>
                <w:szCs w:val="22"/>
              </w:rPr>
              <w:t>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0DFB9BA8" w14:textId="18AC8936" w:rsidR="00373AB5" w:rsidRPr="00480ED2" w:rsidRDefault="00480ED2" w:rsidP="00117968">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15 T</w:t>
            </w:r>
            <w:r w:rsidR="00373AB5" w:rsidRPr="00480ED2">
              <w:rPr>
                <w:rFonts w:ascii="Arial" w:hAnsi="Arial" w:cs="Arial"/>
                <w:sz w:val="22"/>
                <w:szCs w:val="22"/>
              </w:rPr>
              <w:t xml:space="preserve">alleres de prevención en los sindicatos </w:t>
            </w:r>
          </w:p>
        </w:tc>
      </w:tr>
      <w:tr w:rsidR="00373AB5" w:rsidRPr="007C1924" w14:paraId="491CCBED" w14:textId="77777777" w:rsidTr="007C19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7843BE37" w14:textId="77777777" w:rsidR="00373AB5" w:rsidRPr="007C1924" w:rsidRDefault="00373AB5" w:rsidP="00117968">
            <w:pPr>
              <w:rPr>
                <w:rFonts w:ascii="Arial" w:hAnsi="Arial" w:cs="Arial"/>
                <w:sz w:val="22"/>
                <w:szCs w:val="22"/>
              </w:rPr>
            </w:pPr>
            <w:r w:rsidRPr="007C1924">
              <w:rPr>
                <w:rFonts w:ascii="Arial" w:hAnsi="Arial" w:cs="Arial"/>
                <w:sz w:val="22"/>
                <w:szCs w:val="22"/>
              </w:rPr>
              <w:t>3</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59E53486" w14:textId="02225F63" w:rsidR="00373AB5" w:rsidRPr="00480ED2" w:rsidRDefault="00480ED2" w:rsidP="00117968">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5 </w:t>
            </w:r>
            <w:r w:rsidR="00373AB5" w:rsidRPr="00480ED2">
              <w:rPr>
                <w:rFonts w:ascii="Arial" w:hAnsi="Arial" w:cs="Arial"/>
                <w:sz w:val="22"/>
                <w:szCs w:val="22"/>
              </w:rPr>
              <w:t xml:space="preserve">talleres de prevención en las Comunidades indígenas  </w:t>
            </w:r>
          </w:p>
        </w:tc>
      </w:tr>
      <w:tr w:rsidR="00373AB5" w:rsidRPr="007C1924" w14:paraId="6598AE6D" w14:textId="77777777" w:rsidTr="007C1924">
        <w:trPr>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70C8155E" w14:textId="77777777" w:rsidR="00373AB5" w:rsidRPr="007C1924" w:rsidRDefault="00373AB5" w:rsidP="00117968">
            <w:pPr>
              <w:rPr>
                <w:rFonts w:ascii="Arial" w:hAnsi="Arial" w:cs="Arial"/>
                <w:sz w:val="22"/>
                <w:szCs w:val="22"/>
              </w:rPr>
            </w:pPr>
            <w:r w:rsidRPr="007C1924">
              <w:rPr>
                <w:rFonts w:ascii="Arial" w:hAnsi="Arial" w:cs="Arial"/>
                <w:sz w:val="22"/>
                <w:szCs w:val="22"/>
              </w:rPr>
              <w:t>4</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46E8A1EC" w14:textId="357DB796" w:rsidR="00373AB5" w:rsidRPr="00480ED2" w:rsidRDefault="00480ED2" w:rsidP="00117968">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10</w:t>
            </w:r>
            <w:r w:rsidR="00373AB5" w:rsidRPr="00480ED2">
              <w:rPr>
                <w:rFonts w:ascii="Arial" w:hAnsi="Arial" w:cs="Arial"/>
                <w:sz w:val="22"/>
                <w:szCs w:val="22"/>
              </w:rPr>
              <w:t>talleres de prevención en las instituciones</w:t>
            </w:r>
          </w:p>
        </w:tc>
      </w:tr>
      <w:tr w:rsidR="00373AB5" w:rsidRPr="007C1924" w14:paraId="49F2E9D8" w14:textId="77777777" w:rsidTr="007C19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2D6887AE" w14:textId="77777777" w:rsidR="00373AB5" w:rsidRPr="007C1924" w:rsidRDefault="00373AB5" w:rsidP="00117968">
            <w:pPr>
              <w:rPr>
                <w:rFonts w:ascii="Arial" w:hAnsi="Arial" w:cs="Arial"/>
                <w:sz w:val="22"/>
                <w:szCs w:val="22"/>
              </w:rPr>
            </w:pPr>
            <w:r w:rsidRPr="007C1924">
              <w:rPr>
                <w:rFonts w:ascii="Arial" w:hAnsi="Arial" w:cs="Arial"/>
                <w:sz w:val="22"/>
                <w:szCs w:val="22"/>
              </w:rPr>
              <w:t>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1E29F043" w14:textId="426F778D" w:rsidR="00373AB5" w:rsidRPr="00480ED2" w:rsidRDefault="00480ED2" w:rsidP="00117968">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10 </w:t>
            </w:r>
            <w:r w:rsidR="00373AB5" w:rsidRPr="00480ED2">
              <w:rPr>
                <w:rFonts w:ascii="Arial" w:hAnsi="Arial" w:cs="Arial"/>
                <w:sz w:val="22"/>
                <w:szCs w:val="22"/>
              </w:rPr>
              <w:t xml:space="preserve">talleres de prevención en las unidades Educativas   </w:t>
            </w:r>
          </w:p>
        </w:tc>
      </w:tr>
    </w:tbl>
    <w:p w14:paraId="0701E375" w14:textId="77777777" w:rsidR="00373AB5" w:rsidRPr="007C1924" w:rsidRDefault="00373AB5" w:rsidP="00373AB5">
      <w:pPr>
        <w:spacing w:line="360" w:lineRule="auto"/>
        <w:jc w:val="both"/>
        <w:rPr>
          <w:rFonts w:ascii="Arial" w:hAnsi="Arial" w:cs="Arial"/>
          <w:b/>
          <w:bCs/>
          <w:sz w:val="22"/>
          <w:szCs w:val="22"/>
        </w:rPr>
      </w:pPr>
    </w:p>
    <w:p w14:paraId="6E7FA6C4" w14:textId="77777777" w:rsidR="00373AB5" w:rsidRPr="007C1924" w:rsidRDefault="00373AB5" w:rsidP="007C1924">
      <w:pPr>
        <w:spacing w:line="360" w:lineRule="auto"/>
        <w:jc w:val="both"/>
        <w:rPr>
          <w:rFonts w:ascii="Arial" w:hAnsi="Arial" w:cs="Arial"/>
          <w:b/>
          <w:bCs/>
          <w:sz w:val="22"/>
          <w:szCs w:val="22"/>
        </w:rPr>
      </w:pPr>
      <w:r w:rsidRPr="007C1924">
        <w:rPr>
          <w:rFonts w:ascii="Arial" w:hAnsi="Arial" w:cs="Arial"/>
          <w:b/>
          <w:bCs/>
          <w:sz w:val="22"/>
          <w:szCs w:val="22"/>
        </w:rPr>
        <w:t xml:space="preserve">Otras actividades de prevención.  </w:t>
      </w:r>
    </w:p>
    <w:tbl>
      <w:tblPr>
        <w:tblStyle w:val="ListTable4Accent1"/>
        <w:tblW w:w="0" w:type="auto"/>
        <w:tblLook w:val="04A0" w:firstRow="1" w:lastRow="0" w:firstColumn="1" w:lastColumn="0" w:noHBand="0" w:noVBand="1"/>
      </w:tblPr>
      <w:tblGrid>
        <w:gridCol w:w="463"/>
        <w:gridCol w:w="8184"/>
      </w:tblGrid>
      <w:tr w:rsidR="00373AB5" w:rsidRPr="00480ED2" w14:paraId="71CCA152" w14:textId="77777777" w:rsidTr="007907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 w:type="dxa"/>
            <w:tcBorders>
              <w:bottom w:val="single" w:sz="4" w:space="0" w:color="auto"/>
            </w:tcBorders>
            <w:shd w:val="clear" w:color="auto" w:fill="0F243E" w:themeFill="text2" w:themeFillShade="80"/>
          </w:tcPr>
          <w:p w14:paraId="322D8DF0" w14:textId="77777777" w:rsidR="00373AB5" w:rsidRPr="00480ED2" w:rsidRDefault="00373AB5" w:rsidP="00117968">
            <w:pPr>
              <w:jc w:val="center"/>
              <w:rPr>
                <w:rFonts w:ascii="Arial" w:hAnsi="Arial" w:cs="Arial"/>
                <w:b w:val="0"/>
                <w:bCs w:val="0"/>
                <w:sz w:val="22"/>
              </w:rPr>
            </w:pPr>
            <w:r w:rsidRPr="00480ED2">
              <w:rPr>
                <w:rFonts w:ascii="Arial" w:hAnsi="Arial" w:cs="Arial"/>
                <w:sz w:val="22"/>
              </w:rPr>
              <w:t>N°</w:t>
            </w:r>
          </w:p>
        </w:tc>
        <w:tc>
          <w:tcPr>
            <w:tcW w:w="8184" w:type="dxa"/>
            <w:tcBorders>
              <w:bottom w:val="single" w:sz="4" w:space="0" w:color="auto"/>
            </w:tcBorders>
            <w:shd w:val="clear" w:color="auto" w:fill="002060"/>
          </w:tcPr>
          <w:p w14:paraId="18AAF6D9" w14:textId="77777777" w:rsidR="00373AB5" w:rsidRPr="00480ED2" w:rsidRDefault="00373AB5" w:rsidP="0011796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rPr>
            </w:pPr>
            <w:r w:rsidRPr="00480ED2">
              <w:rPr>
                <w:rFonts w:ascii="Arial" w:hAnsi="Arial" w:cs="Arial"/>
                <w:sz w:val="22"/>
              </w:rPr>
              <w:t xml:space="preserve">ACTIVIDADES EN FECHAS CONMEMORATIVAS </w:t>
            </w:r>
          </w:p>
        </w:tc>
      </w:tr>
      <w:tr w:rsidR="00373AB5" w:rsidRPr="00480ED2" w14:paraId="608BD0D2" w14:textId="77777777" w:rsidTr="00373A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 w:type="dxa"/>
            <w:tcBorders>
              <w:top w:val="single" w:sz="4" w:space="0" w:color="auto"/>
              <w:left w:val="single" w:sz="4" w:space="0" w:color="auto"/>
              <w:bottom w:val="single" w:sz="4" w:space="0" w:color="auto"/>
              <w:right w:val="single" w:sz="4" w:space="0" w:color="auto"/>
            </w:tcBorders>
            <w:shd w:val="clear" w:color="auto" w:fill="auto"/>
          </w:tcPr>
          <w:p w14:paraId="5255B35C" w14:textId="77777777" w:rsidR="00373AB5" w:rsidRPr="00480ED2" w:rsidRDefault="00373AB5" w:rsidP="00117968">
            <w:pPr>
              <w:rPr>
                <w:rFonts w:ascii="Arial" w:hAnsi="Arial" w:cs="Arial"/>
                <w:sz w:val="22"/>
              </w:rPr>
            </w:pPr>
            <w:r w:rsidRPr="00480ED2">
              <w:rPr>
                <w:rFonts w:ascii="Arial" w:hAnsi="Arial" w:cs="Arial"/>
                <w:sz w:val="22"/>
              </w:rPr>
              <w:t>1</w:t>
            </w:r>
          </w:p>
        </w:tc>
        <w:tc>
          <w:tcPr>
            <w:tcW w:w="8184" w:type="dxa"/>
            <w:tcBorders>
              <w:top w:val="single" w:sz="4" w:space="0" w:color="auto"/>
              <w:left w:val="single" w:sz="4" w:space="0" w:color="auto"/>
              <w:bottom w:val="single" w:sz="4" w:space="0" w:color="auto"/>
              <w:right w:val="single" w:sz="4" w:space="0" w:color="auto"/>
            </w:tcBorders>
            <w:shd w:val="clear" w:color="auto" w:fill="auto"/>
          </w:tcPr>
          <w:p w14:paraId="3CCEB1E7" w14:textId="77777777" w:rsidR="00373AB5" w:rsidRPr="00480ED2" w:rsidRDefault="00373AB5" w:rsidP="00117968">
            <w:pPr>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480ED2">
              <w:rPr>
                <w:rFonts w:ascii="Arial" w:hAnsi="Arial" w:cs="Arial"/>
                <w:sz w:val="22"/>
              </w:rPr>
              <w:t xml:space="preserve">8 de marzo de la de la Mujer Internacional </w:t>
            </w:r>
            <w:r w:rsidRPr="00480ED2">
              <w:rPr>
                <w:rFonts w:ascii="Arial" w:hAnsi="Arial" w:cs="Arial"/>
                <w:b/>
                <w:bCs/>
                <w:sz w:val="22"/>
              </w:rPr>
              <w:t>Taller de prevención en la UE. San Antonio</w:t>
            </w:r>
          </w:p>
        </w:tc>
      </w:tr>
      <w:tr w:rsidR="00373AB5" w:rsidRPr="00480ED2" w14:paraId="4184142F" w14:textId="77777777" w:rsidTr="00373AB5">
        <w:tc>
          <w:tcPr>
            <w:cnfStyle w:val="001000000000" w:firstRow="0" w:lastRow="0" w:firstColumn="1" w:lastColumn="0" w:oddVBand="0" w:evenVBand="0" w:oddHBand="0" w:evenHBand="0" w:firstRowFirstColumn="0" w:firstRowLastColumn="0" w:lastRowFirstColumn="0" w:lastRowLastColumn="0"/>
            <w:tcW w:w="463" w:type="dxa"/>
            <w:tcBorders>
              <w:top w:val="single" w:sz="4" w:space="0" w:color="auto"/>
              <w:left w:val="single" w:sz="4" w:space="0" w:color="auto"/>
              <w:bottom w:val="single" w:sz="4" w:space="0" w:color="auto"/>
              <w:right w:val="single" w:sz="4" w:space="0" w:color="auto"/>
            </w:tcBorders>
            <w:shd w:val="clear" w:color="auto" w:fill="auto"/>
          </w:tcPr>
          <w:p w14:paraId="6ED6E353" w14:textId="77777777" w:rsidR="00373AB5" w:rsidRPr="00480ED2" w:rsidRDefault="00373AB5" w:rsidP="00117968">
            <w:pPr>
              <w:rPr>
                <w:rFonts w:ascii="Arial" w:hAnsi="Arial" w:cs="Arial"/>
                <w:sz w:val="22"/>
              </w:rPr>
            </w:pPr>
            <w:r w:rsidRPr="00480ED2">
              <w:rPr>
                <w:rFonts w:ascii="Arial" w:hAnsi="Arial" w:cs="Arial"/>
                <w:sz w:val="22"/>
              </w:rPr>
              <w:t>2</w:t>
            </w:r>
          </w:p>
        </w:tc>
        <w:tc>
          <w:tcPr>
            <w:tcW w:w="8184" w:type="dxa"/>
            <w:tcBorders>
              <w:top w:val="single" w:sz="4" w:space="0" w:color="auto"/>
              <w:left w:val="single" w:sz="4" w:space="0" w:color="auto"/>
              <w:bottom w:val="single" w:sz="4" w:space="0" w:color="auto"/>
              <w:right w:val="single" w:sz="4" w:space="0" w:color="auto"/>
            </w:tcBorders>
            <w:shd w:val="clear" w:color="auto" w:fill="auto"/>
          </w:tcPr>
          <w:p w14:paraId="44DBDB97" w14:textId="77777777" w:rsidR="00373AB5" w:rsidRPr="00480ED2" w:rsidRDefault="00373AB5" w:rsidP="00117968">
            <w:pPr>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480ED2">
              <w:rPr>
                <w:rFonts w:ascii="Arial" w:hAnsi="Arial" w:cs="Arial"/>
                <w:sz w:val="22"/>
              </w:rPr>
              <w:t>15 de mayo día de la familia se realizará una A</w:t>
            </w:r>
            <w:r w:rsidRPr="00480ED2">
              <w:rPr>
                <w:rFonts w:ascii="Arial" w:hAnsi="Arial" w:cs="Arial"/>
                <w:b/>
                <w:bCs/>
                <w:sz w:val="22"/>
              </w:rPr>
              <w:t>ctividad Educo Deportiva Fortaleciendo mi Familia</w:t>
            </w:r>
          </w:p>
        </w:tc>
      </w:tr>
      <w:tr w:rsidR="00373AB5" w:rsidRPr="00480ED2" w14:paraId="68C65877" w14:textId="77777777" w:rsidTr="00373A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 w:type="dxa"/>
            <w:tcBorders>
              <w:top w:val="single" w:sz="4" w:space="0" w:color="auto"/>
              <w:left w:val="single" w:sz="4" w:space="0" w:color="auto"/>
              <w:bottom w:val="single" w:sz="4" w:space="0" w:color="auto"/>
              <w:right w:val="single" w:sz="4" w:space="0" w:color="auto"/>
            </w:tcBorders>
            <w:shd w:val="clear" w:color="auto" w:fill="auto"/>
          </w:tcPr>
          <w:p w14:paraId="0307313C" w14:textId="77777777" w:rsidR="00373AB5" w:rsidRPr="00480ED2" w:rsidRDefault="00373AB5" w:rsidP="00117968">
            <w:pPr>
              <w:rPr>
                <w:rFonts w:ascii="Arial" w:hAnsi="Arial" w:cs="Arial"/>
                <w:sz w:val="22"/>
              </w:rPr>
            </w:pPr>
            <w:r w:rsidRPr="00480ED2">
              <w:rPr>
                <w:rFonts w:ascii="Arial" w:hAnsi="Arial" w:cs="Arial"/>
                <w:sz w:val="22"/>
              </w:rPr>
              <w:t>3</w:t>
            </w:r>
          </w:p>
        </w:tc>
        <w:tc>
          <w:tcPr>
            <w:tcW w:w="8184" w:type="dxa"/>
            <w:tcBorders>
              <w:top w:val="single" w:sz="4" w:space="0" w:color="auto"/>
              <w:left w:val="single" w:sz="4" w:space="0" w:color="auto"/>
              <w:bottom w:val="single" w:sz="4" w:space="0" w:color="auto"/>
              <w:right w:val="single" w:sz="4" w:space="0" w:color="auto"/>
            </w:tcBorders>
            <w:shd w:val="clear" w:color="auto" w:fill="auto"/>
          </w:tcPr>
          <w:p w14:paraId="45F87C53" w14:textId="77777777" w:rsidR="00373AB5" w:rsidRPr="00480ED2" w:rsidRDefault="00373AB5" w:rsidP="00117968">
            <w:pPr>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480ED2">
              <w:rPr>
                <w:rFonts w:ascii="Arial" w:hAnsi="Arial" w:cs="Arial"/>
                <w:sz w:val="22"/>
              </w:rPr>
              <w:t>30 de julio día de la no a la trata y tráfico de personas</w:t>
            </w:r>
            <w:r w:rsidRPr="00480ED2">
              <w:rPr>
                <w:rFonts w:ascii="Arial" w:hAnsi="Arial" w:cs="Arial"/>
                <w:b/>
                <w:bCs/>
                <w:sz w:val="22"/>
              </w:rPr>
              <w:t xml:space="preserve"> Feria Educativa</w:t>
            </w:r>
            <w:r w:rsidRPr="00480ED2">
              <w:rPr>
                <w:rFonts w:ascii="Arial" w:hAnsi="Arial" w:cs="Arial"/>
                <w:sz w:val="22"/>
              </w:rPr>
              <w:t xml:space="preserve"> </w:t>
            </w:r>
          </w:p>
        </w:tc>
      </w:tr>
      <w:tr w:rsidR="00373AB5" w:rsidRPr="00480ED2" w14:paraId="48DCACB0" w14:textId="77777777" w:rsidTr="00373AB5">
        <w:tc>
          <w:tcPr>
            <w:cnfStyle w:val="001000000000" w:firstRow="0" w:lastRow="0" w:firstColumn="1" w:lastColumn="0" w:oddVBand="0" w:evenVBand="0" w:oddHBand="0" w:evenHBand="0" w:firstRowFirstColumn="0" w:firstRowLastColumn="0" w:lastRowFirstColumn="0" w:lastRowLastColumn="0"/>
            <w:tcW w:w="463" w:type="dxa"/>
            <w:tcBorders>
              <w:top w:val="single" w:sz="4" w:space="0" w:color="auto"/>
              <w:left w:val="single" w:sz="4" w:space="0" w:color="auto"/>
              <w:bottom w:val="single" w:sz="4" w:space="0" w:color="auto"/>
              <w:right w:val="single" w:sz="4" w:space="0" w:color="auto"/>
            </w:tcBorders>
            <w:shd w:val="clear" w:color="auto" w:fill="auto"/>
          </w:tcPr>
          <w:p w14:paraId="1C3CB5AF" w14:textId="77777777" w:rsidR="00373AB5" w:rsidRPr="00480ED2" w:rsidRDefault="00373AB5" w:rsidP="00117968">
            <w:pPr>
              <w:rPr>
                <w:rFonts w:ascii="Arial" w:hAnsi="Arial" w:cs="Arial"/>
                <w:sz w:val="22"/>
              </w:rPr>
            </w:pPr>
            <w:r w:rsidRPr="00480ED2">
              <w:rPr>
                <w:rFonts w:ascii="Arial" w:hAnsi="Arial" w:cs="Arial"/>
                <w:sz w:val="22"/>
              </w:rPr>
              <w:t>4</w:t>
            </w:r>
          </w:p>
        </w:tc>
        <w:tc>
          <w:tcPr>
            <w:tcW w:w="8184" w:type="dxa"/>
            <w:tcBorders>
              <w:top w:val="single" w:sz="4" w:space="0" w:color="auto"/>
              <w:left w:val="single" w:sz="4" w:space="0" w:color="auto"/>
              <w:bottom w:val="single" w:sz="4" w:space="0" w:color="auto"/>
              <w:right w:val="single" w:sz="4" w:space="0" w:color="auto"/>
            </w:tcBorders>
            <w:shd w:val="clear" w:color="auto" w:fill="auto"/>
          </w:tcPr>
          <w:p w14:paraId="6012B5FE" w14:textId="77777777" w:rsidR="00373AB5" w:rsidRPr="00480ED2" w:rsidRDefault="00373AB5" w:rsidP="00117968">
            <w:pPr>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480ED2">
              <w:rPr>
                <w:rFonts w:ascii="Arial" w:hAnsi="Arial" w:cs="Arial"/>
                <w:sz w:val="22"/>
              </w:rPr>
              <w:t xml:space="preserve">11 de octubre día de la mujer boliviana </w:t>
            </w:r>
            <w:r w:rsidRPr="00480ED2">
              <w:rPr>
                <w:rFonts w:ascii="Arial" w:hAnsi="Arial" w:cs="Arial"/>
                <w:b/>
                <w:bCs/>
                <w:sz w:val="22"/>
              </w:rPr>
              <w:t>Charla intercambio de opiniones con las funcionarias de GAM.</w:t>
            </w:r>
            <w:r w:rsidRPr="00480ED2">
              <w:rPr>
                <w:rFonts w:ascii="Arial" w:hAnsi="Arial" w:cs="Arial"/>
                <w:sz w:val="22"/>
              </w:rPr>
              <w:t xml:space="preserve"> </w:t>
            </w:r>
          </w:p>
        </w:tc>
      </w:tr>
      <w:tr w:rsidR="00373AB5" w:rsidRPr="00480ED2" w14:paraId="5254CF6D" w14:textId="77777777" w:rsidTr="00373A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 w:type="dxa"/>
            <w:tcBorders>
              <w:top w:val="single" w:sz="4" w:space="0" w:color="auto"/>
              <w:left w:val="single" w:sz="4" w:space="0" w:color="auto"/>
              <w:bottom w:val="single" w:sz="4" w:space="0" w:color="auto"/>
              <w:right w:val="single" w:sz="4" w:space="0" w:color="auto"/>
            </w:tcBorders>
            <w:shd w:val="clear" w:color="auto" w:fill="auto"/>
          </w:tcPr>
          <w:p w14:paraId="54D9A67D" w14:textId="77777777" w:rsidR="00373AB5" w:rsidRPr="00480ED2" w:rsidRDefault="00373AB5" w:rsidP="00117968">
            <w:pPr>
              <w:rPr>
                <w:rFonts w:ascii="Arial" w:hAnsi="Arial" w:cs="Arial"/>
                <w:sz w:val="22"/>
              </w:rPr>
            </w:pPr>
            <w:r w:rsidRPr="00480ED2">
              <w:rPr>
                <w:rFonts w:ascii="Arial" w:hAnsi="Arial" w:cs="Arial"/>
                <w:sz w:val="22"/>
              </w:rPr>
              <w:t>5</w:t>
            </w:r>
          </w:p>
        </w:tc>
        <w:tc>
          <w:tcPr>
            <w:tcW w:w="8184" w:type="dxa"/>
            <w:tcBorders>
              <w:top w:val="single" w:sz="4" w:space="0" w:color="auto"/>
              <w:left w:val="single" w:sz="4" w:space="0" w:color="auto"/>
              <w:bottom w:val="single" w:sz="4" w:space="0" w:color="auto"/>
              <w:right w:val="single" w:sz="4" w:space="0" w:color="auto"/>
            </w:tcBorders>
            <w:shd w:val="clear" w:color="auto" w:fill="auto"/>
          </w:tcPr>
          <w:p w14:paraId="3CD4FF59" w14:textId="77777777" w:rsidR="00373AB5" w:rsidRPr="00480ED2" w:rsidRDefault="00373AB5" w:rsidP="00117968">
            <w:pPr>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480ED2">
              <w:rPr>
                <w:rFonts w:ascii="Arial" w:hAnsi="Arial" w:cs="Arial"/>
                <w:sz w:val="22"/>
              </w:rPr>
              <w:t xml:space="preserve">19 de noviembre día de la masculinidad </w:t>
            </w:r>
            <w:r w:rsidRPr="00480ED2">
              <w:rPr>
                <w:rFonts w:ascii="Arial" w:hAnsi="Arial" w:cs="Arial"/>
                <w:b/>
                <w:bCs/>
                <w:sz w:val="22"/>
              </w:rPr>
              <w:t>Charla intercambio de opiniones con los funcionarios de GAM.</w:t>
            </w:r>
          </w:p>
        </w:tc>
      </w:tr>
      <w:tr w:rsidR="00373AB5" w:rsidRPr="00480ED2" w14:paraId="2F2C1153" w14:textId="77777777" w:rsidTr="00373AB5">
        <w:tc>
          <w:tcPr>
            <w:cnfStyle w:val="001000000000" w:firstRow="0" w:lastRow="0" w:firstColumn="1" w:lastColumn="0" w:oddVBand="0" w:evenVBand="0" w:oddHBand="0" w:evenHBand="0" w:firstRowFirstColumn="0" w:firstRowLastColumn="0" w:lastRowFirstColumn="0" w:lastRowLastColumn="0"/>
            <w:tcW w:w="463" w:type="dxa"/>
            <w:tcBorders>
              <w:top w:val="single" w:sz="4" w:space="0" w:color="auto"/>
              <w:left w:val="single" w:sz="4" w:space="0" w:color="auto"/>
              <w:bottom w:val="single" w:sz="4" w:space="0" w:color="auto"/>
              <w:right w:val="single" w:sz="4" w:space="0" w:color="auto"/>
            </w:tcBorders>
            <w:shd w:val="clear" w:color="auto" w:fill="auto"/>
          </w:tcPr>
          <w:p w14:paraId="1AA65720" w14:textId="77777777" w:rsidR="00373AB5" w:rsidRPr="00480ED2" w:rsidRDefault="00373AB5" w:rsidP="00117968">
            <w:pPr>
              <w:rPr>
                <w:rFonts w:ascii="Arial" w:hAnsi="Arial" w:cs="Arial"/>
                <w:sz w:val="22"/>
              </w:rPr>
            </w:pPr>
            <w:r w:rsidRPr="00480ED2">
              <w:rPr>
                <w:rFonts w:ascii="Arial" w:hAnsi="Arial" w:cs="Arial"/>
                <w:sz w:val="22"/>
              </w:rPr>
              <w:t>6</w:t>
            </w:r>
          </w:p>
        </w:tc>
        <w:tc>
          <w:tcPr>
            <w:tcW w:w="8184" w:type="dxa"/>
            <w:tcBorders>
              <w:top w:val="single" w:sz="4" w:space="0" w:color="auto"/>
              <w:left w:val="single" w:sz="4" w:space="0" w:color="auto"/>
              <w:bottom w:val="single" w:sz="4" w:space="0" w:color="auto"/>
              <w:right w:val="single" w:sz="4" w:space="0" w:color="auto"/>
            </w:tcBorders>
            <w:shd w:val="clear" w:color="auto" w:fill="auto"/>
          </w:tcPr>
          <w:p w14:paraId="7A6927E2" w14:textId="77777777" w:rsidR="00373AB5" w:rsidRPr="00480ED2" w:rsidRDefault="00373AB5" w:rsidP="00117968">
            <w:pPr>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480ED2">
              <w:rPr>
                <w:rFonts w:ascii="Arial" w:hAnsi="Arial" w:cs="Arial"/>
                <w:sz w:val="22"/>
              </w:rPr>
              <w:t xml:space="preserve">Participación en las reuniones de coordinación de actividades en el concejo de seguridad ciudadana, </w:t>
            </w:r>
          </w:p>
        </w:tc>
      </w:tr>
      <w:tr w:rsidR="00373AB5" w:rsidRPr="00480ED2" w14:paraId="3A0AB39A" w14:textId="77777777" w:rsidTr="00373A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 w:type="dxa"/>
            <w:tcBorders>
              <w:top w:val="single" w:sz="4" w:space="0" w:color="auto"/>
              <w:left w:val="single" w:sz="4" w:space="0" w:color="auto"/>
              <w:bottom w:val="single" w:sz="4" w:space="0" w:color="auto"/>
              <w:right w:val="single" w:sz="4" w:space="0" w:color="auto"/>
            </w:tcBorders>
            <w:shd w:val="clear" w:color="auto" w:fill="auto"/>
          </w:tcPr>
          <w:p w14:paraId="48A15952" w14:textId="77777777" w:rsidR="00373AB5" w:rsidRPr="00480ED2" w:rsidRDefault="00373AB5" w:rsidP="00117968">
            <w:pPr>
              <w:rPr>
                <w:rFonts w:ascii="Arial" w:hAnsi="Arial" w:cs="Arial"/>
                <w:sz w:val="22"/>
              </w:rPr>
            </w:pPr>
            <w:r w:rsidRPr="00480ED2">
              <w:rPr>
                <w:rFonts w:ascii="Arial" w:hAnsi="Arial" w:cs="Arial"/>
                <w:sz w:val="22"/>
              </w:rPr>
              <w:t>7</w:t>
            </w:r>
          </w:p>
        </w:tc>
        <w:tc>
          <w:tcPr>
            <w:tcW w:w="8184" w:type="dxa"/>
            <w:tcBorders>
              <w:top w:val="single" w:sz="4" w:space="0" w:color="auto"/>
              <w:left w:val="single" w:sz="4" w:space="0" w:color="auto"/>
              <w:bottom w:val="single" w:sz="4" w:space="0" w:color="auto"/>
              <w:right w:val="single" w:sz="4" w:space="0" w:color="auto"/>
            </w:tcBorders>
            <w:shd w:val="clear" w:color="auto" w:fill="auto"/>
          </w:tcPr>
          <w:p w14:paraId="70EC7328" w14:textId="77777777" w:rsidR="00373AB5" w:rsidRPr="00480ED2" w:rsidRDefault="00373AB5" w:rsidP="00117968">
            <w:pPr>
              <w:cnfStyle w:val="000000100000" w:firstRow="0" w:lastRow="0" w:firstColumn="0" w:lastColumn="0" w:oddVBand="0" w:evenVBand="0" w:oddHBand="1" w:evenHBand="0" w:firstRowFirstColumn="0" w:firstRowLastColumn="0" w:lastRowFirstColumn="0" w:lastRowLastColumn="0"/>
              <w:rPr>
                <w:rFonts w:ascii="Arial" w:hAnsi="Arial" w:cs="Arial"/>
                <w:b/>
                <w:bCs/>
                <w:sz w:val="22"/>
              </w:rPr>
            </w:pPr>
            <w:r w:rsidRPr="00480ED2">
              <w:rPr>
                <w:rFonts w:ascii="Arial" w:hAnsi="Arial" w:cs="Arial"/>
                <w:sz w:val="22"/>
              </w:rPr>
              <w:t xml:space="preserve">Reactivar las reuniones de coordinación de la red de lucha contra la violencia  </w:t>
            </w:r>
          </w:p>
        </w:tc>
      </w:tr>
    </w:tbl>
    <w:p w14:paraId="3514754D" w14:textId="77777777" w:rsidR="0079074B" w:rsidRDefault="0079074B" w:rsidP="00373AB5">
      <w:pPr>
        <w:pStyle w:val="Prrafodelista"/>
        <w:spacing w:line="360" w:lineRule="auto"/>
        <w:jc w:val="both"/>
        <w:rPr>
          <w:rFonts w:ascii="Arial" w:hAnsi="Arial" w:cs="Arial"/>
          <w:b/>
          <w:sz w:val="22"/>
          <w:szCs w:val="22"/>
        </w:rPr>
      </w:pPr>
    </w:p>
    <w:p w14:paraId="7CF49117" w14:textId="77777777" w:rsidR="00373AB5" w:rsidRPr="007C1924" w:rsidRDefault="00373AB5" w:rsidP="007C1924">
      <w:pPr>
        <w:pStyle w:val="Prrafodelista"/>
        <w:spacing w:line="360" w:lineRule="auto"/>
        <w:ind w:left="750"/>
        <w:jc w:val="both"/>
        <w:rPr>
          <w:rFonts w:ascii="Arial" w:hAnsi="Arial" w:cs="Arial"/>
          <w:b/>
          <w:sz w:val="22"/>
          <w:szCs w:val="22"/>
        </w:rPr>
      </w:pPr>
      <w:r w:rsidRPr="007C1924">
        <w:rPr>
          <w:rFonts w:ascii="Arial" w:hAnsi="Arial" w:cs="Arial"/>
          <w:b/>
          <w:sz w:val="22"/>
          <w:szCs w:val="22"/>
        </w:rPr>
        <w:t xml:space="preserve">Metas a lograr    </w:t>
      </w:r>
    </w:p>
    <w:p w14:paraId="4D6F1A16" w14:textId="77777777" w:rsidR="00373AB5" w:rsidRPr="007C1924" w:rsidRDefault="00373AB5" w:rsidP="0043124E">
      <w:pPr>
        <w:pStyle w:val="Prrafodelista"/>
        <w:numPr>
          <w:ilvl w:val="0"/>
          <w:numId w:val="91"/>
        </w:numPr>
        <w:spacing w:line="360" w:lineRule="auto"/>
        <w:jc w:val="both"/>
        <w:rPr>
          <w:rFonts w:ascii="Arial" w:hAnsi="Arial" w:cs="Arial"/>
          <w:sz w:val="22"/>
          <w:szCs w:val="22"/>
        </w:rPr>
      </w:pPr>
      <w:r w:rsidRPr="007C1924">
        <w:rPr>
          <w:rFonts w:ascii="Arial" w:hAnsi="Arial" w:cs="Arial"/>
          <w:sz w:val="22"/>
          <w:szCs w:val="22"/>
        </w:rPr>
        <w:t>Disminuir los índices de violencia en el Municipio de Villa Tunari</w:t>
      </w:r>
    </w:p>
    <w:p w14:paraId="3A48AC36" w14:textId="77777777" w:rsidR="00373AB5" w:rsidRPr="007C1924" w:rsidRDefault="00373AB5" w:rsidP="0043124E">
      <w:pPr>
        <w:pStyle w:val="Prrafodelista"/>
        <w:numPr>
          <w:ilvl w:val="0"/>
          <w:numId w:val="91"/>
        </w:numPr>
        <w:spacing w:line="360" w:lineRule="auto"/>
        <w:jc w:val="both"/>
        <w:rPr>
          <w:rFonts w:ascii="Arial" w:hAnsi="Arial" w:cs="Arial"/>
          <w:sz w:val="22"/>
          <w:szCs w:val="22"/>
        </w:rPr>
      </w:pPr>
      <w:r w:rsidRPr="007C1924">
        <w:rPr>
          <w:rFonts w:ascii="Arial" w:hAnsi="Arial" w:cs="Arial"/>
          <w:sz w:val="22"/>
          <w:szCs w:val="22"/>
        </w:rPr>
        <w:t>Llegar a Obtener sentencia condenatoria y justa para los agresores y agresoras</w:t>
      </w:r>
    </w:p>
    <w:p w14:paraId="110374E1" w14:textId="77777777" w:rsidR="00373AB5" w:rsidRPr="007C1924" w:rsidRDefault="00373AB5" w:rsidP="0043124E">
      <w:pPr>
        <w:pStyle w:val="Prrafodelista"/>
        <w:numPr>
          <w:ilvl w:val="0"/>
          <w:numId w:val="91"/>
        </w:numPr>
        <w:spacing w:line="360" w:lineRule="auto"/>
        <w:jc w:val="both"/>
        <w:rPr>
          <w:rFonts w:ascii="Arial" w:hAnsi="Arial" w:cs="Arial"/>
          <w:sz w:val="22"/>
          <w:szCs w:val="22"/>
        </w:rPr>
      </w:pPr>
      <w:r w:rsidRPr="007C1924">
        <w:rPr>
          <w:rFonts w:ascii="Arial" w:hAnsi="Arial" w:cs="Arial"/>
          <w:sz w:val="22"/>
          <w:szCs w:val="22"/>
        </w:rPr>
        <w:t xml:space="preserve">Realizar 5 talleres en las centrales de cada federación (15 talleres en los sindicatos 5 talleres en las Comunidades indígenas 3 en instituciones 10 en las unidades Educativas  </w:t>
      </w:r>
    </w:p>
    <w:p w14:paraId="4CA7865F" w14:textId="77777777" w:rsidR="00373AB5" w:rsidRPr="007C1924" w:rsidRDefault="00373AB5" w:rsidP="0043124E">
      <w:pPr>
        <w:pStyle w:val="Prrafodelista"/>
        <w:numPr>
          <w:ilvl w:val="0"/>
          <w:numId w:val="91"/>
        </w:numPr>
        <w:spacing w:line="360" w:lineRule="auto"/>
        <w:jc w:val="both"/>
        <w:rPr>
          <w:rFonts w:ascii="Arial" w:hAnsi="Arial" w:cs="Arial"/>
          <w:sz w:val="22"/>
          <w:szCs w:val="22"/>
        </w:rPr>
      </w:pPr>
      <w:r w:rsidRPr="007C1924">
        <w:rPr>
          <w:rFonts w:ascii="Arial" w:hAnsi="Arial" w:cs="Arial"/>
          <w:sz w:val="22"/>
          <w:szCs w:val="22"/>
        </w:rPr>
        <w:t>Mejorar las condiciones de atención de los ambientes del SLIM</w:t>
      </w:r>
    </w:p>
    <w:p w14:paraId="51DAD1E9" w14:textId="74CBA6A5" w:rsidR="00373AB5" w:rsidRDefault="00373AB5" w:rsidP="0043124E">
      <w:pPr>
        <w:pStyle w:val="Prrafodelista"/>
        <w:numPr>
          <w:ilvl w:val="0"/>
          <w:numId w:val="91"/>
        </w:numPr>
        <w:spacing w:line="360" w:lineRule="auto"/>
        <w:jc w:val="both"/>
        <w:rPr>
          <w:rFonts w:ascii="Arial" w:hAnsi="Arial" w:cs="Arial"/>
          <w:sz w:val="22"/>
          <w:szCs w:val="22"/>
        </w:rPr>
      </w:pPr>
      <w:r w:rsidRPr="007C1924">
        <w:rPr>
          <w:rFonts w:ascii="Arial" w:hAnsi="Arial" w:cs="Arial"/>
          <w:sz w:val="22"/>
          <w:szCs w:val="22"/>
        </w:rPr>
        <w:t xml:space="preserve">Consolidad la habilitación de un refugio temporal para víctimas de violencia </w:t>
      </w:r>
    </w:p>
    <w:p w14:paraId="461BF792" w14:textId="6B89B53B" w:rsidR="00373AB5" w:rsidRPr="007C1924" w:rsidRDefault="00373AB5" w:rsidP="00316789">
      <w:pPr>
        <w:pStyle w:val="Ttulo4"/>
        <w:rPr>
          <w:rFonts w:eastAsia="Calibri"/>
          <w:lang w:val="es-DO"/>
        </w:rPr>
      </w:pPr>
      <w:r w:rsidRPr="007C1924">
        <w:rPr>
          <w:rFonts w:eastAsia="Calibri"/>
          <w:lang w:val="es-DO"/>
        </w:rPr>
        <w:t>UNIDAD DE DEFENSORÍA DE LA NIÑEZ Y ADOLESCENCIA.</w:t>
      </w:r>
    </w:p>
    <w:p w14:paraId="39F575E1" w14:textId="77777777" w:rsidR="00373AB5" w:rsidRPr="007C1924" w:rsidRDefault="00373AB5" w:rsidP="00373AB5">
      <w:pPr>
        <w:spacing w:line="360" w:lineRule="auto"/>
        <w:jc w:val="both"/>
        <w:rPr>
          <w:rFonts w:ascii="Arial" w:eastAsia="Calibri" w:hAnsi="Arial" w:cs="Arial"/>
          <w:color w:val="000000"/>
          <w:sz w:val="22"/>
          <w:szCs w:val="22"/>
          <w:lang w:val="es-AR"/>
        </w:rPr>
      </w:pPr>
      <w:r w:rsidRPr="007C1924">
        <w:rPr>
          <w:rFonts w:ascii="Arial" w:eastAsia="Calibri" w:hAnsi="Arial" w:cs="Arial"/>
          <w:color w:val="000000"/>
          <w:sz w:val="22"/>
          <w:szCs w:val="22"/>
        </w:rPr>
        <w:t xml:space="preserve">Defensoría de la Niñez y Adolescencia, es una Unidad dependiente de la Dirección de Desarrollo Humano Integral del Gobierno Autónomo Municipal de Villa Tunari, que </w:t>
      </w:r>
      <w:r w:rsidRPr="007C1924">
        <w:rPr>
          <w:rFonts w:ascii="Arial" w:eastAsia="Calibri" w:hAnsi="Arial" w:cs="Arial"/>
          <w:color w:val="000000"/>
          <w:sz w:val="22"/>
          <w:szCs w:val="22"/>
          <w:lang w:val="es-AR"/>
        </w:rPr>
        <w:t xml:space="preserve">presta </w:t>
      </w:r>
      <w:r w:rsidRPr="007C1924">
        <w:rPr>
          <w:rFonts w:ascii="Arial" w:eastAsia="Calibri" w:hAnsi="Arial" w:cs="Arial"/>
          <w:color w:val="000000"/>
          <w:sz w:val="22"/>
          <w:szCs w:val="22"/>
        </w:rPr>
        <w:t xml:space="preserve">servicios públicos gratuitos y permanente de defensa </w:t>
      </w:r>
      <w:proofErr w:type="spellStart"/>
      <w:r w:rsidRPr="007C1924">
        <w:rPr>
          <w:rFonts w:ascii="Arial" w:eastAsia="Calibri" w:hAnsi="Arial" w:cs="Arial"/>
          <w:color w:val="000000"/>
          <w:sz w:val="22"/>
          <w:szCs w:val="22"/>
        </w:rPr>
        <w:t>Psico</w:t>
      </w:r>
      <w:proofErr w:type="spellEnd"/>
      <w:r w:rsidRPr="007C1924">
        <w:rPr>
          <w:rFonts w:ascii="Arial" w:eastAsia="Calibri" w:hAnsi="Arial" w:cs="Arial"/>
          <w:color w:val="000000"/>
          <w:sz w:val="22"/>
          <w:szCs w:val="22"/>
        </w:rPr>
        <w:t xml:space="preserve">- Socio- Jurídica, para garantizar a las Niñas, Niños y Adolescentes el goce y ejercicio pleno de su derechos, en el marco de lo establecido por la </w:t>
      </w:r>
      <w:r w:rsidRPr="007C1924">
        <w:rPr>
          <w:rFonts w:ascii="Arial" w:hAnsi="Arial" w:cs="Arial"/>
          <w:sz w:val="22"/>
          <w:szCs w:val="22"/>
          <w:lang w:eastAsia="es-AR"/>
        </w:rPr>
        <w:t>Constitución Política del Estado, la</w:t>
      </w:r>
      <w:r w:rsidRPr="007C1924">
        <w:rPr>
          <w:rFonts w:ascii="Arial" w:eastAsia="Calibri" w:hAnsi="Arial" w:cs="Arial"/>
          <w:color w:val="000000"/>
          <w:sz w:val="22"/>
          <w:szCs w:val="22"/>
          <w:lang w:val="es-AR"/>
        </w:rPr>
        <w:t xml:space="preserve"> Ley N° 548 - Código </w:t>
      </w:r>
      <w:r w:rsidRPr="007C1924">
        <w:rPr>
          <w:rFonts w:ascii="Arial" w:eastAsia="Calibri" w:hAnsi="Arial" w:cs="Arial"/>
          <w:color w:val="000000"/>
          <w:sz w:val="22"/>
          <w:szCs w:val="22"/>
          <w:lang w:val="es-AR"/>
        </w:rPr>
        <w:lastRenderedPageBreak/>
        <w:t>Niña, Niño y Adolescente y otras disposiciones legales vigentes que rigen en el Estado Plurinacional de Bolivia.</w:t>
      </w:r>
    </w:p>
    <w:p w14:paraId="18B80A6A" w14:textId="71BDA825" w:rsidR="00373AB5" w:rsidRPr="00A31916" w:rsidRDefault="00373AB5" w:rsidP="00A31916">
      <w:pPr>
        <w:pStyle w:val="Ttulo5"/>
        <w:rPr>
          <w:rFonts w:ascii="Arial" w:eastAsia="Calibri" w:hAnsi="Arial" w:cs="Arial"/>
          <w:sz w:val="22"/>
        </w:rPr>
      </w:pPr>
      <w:r w:rsidRPr="00A31916">
        <w:rPr>
          <w:rFonts w:ascii="Arial" w:eastAsia="Calibri" w:hAnsi="Arial" w:cs="Arial"/>
          <w:sz w:val="22"/>
        </w:rPr>
        <w:t xml:space="preserve">Actividades a realizarse según programación POA: </w:t>
      </w:r>
    </w:p>
    <w:p w14:paraId="67743788" w14:textId="77777777" w:rsidR="00373AB5" w:rsidRPr="007C1924" w:rsidRDefault="00373AB5" w:rsidP="00373AB5">
      <w:pPr>
        <w:spacing w:line="360" w:lineRule="auto"/>
        <w:jc w:val="both"/>
        <w:rPr>
          <w:rFonts w:ascii="Arial" w:eastAsia="Calibri" w:hAnsi="Arial" w:cs="Arial"/>
          <w:b/>
          <w:bCs/>
          <w:color w:val="000000"/>
          <w:sz w:val="22"/>
          <w:szCs w:val="22"/>
          <w:lang w:val="es-AR"/>
        </w:rPr>
      </w:pPr>
      <w:r w:rsidRPr="007C1924">
        <w:rPr>
          <w:rFonts w:ascii="Arial" w:eastAsia="Calibri" w:hAnsi="Arial" w:cs="Arial"/>
          <w:bCs/>
          <w:sz w:val="22"/>
          <w:szCs w:val="22"/>
          <w:lang w:val="es-AR"/>
        </w:rPr>
        <w:t xml:space="preserve">La unidad de la Defensoría de la Niñez y Adolescencia, tiene el objetivo de reducir los índices de violencia y vulneración de derechos hacia niños niñas y adolescentes”, a través de actividades de </w:t>
      </w:r>
      <w:r w:rsidRPr="007C1924">
        <w:rPr>
          <w:rFonts w:ascii="Arial" w:eastAsia="Calibri" w:hAnsi="Arial" w:cs="Arial"/>
          <w:bCs/>
          <w:color w:val="000000" w:themeColor="text1"/>
          <w:sz w:val="22"/>
          <w:szCs w:val="22"/>
          <w:lang w:val="es-AR"/>
        </w:rPr>
        <w:t xml:space="preserve">prevención y atención oportuna </w:t>
      </w:r>
      <w:r w:rsidRPr="007C1924">
        <w:rPr>
          <w:rFonts w:ascii="Arial" w:eastAsia="Calibri" w:hAnsi="Arial" w:cs="Arial"/>
          <w:bCs/>
          <w:sz w:val="22"/>
          <w:szCs w:val="22"/>
          <w:lang w:val="es-AR"/>
        </w:rPr>
        <w:t>de los casos por el equipo interdisciplinario de la Defensoría de la niñez y la Adolescencia de Villa Tunari, esto con la difusión</w:t>
      </w:r>
      <w:r w:rsidRPr="007C1924">
        <w:rPr>
          <w:rFonts w:ascii="Arial" w:hAnsi="Arial" w:cs="Arial"/>
          <w:sz w:val="22"/>
          <w:szCs w:val="22"/>
        </w:rPr>
        <w:t xml:space="preserve"> y promoción de derechos y responsabilidades de los niños, niñas y adolescentes de acuerdo a la Ley No. 548 del Código de Niña, Niño y Adolescente.</w:t>
      </w:r>
    </w:p>
    <w:p w14:paraId="708350FE" w14:textId="2BF88594" w:rsidR="00373AB5" w:rsidRPr="00A31916" w:rsidRDefault="00373AB5" w:rsidP="00A31916">
      <w:pPr>
        <w:pStyle w:val="Ttulo5"/>
        <w:rPr>
          <w:rFonts w:ascii="Arial" w:hAnsi="Arial" w:cs="Arial"/>
          <w:sz w:val="22"/>
        </w:rPr>
      </w:pPr>
      <w:r w:rsidRPr="00A31916">
        <w:rPr>
          <w:rFonts w:ascii="Arial" w:hAnsi="Arial" w:cs="Arial"/>
          <w:sz w:val="22"/>
        </w:rPr>
        <w:t xml:space="preserve">Intervención en el área legal:  </w:t>
      </w:r>
    </w:p>
    <w:p w14:paraId="78C71263" w14:textId="77777777" w:rsidR="00373AB5" w:rsidRPr="007C1924" w:rsidRDefault="00373AB5" w:rsidP="00373AB5">
      <w:pPr>
        <w:autoSpaceDE w:val="0"/>
        <w:autoSpaceDN w:val="0"/>
        <w:adjustRightInd w:val="0"/>
        <w:spacing w:line="360" w:lineRule="auto"/>
        <w:jc w:val="both"/>
        <w:rPr>
          <w:rFonts w:ascii="Arial" w:hAnsi="Arial" w:cs="Arial"/>
          <w:bCs/>
          <w:sz w:val="22"/>
          <w:szCs w:val="22"/>
          <w:lang w:val="es-AR"/>
        </w:rPr>
      </w:pPr>
      <w:r w:rsidRPr="007C1924">
        <w:rPr>
          <w:rFonts w:ascii="Arial" w:hAnsi="Arial" w:cs="Arial"/>
          <w:bCs/>
          <w:sz w:val="22"/>
          <w:szCs w:val="22"/>
          <w:lang w:val="es-AR"/>
        </w:rPr>
        <w:t xml:space="preserve">Los profesionales del Área Legal realizan el asesoramiento y patrocinio legal en todos los casos, plasmado en la suscripción de documentos y/o acuerdo voluntario de las partes en conflicto, asimismo, se asiste a audiencias de aplicaciones de medidas cautelares dentro de procesos de agresión sexuales (Violación, abuso sexual y estupro), como también Audiencias de demanda de asistencia familiar, Homologación, Guarda, Impugnación a la filiación, y en todo tipo de procesos judiciales que tenga que ver con Niños, Niñas y adolescentes notificadas por el Juzgado Mixto de Familia y de Niñez y Adolescencia y demás Juzgados de este Municipio, A mismo se trabaja en coordinación con el personal de FELCV. FELCC., Ministerio </w:t>
      </w:r>
      <w:proofErr w:type="gramStart"/>
      <w:r w:rsidRPr="007C1924">
        <w:rPr>
          <w:rFonts w:ascii="Arial" w:hAnsi="Arial" w:cs="Arial"/>
          <w:bCs/>
          <w:sz w:val="22"/>
          <w:szCs w:val="22"/>
          <w:lang w:val="es-AR"/>
        </w:rPr>
        <w:t>Publico</w:t>
      </w:r>
      <w:proofErr w:type="gramEnd"/>
      <w:r w:rsidRPr="007C1924">
        <w:rPr>
          <w:rFonts w:ascii="Arial" w:hAnsi="Arial" w:cs="Arial"/>
          <w:bCs/>
          <w:sz w:val="22"/>
          <w:szCs w:val="22"/>
          <w:lang w:val="es-AR"/>
        </w:rPr>
        <w:t xml:space="preserve">, Médico Forense, y con otras entidades.  </w:t>
      </w:r>
    </w:p>
    <w:p w14:paraId="4E7A3B2A" w14:textId="73235AE7" w:rsidR="00373AB5" w:rsidRPr="00A31916" w:rsidRDefault="00373AB5" w:rsidP="00A31916">
      <w:pPr>
        <w:pStyle w:val="Ttulo5"/>
        <w:rPr>
          <w:rFonts w:ascii="Arial" w:eastAsia="Calibri" w:hAnsi="Arial" w:cs="Arial"/>
          <w:sz w:val="22"/>
        </w:rPr>
      </w:pPr>
      <w:r w:rsidRPr="00A31916">
        <w:rPr>
          <w:rFonts w:ascii="Arial" w:eastAsia="Calibri" w:hAnsi="Arial" w:cs="Arial"/>
          <w:sz w:val="22"/>
        </w:rPr>
        <w:t xml:space="preserve">Intervención del psicólogo del gabinete psicológico  </w:t>
      </w:r>
    </w:p>
    <w:p w14:paraId="423C91A0" w14:textId="77777777" w:rsidR="00373AB5" w:rsidRPr="007C1924" w:rsidRDefault="00373AB5" w:rsidP="00373AB5">
      <w:pPr>
        <w:spacing w:line="360" w:lineRule="auto"/>
        <w:jc w:val="both"/>
        <w:rPr>
          <w:rFonts w:ascii="Arial" w:hAnsi="Arial" w:cs="Arial"/>
          <w:sz w:val="22"/>
          <w:szCs w:val="22"/>
        </w:rPr>
      </w:pPr>
      <w:r w:rsidRPr="007C1924">
        <w:rPr>
          <w:rFonts w:ascii="Arial" w:hAnsi="Arial" w:cs="Arial"/>
          <w:sz w:val="22"/>
          <w:szCs w:val="22"/>
          <w:lang w:val="es-MX"/>
        </w:rPr>
        <w:t>La Defensoría de la Niñez y Adolescencia cuenta con un profesional e</w:t>
      </w:r>
      <w:r w:rsidRPr="007C1924">
        <w:rPr>
          <w:rFonts w:ascii="Arial" w:hAnsi="Arial" w:cs="Arial"/>
          <w:sz w:val="22"/>
          <w:szCs w:val="22"/>
        </w:rPr>
        <w:t xml:space="preserve">n el Área Psicológica, mismo que conforma parte del equipo multidisciplinario; para lo cual esta área brinda apoyo psicológico a los niños, adolescentes y padres de familia con la aplicación de técnicas específicas del área, de los cuales emite su informe para que el Área Legal determine la acción legal a seguir, dichos informes a requerimiento de Juzgado, Fiscalía y solicitud de la misma Entidad. </w:t>
      </w:r>
    </w:p>
    <w:p w14:paraId="554EA31C" w14:textId="62BD5F87" w:rsidR="00373AB5" w:rsidRPr="00A31916" w:rsidRDefault="00373AB5" w:rsidP="00A31916">
      <w:pPr>
        <w:pStyle w:val="Ttulo5"/>
        <w:rPr>
          <w:rFonts w:ascii="Arial" w:eastAsia="Calibri" w:hAnsi="Arial" w:cs="Arial"/>
          <w:sz w:val="22"/>
        </w:rPr>
      </w:pPr>
      <w:r w:rsidRPr="00A31916">
        <w:rPr>
          <w:rFonts w:ascii="Arial" w:eastAsia="Calibri" w:hAnsi="Arial" w:cs="Arial"/>
          <w:sz w:val="22"/>
          <w:lang w:val="es-AR"/>
        </w:rPr>
        <w:t>I</w:t>
      </w:r>
      <w:proofErr w:type="spellStart"/>
      <w:r w:rsidRPr="00A31916">
        <w:rPr>
          <w:rFonts w:ascii="Arial" w:eastAsia="Calibri" w:hAnsi="Arial" w:cs="Arial"/>
          <w:sz w:val="22"/>
        </w:rPr>
        <w:t>ntervención</w:t>
      </w:r>
      <w:proofErr w:type="spellEnd"/>
      <w:r w:rsidRPr="00A31916">
        <w:rPr>
          <w:rFonts w:ascii="Arial" w:eastAsia="Calibri" w:hAnsi="Arial" w:cs="Arial"/>
          <w:sz w:val="22"/>
        </w:rPr>
        <w:t xml:space="preserve"> del área de trabajo social </w:t>
      </w:r>
    </w:p>
    <w:p w14:paraId="44D45166" w14:textId="77777777" w:rsidR="00373AB5" w:rsidRPr="007C1924" w:rsidRDefault="00373AB5" w:rsidP="00373AB5">
      <w:pPr>
        <w:autoSpaceDE w:val="0"/>
        <w:autoSpaceDN w:val="0"/>
        <w:adjustRightInd w:val="0"/>
        <w:spacing w:line="360" w:lineRule="auto"/>
        <w:jc w:val="both"/>
        <w:rPr>
          <w:rFonts w:ascii="Arial" w:hAnsi="Arial" w:cs="Arial"/>
          <w:sz w:val="22"/>
          <w:szCs w:val="22"/>
        </w:rPr>
      </w:pPr>
      <w:r w:rsidRPr="007C1924">
        <w:rPr>
          <w:rFonts w:ascii="Arial" w:hAnsi="Arial" w:cs="Arial"/>
          <w:sz w:val="22"/>
          <w:szCs w:val="22"/>
        </w:rPr>
        <w:t>El Área de Trabajo Social de la DNA de Villa Tunari,</w:t>
      </w:r>
      <w:r w:rsidRPr="007C1924">
        <w:rPr>
          <w:rFonts w:ascii="Arial" w:eastAsia="MS Mincho" w:hAnsi="Arial" w:cs="Arial"/>
          <w:sz w:val="22"/>
          <w:szCs w:val="22"/>
          <w:lang w:eastAsia="ja-JP"/>
        </w:rPr>
        <w:t xml:space="preserve"> es de mucha importancia </w:t>
      </w:r>
      <w:r w:rsidRPr="007C1924">
        <w:rPr>
          <w:rFonts w:ascii="Arial" w:eastAsia="Calibri" w:hAnsi="Arial" w:cs="Arial"/>
          <w:b/>
          <w:sz w:val="22"/>
          <w:szCs w:val="22"/>
        </w:rPr>
        <w:t xml:space="preserve">debido a </w:t>
      </w:r>
      <w:r w:rsidRPr="007C1924">
        <w:rPr>
          <w:rFonts w:ascii="Arial" w:eastAsia="Calibri" w:hAnsi="Arial" w:cs="Arial"/>
          <w:bCs/>
          <w:sz w:val="22"/>
          <w:szCs w:val="22"/>
        </w:rPr>
        <w:t>la</w:t>
      </w:r>
      <w:r w:rsidRPr="007C1924">
        <w:rPr>
          <w:rFonts w:ascii="Arial" w:hAnsi="Arial" w:cs="Arial"/>
          <w:sz w:val="22"/>
          <w:szCs w:val="22"/>
        </w:rPr>
        <w:t xml:space="preserve"> doble connotación que se presenta en esta área, como ser: la </w:t>
      </w:r>
      <w:r w:rsidRPr="007C1924">
        <w:rPr>
          <w:rFonts w:ascii="Arial" w:hAnsi="Arial" w:cs="Arial"/>
          <w:b/>
          <w:sz w:val="22"/>
          <w:szCs w:val="22"/>
        </w:rPr>
        <w:t>“intervención general”</w:t>
      </w:r>
      <w:r w:rsidRPr="007C1924">
        <w:rPr>
          <w:rFonts w:ascii="Arial" w:hAnsi="Arial" w:cs="Arial"/>
          <w:sz w:val="22"/>
          <w:szCs w:val="22"/>
        </w:rPr>
        <w:t xml:space="preserve"> </w:t>
      </w:r>
      <w:r w:rsidRPr="007C1924">
        <w:rPr>
          <w:rFonts w:ascii="Arial" w:hAnsi="Arial" w:cs="Arial"/>
          <w:sz w:val="22"/>
          <w:szCs w:val="22"/>
        </w:rPr>
        <w:lastRenderedPageBreak/>
        <w:t xml:space="preserve">que se entenderá como el trabajo desarrollado, desde el primer contacto con el niño, niña o adolescente, familias y grupos sociales que demanda el servicio y </w:t>
      </w:r>
      <w:r w:rsidRPr="007C1924">
        <w:rPr>
          <w:rFonts w:ascii="Arial" w:hAnsi="Arial" w:cs="Arial"/>
          <w:b/>
          <w:sz w:val="22"/>
          <w:szCs w:val="22"/>
        </w:rPr>
        <w:t>“fase de intervención”</w:t>
      </w:r>
      <w:r w:rsidRPr="007C1924">
        <w:rPr>
          <w:rFonts w:ascii="Arial" w:hAnsi="Arial" w:cs="Arial"/>
          <w:sz w:val="22"/>
          <w:szCs w:val="22"/>
        </w:rPr>
        <w:t xml:space="preserve"> donde la intervención será una operación más dentro de la estructura básica del procedimiento en trabajo social con caso.</w:t>
      </w:r>
    </w:p>
    <w:p w14:paraId="204382EF" w14:textId="77777777" w:rsidR="00373AB5" w:rsidRPr="007C1924" w:rsidRDefault="00373AB5" w:rsidP="00373AB5">
      <w:pPr>
        <w:autoSpaceDE w:val="0"/>
        <w:autoSpaceDN w:val="0"/>
        <w:adjustRightInd w:val="0"/>
        <w:spacing w:line="360" w:lineRule="auto"/>
        <w:jc w:val="both"/>
        <w:rPr>
          <w:rFonts w:ascii="Arial" w:hAnsi="Arial" w:cs="Arial"/>
          <w:sz w:val="22"/>
          <w:szCs w:val="22"/>
        </w:rPr>
      </w:pPr>
      <w:r w:rsidRPr="007C1924">
        <w:rPr>
          <w:rFonts w:ascii="Arial" w:hAnsi="Arial" w:cs="Arial"/>
          <w:sz w:val="22"/>
          <w:szCs w:val="22"/>
        </w:rPr>
        <w:t xml:space="preserve">El abordaje Social se efectúa en las siguientes tipologías que son: Violencia Física y psicológica, abandono emocional </w:t>
      </w:r>
      <w:proofErr w:type="spellStart"/>
      <w:r w:rsidRPr="007C1924">
        <w:rPr>
          <w:rFonts w:ascii="Arial" w:hAnsi="Arial" w:cs="Arial"/>
          <w:sz w:val="22"/>
          <w:szCs w:val="22"/>
        </w:rPr>
        <w:t>Psico</w:t>
      </w:r>
      <w:proofErr w:type="spellEnd"/>
      <w:r w:rsidRPr="007C1924">
        <w:rPr>
          <w:rFonts w:ascii="Arial" w:hAnsi="Arial" w:cs="Arial"/>
          <w:sz w:val="22"/>
          <w:szCs w:val="22"/>
        </w:rPr>
        <w:t>-afectivo, conflicto de guarda, asistencia familiar, problemas de conducta, abandono de NNA, abuso sexual, estupro, violación, acogimiento circunstancial y de reinserción familiar.</w:t>
      </w:r>
    </w:p>
    <w:p w14:paraId="5902CC3C" w14:textId="5D0C24CC" w:rsidR="00373AB5" w:rsidRPr="00A31916" w:rsidRDefault="00373AB5" w:rsidP="00A31916">
      <w:pPr>
        <w:pStyle w:val="Ttulo5"/>
        <w:rPr>
          <w:rFonts w:ascii="Arial" w:hAnsi="Arial" w:cs="Arial"/>
          <w:sz w:val="22"/>
        </w:rPr>
      </w:pPr>
      <w:r w:rsidRPr="00A31916">
        <w:rPr>
          <w:rFonts w:ascii="Arial" w:hAnsi="Arial" w:cs="Arial"/>
          <w:sz w:val="22"/>
        </w:rPr>
        <w:t xml:space="preserve">Actividades programadas, </w:t>
      </w:r>
      <w:proofErr w:type="gramStart"/>
      <w:r w:rsidRPr="00A31916">
        <w:rPr>
          <w:rFonts w:ascii="Arial" w:hAnsi="Arial" w:cs="Arial"/>
          <w:sz w:val="22"/>
        </w:rPr>
        <w:t>festivos y preventivos</w:t>
      </w:r>
      <w:proofErr w:type="gramEnd"/>
      <w:r w:rsidRPr="00A31916">
        <w:rPr>
          <w:rFonts w:ascii="Arial" w:hAnsi="Arial" w:cs="Arial"/>
          <w:sz w:val="22"/>
        </w:rPr>
        <w:t xml:space="preserve"> del 2023 </w:t>
      </w:r>
    </w:p>
    <w:p w14:paraId="5B620997" w14:textId="77777777" w:rsidR="00373AB5" w:rsidRPr="007C1924" w:rsidRDefault="00373AB5" w:rsidP="00373AB5">
      <w:pPr>
        <w:spacing w:line="360" w:lineRule="auto"/>
        <w:jc w:val="both"/>
        <w:rPr>
          <w:rFonts w:ascii="Arial" w:hAnsi="Arial" w:cs="Arial"/>
          <w:sz w:val="22"/>
          <w:szCs w:val="22"/>
        </w:rPr>
      </w:pPr>
      <w:r w:rsidRPr="007C1924">
        <w:rPr>
          <w:rFonts w:ascii="Arial" w:hAnsi="Arial" w:cs="Arial"/>
          <w:sz w:val="22"/>
          <w:szCs w:val="22"/>
        </w:rPr>
        <w:t xml:space="preserve">En cumplimiento a la Constitución Política del Estado, la Convención internacional de los derechos humanos, Convención de derechos del Niño y el Código del Niño, Niña y Adolescente Ley No. 548 las actividades programadas para esta gestión son las siguientes: </w:t>
      </w:r>
    </w:p>
    <w:p w14:paraId="5B16BFFE" w14:textId="77777777" w:rsidR="00373AB5" w:rsidRPr="007C1924" w:rsidRDefault="00373AB5" w:rsidP="0043124E">
      <w:pPr>
        <w:pStyle w:val="Prrafodelista"/>
        <w:numPr>
          <w:ilvl w:val="0"/>
          <w:numId w:val="95"/>
        </w:numPr>
        <w:spacing w:after="200" w:line="360" w:lineRule="auto"/>
        <w:jc w:val="both"/>
        <w:rPr>
          <w:rFonts w:ascii="Arial" w:hAnsi="Arial" w:cs="Arial"/>
          <w:sz w:val="22"/>
          <w:szCs w:val="22"/>
        </w:rPr>
      </w:pPr>
      <w:r w:rsidRPr="007C1924">
        <w:rPr>
          <w:rFonts w:ascii="Arial" w:hAnsi="Arial" w:cs="Arial"/>
          <w:sz w:val="22"/>
          <w:szCs w:val="22"/>
        </w:rPr>
        <w:t xml:space="preserve">Realizar </w:t>
      </w:r>
      <w:r w:rsidRPr="007C1924">
        <w:rPr>
          <w:rFonts w:ascii="Arial" w:hAnsi="Arial" w:cs="Arial"/>
          <w:b/>
          <w:bCs/>
          <w:sz w:val="22"/>
          <w:szCs w:val="22"/>
        </w:rPr>
        <w:t>Talleres de prevención</w:t>
      </w:r>
      <w:r w:rsidRPr="007C1924">
        <w:rPr>
          <w:rFonts w:ascii="Arial" w:hAnsi="Arial" w:cs="Arial"/>
          <w:sz w:val="22"/>
          <w:szCs w:val="22"/>
        </w:rPr>
        <w:t xml:space="preserve"> con temáticas: embarazo en adolescentes, agresiones sexuales, violencia familiar y doméstica y todo lo que conciernen en temas de vulneración de derechos donde tengan que ver con niños, niñas y adolescentes desde 0 – 18 años de edad de nuestro Municipio. </w:t>
      </w:r>
    </w:p>
    <w:p w14:paraId="12D060D2" w14:textId="77777777" w:rsidR="00373AB5" w:rsidRPr="007C1924" w:rsidRDefault="00373AB5" w:rsidP="00373AB5">
      <w:pPr>
        <w:pStyle w:val="Prrafodelista"/>
        <w:spacing w:line="360" w:lineRule="auto"/>
        <w:jc w:val="both"/>
        <w:rPr>
          <w:rFonts w:ascii="Arial" w:hAnsi="Arial" w:cs="Arial"/>
          <w:sz w:val="22"/>
          <w:szCs w:val="22"/>
        </w:rPr>
      </w:pPr>
    </w:p>
    <w:p w14:paraId="5F1F2131" w14:textId="77777777" w:rsidR="00373AB5" w:rsidRPr="007C1924" w:rsidRDefault="00373AB5" w:rsidP="0043124E">
      <w:pPr>
        <w:pStyle w:val="Prrafodelista"/>
        <w:numPr>
          <w:ilvl w:val="0"/>
          <w:numId w:val="94"/>
        </w:numPr>
        <w:spacing w:after="200" w:line="360" w:lineRule="auto"/>
        <w:jc w:val="both"/>
        <w:rPr>
          <w:rFonts w:ascii="Arial" w:hAnsi="Arial" w:cs="Arial"/>
          <w:sz w:val="22"/>
          <w:szCs w:val="22"/>
        </w:rPr>
      </w:pPr>
      <w:r w:rsidRPr="007C1924">
        <w:rPr>
          <w:rFonts w:ascii="Arial" w:hAnsi="Arial" w:cs="Arial"/>
          <w:sz w:val="22"/>
          <w:szCs w:val="22"/>
        </w:rPr>
        <w:t xml:space="preserve">DIA DEL NIÑO, se realizará la actividad del 12 de abril en conmemoración por el día del Niño, debido a que el año 1952 la organización de Estados Unidos Americanos (OEA) y UNICEF redactaron la Declaración de principios Universales del día del Niño con la finalidad de protegerlos de la desigualdad y maltrato. Dicha actividad se realizará en la plaza principal de Villa Tunari con la participación de niños y niñas de nuestro municipio. </w:t>
      </w:r>
    </w:p>
    <w:p w14:paraId="3ECACA7F" w14:textId="77777777" w:rsidR="00373AB5" w:rsidRPr="007C1924" w:rsidRDefault="00373AB5" w:rsidP="00117968">
      <w:pPr>
        <w:pStyle w:val="Prrafodelista"/>
        <w:numPr>
          <w:ilvl w:val="0"/>
          <w:numId w:val="94"/>
        </w:numPr>
        <w:spacing w:line="360" w:lineRule="auto"/>
        <w:jc w:val="both"/>
        <w:rPr>
          <w:rFonts w:ascii="Arial" w:hAnsi="Arial" w:cs="Arial"/>
          <w:sz w:val="22"/>
          <w:szCs w:val="22"/>
        </w:rPr>
      </w:pPr>
      <w:r w:rsidRPr="007C1924">
        <w:rPr>
          <w:rStyle w:val="Textoennegrita"/>
          <w:rFonts w:ascii="Arial" w:hAnsi="Arial" w:cs="Arial"/>
          <w:sz w:val="22"/>
          <w:szCs w:val="22"/>
        </w:rPr>
        <w:t>25 DE ABRIL “</w:t>
      </w:r>
      <w:r w:rsidRPr="007C1924">
        <w:rPr>
          <w:rStyle w:val="nfasis"/>
          <w:rFonts w:ascii="Arial" w:hAnsi="Arial" w:cs="Arial"/>
          <w:sz w:val="22"/>
          <w:szCs w:val="22"/>
        </w:rPr>
        <w:t>DÍA INTERNACIONAL DE LA LUCHA CONTRA EL MALTRATO INFANTIL”</w:t>
      </w:r>
      <w:r w:rsidRPr="007C1924">
        <w:rPr>
          <w:rStyle w:val="nfasis"/>
          <w:rFonts w:ascii="Arial" w:hAnsi="Arial" w:cs="Arial"/>
          <w:b/>
          <w:bCs/>
          <w:sz w:val="22"/>
          <w:szCs w:val="22"/>
        </w:rPr>
        <w:t>.</w:t>
      </w:r>
      <w:r w:rsidRPr="007C1924">
        <w:rPr>
          <w:rFonts w:ascii="Arial" w:hAnsi="Arial" w:cs="Arial"/>
          <w:b/>
          <w:bCs/>
          <w:i/>
          <w:iCs/>
          <w:sz w:val="22"/>
          <w:szCs w:val="22"/>
        </w:rPr>
        <w:t xml:space="preserve"> </w:t>
      </w:r>
      <w:r w:rsidRPr="007C1924">
        <w:rPr>
          <w:rFonts w:ascii="Arial" w:hAnsi="Arial" w:cs="Arial"/>
          <w:sz w:val="22"/>
          <w:szCs w:val="22"/>
        </w:rPr>
        <w:t xml:space="preserve">Para frenar el Maltrato Infantil realizar una marcha denominada “Alto al maltrato infantil”, que se realizara en la plaza principal de Villa Tunari con la finalidad de generar conciencia sobre él y sobre todo que la sociedad sea parte activa en su prevención, ya que el maltrato infantil constituye una de las causas </w:t>
      </w:r>
      <w:r w:rsidRPr="007C1924">
        <w:rPr>
          <w:rFonts w:ascii="Arial" w:hAnsi="Arial" w:cs="Arial"/>
          <w:sz w:val="22"/>
          <w:szCs w:val="22"/>
        </w:rPr>
        <w:lastRenderedPageBreak/>
        <w:t>principales de la pérdida del cuidado familiar, y deja marcas difíciles de borrar en la niñez que pueden durar toda su vida.</w:t>
      </w:r>
    </w:p>
    <w:p w14:paraId="04C7306C" w14:textId="77777777" w:rsidR="00373AB5" w:rsidRPr="007C1924" w:rsidRDefault="00373AB5" w:rsidP="0043124E">
      <w:pPr>
        <w:pStyle w:val="NormalWeb"/>
        <w:numPr>
          <w:ilvl w:val="0"/>
          <w:numId w:val="94"/>
        </w:numPr>
        <w:spacing w:before="75" w:beforeAutospacing="0" w:line="360" w:lineRule="auto"/>
        <w:jc w:val="both"/>
        <w:rPr>
          <w:rFonts w:ascii="Arial" w:hAnsi="Arial" w:cs="Arial"/>
          <w:sz w:val="22"/>
          <w:szCs w:val="22"/>
        </w:rPr>
      </w:pPr>
      <w:r w:rsidRPr="007C1924">
        <w:rPr>
          <w:rFonts w:ascii="Arial" w:hAnsi="Arial" w:cs="Arial"/>
          <w:b/>
          <w:bCs/>
          <w:sz w:val="22"/>
          <w:szCs w:val="22"/>
        </w:rPr>
        <w:t>DIA DE LA FAMILIA,</w:t>
      </w:r>
      <w:r w:rsidRPr="007C1924">
        <w:rPr>
          <w:rFonts w:ascii="Arial" w:hAnsi="Arial" w:cs="Arial"/>
          <w:sz w:val="22"/>
          <w:szCs w:val="22"/>
        </w:rPr>
        <w:t xml:space="preserve"> La Asamblea General de las Naciones Unidas, mediante Resolución, proclamó el 15 de mayo como el Día Internacional de la Familia. Se podría realizar una actividad con DNA, SLIM, UPANDIS, mediante difusión de charlas a través de medios de comunicación como la RADIO para hacia llegar a concientizar a los 11 distritos del Municipio de Villa Tunari con la finalidad de mejorar los problemas que conllevan con temáticas de “familia que cosecha buenos frutos”. </w:t>
      </w:r>
    </w:p>
    <w:p w14:paraId="6899613E" w14:textId="77777777" w:rsidR="00373AB5" w:rsidRPr="007C1924" w:rsidRDefault="00373AB5" w:rsidP="0043124E">
      <w:pPr>
        <w:pStyle w:val="NormalWeb"/>
        <w:numPr>
          <w:ilvl w:val="0"/>
          <w:numId w:val="93"/>
        </w:numPr>
        <w:spacing w:before="75" w:beforeAutospacing="0" w:line="360" w:lineRule="auto"/>
        <w:jc w:val="both"/>
        <w:rPr>
          <w:rFonts w:ascii="Arial" w:hAnsi="Arial" w:cs="Arial"/>
          <w:sz w:val="22"/>
          <w:szCs w:val="22"/>
        </w:rPr>
      </w:pPr>
      <w:r w:rsidRPr="007C1924">
        <w:rPr>
          <w:rFonts w:ascii="Arial" w:hAnsi="Arial" w:cs="Arial"/>
          <w:b/>
          <w:bCs/>
          <w:sz w:val="22"/>
          <w:szCs w:val="22"/>
        </w:rPr>
        <w:t>DIA DEL ARBOL,</w:t>
      </w:r>
      <w:r w:rsidRPr="007C1924">
        <w:rPr>
          <w:rFonts w:ascii="Arial" w:hAnsi="Arial" w:cs="Arial"/>
          <w:sz w:val="22"/>
          <w:szCs w:val="22"/>
        </w:rPr>
        <w:t xml:space="preserve"> realizar la actividad con los Niños, Niñas y Adolescentes que forman parte del Comité de Niños, Niñas y Adolescentes, esta fecha es recordada a la existencia de la Disposición Legal dictada durante el gobierno del Dr. Víctor Paz Estenssoro se ha fijado el día 1 de octubre como fecha de celebración del Día del Árbol. Posteriormente durante el gobierno del Gral. Rene Barrientos Ortuño, se declaró al mes de diciembre como “el mes del árbol” con el fin de que en ese tiempo se desarrollen programas de arborización con el objeto de incrementar la riqueza forestal</w:t>
      </w:r>
    </w:p>
    <w:p w14:paraId="5F3488B3" w14:textId="77777777" w:rsidR="00373AB5" w:rsidRPr="007C1924" w:rsidRDefault="00373AB5" w:rsidP="00117968">
      <w:pPr>
        <w:pStyle w:val="NormalWeb"/>
        <w:numPr>
          <w:ilvl w:val="0"/>
          <w:numId w:val="93"/>
        </w:numPr>
        <w:spacing w:before="75" w:beforeAutospacing="0" w:after="0" w:afterAutospacing="0" w:line="360" w:lineRule="auto"/>
        <w:jc w:val="both"/>
        <w:rPr>
          <w:rFonts w:ascii="Arial" w:hAnsi="Arial" w:cs="Arial"/>
          <w:sz w:val="22"/>
          <w:szCs w:val="22"/>
        </w:rPr>
      </w:pPr>
      <w:r w:rsidRPr="007C1924">
        <w:rPr>
          <w:rFonts w:ascii="Arial" w:hAnsi="Arial" w:cs="Arial"/>
          <w:b/>
          <w:bCs/>
          <w:sz w:val="22"/>
          <w:szCs w:val="22"/>
        </w:rPr>
        <w:t>DIA MUNDIAL CONTRA LA TRATA Y TRAFICO DE PERSONAS</w:t>
      </w:r>
      <w:r w:rsidRPr="007C1924">
        <w:rPr>
          <w:rFonts w:ascii="Arial" w:hAnsi="Arial" w:cs="Arial"/>
          <w:sz w:val="22"/>
          <w:szCs w:val="22"/>
        </w:rPr>
        <w:t xml:space="preserve">, también se realiza la marcha en defensa de los niños, niñas y adolescentes que han sido víctimas de “Trata y tráfico de personas” dicha actividad se efectuará desde la plaza pioneros hasta la plaza principal de Villa Tunari, esta fecha se recuerda cada 23 de septiembre de cada año como día mundial contra la trata y tráfico de personas establecido por la asamblea General de las Naciones Unidas. </w:t>
      </w:r>
    </w:p>
    <w:p w14:paraId="7D6D1A8F" w14:textId="77777777" w:rsidR="00373AB5" w:rsidRPr="007C1924" w:rsidRDefault="00373AB5" w:rsidP="0043124E">
      <w:pPr>
        <w:pStyle w:val="Prrafodelista"/>
        <w:numPr>
          <w:ilvl w:val="0"/>
          <w:numId w:val="94"/>
        </w:numPr>
        <w:autoSpaceDE w:val="0"/>
        <w:autoSpaceDN w:val="0"/>
        <w:adjustRightInd w:val="0"/>
        <w:spacing w:after="200" w:line="360" w:lineRule="auto"/>
        <w:jc w:val="both"/>
        <w:rPr>
          <w:rFonts w:ascii="Arial" w:hAnsi="Arial" w:cs="Arial"/>
          <w:b/>
          <w:sz w:val="22"/>
          <w:szCs w:val="22"/>
          <w:lang w:val="es-BO" w:eastAsia="es-AR"/>
        </w:rPr>
      </w:pPr>
      <w:r w:rsidRPr="007C1924">
        <w:rPr>
          <w:rFonts w:ascii="Arial" w:hAnsi="Arial" w:cs="Arial"/>
          <w:bCs/>
          <w:sz w:val="22"/>
          <w:szCs w:val="22"/>
          <w:lang w:val="es-BO" w:eastAsia="es-AR"/>
        </w:rPr>
        <w:t>Se seguirá realizando</w:t>
      </w:r>
      <w:r w:rsidRPr="007C1924">
        <w:rPr>
          <w:rFonts w:ascii="Arial" w:eastAsia="Calibri" w:hAnsi="Arial" w:cs="Arial"/>
          <w:sz w:val="22"/>
          <w:szCs w:val="22"/>
          <w:lang w:val="es-BO"/>
        </w:rPr>
        <w:t xml:space="preserve"> Operativo preventivo Mochila segura realizado en las diferentes Unidades Educativas de Villa Tunari en coordinación con seguridad Ciudadana y la Policía Boliviana de este Municipio, en cumplimento al art. 188 de la ley 548, (Se está coordinando en ello con seguridad Ciudadana). Y las diferentes unidades. </w:t>
      </w:r>
    </w:p>
    <w:p w14:paraId="7D6B4504" w14:textId="77777777" w:rsidR="00373AB5" w:rsidRPr="007C1924" w:rsidRDefault="00373AB5" w:rsidP="0043124E">
      <w:pPr>
        <w:pStyle w:val="Prrafodelista"/>
        <w:numPr>
          <w:ilvl w:val="0"/>
          <w:numId w:val="94"/>
        </w:numPr>
        <w:autoSpaceDE w:val="0"/>
        <w:autoSpaceDN w:val="0"/>
        <w:adjustRightInd w:val="0"/>
        <w:spacing w:after="200" w:line="360" w:lineRule="auto"/>
        <w:jc w:val="both"/>
        <w:rPr>
          <w:rFonts w:ascii="Arial" w:hAnsi="Arial" w:cs="Arial"/>
          <w:bCs/>
          <w:sz w:val="22"/>
          <w:szCs w:val="22"/>
          <w:lang w:val="es-BO" w:eastAsia="es-AR"/>
        </w:rPr>
      </w:pPr>
      <w:r w:rsidRPr="007C1924">
        <w:rPr>
          <w:rFonts w:ascii="Arial" w:hAnsi="Arial" w:cs="Arial"/>
          <w:bCs/>
          <w:sz w:val="22"/>
          <w:szCs w:val="22"/>
          <w:lang w:val="es-BO" w:eastAsia="es-AR"/>
        </w:rPr>
        <w:t xml:space="preserve">Están programadas talleres que se llevara a cabo en diferentes sindicatos de los 11 distritos de nuestro municipio y a si mismo charlas preventivas que se realizara a través de medios de Comunicación como la </w:t>
      </w:r>
      <w:r w:rsidRPr="007C1924">
        <w:rPr>
          <w:rFonts w:ascii="Arial" w:hAnsi="Arial" w:cs="Arial"/>
          <w:b/>
          <w:sz w:val="22"/>
          <w:szCs w:val="22"/>
          <w:lang w:val="es-BO" w:eastAsia="es-AR"/>
        </w:rPr>
        <w:t>RADIO.</w:t>
      </w:r>
      <w:r w:rsidRPr="007C1924">
        <w:rPr>
          <w:rFonts w:ascii="Arial" w:hAnsi="Arial" w:cs="Arial"/>
          <w:bCs/>
          <w:sz w:val="22"/>
          <w:szCs w:val="22"/>
          <w:lang w:val="es-BO" w:eastAsia="es-AR"/>
        </w:rPr>
        <w:t xml:space="preserve"> Para hacia prevenir las </w:t>
      </w:r>
      <w:r w:rsidRPr="007C1924">
        <w:rPr>
          <w:rFonts w:ascii="Arial" w:hAnsi="Arial" w:cs="Arial"/>
          <w:bCs/>
          <w:sz w:val="22"/>
          <w:szCs w:val="22"/>
          <w:lang w:val="es-BO" w:eastAsia="es-AR"/>
        </w:rPr>
        <w:lastRenderedPageBreak/>
        <w:t xml:space="preserve">diferentes violencias y vulneración de derechos de Niños, Niñas y adolescentes de nuestro Municipio. </w:t>
      </w:r>
    </w:p>
    <w:p w14:paraId="18D46DEB" w14:textId="77777777" w:rsidR="00373AB5" w:rsidRPr="007C1924" w:rsidRDefault="00373AB5" w:rsidP="0043124E">
      <w:pPr>
        <w:pStyle w:val="Prrafodelista"/>
        <w:numPr>
          <w:ilvl w:val="0"/>
          <w:numId w:val="94"/>
        </w:numPr>
        <w:autoSpaceDE w:val="0"/>
        <w:autoSpaceDN w:val="0"/>
        <w:adjustRightInd w:val="0"/>
        <w:spacing w:after="200" w:line="360" w:lineRule="auto"/>
        <w:jc w:val="both"/>
        <w:rPr>
          <w:rFonts w:ascii="Arial" w:hAnsi="Arial" w:cs="Arial"/>
          <w:bCs/>
          <w:sz w:val="22"/>
          <w:szCs w:val="22"/>
          <w:lang w:val="es-BO" w:eastAsia="es-AR"/>
        </w:rPr>
      </w:pPr>
      <w:r w:rsidRPr="007C1924">
        <w:rPr>
          <w:rFonts w:ascii="Arial" w:hAnsi="Arial" w:cs="Arial"/>
          <w:bCs/>
          <w:sz w:val="22"/>
          <w:szCs w:val="22"/>
          <w:lang w:val="es-BO" w:eastAsia="es-AR"/>
        </w:rPr>
        <w:t>Trabajar la normativa del Comité de Niños, Niñas y adolescentes y sobre el plan de trabajo para así realizar las reuniones ordinarias y extraordinarias con los miembros del Comité de Niños, Niñas y adolescentes de esta gestión conforme establece la Ley No. 548.</w:t>
      </w:r>
    </w:p>
    <w:p w14:paraId="28898B91" w14:textId="77777777" w:rsidR="00373AB5" w:rsidRPr="007C1924" w:rsidRDefault="00373AB5" w:rsidP="0043124E">
      <w:pPr>
        <w:pStyle w:val="Prrafodelista"/>
        <w:numPr>
          <w:ilvl w:val="0"/>
          <w:numId w:val="94"/>
        </w:numPr>
        <w:autoSpaceDE w:val="0"/>
        <w:autoSpaceDN w:val="0"/>
        <w:adjustRightInd w:val="0"/>
        <w:spacing w:after="200" w:line="360" w:lineRule="auto"/>
        <w:jc w:val="both"/>
        <w:rPr>
          <w:rFonts w:ascii="Arial" w:hAnsi="Arial" w:cs="Arial"/>
          <w:bCs/>
          <w:sz w:val="22"/>
          <w:szCs w:val="22"/>
          <w:lang w:val="es-BO" w:eastAsia="es-AR"/>
        </w:rPr>
      </w:pPr>
      <w:r w:rsidRPr="007C1924">
        <w:rPr>
          <w:rFonts w:ascii="Arial" w:hAnsi="Arial" w:cs="Arial"/>
          <w:bCs/>
          <w:sz w:val="22"/>
          <w:szCs w:val="22"/>
          <w:lang w:val="es-BO" w:eastAsia="es-AR"/>
        </w:rPr>
        <w:t xml:space="preserve">Finalmente </w:t>
      </w:r>
      <w:r w:rsidRPr="007C1924">
        <w:rPr>
          <w:rFonts w:ascii="Arial" w:hAnsi="Arial" w:cs="Arial"/>
          <w:sz w:val="22"/>
          <w:szCs w:val="22"/>
        </w:rPr>
        <w:t>realizar el 25 de diciembre festejando el día de la Navidad donde la DNA, SLIM, UPAMDIS y demás unidades con la entrega de la Chocolatada y de juguetes por NAVIDAD a todos los niños, niñas y adolescentes del Municipio de Villa Tunari, dicha actividad se realizará en la plaza principal de Villa Tunari.</w:t>
      </w:r>
    </w:p>
    <w:p w14:paraId="3FBC002F" w14:textId="2FE32C6B" w:rsidR="00373AB5" w:rsidRPr="00A31916" w:rsidRDefault="00373AB5" w:rsidP="00117968">
      <w:pPr>
        <w:pStyle w:val="Ttulo5"/>
        <w:numPr>
          <w:ilvl w:val="0"/>
          <w:numId w:val="0"/>
        </w:numPr>
        <w:ind w:left="1361"/>
        <w:rPr>
          <w:rFonts w:ascii="Arial" w:eastAsia="Calibri" w:hAnsi="Arial" w:cs="Arial"/>
          <w:sz w:val="22"/>
        </w:rPr>
      </w:pPr>
      <w:r w:rsidRPr="00A31916">
        <w:rPr>
          <w:rFonts w:ascii="Arial" w:eastAsia="Calibri" w:hAnsi="Arial" w:cs="Arial"/>
          <w:sz w:val="22"/>
        </w:rPr>
        <w:t xml:space="preserve">Metas a lograr: </w:t>
      </w:r>
    </w:p>
    <w:p w14:paraId="3B6D9BB9" w14:textId="2054E305" w:rsidR="00373AB5" w:rsidRPr="00117968" w:rsidRDefault="00373AB5" w:rsidP="004027F0">
      <w:pPr>
        <w:pStyle w:val="Prrafodelista"/>
        <w:numPr>
          <w:ilvl w:val="0"/>
          <w:numId w:val="92"/>
        </w:numPr>
        <w:spacing w:after="200" w:line="360" w:lineRule="auto"/>
        <w:jc w:val="both"/>
        <w:rPr>
          <w:rFonts w:ascii="Arial" w:eastAsia="Calibri" w:hAnsi="Arial" w:cs="Arial"/>
          <w:bCs/>
          <w:iCs/>
          <w:color w:val="000000"/>
          <w:sz w:val="22"/>
          <w:szCs w:val="22"/>
          <w:lang w:val="es-AR"/>
        </w:rPr>
      </w:pPr>
      <w:r w:rsidRPr="00117968">
        <w:rPr>
          <w:rFonts w:ascii="Arial" w:eastAsia="Calibri" w:hAnsi="Arial" w:cs="Arial"/>
          <w:bCs/>
          <w:iCs/>
          <w:color w:val="000000"/>
          <w:sz w:val="22"/>
          <w:szCs w:val="22"/>
          <w:lang w:val="es-AR"/>
        </w:rPr>
        <w:t>Reducir los índices de tazas de violencia sexual y violencia doméstica y familiar y toda violencia que vulneren derechos de los niños, niñas y adolescentes impartiendo   talleres de prevención, de manera conjunta con el personal de la DNA, SLIM, UPMDIS y Seguridad Ciudadana en los diferentes Sindicatos del municipio, con charlas de prevención de delitos de agresión sexual, temas de prevención de violencia en la etapa del enamoramiento.</w:t>
      </w:r>
    </w:p>
    <w:p w14:paraId="76FBE8DD" w14:textId="77777777" w:rsidR="00373AB5" w:rsidRPr="007C1924" w:rsidRDefault="00373AB5" w:rsidP="0043124E">
      <w:pPr>
        <w:pStyle w:val="Prrafodelista"/>
        <w:numPr>
          <w:ilvl w:val="0"/>
          <w:numId w:val="92"/>
        </w:numPr>
        <w:spacing w:after="200" w:line="360" w:lineRule="auto"/>
        <w:jc w:val="both"/>
        <w:rPr>
          <w:rFonts w:ascii="Arial" w:eastAsia="Calibri" w:hAnsi="Arial" w:cs="Arial"/>
          <w:bCs/>
          <w:iCs/>
          <w:color w:val="000000"/>
          <w:sz w:val="22"/>
          <w:szCs w:val="22"/>
          <w:lang w:val="es-AR"/>
        </w:rPr>
      </w:pPr>
      <w:r w:rsidRPr="007C1924">
        <w:rPr>
          <w:rFonts w:ascii="Arial" w:eastAsia="Calibri" w:hAnsi="Arial" w:cs="Arial"/>
          <w:color w:val="000000"/>
          <w:sz w:val="22"/>
          <w:szCs w:val="22"/>
          <w:lang w:val="es-AR"/>
        </w:rPr>
        <w:t xml:space="preserve">Impartir y difundir Talleres de prevención denominado “CRIANZA SIN VIOLENCIA” contra la violencia y vulneración de derechos hacia a los Niños, Niñas y adolescentes llegando a los 11 distritos del Municipio de Villa Tunari, para que puedan inculcar valores morales y humanos </w:t>
      </w:r>
      <w:r w:rsidRPr="007C1924">
        <w:rPr>
          <w:rFonts w:ascii="Arial" w:hAnsi="Arial" w:cs="Arial"/>
          <w:bCs/>
          <w:iCs/>
          <w:color w:val="000000" w:themeColor="text1"/>
          <w:sz w:val="22"/>
          <w:szCs w:val="22"/>
          <w:lang w:eastAsia="ar-SA"/>
        </w:rPr>
        <w:t>implementar reglas de comportamiento y conducta en su hogar que no implique violencia física o psicológica hacia sus hijos.</w:t>
      </w:r>
    </w:p>
    <w:p w14:paraId="4D77886C" w14:textId="7DEF21B5" w:rsidR="00373AB5" w:rsidRPr="00117968" w:rsidRDefault="00373AB5" w:rsidP="00ED63FB">
      <w:pPr>
        <w:pStyle w:val="Prrafodelista"/>
        <w:numPr>
          <w:ilvl w:val="0"/>
          <w:numId w:val="92"/>
        </w:numPr>
        <w:spacing w:after="200" w:line="360" w:lineRule="auto"/>
        <w:jc w:val="both"/>
        <w:rPr>
          <w:rFonts w:ascii="Arial" w:eastAsia="Calibri" w:hAnsi="Arial" w:cs="Arial"/>
          <w:bCs/>
          <w:iCs/>
          <w:color w:val="000000"/>
          <w:sz w:val="22"/>
          <w:szCs w:val="22"/>
          <w:lang w:val="es-AR"/>
        </w:rPr>
      </w:pPr>
      <w:r w:rsidRPr="00117968">
        <w:rPr>
          <w:rFonts w:ascii="Arial" w:eastAsia="Calibri" w:hAnsi="Arial" w:cs="Arial"/>
          <w:bCs/>
          <w:iCs/>
          <w:color w:val="000000"/>
          <w:sz w:val="22"/>
          <w:szCs w:val="22"/>
          <w:lang w:val="es-AR"/>
        </w:rPr>
        <w:t>Garantizar a la niña, niño y adolescente, el ejercicio pleno y efectivo de sus derechos, para su desarrollo integral y exigir el cumplimiento de sus deberes.</w:t>
      </w:r>
    </w:p>
    <w:p w14:paraId="7DB96827" w14:textId="77777777" w:rsidR="00373AB5" w:rsidRPr="007C1924" w:rsidRDefault="00373AB5" w:rsidP="0043124E">
      <w:pPr>
        <w:pStyle w:val="Prrafodelista"/>
        <w:numPr>
          <w:ilvl w:val="0"/>
          <w:numId w:val="92"/>
        </w:numPr>
        <w:spacing w:after="200" w:line="360" w:lineRule="auto"/>
        <w:jc w:val="both"/>
        <w:rPr>
          <w:rFonts w:ascii="Arial" w:eastAsia="Calibri" w:hAnsi="Arial" w:cs="Arial"/>
          <w:bCs/>
          <w:iCs/>
          <w:color w:val="000000"/>
          <w:sz w:val="22"/>
          <w:szCs w:val="22"/>
          <w:lang w:val="es-AR"/>
        </w:rPr>
      </w:pPr>
      <w:r w:rsidRPr="007C1924">
        <w:rPr>
          <w:rFonts w:ascii="Arial" w:eastAsia="Calibri" w:hAnsi="Arial" w:cs="Arial"/>
          <w:bCs/>
          <w:iCs/>
          <w:color w:val="000000"/>
          <w:sz w:val="22"/>
          <w:szCs w:val="22"/>
          <w:lang w:val="es-AR"/>
        </w:rPr>
        <w:t>Realizar reuniones ordinarias y extraordinarios con el Comité de Niños, Niñas y adolescentes donde serán capacitados con temas de vulneración de derechos de NNA. los cuales son las voces de todos los niños, niñas y adolescentes de nuestro municipio conforme lo establece la Ley No. 548.</w:t>
      </w:r>
    </w:p>
    <w:p w14:paraId="4CDDA6F7" w14:textId="77777777" w:rsidR="00373AB5" w:rsidRPr="007C1924" w:rsidRDefault="00373AB5" w:rsidP="0043124E">
      <w:pPr>
        <w:pStyle w:val="Prrafodelista"/>
        <w:numPr>
          <w:ilvl w:val="0"/>
          <w:numId w:val="92"/>
        </w:numPr>
        <w:spacing w:after="200" w:line="360" w:lineRule="auto"/>
        <w:jc w:val="both"/>
        <w:rPr>
          <w:rFonts w:ascii="Arial" w:eastAsia="Calibri" w:hAnsi="Arial" w:cs="Arial"/>
          <w:color w:val="000000"/>
          <w:sz w:val="22"/>
          <w:szCs w:val="22"/>
          <w:lang w:val="es-AR"/>
        </w:rPr>
      </w:pPr>
      <w:r w:rsidRPr="007C1924">
        <w:rPr>
          <w:rFonts w:ascii="Arial" w:hAnsi="Arial" w:cs="Arial"/>
          <w:sz w:val="22"/>
          <w:szCs w:val="22"/>
        </w:rPr>
        <w:lastRenderedPageBreak/>
        <w:t xml:space="preserve">Interponer acciones y presentar denuncias cuando conozcamos delitos en las que las víctimas sean Niñas, Niños y adolescentes. </w:t>
      </w:r>
      <w:r w:rsidRPr="007C1924">
        <w:rPr>
          <w:rFonts w:ascii="Arial" w:eastAsia="Calibri" w:hAnsi="Arial" w:cs="Arial"/>
          <w:color w:val="000000"/>
          <w:sz w:val="22"/>
          <w:szCs w:val="22"/>
          <w:lang w:val="es-AR"/>
        </w:rPr>
        <w:t xml:space="preserve">Que los procesos penales puedan llegar hasta obtener una sentencia condenatoria. </w:t>
      </w:r>
    </w:p>
    <w:p w14:paraId="6E5B22E0" w14:textId="7DF5433B" w:rsidR="00373AB5" w:rsidRDefault="00373AB5" w:rsidP="0043124E">
      <w:pPr>
        <w:pStyle w:val="Prrafodelista"/>
        <w:numPr>
          <w:ilvl w:val="0"/>
          <w:numId w:val="92"/>
        </w:numPr>
        <w:spacing w:line="360" w:lineRule="auto"/>
        <w:jc w:val="both"/>
        <w:rPr>
          <w:rFonts w:ascii="Arial" w:eastAsia="Calibri" w:hAnsi="Arial" w:cs="Arial"/>
          <w:bCs/>
          <w:sz w:val="22"/>
          <w:szCs w:val="22"/>
          <w:lang w:val="es-BO"/>
        </w:rPr>
      </w:pPr>
      <w:r w:rsidRPr="007C1924">
        <w:rPr>
          <w:rFonts w:ascii="Arial" w:eastAsia="Calibri" w:hAnsi="Arial" w:cs="Arial"/>
          <w:bCs/>
          <w:sz w:val="22"/>
          <w:szCs w:val="22"/>
          <w:lang w:val="es-BO"/>
        </w:rPr>
        <w:t>Remitir y dar cumplimiento a los requerimientos pendientes.</w:t>
      </w:r>
    </w:p>
    <w:p w14:paraId="3C54C826" w14:textId="11119552" w:rsidR="00373AB5" w:rsidRPr="00821674" w:rsidRDefault="00373AB5" w:rsidP="00316789">
      <w:pPr>
        <w:pStyle w:val="Ttulo4"/>
        <w:rPr>
          <w:rFonts w:eastAsia="Calibri"/>
          <w:lang w:val="es-AR"/>
        </w:rPr>
      </w:pPr>
      <w:r w:rsidRPr="00821674">
        <w:rPr>
          <w:rFonts w:eastAsia="Calibri"/>
          <w:lang w:val="es-AR"/>
        </w:rPr>
        <w:t>UNIDAD DE PROTECCIÓN DE ADULTOS MAYORES Y PERSONAS CON DISCAPACIDAD.</w:t>
      </w:r>
    </w:p>
    <w:p w14:paraId="1B8F2C27" w14:textId="6DD531C3" w:rsidR="00373AB5" w:rsidRDefault="00373AB5" w:rsidP="00373AB5">
      <w:pPr>
        <w:spacing w:before="77" w:line="360" w:lineRule="auto"/>
        <w:jc w:val="both"/>
        <w:rPr>
          <w:rFonts w:ascii="Arial" w:hAnsi="Arial" w:cs="Arial"/>
          <w:color w:val="000000"/>
          <w:kern w:val="24"/>
          <w:sz w:val="22"/>
          <w:szCs w:val="22"/>
          <w:lang w:val="es-BO" w:eastAsia="es-BO"/>
        </w:rPr>
      </w:pPr>
      <w:r w:rsidRPr="007C1924">
        <w:rPr>
          <w:rFonts w:ascii="Arial" w:hAnsi="Arial" w:cs="Arial"/>
          <w:bCs/>
          <w:sz w:val="22"/>
          <w:szCs w:val="22"/>
          <w:lang w:val="es-BO"/>
        </w:rPr>
        <w:t xml:space="preserve">Esta unidad más conocida como </w:t>
      </w:r>
      <w:r w:rsidRPr="007C1924">
        <w:rPr>
          <w:rFonts w:ascii="Arial" w:hAnsi="Arial" w:cs="Arial"/>
          <w:b/>
          <w:sz w:val="22"/>
          <w:szCs w:val="22"/>
          <w:lang w:val="es-BO"/>
        </w:rPr>
        <w:t>“UPAMDIS”</w:t>
      </w:r>
      <w:r w:rsidRPr="007C1924">
        <w:rPr>
          <w:rFonts w:ascii="Arial" w:hAnsi="Arial" w:cs="Arial"/>
          <w:sz w:val="22"/>
          <w:szCs w:val="22"/>
          <w:lang w:val="es-BO"/>
        </w:rPr>
        <w:t xml:space="preserve">, tiene por </w:t>
      </w:r>
      <w:r w:rsidRPr="007C1924">
        <w:rPr>
          <w:rFonts w:ascii="Arial" w:hAnsi="Arial" w:cs="Arial"/>
          <w:b/>
          <w:sz w:val="22"/>
          <w:szCs w:val="22"/>
          <w:lang w:val="es-BO"/>
        </w:rPr>
        <w:t>objetivo</w:t>
      </w:r>
      <w:r w:rsidRPr="007C1924">
        <w:rPr>
          <w:rFonts w:ascii="Arial" w:hAnsi="Arial" w:cs="Arial"/>
          <w:color w:val="000000"/>
          <w:kern w:val="24"/>
          <w:sz w:val="22"/>
          <w:szCs w:val="22"/>
          <w:lang w:val="es-BO" w:eastAsia="es-BO"/>
        </w:rPr>
        <w:t xml:space="preserve"> garantizar el ejercicio pleno de los derechos constitucionales de las personas adultas mayores y personas con discapacidad; en igualdad de condiciones y equiparación de oportunidades; bajo un sistema de protección integral y trato preferente; brindando atención personalizada, gratuita, eficiente y oportuna, empleando su idioma materno; en asistencia legal, </w:t>
      </w:r>
      <w:proofErr w:type="spellStart"/>
      <w:r w:rsidRPr="007C1924">
        <w:rPr>
          <w:rFonts w:ascii="Arial" w:hAnsi="Arial" w:cs="Arial"/>
          <w:color w:val="000000"/>
          <w:kern w:val="24"/>
          <w:sz w:val="22"/>
          <w:szCs w:val="22"/>
          <w:lang w:val="es-BO" w:eastAsia="es-BO"/>
        </w:rPr>
        <w:t>bio</w:t>
      </w:r>
      <w:proofErr w:type="spellEnd"/>
      <w:r w:rsidRPr="007C1924">
        <w:rPr>
          <w:rFonts w:ascii="Arial" w:hAnsi="Arial" w:cs="Arial"/>
          <w:color w:val="000000"/>
          <w:kern w:val="24"/>
          <w:sz w:val="22"/>
          <w:szCs w:val="22"/>
          <w:lang w:val="es-BO" w:eastAsia="es-BO"/>
        </w:rPr>
        <w:t xml:space="preserve"> –</w:t>
      </w:r>
      <w:proofErr w:type="spellStart"/>
      <w:r w:rsidRPr="007C1924">
        <w:rPr>
          <w:rFonts w:ascii="Arial" w:hAnsi="Arial" w:cs="Arial"/>
          <w:color w:val="000000"/>
          <w:kern w:val="24"/>
          <w:sz w:val="22"/>
          <w:szCs w:val="22"/>
          <w:lang w:val="es-BO" w:eastAsia="es-BO"/>
        </w:rPr>
        <w:t>psico</w:t>
      </w:r>
      <w:proofErr w:type="spellEnd"/>
      <w:r w:rsidRPr="007C1924">
        <w:rPr>
          <w:rFonts w:ascii="Arial" w:hAnsi="Arial" w:cs="Arial"/>
          <w:color w:val="000000"/>
          <w:kern w:val="24"/>
          <w:sz w:val="22"/>
          <w:szCs w:val="22"/>
          <w:lang w:val="es-BO" w:eastAsia="es-BO"/>
        </w:rPr>
        <w:t xml:space="preserve"> y social a los usuarios en los problemas de orden administrativo y judicial que enfrentan el sector senil y las personas con discapacidad de nuestro municipio de Villa Tunari, por ende contribuir con el mejoramiento de la calidad de vida de los adultos mayores y personas con discapacidad.</w:t>
      </w:r>
    </w:p>
    <w:p w14:paraId="5FFE8D5B" w14:textId="6737E1A9" w:rsidR="00373AB5" w:rsidRPr="00A31916" w:rsidRDefault="00373AB5" w:rsidP="00A31916">
      <w:pPr>
        <w:pStyle w:val="Ttulo5"/>
        <w:rPr>
          <w:rFonts w:ascii="Arial" w:hAnsi="Arial" w:cs="Arial"/>
          <w:sz w:val="22"/>
          <w:u w:val="single"/>
        </w:rPr>
      </w:pPr>
      <w:r w:rsidRPr="00A31916">
        <w:rPr>
          <w:rFonts w:ascii="Arial" w:hAnsi="Arial" w:cs="Arial"/>
          <w:sz w:val="22"/>
        </w:rPr>
        <w:t>Presupuesto asignado para la Unidad de Protección del Adulto Mayor y Personas con Discapacidad gestión 2023</w:t>
      </w:r>
    </w:p>
    <w:p w14:paraId="6650BA81" w14:textId="77777777" w:rsidR="00373AB5" w:rsidRPr="007C1924" w:rsidRDefault="00373AB5" w:rsidP="00373AB5">
      <w:pPr>
        <w:spacing w:line="360" w:lineRule="auto"/>
        <w:jc w:val="both"/>
        <w:rPr>
          <w:rFonts w:ascii="Arial" w:hAnsi="Arial" w:cs="Arial"/>
          <w:sz w:val="22"/>
          <w:szCs w:val="22"/>
        </w:rPr>
      </w:pPr>
      <w:r w:rsidRPr="007C1924">
        <w:rPr>
          <w:rFonts w:ascii="Arial" w:hAnsi="Arial" w:cs="Arial"/>
          <w:sz w:val="22"/>
          <w:szCs w:val="22"/>
        </w:rPr>
        <w:t>El presupuesto asignado a la Unidad de “UPAMDIS” para la gestión 2023 fue de Total. - Bs.- 250.000, el presupuesto contempla el pago del personal, alquiler y otros previstos en la asignación presupuestaria.</w:t>
      </w:r>
    </w:p>
    <w:p w14:paraId="420FCE1D" w14:textId="44CC8925" w:rsidR="00373AB5" w:rsidRPr="00A31916" w:rsidRDefault="00373AB5" w:rsidP="00A31916">
      <w:pPr>
        <w:pStyle w:val="Ttulo5"/>
        <w:rPr>
          <w:rFonts w:ascii="Arial" w:hAnsi="Arial" w:cs="Arial"/>
          <w:sz w:val="22"/>
        </w:rPr>
      </w:pPr>
      <w:r w:rsidRPr="00A31916">
        <w:rPr>
          <w:rFonts w:ascii="Arial" w:hAnsi="Arial" w:cs="Arial"/>
          <w:sz w:val="22"/>
        </w:rPr>
        <w:t xml:space="preserve">Presupuesto Asignado para el pago de BONO DE DISCAPACIDAD </w:t>
      </w:r>
    </w:p>
    <w:tbl>
      <w:tblPr>
        <w:tblStyle w:val="Grid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0"/>
        <w:gridCol w:w="1966"/>
        <w:gridCol w:w="1732"/>
        <w:gridCol w:w="1791"/>
        <w:gridCol w:w="1379"/>
      </w:tblGrid>
      <w:tr w:rsidR="00373AB5" w:rsidRPr="003F59AC" w14:paraId="4F1AE9B4" w14:textId="77777777" w:rsidTr="00821674">
        <w:trPr>
          <w:cnfStyle w:val="100000000000" w:firstRow="1" w:lastRow="0" w:firstColumn="0" w:lastColumn="0" w:oddVBand="0" w:evenVBand="0" w:oddHBand="0"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1960" w:type="dxa"/>
            <w:shd w:val="clear" w:color="auto" w:fill="002060"/>
          </w:tcPr>
          <w:p w14:paraId="3AFFC8A2" w14:textId="77777777" w:rsidR="00373AB5" w:rsidRPr="003F59AC" w:rsidRDefault="00373AB5" w:rsidP="00373AB5">
            <w:pPr>
              <w:spacing w:line="360" w:lineRule="auto"/>
              <w:jc w:val="center"/>
              <w:rPr>
                <w:rFonts w:ascii="Arial" w:hAnsi="Arial" w:cs="Arial"/>
                <w:bCs w:val="0"/>
                <w:sz w:val="20"/>
                <w:szCs w:val="22"/>
              </w:rPr>
            </w:pPr>
            <w:r w:rsidRPr="003F59AC">
              <w:rPr>
                <w:rFonts w:ascii="Arial" w:hAnsi="Arial" w:cs="Arial"/>
                <w:sz w:val="20"/>
                <w:szCs w:val="22"/>
              </w:rPr>
              <w:t>DESCRIPCION OBJETO DE GASTO</w:t>
            </w:r>
          </w:p>
        </w:tc>
        <w:tc>
          <w:tcPr>
            <w:tcW w:w="1966" w:type="dxa"/>
            <w:shd w:val="clear" w:color="auto" w:fill="002060"/>
          </w:tcPr>
          <w:p w14:paraId="01C0B36A" w14:textId="77777777" w:rsidR="00373AB5" w:rsidRPr="003F59AC" w:rsidRDefault="00373AB5" w:rsidP="00373AB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2"/>
              </w:rPr>
            </w:pPr>
            <w:r w:rsidRPr="003F59AC">
              <w:rPr>
                <w:rFonts w:ascii="Arial" w:hAnsi="Arial" w:cs="Arial"/>
                <w:sz w:val="20"/>
                <w:szCs w:val="22"/>
              </w:rPr>
              <w:t>PRESUPUESTO INICIAL ASIGNADO</w:t>
            </w:r>
          </w:p>
        </w:tc>
        <w:tc>
          <w:tcPr>
            <w:tcW w:w="1732" w:type="dxa"/>
            <w:shd w:val="clear" w:color="auto" w:fill="002060"/>
          </w:tcPr>
          <w:p w14:paraId="58AFA4B3" w14:textId="77777777" w:rsidR="00373AB5" w:rsidRPr="003F59AC" w:rsidRDefault="00373AB5" w:rsidP="00373AB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2"/>
              </w:rPr>
            </w:pPr>
            <w:r w:rsidRPr="003F59AC">
              <w:rPr>
                <w:rFonts w:ascii="Arial" w:hAnsi="Arial" w:cs="Arial"/>
                <w:sz w:val="20"/>
                <w:szCs w:val="22"/>
              </w:rPr>
              <w:t>PRESUPUETO EJECUTADO</w:t>
            </w:r>
          </w:p>
        </w:tc>
        <w:tc>
          <w:tcPr>
            <w:tcW w:w="1791" w:type="dxa"/>
            <w:shd w:val="clear" w:color="auto" w:fill="002060"/>
          </w:tcPr>
          <w:p w14:paraId="654E53E6" w14:textId="77777777" w:rsidR="00373AB5" w:rsidRPr="003F59AC" w:rsidRDefault="00373AB5" w:rsidP="00373AB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2"/>
              </w:rPr>
            </w:pPr>
            <w:r w:rsidRPr="003F59AC">
              <w:rPr>
                <w:rFonts w:ascii="Arial" w:hAnsi="Arial" w:cs="Arial"/>
                <w:sz w:val="20"/>
                <w:szCs w:val="22"/>
              </w:rPr>
              <w:t>PORCENTAJE EJECUTADO</w:t>
            </w:r>
          </w:p>
        </w:tc>
        <w:tc>
          <w:tcPr>
            <w:tcW w:w="1379" w:type="dxa"/>
            <w:shd w:val="clear" w:color="auto" w:fill="002060"/>
          </w:tcPr>
          <w:p w14:paraId="08F58C7A" w14:textId="77777777" w:rsidR="00373AB5" w:rsidRPr="003F59AC" w:rsidRDefault="00373AB5" w:rsidP="00373AB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2"/>
              </w:rPr>
            </w:pPr>
            <w:r w:rsidRPr="003F59AC">
              <w:rPr>
                <w:rFonts w:ascii="Arial" w:hAnsi="Arial" w:cs="Arial"/>
                <w:sz w:val="20"/>
                <w:szCs w:val="22"/>
              </w:rPr>
              <w:t>SALDO</w:t>
            </w:r>
          </w:p>
        </w:tc>
      </w:tr>
      <w:tr w:rsidR="00373AB5" w:rsidRPr="003F59AC" w14:paraId="4A234015" w14:textId="77777777" w:rsidTr="00821674">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1960" w:type="dxa"/>
            <w:shd w:val="clear" w:color="auto" w:fill="auto"/>
          </w:tcPr>
          <w:p w14:paraId="56847FDF" w14:textId="77777777" w:rsidR="00373AB5" w:rsidRPr="003F59AC" w:rsidRDefault="00373AB5" w:rsidP="00373AB5">
            <w:pPr>
              <w:spacing w:line="360" w:lineRule="auto"/>
              <w:rPr>
                <w:rFonts w:ascii="Arial" w:hAnsi="Arial" w:cs="Arial"/>
                <w:sz w:val="20"/>
                <w:szCs w:val="22"/>
              </w:rPr>
            </w:pPr>
            <w:r w:rsidRPr="003F59AC">
              <w:rPr>
                <w:rFonts w:ascii="Arial" w:hAnsi="Arial" w:cs="Arial"/>
                <w:sz w:val="20"/>
                <w:szCs w:val="22"/>
              </w:rPr>
              <w:t>AREA DE DISCAPACIDAD</w:t>
            </w:r>
          </w:p>
        </w:tc>
        <w:tc>
          <w:tcPr>
            <w:tcW w:w="1966" w:type="dxa"/>
            <w:shd w:val="clear" w:color="auto" w:fill="auto"/>
          </w:tcPr>
          <w:p w14:paraId="342A73EA" w14:textId="77777777" w:rsidR="00373AB5" w:rsidRPr="003F59AC" w:rsidRDefault="00373AB5" w:rsidP="00373AB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3F59AC">
              <w:rPr>
                <w:rFonts w:ascii="Arial" w:hAnsi="Arial" w:cs="Arial"/>
                <w:sz w:val="20"/>
                <w:szCs w:val="22"/>
              </w:rPr>
              <w:t>626,000.00</w:t>
            </w:r>
          </w:p>
        </w:tc>
        <w:tc>
          <w:tcPr>
            <w:tcW w:w="1732" w:type="dxa"/>
            <w:shd w:val="clear" w:color="auto" w:fill="auto"/>
          </w:tcPr>
          <w:p w14:paraId="5BADB30B" w14:textId="77777777" w:rsidR="00373AB5" w:rsidRPr="003F59AC" w:rsidRDefault="00373AB5" w:rsidP="00373AB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3F59AC">
              <w:rPr>
                <w:rFonts w:ascii="Arial" w:hAnsi="Arial" w:cs="Arial"/>
                <w:sz w:val="20"/>
                <w:szCs w:val="22"/>
              </w:rPr>
              <w:t>159.500.00</w:t>
            </w:r>
          </w:p>
        </w:tc>
        <w:tc>
          <w:tcPr>
            <w:tcW w:w="1791" w:type="dxa"/>
            <w:shd w:val="clear" w:color="auto" w:fill="auto"/>
          </w:tcPr>
          <w:p w14:paraId="31BAA170" w14:textId="77777777" w:rsidR="00373AB5" w:rsidRPr="003F59AC" w:rsidRDefault="00373AB5" w:rsidP="00373AB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3F59AC">
              <w:rPr>
                <w:rFonts w:ascii="Arial" w:hAnsi="Arial" w:cs="Arial"/>
                <w:sz w:val="20"/>
                <w:szCs w:val="22"/>
              </w:rPr>
              <w:t>25,48</w:t>
            </w:r>
          </w:p>
        </w:tc>
        <w:tc>
          <w:tcPr>
            <w:tcW w:w="1379" w:type="dxa"/>
            <w:shd w:val="clear" w:color="auto" w:fill="auto"/>
          </w:tcPr>
          <w:p w14:paraId="5FD00380" w14:textId="77777777" w:rsidR="00373AB5" w:rsidRPr="003F59AC" w:rsidRDefault="00373AB5" w:rsidP="00373AB5">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2"/>
              </w:rPr>
            </w:pPr>
            <w:r w:rsidRPr="003F59AC">
              <w:rPr>
                <w:rFonts w:ascii="Arial" w:hAnsi="Arial" w:cs="Arial"/>
                <w:sz w:val="20"/>
                <w:szCs w:val="22"/>
              </w:rPr>
              <w:t>466.500,00</w:t>
            </w:r>
          </w:p>
        </w:tc>
      </w:tr>
    </w:tbl>
    <w:p w14:paraId="455E45C3" w14:textId="77777777" w:rsidR="00373AB5" w:rsidRPr="007C1924" w:rsidRDefault="00373AB5" w:rsidP="00373AB5">
      <w:pPr>
        <w:pStyle w:val="Prrafodelista"/>
        <w:spacing w:line="360" w:lineRule="auto"/>
        <w:ind w:left="1080"/>
        <w:jc w:val="both"/>
        <w:rPr>
          <w:rFonts w:ascii="Arial" w:eastAsia="Calibri" w:hAnsi="Arial" w:cs="Arial"/>
          <w:b/>
          <w:bCs/>
          <w:color w:val="000000"/>
          <w:sz w:val="22"/>
          <w:szCs w:val="22"/>
          <w:lang w:val="es-AR"/>
        </w:rPr>
      </w:pPr>
    </w:p>
    <w:p w14:paraId="4CA72567" w14:textId="0B2B3503" w:rsidR="00373AB5" w:rsidRPr="00821674" w:rsidRDefault="00373AB5" w:rsidP="00821674">
      <w:pPr>
        <w:spacing w:after="200" w:line="360" w:lineRule="auto"/>
        <w:jc w:val="both"/>
        <w:rPr>
          <w:rFonts w:ascii="Arial" w:eastAsia="Calibri" w:hAnsi="Arial" w:cs="Arial"/>
          <w:b/>
          <w:bCs/>
          <w:color w:val="000000"/>
          <w:sz w:val="22"/>
          <w:szCs w:val="22"/>
          <w:lang w:val="es-AR"/>
        </w:rPr>
      </w:pPr>
      <w:r w:rsidRPr="00821674">
        <w:rPr>
          <w:rFonts w:ascii="Arial" w:eastAsia="Calibri" w:hAnsi="Arial" w:cs="Arial"/>
          <w:b/>
          <w:bCs/>
          <w:color w:val="000000"/>
          <w:sz w:val="22"/>
          <w:szCs w:val="22"/>
          <w:lang w:val="es-AR"/>
        </w:rPr>
        <w:t xml:space="preserve">Metas a logar </w:t>
      </w:r>
    </w:p>
    <w:p w14:paraId="4352B8E9" w14:textId="77777777" w:rsidR="00373AB5" w:rsidRPr="007C1924" w:rsidRDefault="00373AB5" w:rsidP="0043124E">
      <w:pPr>
        <w:pStyle w:val="Prrafodelista"/>
        <w:numPr>
          <w:ilvl w:val="0"/>
          <w:numId w:val="95"/>
        </w:numPr>
        <w:spacing w:line="360" w:lineRule="auto"/>
        <w:jc w:val="both"/>
        <w:rPr>
          <w:rFonts w:ascii="Arial" w:hAnsi="Arial" w:cs="Arial"/>
          <w:sz w:val="22"/>
          <w:szCs w:val="22"/>
        </w:rPr>
      </w:pPr>
      <w:r w:rsidRPr="007C1924">
        <w:rPr>
          <w:rFonts w:ascii="Arial" w:hAnsi="Arial" w:cs="Arial"/>
          <w:sz w:val="22"/>
          <w:szCs w:val="22"/>
        </w:rPr>
        <w:t>Reducir el índice de Violencia del sector del Adulto Mayor y personas con Discapacidad</w:t>
      </w:r>
    </w:p>
    <w:p w14:paraId="578C89FA" w14:textId="77777777" w:rsidR="00373AB5" w:rsidRPr="007C1924" w:rsidRDefault="00373AB5" w:rsidP="0043124E">
      <w:pPr>
        <w:pStyle w:val="Prrafodelista"/>
        <w:numPr>
          <w:ilvl w:val="0"/>
          <w:numId w:val="95"/>
        </w:numPr>
        <w:spacing w:line="360" w:lineRule="auto"/>
        <w:jc w:val="both"/>
        <w:rPr>
          <w:rFonts w:ascii="Arial" w:hAnsi="Arial" w:cs="Arial"/>
          <w:sz w:val="22"/>
          <w:szCs w:val="22"/>
        </w:rPr>
      </w:pPr>
      <w:r w:rsidRPr="007C1924">
        <w:rPr>
          <w:rFonts w:ascii="Arial" w:hAnsi="Arial" w:cs="Arial"/>
          <w:sz w:val="22"/>
          <w:szCs w:val="22"/>
        </w:rPr>
        <w:lastRenderedPageBreak/>
        <w:t>Atender los entre los diferentes tipos de violencia, Asistencia Familiar, entre otros</w:t>
      </w:r>
    </w:p>
    <w:p w14:paraId="459612AA" w14:textId="77777777" w:rsidR="00373AB5" w:rsidRPr="007C1924" w:rsidRDefault="00373AB5" w:rsidP="0043124E">
      <w:pPr>
        <w:pStyle w:val="Prrafodelista"/>
        <w:numPr>
          <w:ilvl w:val="0"/>
          <w:numId w:val="95"/>
        </w:numPr>
        <w:spacing w:line="360" w:lineRule="auto"/>
        <w:jc w:val="both"/>
        <w:rPr>
          <w:rFonts w:ascii="Arial" w:hAnsi="Arial" w:cs="Arial"/>
          <w:sz w:val="22"/>
          <w:szCs w:val="22"/>
        </w:rPr>
      </w:pPr>
      <w:r w:rsidRPr="007C1924">
        <w:rPr>
          <w:rFonts w:ascii="Arial" w:hAnsi="Arial" w:cs="Arial"/>
          <w:sz w:val="22"/>
          <w:szCs w:val="22"/>
        </w:rPr>
        <w:t xml:space="preserve">Realizar el </w:t>
      </w:r>
      <w:r w:rsidRPr="007C1924">
        <w:rPr>
          <w:rFonts w:ascii="Arial" w:hAnsi="Arial" w:cs="Arial"/>
          <w:color w:val="000000"/>
          <w:kern w:val="24"/>
          <w:sz w:val="22"/>
          <w:szCs w:val="22"/>
          <w:lang w:val="es-BO" w:eastAsia="es-BO"/>
        </w:rPr>
        <w:t>Día del Adulto Mayor</w:t>
      </w:r>
      <w:r w:rsidRPr="007C1924">
        <w:rPr>
          <w:rFonts w:ascii="Arial" w:hAnsi="Arial" w:cs="Arial"/>
          <w:sz w:val="22"/>
          <w:szCs w:val="22"/>
        </w:rPr>
        <w:t xml:space="preserve"> (</w:t>
      </w:r>
      <w:r w:rsidRPr="007C1924">
        <w:rPr>
          <w:rFonts w:ascii="Arial" w:hAnsi="Arial" w:cs="Arial"/>
          <w:color w:val="000000"/>
          <w:kern w:val="24"/>
          <w:sz w:val="22"/>
          <w:szCs w:val="22"/>
          <w:lang w:val="es-BO" w:eastAsia="es-BO"/>
        </w:rPr>
        <w:t>26 de agosto), Día de la Persona con Discapacidad</w:t>
      </w:r>
      <w:r w:rsidRPr="007C1924">
        <w:rPr>
          <w:rFonts w:ascii="Arial" w:hAnsi="Arial" w:cs="Arial"/>
          <w:sz w:val="22"/>
          <w:szCs w:val="22"/>
        </w:rPr>
        <w:t xml:space="preserve"> (</w:t>
      </w:r>
      <w:r w:rsidRPr="007C1924">
        <w:rPr>
          <w:rFonts w:ascii="Arial" w:hAnsi="Arial" w:cs="Arial"/>
          <w:color w:val="000000"/>
          <w:kern w:val="24"/>
          <w:sz w:val="22"/>
          <w:szCs w:val="22"/>
          <w:lang w:val="es-BO" w:eastAsia="es-BO"/>
        </w:rPr>
        <w:t>15 de octubre)</w:t>
      </w:r>
      <w:r w:rsidRPr="007C1924">
        <w:rPr>
          <w:rFonts w:ascii="Arial" w:hAnsi="Arial" w:cs="Arial"/>
          <w:sz w:val="22"/>
          <w:szCs w:val="22"/>
        </w:rPr>
        <w:t>.</w:t>
      </w:r>
    </w:p>
    <w:p w14:paraId="2956CB3E" w14:textId="77777777" w:rsidR="00373AB5" w:rsidRPr="007C1924" w:rsidRDefault="00373AB5" w:rsidP="0043124E">
      <w:pPr>
        <w:pStyle w:val="Prrafodelista"/>
        <w:numPr>
          <w:ilvl w:val="0"/>
          <w:numId w:val="95"/>
        </w:numPr>
        <w:spacing w:line="360" w:lineRule="auto"/>
        <w:jc w:val="both"/>
        <w:rPr>
          <w:rFonts w:ascii="Arial" w:hAnsi="Arial" w:cs="Arial"/>
          <w:sz w:val="22"/>
          <w:szCs w:val="22"/>
        </w:rPr>
      </w:pPr>
      <w:r w:rsidRPr="007C1924">
        <w:rPr>
          <w:rFonts w:ascii="Arial" w:hAnsi="Arial" w:cs="Arial"/>
          <w:sz w:val="22"/>
          <w:szCs w:val="22"/>
        </w:rPr>
        <w:t>Ejecutar talleres de socialización, difusión, promoción y prevención sobre normativas vigentes a favor de las personas Adultas Mayores y Personas con discapacidad del Municipio de Villa Tunari (Leyes 369, 223, 475, 073, 475, 977, D.S. 3437, D.S 4846 y otros).</w:t>
      </w:r>
    </w:p>
    <w:p w14:paraId="01BFC7F1" w14:textId="77777777" w:rsidR="00373AB5" w:rsidRPr="007C1924" w:rsidRDefault="00373AB5" w:rsidP="0043124E">
      <w:pPr>
        <w:pStyle w:val="Prrafodelista"/>
        <w:numPr>
          <w:ilvl w:val="0"/>
          <w:numId w:val="95"/>
        </w:numPr>
        <w:spacing w:line="360" w:lineRule="auto"/>
        <w:jc w:val="both"/>
        <w:rPr>
          <w:rFonts w:ascii="Arial" w:hAnsi="Arial" w:cs="Arial"/>
          <w:sz w:val="22"/>
          <w:szCs w:val="22"/>
        </w:rPr>
      </w:pPr>
      <w:r w:rsidRPr="007C1924">
        <w:rPr>
          <w:rFonts w:ascii="Arial" w:hAnsi="Arial" w:cs="Arial"/>
          <w:sz w:val="22"/>
          <w:szCs w:val="22"/>
        </w:rPr>
        <w:t xml:space="preserve">Realizar el Proceso de Inscripción, Calificación, Registro y </w:t>
      </w:r>
      <w:proofErr w:type="spellStart"/>
      <w:r w:rsidRPr="007C1924">
        <w:rPr>
          <w:rFonts w:ascii="Arial" w:hAnsi="Arial" w:cs="Arial"/>
          <w:sz w:val="22"/>
          <w:szCs w:val="22"/>
        </w:rPr>
        <w:t>Carnetización</w:t>
      </w:r>
      <w:proofErr w:type="spellEnd"/>
      <w:r w:rsidRPr="007C1924">
        <w:rPr>
          <w:rFonts w:ascii="Arial" w:hAnsi="Arial" w:cs="Arial"/>
          <w:sz w:val="22"/>
          <w:szCs w:val="22"/>
        </w:rPr>
        <w:t xml:space="preserve"> de personas con discapacidad del Municipio de Villa Tunari.</w:t>
      </w:r>
    </w:p>
    <w:p w14:paraId="356627CB" w14:textId="77777777" w:rsidR="00373AB5" w:rsidRPr="007C1924" w:rsidRDefault="00373AB5" w:rsidP="0043124E">
      <w:pPr>
        <w:pStyle w:val="Prrafodelista"/>
        <w:numPr>
          <w:ilvl w:val="0"/>
          <w:numId w:val="95"/>
        </w:numPr>
        <w:spacing w:line="360" w:lineRule="auto"/>
        <w:jc w:val="both"/>
        <w:rPr>
          <w:rFonts w:ascii="Arial" w:hAnsi="Arial" w:cs="Arial"/>
          <w:sz w:val="22"/>
          <w:szCs w:val="22"/>
        </w:rPr>
      </w:pPr>
      <w:r w:rsidRPr="007C1924">
        <w:rPr>
          <w:rFonts w:ascii="Arial" w:hAnsi="Arial" w:cs="Arial"/>
          <w:sz w:val="22"/>
          <w:szCs w:val="22"/>
        </w:rPr>
        <w:t>Desarrollo de 2 Ferias Educativas en prevención contra el MALTRATO, ABANDONO, y DISCRIMINACION en la vejez   y persona con discapacidad en el Municipio de Villa Tunari</w:t>
      </w:r>
    </w:p>
    <w:p w14:paraId="43432735" w14:textId="77777777" w:rsidR="00821674" w:rsidRDefault="00373AB5" w:rsidP="0043124E">
      <w:pPr>
        <w:pStyle w:val="Prrafodelista"/>
        <w:numPr>
          <w:ilvl w:val="0"/>
          <w:numId w:val="95"/>
        </w:numPr>
        <w:spacing w:line="360" w:lineRule="auto"/>
        <w:jc w:val="both"/>
        <w:rPr>
          <w:rFonts w:ascii="Arial" w:hAnsi="Arial" w:cs="Arial"/>
          <w:sz w:val="22"/>
          <w:szCs w:val="22"/>
        </w:rPr>
      </w:pPr>
      <w:r w:rsidRPr="007C1924">
        <w:rPr>
          <w:rFonts w:ascii="Arial" w:hAnsi="Arial" w:cs="Arial"/>
          <w:sz w:val="22"/>
          <w:szCs w:val="22"/>
        </w:rPr>
        <w:t>Realizar trámites del Servicio Militar Auxiliar “</w:t>
      </w:r>
      <w:r w:rsidR="00821674">
        <w:rPr>
          <w:rFonts w:ascii="Arial" w:hAnsi="Arial" w:cs="Arial"/>
          <w:sz w:val="22"/>
          <w:szCs w:val="22"/>
        </w:rPr>
        <w:t>D” a personas con discapacidad.</w:t>
      </w:r>
    </w:p>
    <w:p w14:paraId="1E15E7DF" w14:textId="1405F2E0" w:rsidR="00373AB5" w:rsidRPr="00821674" w:rsidRDefault="00373AB5" w:rsidP="0043124E">
      <w:pPr>
        <w:pStyle w:val="Prrafodelista"/>
        <w:numPr>
          <w:ilvl w:val="0"/>
          <w:numId w:val="95"/>
        </w:numPr>
        <w:spacing w:line="360" w:lineRule="auto"/>
        <w:jc w:val="both"/>
        <w:rPr>
          <w:rFonts w:ascii="Arial" w:hAnsi="Arial" w:cs="Arial"/>
          <w:sz w:val="22"/>
          <w:szCs w:val="22"/>
        </w:rPr>
      </w:pPr>
      <w:r w:rsidRPr="00821674">
        <w:rPr>
          <w:rFonts w:ascii="Arial" w:hAnsi="Arial" w:cs="Arial"/>
          <w:sz w:val="22"/>
          <w:szCs w:val="22"/>
        </w:rPr>
        <w:t>Ejecutar el Pago de Bono Mensual a personas con Discapacidad del Municipio de Villa Tunari, cuyos beneficiarios son aproximadamente 215 personas.</w:t>
      </w:r>
    </w:p>
    <w:p w14:paraId="496D12C7" w14:textId="2342AD1F" w:rsidR="00373AB5" w:rsidRDefault="00373AB5" w:rsidP="0043124E">
      <w:pPr>
        <w:pStyle w:val="Prrafodelista"/>
        <w:numPr>
          <w:ilvl w:val="0"/>
          <w:numId w:val="95"/>
        </w:numPr>
        <w:spacing w:line="360" w:lineRule="auto"/>
        <w:jc w:val="both"/>
        <w:rPr>
          <w:rFonts w:ascii="Arial" w:hAnsi="Arial" w:cs="Arial"/>
          <w:sz w:val="22"/>
          <w:szCs w:val="22"/>
        </w:rPr>
      </w:pPr>
      <w:r w:rsidRPr="007C1924">
        <w:rPr>
          <w:rFonts w:ascii="Arial" w:hAnsi="Arial" w:cs="Arial"/>
          <w:sz w:val="22"/>
          <w:szCs w:val="22"/>
        </w:rPr>
        <w:t>Entregar Credencial para Adultos Mayores.</w:t>
      </w:r>
    </w:p>
    <w:p w14:paraId="7395C877" w14:textId="17C3D229" w:rsidR="00373AB5" w:rsidRPr="00821674" w:rsidRDefault="00373AB5" w:rsidP="00316789">
      <w:pPr>
        <w:pStyle w:val="Ttulo4"/>
        <w:rPr>
          <w:rFonts w:eastAsia="Calibri"/>
          <w:lang w:val="es-DO"/>
        </w:rPr>
      </w:pPr>
      <w:r w:rsidRPr="00821674">
        <w:rPr>
          <w:rFonts w:eastAsia="Calibri"/>
          <w:lang w:val="es-DO"/>
        </w:rPr>
        <w:t>UNIDAD DE INTENDENCIA MUNICIPAL</w:t>
      </w:r>
    </w:p>
    <w:p w14:paraId="5438708B" w14:textId="77777777" w:rsidR="00373AB5" w:rsidRPr="007C1924" w:rsidRDefault="00373AB5" w:rsidP="00373AB5">
      <w:pPr>
        <w:spacing w:line="360" w:lineRule="auto"/>
        <w:jc w:val="both"/>
        <w:rPr>
          <w:rFonts w:ascii="Arial" w:hAnsi="Arial" w:cs="Arial"/>
          <w:sz w:val="22"/>
          <w:szCs w:val="22"/>
        </w:rPr>
      </w:pPr>
      <w:r w:rsidRPr="007C1924">
        <w:rPr>
          <w:rFonts w:ascii="Arial" w:hAnsi="Arial" w:cs="Arial"/>
          <w:sz w:val="22"/>
          <w:szCs w:val="22"/>
        </w:rPr>
        <w:t>La Unidad de Intendencia Municipal realiza la inspección y control de los productos alimenticios, verificando el cumplimiento de las normas de buenas prácticas de manufactura (BPM) y buenas prácticas de higiene (BPH) en los establecimientos de venta de alimentos en la jurisdicción municipal  Villa Tunari, así mismo capacitar sobre temas de inocuidad en los alimentos dando cumplimiento al Reglamento Municipal aprobado por D.M. 02/2016 el reglamento de la Ley de inocuidad alimentaria  del municipio de Villa Tunari, Reglamento Municipal aprobado por D.M. 09/2016 del control al expendio y consumo de bebidas alcohólicas en el municipio de Villa Tunari, Reglamento aprobado por D.M 11/2016 Para el control y defensa del consumidor en alimentos fortificados, Reglamento de ferias francas D.M. 07-A/2019, entre otras Leyes, Ordenanzas y Reglamentos que competen a la unidad de intendencia.</w:t>
      </w:r>
    </w:p>
    <w:p w14:paraId="14427351" w14:textId="543DBBBA" w:rsidR="00373AB5" w:rsidRPr="00A31916" w:rsidRDefault="00373AB5" w:rsidP="00A31916">
      <w:pPr>
        <w:pStyle w:val="Ttulo5"/>
        <w:rPr>
          <w:rFonts w:ascii="Arial" w:hAnsi="Arial" w:cs="Arial"/>
          <w:sz w:val="22"/>
        </w:rPr>
      </w:pPr>
      <w:r w:rsidRPr="00A31916">
        <w:rPr>
          <w:rFonts w:ascii="Arial" w:hAnsi="Arial" w:cs="Arial"/>
          <w:sz w:val="22"/>
        </w:rPr>
        <w:t xml:space="preserve">Actividades programadas de acuerdo al POA </w:t>
      </w:r>
    </w:p>
    <w:p w14:paraId="544EB6B4" w14:textId="77777777" w:rsidR="00373AB5" w:rsidRPr="007C1924" w:rsidRDefault="00373AB5" w:rsidP="0043124E">
      <w:pPr>
        <w:pStyle w:val="Prrafodelista"/>
        <w:numPr>
          <w:ilvl w:val="0"/>
          <w:numId w:val="97"/>
        </w:numPr>
        <w:spacing w:after="200" w:line="360" w:lineRule="auto"/>
        <w:rPr>
          <w:rFonts w:ascii="Arial" w:hAnsi="Arial" w:cs="Arial"/>
          <w:sz w:val="22"/>
          <w:szCs w:val="22"/>
        </w:rPr>
      </w:pPr>
      <w:r w:rsidRPr="007C1924">
        <w:rPr>
          <w:rFonts w:ascii="Arial" w:hAnsi="Arial" w:cs="Arial"/>
          <w:sz w:val="22"/>
          <w:szCs w:val="22"/>
        </w:rPr>
        <w:t xml:space="preserve">Ordenamiento de comerciantes, ambulantes, control de productos, manipulación, venta de alimentos y cobro de </w:t>
      </w:r>
      <w:proofErr w:type="spellStart"/>
      <w:r w:rsidRPr="007C1924">
        <w:rPr>
          <w:rFonts w:ascii="Arial" w:hAnsi="Arial" w:cs="Arial"/>
          <w:sz w:val="22"/>
          <w:szCs w:val="22"/>
        </w:rPr>
        <w:t>sentaje</w:t>
      </w:r>
      <w:proofErr w:type="spellEnd"/>
      <w:r w:rsidRPr="007C1924">
        <w:rPr>
          <w:rFonts w:ascii="Arial" w:hAnsi="Arial" w:cs="Arial"/>
          <w:sz w:val="22"/>
          <w:szCs w:val="22"/>
        </w:rPr>
        <w:t xml:space="preserve"> en ferias francas de Villa Tunari</w:t>
      </w:r>
    </w:p>
    <w:p w14:paraId="6AC3EDC8" w14:textId="77777777" w:rsidR="00373AB5" w:rsidRPr="007C1924" w:rsidRDefault="00373AB5" w:rsidP="0043124E">
      <w:pPr>
        <w:pStyle w:val="Prrafodelista"/>
        <w:numPr>
          <w:ilvl w:val="0"/>
          <w:numId w:val="97"/>
        </w:numPr>
        <w:spacing w:after="200" w:line="360" w:lineRule="auto"/>
        <w:rPr>
          <w:rFonts w:ascii="Arial" w:hAnsi="Arial" w:cs="Arial"/>
          <w:sz w:val="22"/>
          <w:szCs w:val="22"/>
        </w:rPr>
      </w:pPr>
      <w:r w:rsidRPr="007C1924">
        <w:rPr>
          <w:rFonts w:ascii="Arial" w:hAnsi="Arial" w:cs="Arial"/>
          <w:sz w:val="22"/>
          <w:szCs w:val="22"/>
        </w:rPr>
        <w:lastRenderedPageBreak/>
        <w:t xml:space="preserve">Control de productos alimenticios e higiene en las unidades educativas. </w:t>
      </w:r>
    </w:p>
    <w:p w14:paraId="7985FC0D" w14:textId="77777777" w:rsidR="00373AB5" w:rsidRPr="007C1924" w:rsidRDefault="00373AB5" w:rsidP="0043124E">
      <w:pPr>
        <w:pStyle w:val="Prrafodelista"/>
        <w:numPr>
          <w:ilvl w:val="0"/>
          <w:numId w:val="97"/>
        </w:numPr>
        <w:spacing w:after="200" w:line="360" w:lineRule="auto"/>
        <w:rPr>
          <w:rFonts w:ascii="Arial" w:hAnsi="Arial" w:cs="Arial"/>
          <w:sz w:val="22"/>
          <w:szCs w:val="22"/>
        </w:rPr>
      </w:pPr>
      <w:r w:rsidRPr="007C1924">
        <w:rPr>
          <w:rFonts w:ascii="Arial" w:hAnsi="Arial" w:cs="Arial"/>
          <w:sz w:val="22"/>
          <w:szCs w:val="22"/>
        </w:rPr>
        <w:t xml:space="preserve">Medición de superficies de Licencias de funcionamiento nuevas y renovaciones. </w:t>
      </w:r>
    </w:p>
    <w:p w14:paraId="24237C3B" w14:textId="77777777" w:rsidR="00373AB5" w:rsidRPr="007C1924" w:rsidRDefault="00373AB5" w:rsidP="0043124E">
      <w:pPr>
        <w:pStyle w:val="Prrafodelista"/>
        <w:numPr>
          <w:ilvl w:val="0"/>
          <w:numId w:val="97"/>
        </w:numPr>
        <w:spacing w:after="200" w:line="360" w:lineRule="auto"/>
        <w:rPr>
          <w:rFonts w:ascii="Arial" w:hAnsi="Arial" w:cs="Arial"/>
          <w:sz w:val="22"/>
          <w:szCs w:val="22"/>
        </w:rPr>
      </w:pPr>
      <w:r w:rsidRPr="007C1924">
        <w:rPr>
          <w:rFonts w:ascii="Arial" w:hAnsi="Arial" w:cs="Arial"/>
          <w:sz w:val="22"/>
          <w:szCs w:val="22"/>
        </w:rPr>
        <w:t>Acreditación de carnet sanitario</w:t>
      </w:r>
    </w:p>
    <w:p w14:paraId="0061A081" w14:textId="77777777" w:rsidR="00373AB5" w:rsidRPr="007C1924" w:rsidRDefault="00373AB5" w:rsidP="0043124E">
      <w:pPr>
        <w:pStyle w:val="Prrafodelista"/>
        <w:numPr>
          <w:ilvl w:val="0"/>
          <w:numId w:val="97"/>
        </w:numPr>
        <w:spacing w:after="200" w:line="360" w:lineRule="auto"/>
        <w:rPr>
          <w:rFonts w:ascii="Arial" w:hAnsi="Arial" w:cs="Arial"/>
          <w:sz w:val="22"/>
          <w:szCs w:val="22"/>
        </w:rPr>
      </w:pPr>
      <w:r w:rsidRPr="007C1924">
        <w:rPr>
          <w:rFonts w:ascii="Arial" w:hAnsi="Arial" w:cs="Arial"/>
          <w:sz w:val="22"/>
          <w:szCs w:val="22"/>
        </w:rPr>
        <w:t xml:space="preserve">Levantamiento de muestras de alimentos fortificados, en las diferentes poblaciones. </w:t>
      </w:r>
    </w:p>
    <w:p w14:paraId="3C5729C3" w14:textId="77777777" w:rsidR="00373AB5" w:rsidRDefault="00373AB5" w:rsidP="0043124E">
      <w:pPr>
        <w:pStyle w:val="Prrafodelista"/>
        <w:numPr>
          <w:ilvl w:val="0"/>
          <w:numId w:val="97"/>
        </w:numPr>
        <w:spacing w:after="200" w:line="360" w:lineRule="auto"/>
        <w:rPr>
          <w:rFonts w:ascii="Arial" w:hAnsi="Arial" w:cs="Arial"/>
          <w:sz w:val="22"/>
          <w:szCs w:val="22"/>
        </w:rPr>
      </w:pPr>
      <w:r w:rsidRPr="007C1924">
        <w:rPr>
          <w:rFonts w:ascii="Arial" w:hAnsi="Arial" w:cs="Arial"/>
          <w:sz w:val="22"/>
          <w:szCs w:val="22"/>
        </w:rPr>
        <w:t xml:space="preserve">Talleres de socialización sobre reglamento municipal de inocuidad alimentaria y de control al expendio y consumo de bebidas alcohólicas. </w:t>
      </w:r>
    </w:p>
    <w:p w14:paraId="16C38C8F" w14:textId="77777777" w:rsidR="00E80589" w:rsidRPr="007C1924" w:rsidRDefault="00E80589" w:rsidP="00E80589">
      <w:pPr>
        <w:pStyle w:val="Prrafodelista"/>
        <w:spacing w:after="200" w:line="360" w:lineRule="auto"/>
        <w:rPr>
          <w:rFonts w:ascii="Arial" w:hAnsi="Arial" w:cs="Arial"/>
          <w:sz w:val="22"/>
          <w:szCs w:val="22"/>
        </w:rPr>
      </w:pPr>
    </w:p>
    <w:p w14:paraId="76EA00D2" w14:textId="531EE6B0" w:rsidR="00373AB5" w:rsidRPr="00A31916" w:rsidRDefault="00821674" w:rsidP="00E80589">
      <w:pPr>
        <w:pStyle w:val="Ttulo5"/>
        <w:numPr>
          <w:ilvl w:val="0"/>
          <w:numId w:val="0"/>
        </w:numPr>
        <w:ind w:left="1021" w:firstLine="340"/>
        <w:rPr>
          <w:rFonts w:ascii="Arial" w:hAnsi="Arial" w:cs="Arial"/>
          <w:sz w:val="22"/>
        </w:rPr>
      </w:pPr>
      <w:r w:rsidRPr="00A31916">
        <w:rPr>
          <w:rFonts w:ascii="Arial" w:hAnsi="Arial" w:cs="Arial"/>
          <w:sz w:val="22"/>
        </w:rPr>
        <w:t xml:space="preserve"> </w:t>
      </w:r>
      <w:r w:rsidR="00373AB5" w:rsidRPr="00A31916">
        <w:rPr>
          <w:rFonts w:ascii="Arial" w:hAnsi="Arial" w:cs="Arial"/>
          <w:sz w:val="22"/>
        </w:rPr>
        <w:t>Metas</w:t>
      </w:r>
      <w:r w:rsidR="00291805" w:rsidRPr="00A31916">
        <w:rPr>
          <w:rFonts w:ascii="Arial" w:hAnsi="Arial" w:cs="Arial"/>
          <w:sz w:val="22"/>
        </w:rPr>
        <w:t xml:space="preserve"> programadas</w:t>
      </w:r>
      <w:r w:rsidR="00373AB5" w:rsidRPr="00A31916">
        <w:rPr>
          <w:rFonts w:ascii="Arial" w:hAnsi="Arial" w:cs="Arial"/>
          <w:sz w:val="22"/>
        </w:rPr>
        <w:t xml:space="preserve"> a lograr</w:t>
      </w:r>
    </w:p>
    <w:p w14:paraId="0A2E5E7F" w14:textId="77777777" w:rsidR="00373AB5" w:rsidRPr="007C1924" w:rsidRDefault="00373AB5" w:rsidP="0043124E">
      <w:pPr>
        <w:pStyle w:val="Prrafodelista"/>
        <w:numPr>
          <w:ilvl w:val="0"/>
          <w:numId w:val="96"/>
        </w:numPr>
        <w:spacing w:after="160" w:line="360" w:lineRule="auto"/>
        <w:jc w:val="both"/>
        <w:rPr>
          <w:rFonts w:ascii="Arial" w:hAnsi="Arial" w:cs="Arial"/>
          <w:sz w:val="22"/>
          <w:szCs w:val="22"/>
        </w:rPr>
      </w:pPr>
      <w:r w:rsidRPr="007C1924">
        <w:rPr>
          <w:rFonts w:ascii="Arial" w:hAnsi="Arial" w:cs="Arial"/>
          <w:sz w:val="22"/>
          <w:szCs w:val="22"/>
        </w:rPr>
        <w:t xml:space="preserve">Visitas de verificación de alimentos en el 100% de las unidades educativas. </w:t>
      </w:r>
    </w:p>
    <w:p w14:paraId="2FEBD853" w14:textId="77777777" w:rsidR="00373AB5" w:rsidRPr="007C1924" w:rsidRDefault="00373AB5" w:rsidP="0043124E">
      <w:pPr>
        <w:pStyle w:val="Prrafodelista"/>
        <w:numPr>
          <w:ilvl w:val="0"/>
          <w:numId w:val="96"/>
        </w:numPr>
        <w:spacing w:after="160" w:line="360" w:lineRule="auto"/>
        <w:jc w:val="both"/>
        <w:rPr>
          <w:rFonts w:ascii="Arial" w:hAnsi="Arial" w:cs="Arial"/>
          <w:sz w:val="22"/>
          <w:szCs w:val="22"/>
        </w:rPr>
      </w:pPr>
      <w:r w:rsidRPr="007C1924">
        <w:rPr>
          <w:rFonts w:ascii="Arial" w:hAnsi="Arial" w:cs="Arial"/>
          <w:sz w:val="22"/>
          <w:szCs w:val="22"/>
        </w:rPr>
        <w:t>Control en todas las poblaciones del municipio para garantizar al consumidor la compra de alimentos sanos.</w:t>
      </w:r>
    </w:p>
    <w:p w14:paraId="05D6A5BF" w14:textId="77777777" w:rsidR="00373AB5" w:rsidRPr="007C1924" w:rsidRDefault="00373AB5" w:rsidP="0043124E">
      <w:pPr>
        <w:pStyle w:val="Prrafodelista"/>
        <w:numPr>
          <w:ilvl w:val="0"/>
          <w:numId w:val="96"/>
        </w:numPr>
        <w:spacing w:after="160" w:line="360" w:lineRule="auto"/>
        <w:jc w:val="both"/>
        <w:rPr>
          <w:rFonts w:ascii="Arial" w:hAnsi="Arial" w:cs="Arial"/>
          <w:sz w:val="22"/>
          <w:szCs w:val="22"/>
        </w:rPr>
      </w:pPr>
      <w:r w:rsidRPr="007C1924">
        <w:rPr>
          <w:rFonts w:ascii="Arial" w:hAnsi="Arial" w:cs="Arial"/>
          <w:sz w:val="22"/>
          <w:szCs w:val="22"/>
        </w:rPr>
        <w:t>Dar cumplimiento al Decreto Municipal 09/2016, a locatarios de las diferentes poblaciones.</w:t>
      </w:r>
    </w:p>
    <w:p w14:paraId="16A14FB4" w14:textId="77777777" w:rsidR="00373AB5" w:rsidRPr="007C1924" w:rsidRDefault="00373AB5" w:rsidP="0043124E">
      <w:pPr>
        <w:pStyle w:val="Prrafodelista"/>
        <w:numPr>
          <w:ilvl w:val="0"/>
          <w:numId w:val="96"/>
        </w:numPr>
        <w:spacing w:after="160" w:line="360" w:lineRule="auto"/>
        <w:jc w:val="both"/>
        <w:rPr>
          <w:rFonts w:ascii="Arial" w:hAnsi="Arial" w:cs="Arial"/>
          <w:sz w:val="22"/>
          <w:szCs w:val="22"/>
        </w:rPr>
      </w:pPr>
      <w:r w:rsidRPr="007C1924">
        <w:rPr>
          <w:rFonts w:ascii="Arial" w:hAnsi="Arial" w:cs="Arial"/>
          <w:sz w:val="22"/>
          <w:szCs w:val="22"/>
        </w:rPr>
        <w:t>Dar cumplimiento al Decreto Municipal. 07-A/2019, control de precios, peso, e higiene en alimentos</w:t>
      </w:r>
    </w:p>
    <w:p w14:paraId="457B7286" w14:textId="77777777" w:rsidR="00373AB5" w:rsidRPr="007C1924" w:rsidRDefault="00373AB5" w:rsidP="0043124E">
      <w:pPr>
        <w:pStyle w:val="Prrafodelista"/>
        <w:numPr>
          <w:ilvl w:val="0"/>
          <w:numId w:val="96"/>
        </w:numPr>
        <w:spacing w:after="160" w:line="360" w:lineRule="auto"/>
        <w:jc w:val="both"/>
        <w:rPr>
          <w:rFonts w:ascii="Arial" w:hAnsi="Arial" w:cs="Arial"/>
          <w:sz w:val="22"/>
          <w:szCs w:val="22"/>
        </w:rPr>
      </w:pPr>
      <w:r w:rsidRPr="007C1924">
        <w:rPr>
          <w:rFonts w:ascii="Arial" w:hAnsi="Arial" w:cs="Arial"/>
          <w:sz w:val="22"/>
          <w:szCs w:val="22"/>
        </w:rPr>
        <w:t>Asegurar que toda actividad comercial y servicios, paguen patentes municipales</w:t>
      </w:r>
    </w:p>
    <w:p w14:paraId="2BE5591F" w14:textId="77777777" w:rsidR="00373AB5" w:rsidRPr="007C1924" w:rsidRDefault="00373AB5" w:rsidP="0043124E">
      <w:pPr>
        <w:pStyle w:val="Prrafodelista"/>
        <w:numPr>
          <w:ilvl w:val="0"/>
          <w:numId w:val="96"/>
        </w:numPr>
        <w:spacing w:after="200" w:line="360" w:lineRule="auto"/>
        <w:jc w:val="both"/>
        <w:rPr>
          <w:rFonts w:ascii="Arial" w:hAnsi="Arial" w:cs="Arial"/>
          <w:b/>
          <w:bCs/>
          <w:sz w:val="22"/>
          <w:szCs w:val="22"/>
        </w:rPr>
      </w:pPr>
      <w:r w:rsidRPr="007C1924">
        <w:rPr>
          <w:rFonts w:ascii="Arial" w:hAnsi="Arial" w:cs="Arial"/>
          <w:sz w:val="22"/>
          <w:szCs w:val="22"/>
        </w:rPr>
        <w:t>Que los alimentos harina aceite y sal cumplan con la información de fortificación correspondiente.</w:t>
      </w:r>
    </w:p>
    <w:p w14:paraId="35AF8D6D" w14:textId="343DD3B6" w:rsidR="00373AB5" w:rsidRPr="00821674" w:rsidRDefault="00373AB5" w:rsidP="00F54CBB">
      <w:pPr>
        <w:pStyle w:val="Ttulo4"/>
        <w:spacing w:after="240"/>
      </w:pPr>
      <w:r w:rsidRPr="00821674">
        <w:t xml:space="preserve">UNIDAD DE SEGURIDAD CIUDADANA </w:t>
      </w:r>
    </w:p>
    <w:p w14:paraId="2AD15FD2" w14:textId="77777777" w:rsidR="00373AB5" w:rsidRPr="007C1924" w:rsidRDefault="00373AB5" w:rsidP="00373AB5">
      <w:pPr>
        <w:spacing w:line="360" w:lineRule="auto"/>
        <w:jc w:val="both"/>
        <w:rPr>
          <w:rFonts w:ascii="Arial" w:hAnsi="Arial" w:cs="Arial"/>
          <w:sz w:val="22"/>
          <w:szCs w:val="22"/>
        </w:rPr>
      </w:pPr>
      <w:r w:rsidRPr="007C1924">
        <w:rPr>
          <w:rFonts w:ascii="Arial" w:hAnsi="Arial" w:cs="Arial"/>
          <w:sz w:val="22"/>
          <w:szCs w:val="22"/>
        </w:rPr>
        <w:t xml:space="preserve">Esta Unidad denominada Seguridad Ciudadana se la entiende como el proceso de establecer, fortalecer y proteger el orden civil democrático, con la misión de eliminar las amenazas de violencia, delitos, contra la sociedad dentro el municipio de Villa Tunari, a la vez en coordinación con otros municipios y/o </w:t>
      </w:r>
      <w:proofErr w:type="spellStart"/>
      <w:r w:rsidRPr="007C1924">
        <w:rPr>
          <w:rFonts w:ascii="Arial" w:hAnsi="Arial" w:cs="Arial"/>
          <w:sz w:val="22"/>
          <w:szCs w:val="22"/>
        </w:rPr>
        <w:t>ETAs</w:t>
      </w:r>
      <w:proofErr w:type="spellEnd"/>
      <w:r w:rsidRPr="007C1924">
        <w:rPr>
          <w:rFonts w:ascii="Arial" w:hAnsi="Arial" w:cs="Arial"/>
          <w:sz w:val="22"/>
          <w:szCs w:val="22"/>
        </w:rPr>
        <w:t>. Según a lo que establece la Constitución Política del Estado en su art. 299. Parágrafo II, numeral 13. Y el Art. 5 de la misma.</w:t>
      </w:r>
    </w:p>
    <w:p w14:paraId="3D55D13B" w14:textId="3CE7F6BE" w:rsidR="00373AB5" w:rsidRPr="004568A4" w:rsidRDefault="00373AB5" w:rsidP="004568A4">
      <w:pPr>
        <w:pStyle w:val="Ttulo5"/>
        <w:rPr>
          <w:rStyle w:val="nfasis"/>
          <w:rFonts w:ascii="Arial" w:hAnsi="Arial" w:cs="Arial"/>
          <w:bCs/>
          <w:i w:val="0"/>
          <w:iCs/>
          <w:sz w:val="22"/>
        </w:rPr>
      </w:pPr>
      <w:r w:rsidRPr="004568A4">
        <w:rPr>
          <w:rStyle w:val="nfasis"/>
          <w:rFonts w:ascii="Arial" w:hAnsi="Arial" w:cs="Arial"/>
          <w:bCs/>
          <w:i w:val="0"/>
          <w:sz w:val="22"/>
        </w:rPr>
        <w:t>Actividades Principales</w:t>
      </w:r>
    </w:p>
    <w:p w14:paraId="2048AB63" w14:textId="77777777" w:rsidR="00373AB5" w:rsidRPr="003F59AC" w:rsidRDefault="00373AB5" w:rsidP="00373AB5">
      <w:pPr>
        <w:pStyle w:val="Sinespaciado"/>
        <w:spacing w:line="360" w:lineRule="auto"/>
        <w:jc w:val="both"/>
        <w:rPr>
          <w:rStyle w:val="nfasis"/>
          <w:rFonts w:ascii="Arial" w:hAnsi="Arial" w:cs="Arial"/>
          <w:i w:val="0"/>
          <w:iCs/>
        </w:rPr>
      </w:pPr>
      <w:r w:rsidRPr="003F59AC">
        <w:rPr>
          <w:rStyle w:val="nfasis"/>
          <w:rFonts w:ascii="Arial" w:hAnsi="Arial" w:cs="Arial"/>
          <w:i w:val="0"/>
        </w:rPr>
        <w:t xml:space="preserve">Desarrollo de trabajos preventivos en socialización y sensibilización de las leyes que aglutinan a la Seguridad Ciudadana como ser:  ley N° 264-836, 263, 438, 548, 073 y 913, que las sensibilizaciones y/o socializaciones se realiza en coordinación con los ejecutivos </w:t>
      </w:r>
      <w:r w:rsidRPr="003F59AC">
        <w:rPr>
          <w:rStyle w:val="nfasis"/>
          <w:rFonts w:ascii="Arial" w:hAnsi="Arial" w:cs="Arial"/>
          <w:i w:val="0"/>
        </w:rPr>
        <w:lastRenderedPageBreak/>
        <w:t xml:space="preserve">de las FEDERACIONES DE TROPICO Y YUNGAS DE CHAPARE los mismos se realiza a través de las centrales, sindicatos y juntas vecinales, en coordinación con los diferentes unidades como ser: DNA, SLIM, UPAMDIS, FELCC, FELCV, TRANSITO, FELCN, así mismo se realiza los operativos preventivos en las Unidades educativas de nivel secundaria  a solicitud de  padres de familia y de la dirección distrital ( directores) según a los casos para la respectiva trabajo preventivo que se trata de verificar el buen uso de las aplicaciones de celulares ( pornografía infantil y otros) prevención de micro tráfico y consumo  de sustancias controladas y otros delitos. </w:t>
      </w:r>
    </w:p>
    <w:p w14:paraId="1EE3BE79" w14:textId="3C00E1E9" w:rsidR="00373AB5" w:rsidRPr="00821674" w:rsidRDefault="00373AB5" w:rsidP="00821674">
      <w:pPr>
        <w:shd w:val="clear" w:color="auto" w:fill="FFFFFF"/>
        <w:spacing w:before="120" w:after="120" w:line="360" w:lineRule="auto"/>
        <w:jc w:val="both"/>
        <w:rPr>
          <w:rFonts w:ascii="Arial" w:hAnsi="Arial" w:cs="Arial"/>
          <w:b/>
          <w:color w:val="000000" w:themeColor="text1"/>
          <w:sz w:val="22"/>
          <w:szCs w:val="22"/>
          <w:u w:val="single"/>
          <w:lang w:eastAsia="es-BO"/>
        </w:rPr>
      </w:pPr>
      <w:r w:rsidRPr="00821674">
        <w:rPr>
          <w:rFonts w:ascii="Arial" w:hAnsi="Arial" w:cs="Arial"/>
          <w:b/>
          <w:color w:val="000000" w:themeColor="text1"/>
          <w:sz w:val="22"/>
          <w:szCs w:val="22"/>
          <w:lang w:eastAsia="es-BO"/>
        </w:rPr>
        <w:t>Apoyo específico:</w:t>
      </w:r>
      <w:r w:rsidRPr="00821674">
        <w:rPr>
          <w:rFonts w:ascii="Arial" w:hAnsi="Arial" w:cs="Arial"/>
          <w:color w:val="000000" w:themeColor="text1"/>
          <w:sz w:val="22"/>
          <w:szCs w:val="22"/>
          <w:lang w:eastAsia="es-BO"/>
        </w:rPr>
        <w:t xml:space="preserve"> </w:t>
      </w:r>
    </w:p>
    <w:p w14:paraId="220EE2B4" w14:textId="5C217E76" w:rsidR="00373AB5" w:rsidRDefault="00373AB5" w:rsidP="00373AB5">
      <w:pPr>
        <w:shd w:val="clear" w:color="auto" w:fill="FFFFFF"/>
        <w:spacing w:before="120" w:after="120" w:line="360" w:lineRule="auto"/>
        <w:jc w:val="both"/>
        <w:rPr>
          <w:rFonts w:ascii="Arial" w:hAnsi="Arial" w:cs="Arial"/>
          <w:sz w:val="22"/>
          <w:szCs w:val="22"/>
          <w:lang w:eastAsia="es-BO"/>
        </w:rPr>
      </w:pPr>
      <w:r w:rsidRPr="007C1924">
        <w:rPr>
          <w:rFonts w:ascii="Arial" w:hAnsi="Arial" w:cs="Arial"/>
          <w:sz w:val="22"/>
          <w:szCs w:val="22"/>
          <w:lang w:eastAsia="es-BO"/>
        </w:rPr>
        <w:t>Apoyo directo con personal policial según a los casos que corresponde (FELCC, FELCV, tránsito y otros) así mismo con el personal de las unidades de DNA, SLIM, UPAMDIS, para la oportuna atención y prevención de los delitos de violencia (física, sexual, psicológico, trata tráfico de personas y delitos conexos y otros) en coordinación con las autoridades competentes de la justicia ordinaria y la justicia INDIGENA ORIGINARIA CAMPESINA.</w:t>
      </w:r>
    </w:p>
    <w:p w14:paraId="301BD674" w14:textId="7B359FAF" w:rsidR="00373AB5" w:rsidRPr="004568A4" w:rsidRDefault="00373AB5" w:rsidP="004568A4">
      <w:pPr>
        <w:pStyle w:val="Ttulo5"/>
        <w:rPr>
          <w:rFonts w:ascii="Arial" w:hAnsi="Arial" w:cs="Arial"/>
          <w:sz w:val="22"/>
        </w:rPr>
      </w:pPr>
      <w:r w:rsidRPr="004568A4">
        <w:rPr>
          <w:rFonts w:ascii="Arial" w:hAnsi="Arial" w:cs="Arial"/>
          <w:sz w:val="22"/>
        </w:rPr>
        <w:t>Actividades de Prevención programadas:</w:t>
      </w:r>
    </w:p>
    <w:p w14:paraId="36FEE96C" w14:textId="77777777" w:rsidR="00373AB5" w:rsidRPr="007C1924" w:rsidRDefault="00373AB5" w:rsidP="00373AB5">
      <w:pPr>
        <w:pStyle w:val="Sinespaciado"/>
        <w:spacing w:line="360" w:lineRule="auto"/>
        <w:jc w:val="both"/>
        <w:rPr>
          <w:rFonts w:ascii="Arial" w:hAnsi="Arial" w:cs="Arial"/>
          <w:b/>
          <w:lang w:eastAsia="es-BO"/>
        </w:rPr>
      </w:pPr>
      <w:r w:rsidRPr="007C1924">
        <w:rPr>
          <w:rFonts w:ascii="Arial" w:hAnsi="Arial" w:cs="Arial"/>
          <w:bCs/>
          <w:lang w:eastAsia="es-BO"/>
        </w:rPr>
        <w:t>Actividades previstas programadas tenemos dos veces a la semana, los días lunes y martes con las socializaciones y sensibilizaciones de las normas de seguridad ciudadana en las unidades educativas de nivel secundario, el mismo se llevará con el equipo multidisciplinario compuesto por:</w:t>
      </w:r>
      <w:r w:rsidRPr="007C1924">
        <w:rPr>
          <w:rFonts w:ascii="Arial" w:hAnsi="Arial" w:cs="Arial"/>
          <w:b/>
          <w:lang w:eastAsia="es-BO"/>
        </w:rPr>
        <w:t xml:space="preserve"> DNA, SLIM, UPAMDIS, POLICIA BOLIVIANA (FELCC. FELCV, FELCN Y TRANSITO).</w:t>
      </w:r>
    </w:p>
    <w:p w14:paraId="7910B81C" w14:textId="5EC87223" w:rsidR="00373AB5" w:rsidRPr="007C1924" w:rsidRDefault="00373AB5" w:rsidP="0043124E">
      <w:pPr>
        <w:pStyle w:val="Sinespaciado"/>
        <w:numPr>
          <w:ilvl w:val="0"/>
          <w:numId w:val="104"/>
        </w:numPr>
        <w:spacing w:line="360" w:lineRule="auto"/>
        <w:jc w:val="both"/>
        <w:rPr>
          <w:rFonts w:ascii="Arial" w:hAnsi="Arial" w:cs="Arial"/>
          <w:b/>
          <w:lang w:eastAsia="es-BO"/>
        </w:rPr>
      </w:pPr>
      <w:r w:rsidRPr="007C1924">
        <w:rPr>
          <w:rFonts w:ascii="Arial" w:hAnsi="Arial" w:cs="Arial"/>
          <w:bCs/>
          <w:lang w:eastAsia="es-BO"/>
        </w:rPr>
        <w:t>Actividades de operativos nocturnos en los locales de venta y expendio de bebidas alcohólicas, centros y lugares públicos nocturnos en coordinación con los</w:t>
      </w:r>
      <w:r w:rsidRPr="007C1924">
        <w:rPr>
          <w:rFonts w:ascii="Arial" w:hAnsi="Arial" w:cs="Arial"/>
          <w:b/>
          <w:lang w:eastAsia="es-BO"/>
        </w:rPr>
        <w:t xml:space="preserve"> sub</w:t>
      </w:r>
      <w:r w:rsidR="003F59AC">
        <w:rPr>
          <w:rFonts w:ascii="Arial" w:hAnsi="Arial" w:cs="Arial"/>
          <w:b/>
          <w:lang w:eastAsia="es-BO"/>
        </w:rPr>
        <w:t xml:space="preserve"> </w:t>
      </w:r>
      <w:r w:rsidRPr="007C1924">
        <w:rPr>
          <w:rFonts w:ascii="Arial" w:hAnsi="Arial" w:cs="Arial"/>
          <w:b/>
          <w:lang w:eastAsia="es-BO"/>
        </w:rPr>
        <w:t>alcaldes, corregidores, centrales, dirigentes, DNA, SLIM, UPAMDIS, POLICIA BOLIVIANA (FELCC, FELCV, GUARDIAS MUNICIPALES E INTENDENCIA)</w:t>
      </w:r>
    </w:p>
    <w:p w14:paraId="1173F8B2" w14:textId="77777777" w:rsidR="00373AB5" w:rsidRPr="007C1924" w:rsidRDefault="00373AB5" w:rsidP="0043124E">
      <w:pPr>
        <w:pStyle w:val="Sinespaciado"/>
        <w:numPr>
          <w:ilvl w:val="0"/>
          <w:numId w:val="104"/>
        </w:numPr>
        <w:spacing w:line="360" w:lineRule="auto"/>
        <w:jc w:val="both"/>
        <w:rPr>
          <w:rFonts w:ascii="Arial" w:hAnsi="Arial" w:cs="Arial"/>
          <w:bCs/>
          <w:lang w:eastAsia="es-BO"/>
        </w:rPr>
      </w:pPr>
      <w:r w:rsidRPr="007C1924">
        <w:rPr>
          <w:rFonts w:ascii="Arial" w:hAnsi="Arial" w:cs="Arial"/>
          <w:bCs/>
          <w:lang w:eastAsia="es-BO"/>
        </w:rPr>
        <w:t>Reuniones interinstitucionales de coordinación con los corregidores y dirigentes de todas las organizaciones sociales para la aplicación de la ley deslinde jurisdiccional.</w:t>
      </w:r>
    </w:p>
    <w:p w14:paraId="29187525" w14:textId="77777777" w:rsidR="00373AB5" w:rsidRPr="003F59AC" w:rsidRDefault="00373AB5" w:rsidP="0043124E">
      <w:pPr>
        <w:pStyle w:val="Prrafodelista"/>
        <w:numPr>
          <w:ilvl w:val="0"/>
          <w:numId w:val="104"/>
        </w:numPr>
        <w:spacing w:after="200" w:line="360" w:lineRule="auto"/>
        <w:jc w:val="both"/>
        <w:rPr>
          <w:rStyle w:val="nfasis"/>
          <w:rFonts w:ascii="Arial" w:hAnsi="Arial" w:cs="Arial"/>
          <w:bCs/>
          <w:i w:val="0"/>
          <w:iCs/>
          <w:sz w:val="22"/>
          <w:szCs w:val="22"/>
        </w:rPr>
      </w:pPr>
      <w:r w:rsidRPr="003F59AC">
        <w:rPr>
          <w:rStyle w:val="nfasis"/>
          <w:rFonts w:ascii="Arial" w:hAnsi="Arial" w:cs="Arial"/>
          <w:bCs/>
          <w:i w:val="0"/>
          <w:sz w:val="22"/>
          <w:szCs w:val="22"/>
        </w:rPr>
        <w:t>Operativos en la red vial interdepartamental en coordinación con las instituciones llamadas por ley en temas de trata y tráfico de personas y delitos conexos.</w:t>
      </w:r>
    </w:p>
    <w:p w14:paraId="2A52D3ED" w14:textId="77777777" w:rsidR="00373AB5" w:rsidRPr="003F59AC" w:rsidRDefault="00373AB5" w:rsidP="0043124E">
      <w:pPr>
        <w:pStyle w:val="Prrafodelista"/>
        <w:numPr>
          <w:ilvl w:val="0"/>
          <w:numId w:val="104"/>
        </w:numPr>
        <w:spacing w:after="200" w:line="360" w:lineRule="auto"/>
        <w:jc w:val="both"/>
        <w:rPr>
          <w:rStyle w:val="nfasis"/>
          <w:rFonts w:ascii="Arial" w:hAnsi="Arial" w:cs="Arial"/>
          <w:bCs/>
          <w:i w:val="0"/>
          <w:iCs/>
          <w:sz w:val="22"/>
          <w:szCs w:val="22"/>
        </w:rPr>
      </w:pPr>
      <w:r w:rsidRPr="003F59AC">
        <w:rPr>
          <w:rStyle w:val="nfasis"/>
          <w:rFonts w:ascii="Arial" w:hAnsi="Arial" w:cs="Arial"/>
          <w:bCs/>
          <w:i w:val="0"/>
          <w:sz w:val="22"/>
          <w:szCs w:val="22"/>
        </w:rPr>
        <w:lastRenderedPageBreak/>
        <w:t>Operativos conjuntos interinstitucionales (migración, interpol, DNA, SLIM, UPMDIS, INTENDENCIA MUNICIPAL, GUARDIA MUNICIPAL y policía boliviana) en centros de alojamientos, residenciales, hoteles y centros de recreacionales parques y otros.</w:t>
      </w:r>
    </w:p>
    <w:p w14:paraId="4698E983" w14:textId="30E2C7E8" w:rsidR="00373AB5" w:rsidRPr="003F59AC" w:rsidRDefault="00373AB5" w:rsidP="0043124E">
      <w:pPr>
        <w:pStyle w:val="Prrafodelista"/>
        <w:numPr>
          <w:ilvl w:val="0"/>
          <w:numId w:val="104"/>
        </w:numPr>
        <w:spacing w:after="200" w:line="360" w:lineRule="auto"/>
        <w:jc w:val="both"/>
        <w:rPr>
          <w:rStyle w:val="nfasis"/>
          <w:rFonts w:ascii="Arial" w:hAnsi="Arial" w:cs="Arial"/>
          <w:bCs/>
          <w:i w:val="0"/>
          <w:iCs/>
          <w:sz w:val="22"/>
          <w:szCs w:val="22"/>
        </w:rPr>
      </w:pPr>
      <w:r w:rsidRPr="003F59AC">
        <w:rPr>
          <w:rStyle w:val="nfasis"/>
          <w:rFonts w:ascii="Arial" w:hAnsi="Arial" w:cs="Arial"/>
          <w:bCs/>
          <w:i w:val="0"/>
          <w:sz w:val="22"/>
          <w:szCs w:val="22"/>
        </w:rPr>
        <w:t>Reactivar la red contra la Violencia a nivel municipal</w:t>
      </w:r>
      <w:r w:rsidR="003F59AC">
        <w:rPr>
          <w:rStyle w:val="nfasis"/>
          <w:rFonts w:ascii="Arial" w:hAnsi="Arial" w:cs="Arial"/>
          <w:bCs/>
          <w:i w:val="0"/>
          <w:sz w:val="22"/>
          <w:szCs w:val="22"/>
        </w:rPr>
        <w:t>.</w:t>
      </w:r>
    </w:p>
    <w:p w14:paraId="73432C31" w14:textId="6633BB18" w:rsidR="00373AB5" w:rsidRPr="00E80589" w:rsidRDefault="00373AB5" w:rsidP="00373AB5">
      <w:pPr>
        <w:pStyle w:val="Sinespaciado"/>
        <w:spacing w:line="360" w:lineRule="auto"/>
        <w:jc w:val="both"/>
        <w:rPr>
          <w:rStyle w:val="nfasis"/>
          <w:rFonts w:ascii="Arial" w:hAnsi="Arial" w:cs="Arial"/>
          <w:b/>
          <w:i w:val="0"/>
          <w:iCs/>
          <w:lang w:eastAsia="es-BO"/>
        </w:rPr>
      </w:pPr>
      <w:r w:rsidRPr="00E80589">
        <w:rPr>
          <w:rStyle w:val="nfasis"/>
          <w:rFonts w:ascii="Arial" w:hAnsi="Arial" w:cs="Arial"/>
          <w:b/>
          <w:i w:val="0"/>
          <w:iCs/>
        </w:rPr>
        <w:t>Otras actividades:</w:t>
      </w:r>
    </w:p>
    <w:p w14:paraId="73033953" w14:textId="77777777" w:rsidR="00373AB5" w:rsidRPr="007C1924" w:rsidRDefault="00373AB5" w:rsidP="0043124E">
      <w:pPr>
        <w:pStyle w:val="Prrafodelista"/>
        <w:numPr>
          <w:ilvl w:val="0"/>
          <w:numId w:val="98"/>
        </w:numPr>
        <w:shd w:val="clear" w:color="auto" w:fill="FFFFFF"/>
        <w:spacing w:before="120" w:after="120" w:line="360" w:lineRule="auto"/>
        <w:jc w:val="both"/>
        <w:rPr>
          <w:rFonts w:ascii="Arial" w:hAnsi="Arial" w:cs="Arial"/>
          <w:sz w:val="22"/>
          <w:szCs w:val="22"/>
        </w:rPr>
      </w:pPr>
      <w:r w:rsidRPr="007C1924">
        <w:rPr>
          <w:rFonts w:ascii="Arial" w:hAnsi="Arial" w:cs="Arial"/>
          <w:sz w:val="22"/>
          <w:szCs w:val="22"/>
        </w:rPr>
        <w:t>En otras actividades de seguridad ciudadana comprende la atención a los requerimientos de equipamiento, mantenimiento de vehículos patrulleros (9), material de escritorio (FELCC, FELCV, TRANSITO, OFICINAS DE COMANDO REGIONAL – VILLA TUNARI.</w:t>
      </w:r>
    </w:p>
    <w:p w14:paraId="704CDD87" w14:textId="77777777" w:rsidR="00373AB5" w:rsidRPr="007C1924" w:rsidRDefault="00373AB5" w:rsidP="0043124E">
      <w:pPr>
        <w:pStyle w:val="Prrafodelista"/>
        <w:numPr>
          <w:ilvl w:val="0"/>
          <w:numId w:val="98"/>
        </w:numPr>
        <w:shd w:val="clear" w:color="auto" w:fill="FFFFFF"/>
        <w:spacing w:before="120" w:after="120" w:line="360" w:lineRule="auto"/>
        <w:jc w:val="both"/>
        <w:rPr>
          <w:rFonts w:ascii="Arial" w:hAnsi="Arial" w:cs="Arial"/>
          <w:b/>
          <w:bCs/>
          <w:sz w:val="22"/>
          <w:szCs w:val="22"/>
          <w:lang w:eastAsia="es-BO"/>
        </w:rPr>
      </w:pPr>
      <w:r w:rsidRPr="007C1924">
        <w:rPr>
          <w:rFonts w:ascii="Arial" w:hAnsi="Arial" w:cs="Arial"/>
          <w:bCs/>
          <w:sz w:val="22"/>
          <w:szCs w:val="22"/>
          <w:lang w:eastAsia="es-BO"/>
        </w:rPr>
        <w:t>Coordinación directa con el ministerio público, médico forense y las demás entidades involucrados en seguridad ciudadana, así mismo con la jurisdicción indígena originaria campesina en la agilización y seguimiento a los casos o delitos denunciados.</w:t>
      </w:r>
    </w:p>
    <w:p w14:paraId="4FDB6932" w14:textId="77777777" w:rsidR="00373AB5" w:rsidRPr="007C1924" w:rsidRDefault="00373AB5" w:rsidP="00373AB5">
      <w:pPr>
        <w:pStyle w:val="Prrafodelista"/>
        <w:rPr>
          <w:rFonts w:ascii="Arial" w:hAnsi="Arial" w:cs="Arial"/>
          <w:b/>
          <w:bCs/>
          <w:sz w:val="22"/>
          <w:szCs w:val="22"/>
          <w:lang w:eastAsia="es-BO"/>
        </w:rPr>
      </w:pPr>
    </w:p>
    <w:p w14:paraId="0EA4C36B" w14:textId="2924BF68" w:rsidR="00373AB5" w:rsidRPr="00821674" w:rsidRDefault="00373AB5" w:rsidP="00316789">
      <w:pPr>
        <w:pStyle w:val="Ttulo4"/>
        <w:rPr>
          <w:lang w:eastAsia="es-BO"/>
        </w:rPr>
      </w:pPr>
      <w:r w:rsidRPr="00821674">
        <w:rPr>
          <w:lang w:eastAsia="es-BO"/>
        </w:rPr>
        <w:t xml:space="preserve">UNIDAD DE CULTURA </w:t>
      </w:r>
    </w:p>
    <w:p w14:paraId="61E98B67" w14:textId="77777777" w:rsidR="00373AB5" w:rsidRPr="007C1924" w:rsidRDefault="00373AB5" w:rsidP="00373AB5">
      <w:pPr>
        <w:shd w:val="clear" w:color="auto" w:fill="FFFFFF"/>
        <w:spacing w:before="120" w:after="120" w:line="360" w:lineRule="auto"/>
        <w:jc w:val="both"/>
        <w:rPr>
          <w:rFonts w:ascii="Arial" w:hAnsi="Arial" w:cs="Arial"/>
          <w:color w:val="202124"/>
          <w:sz w:val="22"/>
          <w:szCs w:val="22"/>
          <w:shd w:val="clear" w:color="auto" w:fill="FFFFFF"/>
        </w:rPr>
      </w:pPr>
      <w:r w:rsidRPr="007C1924">
        <w:rPr>
          <w:rFonts w:ascii="Arial" w:hAnsi="Arial" w:cs="Arial"/>
          <w:color w:val="202124"/>
          <w:sz w:val="22"/>
          <w:szCs w:val="22"/>
          <w:shd w:val="clear" w:color="auto" w:fill="FFFFFF"/>
        </w:rPr>
        <w:t>Desde esta unidad se trabaja el fortalecimiento, fomento y promoción de nuestra cultura y todas las artes, las expresiones y creaciones artísticas, dando a conocer y practicar la revalorización del Patrimonio </w:t>
      </w:r>
      <w:r w:rsidRPr="007C1924">
        <w:rPr>
          <w:rFonts w:ascii="Arial" w:hAnsi="Arial" w:cs="Arial"/>
          <w:color w:val="040C28"/>
          <w:sz w:val="22"/>
          <w:szCs w:val="22"/>
        </w:rPr>
        <w:t>Cultural</w:t>
      </w:r>
      <w:r w:rsidRPr="007C1924">
        <w:rPr>
          <w:rFonts w:ascii="Arial" w:hAnsi="Arial" w:cs="Arial"/>
          <w:color w:val="202124"/>
          <w:sz w:val="22"/>
          <w:szCs w:val="22"/>
          <w:shd w:val="clear" w:color="auto" w:fill="FFFFFF"/>
        </w:rPr>
        <w:t> Material e Inmaterial de la Nación, con la finalidad de fortalecer nuestra identidad cultural.</w:t>
      </w:r>
    </w:p>
    <w:p w14:paraId="5795DCB6" w14:textId="5FDC85E7" w:rsidR="00373AB5" w:rsidRPr="004568A4" w:rsidRDefault="00373AB5" w:rsidP="004568A4">
      <w:pPr>
        <w:pStyle w:val="Ttulo5"/>
        <w:rPr>
          <w:rFonts w:ascii="Arial" w:hAnsi="Arial" w:cs="Arial"/>
          <w:sz w:val="22"/>
          <w:shd w:val="clear" w:color="auto" w:fill="FFFFFF"/>
        </w:rPr>
      </w:pPr>
      <w:r w:rsidRPr="004568A4">
        <w:rPr>
          <w:rFonts w:ascii="Arial" w:hAnsi="Arial" w:cs="Arial"/>
          <w:sz w:val="22"/>
          <w:shd w:val="clear" w:color="auto" w:fill="FFFFFF"/>
        </w:rPr>
        <w:t>Actividades según programación:</w:t>
      </w:r>
    </w:p>
    <w:p w14:paraId="7B9C6ED8" w14:textId="77777777" w:rsidR="00373AB5" w:rsidRPr="007C1924" w:rsidRDefault="00373AB5" w:rsidP="0043124E">
      <w:pPr>
        <w:pStyle w:val="Prrafodelista"/>
        <w:numPr>
          <w:ilvl w:val="0"/>
          <w:numId w:val="105"/>
        </w:numPr>
        <w:shd w:val="clear" w:color="auto" w:fill="FFFFFF"/>
        <w:spacing w:before="120" w:after="120" w:line="360" w:lineRule="auto"/>
        <w:jc w:val="both"/>
        <w:rPr>
          <w:rFonts w:ascii="Arial" w:hAnsi="Arial" w:cs="Arial"/>
          <w:color w:val="202124"/>
          <w:sz w:val="22"/>
          <w:szCs w:val="22"/>
          <w:shd w:val="clear" w:color="auto" w:fill="FFFFFF"/>
        </w:rPr>
      </w:pPr>
      <w:r w:rsidRPr="007C1924">
        <w:rPr>
          <w:rFonts w:ascii="Arial" w:hAnsi="Arial" w:cs="Arial"/>
          <w:color w:val="202124"/>
          <w:sz w:val="22"/>
          <w:szCs w:val="22"/>
          <w:shd w:val="clear" w:color="auto" w:fill="FFFFFF"/>
        </w:rPr>
        <w:t xml:space="preserve">1 festival de danzas autóctonas nacionales </w:t>
      </w:r>
    </w:p>
    <w:p w14:paraId="3B553C3F" w14:textId="77777777" w:rsidR="00373AB5" w:rsidRPr="007C1924" w:rsidRDefault="00373AB5" w:rsidP="0043124E">
      <w:pPr>
        <w:pStyle w:val="Prrafodelista"/>
        <w:numPr>
          <w:ilvl w:val="0"/>
          <w:numId w:val="105"/>
        </w:numPr>
        <w:shd w:val="clear" w:color="auto" w:fill="FFFFFF"/>
        <w:spacing w:before="120" w:after="120" w:line="360" w:lineRule="auto"/>
        <w:jc w:val="both"/>
        <w:rPr>
          <w:rFonts w:ascii="Arial" w:hAnsi="Arial" w:cs="Arial"/>
          <w:color w:val="202124"/>
          <w:sz w:val="22"/>
          <w:szCs w:val="22"/>
          <w:shd w:val="clear" w:color="auto" w:fill="FFFFFF"/>
        </w:rPr>
      </w:pPr>
      <w:r w:rsidRPr="007C1924">
        <w:rPr>
          <w:rFonts w:ascii="Arial" w:hAnsi="Arial" w:cs="Arial"/>
          <w:color w:val="202124"/>
          <w:sz w:val="22"/>
          <w:szCs w:val="22"/>
          <w:shd w:val="clear" w:color="auto" w:fill="FFFFFF"/>
        </w:rPr>
        <w:t>Celebración de 3 actos cívicos que fortalecen nuestra identidad cultural municipal y nacional (aniversario municipal 3 de junio, fundación de Bolivia 6 de agosto, 14 de septiembre aniversario departamental)</w:t>
      </w:r>
    </w:p>
    <w:p w14:paraId="4FF50664" w14:textId="77777777" w:rsidR="00373AB5" w:rsidRPr="007C1924" w:rsidRDefault="00373AB5" w:rsidP="0043124E">
      <w:pPr>
        <w:pStyle w:val="Prrafodelista"/>
        <w:numPr>
          <w:ilvl w:val="0"/>
          <w:numId w:val="105"/>
        </w:numPr>
        <w:shd w:val="clear" w:color="auto" w:fill="FFFFFF"/>
        <w:spacing w:before="120" w:after="120" w:line="360" w:lineRule="auto"/>
        <w:jc w:val="both"/>
        <w:rPr>
          <w:rFonts w:ascii="Arial" w:hAnsi="Arial" w:cs="Arial"/>
          <w:color w:val="202124"/>
          <w:sz w:val="22"/>
          <w:szCs w:val="22"/>
          <w:shd w:val="clear" w:color="auto" w:fill="FFFFFF"/>
        </w:rPr>
      </w:pPr>
      <w:r w:rsidRPr="007C1924">
        <w:rPr>
          <w:rFonts w:ascii="Arial" w:hAnsi="Arial" w:cs="Arial"/>
          <w:color w:val="202124"/>
          <w:sz w:val="22"/>
          <w:szCs w:val="22"/>
          <w:shd w:val="clear" w:color="auto" w:fill="FFFFFF"/>
        </w:rPr>
        <w:t>Feria del libro con la participación de las Cámaras de libro de los departamentos La Paz, Cochabamba y Oruro.</w:t>
      </w:r>
    </w:p>
    <w:p w14:paraId="06030B70" w14:textId="77777777" w:rsidR="00373AB5" w:rsidRPr="007C1924" w:rsidRDefault="00373AB5" w:rsidP="0043124E">
      <w:pPr>
        <w:pStyle w:val="Prrafodelista"/>
        <w:numPr>
          <w:ilvl w:val="0"/>
          <w:numId w:val="105"/>
        </w:numPr>
        <w:shd w:val="clear" w:color="auto" w:fill="FFFFFF"/>
        <w:spacing w:before="120" w:after="120" w:line="360" w:lineRule="auto"/>
        <w:jc w:val="both"/>
        <w:rPr>
          <w:rFonts w:ascii="Arial" w:hAnsi="Arial" w:cs="Arial"/>
          <w:color w:val="202124"/>
          <w:sz w:val="22"/>
          <w:szCs w:val="22"/>
          <w:shd w:val="clear" w:color="auto" w:fill="FFFFFF"/>
        </w:rPr>
      </w:pPr>
      <w:r w:rsidRPr="007C1924">
        <w:rPr>
          <w:rFonts w:ascii="Arial" w:hAnsi="Arial" w:cs="Arial"/>
          <w:color w:val="202124"/>
          <w:sz w:val="22"/>
          <w:szCs w:val="22"/>
          <w:shd w:val="clear" w:color="auto" w:fill="FFFFFF"/>
        </w:rPr>
        <w:t>Coordinación permanente con las unidades municipales correspondientes para el desarrollo de actividades de fortalecimiento a la identidad cultural.</w:t>
      </w:r>
    </w:p>
    <w:p w14:paraId="3DDA8AC0" w14:textId="77777777" w:rsidR="00373AB5" w:rsidRPr="007C1924" w:rsidRDefault="00373AB5" w:rsidP="0043124E">
      <w:pPr>
        <w:pStyle w:val="Prrafodelista"/>
        <w:numPr>
          <w:ilvl w:val="0"/>
          <w:numId w:val="105"/>
        </w:numPr>
        <w:shd w:val="clear" w:color="auto" w:fill="FFFFFF"/>
        <w:spacing w:before="120" w:after="120" w:line="360" w:lineRule="auto"/>
        <w:jc w:val="both"/>
        <w:rPr>
          <w:rFonts w:ascii="Arial" w:hAnsi="Arial" w:cs="Arial"/>
          <w:sz w:val="22"/>
          <w:szCs w:val="22"/>
          <w:shd w:val="clear" w:color="auto" w:fill="FFFFFF"/>
        </w:rPr>
      </w:pPr>
      <w:r w:rsidRPr="007C1924">
        <w:rPr>
          <w:rFonts w:ascii="Arial" w:hAnsi="Arial" w:cs="Arial"/>
          <w:color w:val="202124"/>
          <w:sz w:val="22"/>
          <w:szCs w:val="22"/>
          <w:shd w:val="clear" w:color="auto" w:fill="FFFFFF"/>
        </w:rPr>
        <w:lastRenderedPageBreak/>
        <w:t>3 actividades de conmemorativas a fortalecer el patrimonio </w:t>
      </w:r>
      <w:r w:rsidRPr="007C1924">
        <w:rPr>
          <w:rFonts w:ascii="Arial" w:hAnsi="Arial" w:cs="Arial"/>
          <w:color w:val="040C28"/>
          <w:sz w:val="22"/>
          <w:szCs w:val="22"/>
        </w:rPr>
        <w:t>Cultural</w:t>
      </w:r>
      <w:r w:rsidRPr="007C1924">
        <w:rPr>
          <w:rFonts w:ascii="Arial" w:hAnsi="Arial" w:cs="Arial"/>
          <w:color w:val="202124"/>
          <w:sz w:val="22"/>
          <w:szCs w:val="22"/>
          <w:shd w:val="clear" w:color="auto" w:fill="FFFFFF"/>
        </w:rPr>
        <w:t xml:space="preserve"> Material </w:t>
      </w:r>
      <w:r w:rsidRPr="007C1924">
        <w:rPr>
          <w:rFonts w:ascii="Arial" w:hAnsi="Arial" w:cs="Arial"/>
          <w:sz w:val="22"/>
          <w:szCs w:val="22"/>
          <w:shd w:val="clear" w:color="auto" w:fill="FFFFFF"/>
        </w:rPr>
        <w:t xml:space="preserve">e Inmaterial de la Nación </w:t>
      </w:r>
      <w:r w:rsidRPr="007C1924">
        <w:rPr>
          <w:rFonts w:ascii="Arial" w:hAnsi="Arial" w:cs="Arial"/>
          <w:b/>
          <w:sz w:val="22"/>
          <w:szCs w:val="22"/>
          <w:shd w:val="clear" w:color="auto" w:fill="FFFFFF"/>
        </w:rPr>
        <w:t xml:space="preserve">(carnaval (festival de </w:t>
      </w:r>
      <w:proofErr w:type="spellStart"/>
      <w:r w:rsidRPr="007C1924">
        <w:rPr>
          <w:rFonts w:ascii="Arial" w:hAnsi="Arial" w:cs="Arial"/>
          <w:b/>
          <w:sz w:val="22"/>
          <w:szCs w:val="22"/>
          <w:shd w:val="clear" w:color="auto" w:fill="FFFFFF"/>
        </w:rPr>
        <w:t>takipayanaku</w:t>
      </w:r>
      <w:proofErr w:type="spellEnd"/>
      <w:r w:rsidRPr="007C1924">
        <w:rPr>
          <w:rFonts w:ascii="Arial" w:hAnsi="Arial" w:cs="Arial"/>
          <w:b/>
          <w:sz w:val="22"/>
          <w:szCs w:val="22"/>
          <w:shd w:val="clear" w:color="auto" w:fill="FFFFFF"/>
        </w:rPr>
        <w:t>), Día de la Cueca, Día de Comunidades Indígena)</w:t>
      </w:r>
    </w:p>
    <w:p w14:paraId="02D94C1D" w14:textId="07CDA7D6" w:rsidR="00373AB5" w:rsidRPr="004568A4" w:rsidRDefault="00373AB5" w:rsidP="00E80589">
      <w:pPr>
        <w:pStyle w:val="Ttulo5"/>
        <w:numPr>
          <w:ilvl w:val="0"/>
          <w:numId w:val="0"/>
        </w:numPr>
        <w:ind w:left="1361"/>
        <w:rPr>
          <w:rFonts w:ascii="Arial" w:hAnsi="Arial" w:cs="Arial"/>
          <w:sz w:val="22"/>
          <w:shd w:val="clear" w:color="auto" w:fill="FFFFFF"/>
        </w:rPr>
      </w:pPr>
      <w:r w:rsidRPr="004568A4">
        <w:rPr>
          <w:rFonts w:ascii="Arial" w:hAnsi="Arial" w:cs="Arial"/>
          <w:sz w:val="22"/>
          <w:shd w:val="clear" w:color="auto" w:fill="FFFFFF"/>
        </w:rPr>
        <w:t>Metas</w:t>
      </w:r>
      <w:r w:rsidR="00291805" w:rsidRPr="004568A4">
        <w:rPr>
          <w:rFonts w:ascii="Arial" w:hAnsi="Arial" w:cs="Arial"/>
          <w:sz w:val="22"/>
          <w:shd w:val="clear" w:color="auto" w:fill="FFFFFF"/>
        </w:rPr>
        <w:t xml:space="preserve"> </w:t>
      </w:r>
      <w:r w:rsidR="00E80589">
        <w:rPr>
          <w:rFonts w:ascii="Arial" w:hAnsi="Arial" w:cs="Arial"/>
          <w:sz w:val="22"/>
          <w:shd w:val="clear" w:color="auto" w:fill="FFFFFF"/>
        </w:rPr>
        <w:t>a lograr</w:t>
      </w:r>
      <w:r w:rsidRPr="004568A4">
        <w:rPr>
          <w:rFonts w:ascii="Arial" w:hAnsi="Arial" w:cs="Arial"/>
          <w:sz w:val="22"/>
          <w:shd w:val="clear" w:color="auto" w:fill="FFFFFF"/>
        </w:rPr>
        <w:t>:</w:t>
      </w:r>
    </w:p>
    <w:p w14:paraId="65499D98" w14:textId="77777777" w:rsidR="00373AB5" w:rsidRPr="007C1924" w:rsidRDefault="00373AB5" w:rsidP="0043124E">
      <w:pPr>
        <w:pStyle w:val="Prrafodelista"/>
        <w:numPr>
          <w:ilvl w:val="0"/>
          <w:numId w:val="106"/>
        </w:numPr>
        <w:shd w:val="clear" w:color="auto" w:fill="FFFFFF"/>
        <w:spacing w:before="120" w:after="120" w:line="360" w:lineRule="auto"/>
        <w:jc w:val="both"/>
        <w:rPr>
          <w:rFonts w:ascii="Arial" w:hAnsi="Arial" w:cs="Arial"/>
          <w:b/>
          <w:bCs/>
          <w:color w:val="202124"/>
          <w:sz w:val="22"/>
          <w:szCs w:val="22"/>
          <w:shd w:val="clear" w:color="auto" w:fill="FFFFFF"/>
        </w:rPr>
      </w:pPr>
      <w:r w:rsidRPr="007C1924">
        <w:rPr>
          <w:rFonts w:ascii="Arial" w:hAnsi="Arial" w:cs="Arial"/>
          <w:color w:val="202124"/>
          <w:sz w:val="22"/>
          <w:szCs w:val="22"/>
          <w:shd w:val="clear" w:color="auto" w:fill="FFFFFF"/>
        </w:rPr>
        <w:t>En trabajo de coordinación con instituciones involucradas rescatar todos los espacios culturales del municipio.</w:t>
      </w:r>
    </w:p>
    <w:p w14:paraId="542FBEBD" w14:textId="77777777" w:rsidR="00373AB5" w:rsidRPr="007C1924" w:rsidRDefault="00373AB5" w:rsidP="0043124E">
      <w:pPr>
        <w:pStyle w:val="Prrafodelista"/>
        <w:numPr>
          <w:ilvl w:val="0"/>
          <w:numId w:val="106"/>
        </w:numPr>
        <w:shd w:val="clear" w:color="auto" w:fill="FFFFFF"/>
        <w:spacing w:before="120" w:after="120" w:line="360" w:lineRule="auto"/>
        <w:jc w:val="both"/>
        <w:rPr>
          <w:rFonts w:ascii="Arial" w:hAnsi="Arial" w:cs="Arial"/>
          <w:b/>
          <w:bCs/>
          <w:color w:val="202124"/>
          <w:sz w:val="22"/>
          <w:szCs w:val="22"/>
          <w:shd w:val="clear" w:color="auto" w:fill="FFFFFF"/>
        </w:rPr>
      </w:pPr>
      <w:r w:rsidRPr="007C1924">
        <w:rPr>
          <w:rFonts w:ascii="Arial" w:hAnsi="Arial" w:cs="Arial"/>
          <w:color w:val="202124"/>
          <w:sz w:val="22"/>
          <w:szCs w:val="22"/>
          <w:shd w:val="clear" w:color="auto" w:fill="FFFFFF"/>
        </w:rPr>
        <w:t>Elaborar con una revista de información cultural de la creación de nuestro municipio.</w:t>
      </w:r>
    </w:p>
    <w:p w14:paraId="46B5466E" w14:textId="0B29E5D7" w:rsidR="00373AB5" w:rsidRDefault="00373AB5" w:rsidP="00373AB5">
      <w:pPr>
        <w:pStyle w:val="Prrafodelista"/>
        <w:shd w:val="clear" w:color="auto" w:fill="FFFFFF"/>
        <w:spacing w:before="120" w:after="120" w:line="360" w:lineRule="auto"/>
        <w:jc w:val="both"/>
        <w:rPr>
          <w:rFonts w:ascii="Arial" w:hAnsi="Arial" w:cs="Arial"/>
          <w:b/>
          <w:bCs/>
          <w:color w:val="202124"/>
          <w:sz w:val="22"/>
          <w:szCs w:val="22"/>
          <w:shd w:val="clear" w:color="auto" w:fill="FFFFFF"/>
        </w:rPr>
      </w:pPr>
    </w:p>
    <w:p w14:paraId="61631BAE" w14:textId="621129FD" w:rsidR="004568A4" w:rsidRDefault="004568A4" w:rsidP="00373AB5">
      <w:pPr>
        <w:pStyle w:val="Prrafodelista"/>
        <w:shd w:val="clear" w:color="auto" w:fill="FFFFFF"/>
        <w:spacing w:before="120" w:after="120" w:line="360" w:lineRule="auto"/>
        <w:jc w:val="both"/>
        <w:rPr>
          <w:rFonts w:ascii="Arial" w:hAnsi="Arial" w:cs="Arial"/>
          <w:b/>
          <w:bCs/>
          <w:color w:val="202124"/>
          <w:sz w:val="22"/>
          <w:szCs w:val="22"/>
          <w:shd w:val="clear" w:color="auto" w:fill="FFFFFF"/>
        </w:rPr>
      </w:pPr>
    </w:p>
    <w:p w14:paraId="4784B76F" w14:textId="5FE47F6B" w:rsidR="004568A4" w:rsidRDefault="004568A4" w:rsidP="00373AB5">
      <w:pPr>
        <w:pStyle w:val="Prrafodelista"/>
        <w:shd w:val="clear" w:color="auto" w:fill="FFFFFF"/>
        <w:spacing w:before="120" w:after="120" w:line="360" w:lineRule="auto"/>
        <w:jc w:val="both"/>
        <w:rPr>
          <w:rFonts w:ascii="Arial" w:hAnsi="Arial" w:cs="Arial"/>
          <w:b/>
          <w:bCs/>
          <w:color w:val="202124"/>
          <w:sz w:val="22"/>
          <w:szCs w:val="22"/>
          <w:shd w:val="clear" w:color="auto" w:fill="FFFFFF"/>
        </w:rPr>
      </w:pPr>
    </w:p>
    <w:p w14:paraId="5BF919A4" w14:textId="276ED539" w:rsidR="004568A4" w:rsidRDefault="004568A4" w:rsidP="00373AB5">
      <w:pPr>
        <w:pStyle w:val="Prrafodelista"/>
        <w:shd w:val="clear" w:color="auto" w:fill="FFFFFF"/>
        <w:spacing w:before="120" w:after="120" w:line="360" w:lineRule="auto"/>
        <w:jc w:val="both"/>
        <w:rPr>
          <w:rFonts w:ascii="Arial" w:hAnsi="Arial" w:cs="Arial"/>
          <w:b/>
          <w:bCs/>
          <w:color w:val="202124"/>
          <w:sz w:val="22"/>
          <w:szCs w:val="22"/>
          <w:shd w:val="clear" w:color="auto" w:fill="FFFFFF"/>
        </w:rPr>
      </w:pPr>
    </w:p>
    <w:p w14:paraId="6494717D" w14:textId="3AAF7732" w:rsidR="006F5B5B" w:rsidRDefault="00F0283D" w:rsidP="00F0283D">
      <w:pPr>
        <w:pStyle w:val="Ttulo2"/>
        <w:rPr>
          <w:rFonts w:eastAsia="Calibri"/>
          <w:lang w:val="es-ES_tradnl" w:eastAsia="es-MX"/>
        </w:rPr>
      </w:pPr>
      <w:bookmarkStart w:id="181" w:name="_Toc134038881"/>
      <w:r>
        <w:rPr>
          <w:rFonts w:eastAsia="Calibri"/>
          <w:lang w:val="es-ES_tradnl" w:eastAsia="es-MX"/>
        </w:rPr>
        <w:t>DIRECCION DE DESARROLLO PRODUCTIVO Y ECONOMIA PLURAL</w:t>
      </w:r>
      <w:bookmarkEnd w:id="181"/>
    </w:p>
    <w:p w14:paraId="60954707" w14:textId="71D1B835" w:rsidR="00EA7039" w:rsidRPr="00EA7039" w:rsidRDefault="00EA7039" w:rsidP="00EA7039">
      <w:pPr>
        <w:pStyle w:val="Ttulo3"/>
        <w:rPr>
          <w:lang w:eastAsia="en-US"/>
        </w:rPr>
      </w:pPr>
      <w:bookmarkStart w:id="182" w:name="_Toc134038882"/>
      <w:r w:rsidRPr="00EA7039">
        <w:rPr>
          <w:lang w:eastAsia="en-US"/>
        </w:rPr>
        <w:t>MARCO DESCRIPTIVO</w:t>
      </w:r>
      <w:bookmarkEnd w:id="182"/>
      <w:r w:rsidRPr="00EA7039">
        <w:rPr>
          <w:lang w:eastAsia="en-US"/>
        </w:rPr>
        <w:t xml:space="preserve"> </w:t>
      </w:r>
    </w:p>
    <w:p w14:paraId="59D2C1F1" w14:textId="249630FE" w:rsidR="00EA7039" w:rsidRPr="00EA7039" w:rsidRDefault="00EA7039" w:rsidP="00EA7039">
      <w:pPr>
        <w:spacing w:after="200"/>
        <w:jc w:val="both"/>
        <w:rPr>
          <w:rFonts w:ascii="Arial" w:eastAsia="Calibri" w:hAnsi="Arial" w:cs="Arial"/>
          <w:sz w:val="22"/>
          <w:szCs w:val="22"/>
          <w:lang w:eastAsia="en-US"/>
        </w:rPr>
      </w:pPr>
      <w:r w:rsidRPr="00EA7039">
        <w:rPr>
          <w:rFonts w:ascii="Arial" w:eastAsia="Calibri" w:hAnsi="Arial" w:cs="Arial"/>
          <w:sz w:val="22"/>
          <w:szCs w:val="22"/>
          <w:lang w:eastAsia="en-US"/>
        </w:rPr>
        <w:t>La Dirección de Desarrollo Productivo y Economía Plural, desarrolla sus actividades y proyectos bajo los lineamientos del Plan Territorial de Desarrollo Integral de Villa Tunari 20</w:t>
      </w:r>
      <w:r w:rsidR="001D665E">
        <w:rPr>
          <w:rFonts w:ascii="Arial" w:eastAsia="Calibri" w:hAnsi="Arial" w:cs="Arial"/>
          <w:sz w:val="22"/>
          <w:szCs w:val="22"/>
          <w:lang w:eastAsia="en-US"/>
        </w:rPr>
        <w:t>21</w:t>
      </w:r>
      <w:r w:rsidRPr="00EA7039">
        <w:rPr>
          <w:rFonts w:ascii="Arial" w:eastAsia="Calibri" w:hAnsi="Arial" w:cs="Arial"/>
          <w:sz w:val="22"/>
          <w:szCs w:val="22"/>
          <w:lang w:eastAsia="en-US"/>
        </w:rPr>
        <w:t xml:space="preserve"> – 202</w:t>
      </w:r>
      <w:r w:rsidR="001D665E">
        <w:rPr>
          <w:rFonts w:ascii="Arial" w:eastAsia="Calibri" w:hAnsi="Arial" w:cs="Arial"/>
          <w:sz w:val="22"/>
          <w:szCs w:val="22"/>
          <w:lang w:eastAsia="en-US"/>
        </w:rPr>
        <w:t>5</w:t>
      </w:r>
      <w:r w:rsidRPr="00EA7039">
        <w:rPr>
          <w:rFonts w:ascii="Arial" w:eastAsia="Calibri" w:hAnsi="Arial" w:cs="Arial"/>
          <w:sz w:val="22"/>
          <w:szCs w:val="22"/>
          <w:lang w:eastAsia="en-US"/>
        </w:rPr>
        <w:t xml:space="preserve"> (PTDI-VT 20</w:t>
      </w:r>
      <w:r w:rsidR="001D665E">
        <w:rPr>
          <w:rFonts w:ascii="Arial" w:eastAsia="Calibri" w:hAnsi="Arial" w:cs="Arial"/>
          <w:sz w:val="22"/>
          <w:szCs w:val="22"/>
          <w:lang w:eastAsia="en-US"/>
        </w:rPr>
        <w:t>21</w:t>
      </w:r>
      <w:r w:rsidRPr="00EA7039">
        <w:rPr>
          <w:rFonts w:ascii="Arial" w:eastAsia="Calibri" w:hAnsi="Arial" w:cs="Arial"/>
          <w:sz w:val="22"/>
          <w:szCs w:val="22"/>
          <w:lang w:eastAsia="en-US"/>
        </w:rPr>
        <w:t>-202</w:t>
      </w:r>
      <w:r w:rsidR="001D665E">
        <w:rPr>
          <w:rFonts w:ascii="Arial" w:eastAsia="Calibri" w:hAnsi="Arial" w:cs="Arial"/>
          <w:sz w:val="22"/>
          <w:szCs w:val="22"/>
          <w:lang w:eastAsia="en-US"/>
        </w:rPr>
        <w:t>5</w:t>
      </w:r>
      <w:r w:rsidRPr="00EA7039">
        <w:rPr>
          <w:rFonts w:ascii="Arial" w:eastAsia="Calibri" w:hAnsi="Arial" w:cs="Arial"/>
          <w:sz w:val="22"/>
          <w:szCs w:val="22"/>
          <w:lang w:eastAsia="en-US"/>
        </w:rPr>
        <w:t xml:space="preserve">) el mencionado documento se constituye en el instrumento metodológico operativo de la gestión Municipal en el corto y mediano plazo; orienta y facilita la definición y aplicación de políticas, la inversión pública y privada, que permita la articulación entre el Estado y la Sociedad Civil en la gestión del desarrollo. En el PTDI se describe el programa plurianual de Inversión Municipal, con la meta de lograr un proceso de desarrollo de todo el territorio Municipal, en equilibrio con la madre tierra. </w:t>
      </w:r>
    </w:p>
    <w:p w14:paraId="056711B2" w14:textId="77777777" w:rsidR="00EA7039" w:rsidRPr="00EA7039" w:rsidRDefault="00EA7039" w:rsidP="00EA7039">
      <w:pPr>
        <w:spacing w:after="200"/>
        <w:jc w:val="both"/>
        <w:rPr>
          <w:rFonts w:ascii="Arial" w:eastAsia="Calibri" w:hAnsi="Arial" w:cs="Arial"/>
          <w:sz w:val="22"/>
          <w:szCs w:val="22"/>
          <w:lang w:eastAsia="en-US"/>
        </w:rPr>
      </w:pPr>
      <w:r w:rsidRPr="00EA7039">
        <w:rPr>
          <w:rFonts w:ascii="Arial" w:eastAsia="Calibri" w:hAnsi="Arial" w:cs="Arial"/>
          <w:sz w:val="22"/>
          <w:szCs w:val="22"/>
          <w:lang w:eastAsia="en-US"/>
        </w:rPr>
        <w:t>El país vive años de profundos cambios estructurales en todos los aspectos, pero principalmente en temas sociales, culturales, económicos con la finalidad de orientar el Vivir Bien, a través del desarrollo integral en armonía y equilibrio con la Madre Tierra, fomenta el desarrollo económico productivo mediante la diversificación productiva familiar comunitaria de producción primaria  y de desarrollo agroindustrial, implementando plantas industriales procesadoras de  los diversos productos, dándole valor agregado, además de generar oportunidades de empleo y crecimiento económico para sus habitantes en el marco de la economía plural  generando igualdad de oportunidades para el vivir bien.</w:t>
      </w:r>
    </w:p>
    <w:p w14:paraId="5E1E96A7" w14:textId="58AF737F" w:rsidR="00EA7039" w:rsidRDefault="00EA7039" w:rsidP="00EA7039">
      <w:pPr>
        <w:pStyle w:val="Ttulo3"/>
        <w:rPr>
          <w:lang w:eastAsia="en-US"/>
        </w:rPr>
      </w:pPr>
      <w:bookmarkStart w:id="183" w:name="_Toc77454877"/>
      <w:bookmarkStart w:id="184" w:name="_Toc77458764"/>
      <w:bookmarkStart w:id="185" w:name="_Toc134038883"/>
      <w:r w:rsidRPr="00EA7039">
        <w:rPr>
          <w:lang w:eastAsia="en-US"/>
        </w:rPr>
        <w:t>OBJETIVO.</w:t>
      </w:r>
      <w:bookmarkEnd w:id="183"/>
      <w:bookmarkEnd w:id="184"/>
      <w:bookmarkEnd w:id="185"/>
    </w:p>
    <w:p w14:paraId="3F2742AB" w14:textId="77777777" w:rsidR="00396038" w:rsidRPr="00396038" w:rsidRDefault="00396038" w:rsidP="00396038">
      <w:pPr>
        <w:rPr>
          <w:lang w:eastAsia="en-US"/>
        </w:rPr>
      </w:pPr>
    </w:p>
    <w:p w14:paraId="56867F53" w14:textId="30E24E6D" w:rsidR="00EA7039" w:rsidRDefault="00EA7039" w:rsidP="00396038">
      <w:pPr>
        <w:spacing w:after="200"/>
        <w:jc w:val="center"/>
        <w:rPr>
          <w:rFonts w:ascii="Arial" w:eastAsia="Calibri" w:hAnsi="Arial" w:cs="Arial"/>
          <w:sz w:val="22"/>
          <w:szCs w:val="22"/>
          <w:lang w:eastAsia="en-US"/>
        </w:rPr>
      </w:pPr>
      <w:r w:rsidRPr="00EA7039">
        <w:rPr>
          <w:rFonts w:ascii="Arial" w:eastAsia="Calibri" w:hAnsi="Arial" w:cs="Arial"/>
          <w:sz w:val="22"/>
          <w:szCs w:val="22"/>
          <w:lang w:eastAsia="en-US"/>
        </w:rPr>
        <w:t>Promover y facilitar el crecimiento y desarrollo de la actividad productiva y económica local mediante la concertación entre los sectores públicos, privados y comunitarios con equidad social y equilibrio con la madre tierra.</w:t>
      </w:r>
    </w:p>
    <w:p w14:paraId="05B77D75" w14:textId="525F75F3" w:rsidR="001D665E" w:rsidRDefault="001D665E" w:rsidP="00EA7039">
      <w:pPr>
        <w:pStyle w:val="Ttulo3"/>
        <w:spacing w:after="240"/>
        <w:rPr>
          <w:lang w:eastAsia="en-US"/>
        </w:rPr>
      </w:pPr>
      <w:bookmarkStart w:id="186" w:name="_Toc134038884"/>
      <w:bookmarkStart w:id="187" w:name="_Toc30769519"/>
      <w:bookmarkStart w:id="188" w:name="_Toc77458765"/>
      <w:r>
        <w:rPr>
          <w:lang w:eastAsia="en-US"/>
        </w:rPr>
        <w:lastRenderedPageBreak/>
        <w:t>ORGANIGRAMA</w:t>
      </w:r>
      <w:bookmarkEnd w:id="186"/>
    </w:p>
    <w:p w14:paraId="333CC7AA" w14:textId="2F359E23" w:rsidR="00396038" w:rsidRDefault="00396038" w:rsidP="00E80589">
      <w:pPr>
        <w:jc w:val="center"/>
        <w:rPr>
          <w:lang w:eastAsia="en-US"/>
        </w:rPr>
      </w:pPr>
      <w:r w:rsidRPr="00396038">
        <w:rPr>
          <w:noProof/>
          <w:lang w:val="es-BO" w:eastAsia="es-BO"/>
        </w:rPr>
        <w:drawing>
          <wp:inline distT="0" distB="0" distL="0" distR="0" wp14:anchorId="2C7EC810" wp14:editId="6A4896C2">
            <wp:extent cx="5760720" cy="4595495"/>
            <wp:effectExtent l="19050" t="19050" r="11430" b="1460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2561" cy="4596964"/>
                    </a:xfrm>
                    <a:prstGeom prst="rect">
                      <a:avLst/>
                    </a:prstGeom>
                    <a:noFill/>
                    <a:ln>
                      <a:solidFill>
                        <a:schemeClr val="tx1"/>
                      </a:solidFill>
                    </a:ln>
                  </pic:spPr>
                </pic:pic>
              </a:graphicData>
            </a:graphic>
          </wp:inline>
        </w:drawing>
      </w:r>
    </w:p>
    <w:p w14:paraId="4D1FCF77" w14:textId="77777777" w:rsidR="00396038" w:rsidRPr="00396038" w:rsidRDefault="00396038" w:rsidP="00396038">
      <w:pPr>
        <w:rPr>
          <w:lang w:eastAsia="en-US"/>
        </w:rPr>
      </w:pPr>
    </w:p>
    <w:p w14:paraId="69D814DC" w14:textId="3910B66E" w:rsidR="001D665E" w:rsidRPr="001D665E" w:rsidRDefault="001D665E" w:rsidP="001D665E">
      <w:pPr>
        <w:rPr>
          <w:lang w:eastAsia="en-US"/>
        </w:rPr>
      </w:pPr>
    </w:p>
    <w:p w14:paraId="00CF7A42" w14:textId="586AD310" w:rsidR="00EA7039" w:rsidRPr="00EA7039" w:rsidRDefault="00EA7039" w:rsidP="00EA7039">
      <w:pPr>
        <w:pStyle w:val="Ttulo3"/>
        <w:spacing w:after="240"/>
        <w:rPr>
          <w:lang w:eastAsia="en-US"/>
        </w:rPr>
      </w:pPr>
      <w:bookmarkStart w:id="189" w:name="_Toc134038885"/>
      <w:r w:rsidRPr="00EA7039">
        <w:rPr>
          <w:lang w:eastAsia="en-US"/>
        </w:rPr>
        <w:t>ACTIVIDADES Y PROYECTOS DESARROLLADAS POR LA DIRECCIÓN DE DESARROLLO PRODUCTIVO Y ECONOMÍA PLURAL (DDPEP)</w:t>
      </w:r>
      <w:bookmarkEnd w:id="187"/>
      <w:bookmarkEnd w:id="188"/>
      <w:bookmarkEnd w:id="189"/>
    </w:p>
    <w:p w14:paraId="3291E70E" w14:textId="77777777" w:rsidR="00EA7039" w:rsidRPr="001D665E" w:rsidRDefault="00EA7039" w:rsidP="001D665E">
      <w:pPr>
        <w:spacing w:after="200"/>
        <w:jc w:val="both"/>
        <w:rPr>
          <w:rFonts w:ascii="Arial" w:eastAsia="Calibri" w:hAnsi="Arial" w:cs="Arial"/>
          <w:sz w:val="22"/>
          <w:szCs w:val="22"/>
          <w:lang w:eastAsia="en-US"/>
        </w:rPr>
      </w:pPr>
      <w:r w:rsidRPr="001D665E">
        <w:rPr>
          <w:rFonts w:ascii="Arial" w:eastAsia="Calibri" w:hAnsi="Arial" w:cs="Arial"/>
          <w:sz w:val="22"/>
          <w:szCs w:val="22"/>
          <w:lang w:eastAsia="en-US"/>
        </w:rPr>
        <w:t xml:space="preserve">El Municipio de Villa Tunari, ha mejorado considerablemente en el último decenio, a la par de lo que sucede en el ámbito Nacional, gracias a la política económica emprendida por el Gobierno del Presidente Evo Morales </w:t>
      </w:r>
      <w:proofErr w:type="spellStart"/>
      <w:r w:rsidRPr="001D665E">
        <w:rPr>
          <w:rFonts w:ascii="Arial" w:eastAsia="Calibri" w:hAnsi="Arial" w:cs="Arial"/>
          <w:sz w:val="22"/>
          <w:szCs w:val="22"/>
          <w:lang w:eastAsia="en-US"/>
        </w:rPr>
        <w:t>Ayma</w:t>
      </w:r>
      <w:proofErr w:type="spellEnd"/>
      <w:r w:rsidRPr="001D665E">
        <w:rPr>
          <w:rFonts w:ascii="Arial" w:eastAsia="Calibri" w:hAnsi="Arial" w:cs="Arial"/>
          <w:sz w:val="22"/>
          <w:szCs w:val="22"/>
          <w:lang w:eastAsia="en-US"/>
        </w:rPr>
        <w:t>. Los niveles de producción se han multiplicado por tres y por primera vez, los recursos agrícolas generados por los otros rubros se equiparán a los recursos generados por la coca, cosa que en el pasado nunca sucedió.</w:t>
      </w:r>
    </w:p>
    <w:p w14:paraId="2259DCF4" w14:textId="77777777" w:rsidR="00EA7039" w:rsidRPr="001D665E" w:rsidRDefault="00EA7039" w:rsidP="001D665E">
      <w:pPr>
        <w:spacing w:after="200"/>
        <w:jc w:val="both"/>
        <w:rPr>
          <w:rFonts w:ascii="Arial" w:eastAsia="Calibri" w:hAnsi="Arial" w:cs="Arial"/>
          <w:sz w:val="22"/>
          <w:szCs w:val="22"/>
          <w:lang w:eastAsia="en-US"/>
        </w:rPr>
      </w:pPr>
      <w:r w:rsidRPr="001D665E">
        <w:rPr>
          <w:rFonts w:ascii="Arial" w:eastAsia="Calibri" w:hAnsi="Arial" w:cs="Arial"/>
          <w:sz w:val="22"/>
          <w:szCs w:val="22"/>
          <w:lang w:eastAsia="en-US"/>
        </w:rPr>
        <w:t>Los recursos naturales, la productividad de la tierra, las condiciones de humedad, y la biodiversidad disponible, no están siendo aprovechados de manera óptima por los pobladores de la región, dejando pasar oportunidades económicas que podrían ser aprovechadas de mejor manera.</w:t>
      </w:r>
    </w:p>
    <w:p w14:paraId="7C917FDA" w14:textId="6C7E4BF3" w:rsidR="00EA7039" w:rsidRPr="001D665E" w:rsidRDefault="00EA7039" w:rsidP="001D665E">
      <w:pPr>
        <w:jc w:val="both"/>
        <w:rPr>
          <w:rFonts w:ascii="Arial" w:eastAsia="Calibri" w:hAnsi="Arial" w:cs="Arial"/>
          <w:sz w:val="22"/>
          <w:szCs w:val="22"/>
          <w:lang w:val="es-ES_tradnl" w:eastAsia="es-MX"/>
        </w:rPr>
      </w:pPr>
      <w:r w:rsidRPr="001D665E">
        <w:rPr>
          <w:rFonts w:ascii="Arial" w:eastAsia="Calibri" w:hAnsi="Arial" w:cs="Arial"/>
          <w:sz w:val="22"/>
          <w:szCs w:val="22"/>
          <w:lang w:eastAsia="en-US"/>
        </w:rPr>
        <w:lastRenderedPageBreak/>
        <w:t>Las estrategias identificadas para alcanzar los objetivos mencionados pasan por el potenciamiento de la producción, aprovechando plenamente las potencialidades que caracterizan al territorio.</w:t>
      </w:r>
    </w:p>
    <w:p w14:paraId="3C376F40" w14:textId="35B3BF98" w:rsidR="00EA7039" w:rsidRPr="001D665E" w:rsidRDefault="00EA7039" w:rsidP="001D665E">
      <w:pPr>
        <w:jc w:val="both"/>
        <w:rPr>
          <w:rFonts w:ascii="Arial" w:eastAsia="Calibri" w:hAnsi="Arial" w:cs="Arial"/>
          <w:sz w:val="22"/>
          <w:szCs w:val="22"/>
          <w:lang w:val="es-ES_tradnl" w:eastAsia="es-MX"/>
        </w:rPr>
      </w:pPr>
    </w:p>
    <w:p w14:paraId="56ACC9AD" w14:textId="77777777" w:rsidR="00EA7039" w:rsidRPr="001D665E" w:rsidRDefault="00EA7039" w:rsidP="001D665E">
      <w:pPr>
        <w:spacing w:after="200"/>
        <w:jc w:val="both"/>
        <w:rPr>
          <w:rFonts w:ascii="Arial" w:eastAsia="Calibri" w:hAnsi="Arial" w:cs="Arial"/>
          <w:sz w:val="22"/>
          <w:szCs w:val="22"/>
          <w:lang w:eastAsia="en-US"/>
        </w:rPr>
      </w:pPr>
      <w:r w:rsidRPr="001D665E">
        <w:rPr>
          <w:rFonts w:ascii="Arial" w:eastAsia="Calibri" w:hAnsi="Arial" w:cs="Arial"/>
          <w:sz w:val="22"/>
          <w:szCs w:val="22"/>
          <w:lang w:eastAsia="en-US"/>
        </w:rPr>
        <w:t>Las actividades y proyectos están basada principalmente en la especialización de la producción por zonas, de acuerdo a la capacidad de uso mayor de la tierra, en torno a rubros prioritarios y otros complementarios, de acuerdo con su vocación productiva establecida en la zonificación agroecológica, de manera que se aprovechen plenamente las ventajas comparativas de cada territorio y de su entorno.</w:t>
      </w:r>
    </w:p>
    <w:p w14:paraId="3DC1E5E9" w14:textId="77777777" w:rsidR="00EA7039" w:rsidRPr="001D665E" w:rsidRDefault="00EA7039" w:rsidP="001D665E">
      <w:pPr>
        <w:spacing w:after="200"/>
        <w:jc w:val="both"/>
        <w:rPr>
          <w:rFonts w:ascii="Arial" w:eastAsia="Calibri" w:hAnsi="Arial" w:cs="Arial"/>
          <w:sz w:val="22"/>
          <w:szCs w:val="22"/>
          <w:lang w:eastAsia="en-US"/>
        </w:rPr>
      </w:pPr>
      <w:r w:rsidRPr="001D665E">
        <w:rPr>
          <w:rFonts w:ascii="Arial" w:eastAsia="Calibri" w:hAnsi="Arial" w:cs="Arial"/>
          <w:sz w:val="22"/>
          <w:szCs w:val="22"/>
          <w:lang w:eastAsia="en-US"/>
        </w:rPr>
        <w:t xml:space="preserve">Además, se busca consolidar aquellos rubros en producción, incrementando la productividad de las mismas e introducir aquellas que puedan generar mayores y mejores ingresos, mediante la asistencia técnica integral y la dotación de material vegetal mediante créditos y/o la transferencia público-privada.  </w:t>
      </w:r>
    </w:p>
    <w:p w14:paraId="529E0358" w14:textId="77777777" w:rsidR="00EA7039" w:rsidRPr="001D665E" w:rsidRDefault="00EA7039" w:rsidP="001D665E">
      <w:pPr>
        <w:spacing w:after="200"/>
        <w:jc w:val="both"/>
        <w:rPr>
          <w:rFonts w:ascii="Arial" w:eastAsia="Calibri" w:hAnsi="Arial" w:cs="Arial"/>
          <w:sz w:val="22"/>
          <w:szCs w:val="22"/>
          <w:lang w:eastAsia="en-US"/>
        </w:rPr>
      </w:pPr>
      <w:r w:rsidRPr="001D665E">
        <w:rPr>
          <w:rFonts w:ascii="Arial" w:eastAsia="Calibri" w:hAnsi="Arial" w:cs="Arial"/>
          <w:sz w:val="22"/>
          <w:szCs w:val="22"/>
          <w:lang w:eastAsia="en-US"/>
        </w:rPr>
        <w:t xml:space="preserve">Impulsando un incremento cualitativo y cuantitativo en la producción agrícola, aprovechando la alta productividad de los cultivos de: bananos, cítricos, piñas, papaya, y otros, se debe agrandar las superficies de cultivo en todas las parcelas con buenos rendimientos al total de la extensión disponible de tierra (tierras en descanso y la rotación de cultivos) dentro las unidades familiares de producción, considerando además que cuentan con los recursos disponibles; tierra sin uso, y trabajo familiar. </w:t>
      </w:r>
    </w:p>
    <w:p w14:paraId="12F32FCC" w14:textId="77777777" w:rsidR="00EA7039" w:rsidRPr="001D665E" w:rsidRDefault="00EA7039" w:rsidP="001D665E">
      <w:pPr>
        <w:spacing w:after="200"/>
        <w:jc w:val="both"/>
        <w:rPr>
          <w:rFonts w:ascii="Arial" w:eastAsia="Calibri" w:hAnsi="Arial" w:cs="Arial"/>
          <w:sz w:val="22"/>
          <w:szCs w:val="22"/>
          <w:lang w:eastAsia="en-US"/>
        </w:rPr>
      </w:pPr>
      <w:r w:rsidRPr="001D665E">
        <w:rPr>
          <w:rFonts w:ascii="Arial" w:eastAsia="Calibri" w:hAnsi="Arial" w:cs="Arial"/>
          <w:sz w:val="22"/>
          <w:szCs w:val="22"/>
          <w:lang w:eastAsia="en-US"/>
        </w:rPr>
        <w:t xml:space="preserve">Por lo tanto, lo que se requiere es capital consistente sobre todo en material genético vegetal: semillas y </w:t>
      </w:r>
      <w:proofErr w:type="spellStart"/>
      <w:r w:rsidRPr="001D665E">
        <w:rPr>
          <w:rFonts w:ascii="Arial" w:eastAsia="Calibri" w:hAnsi="Arial" w:cs="Arial"/>
          <w:sz w:val="22"/>
          <w:szCs w:val="22"/>
          <w:lang w:eastAsia="en-US"/>
        </w:rPr>
        <w:t>plantines</w:t>
      </w:r>
      <w:proofErr w:type="spellEnd"/>
      <w:r w:rsidRPr="001D665E">
        <w:rPr>
          <w:rFonts w:ascii="Arial" w:eastAsia="Calibri" w:hAnsi="Arial" w:cs="Arial"/>
          <w:sz w:val="22"/>
          <w:szCs w:val="22"/>
          <w:lang w:eastAsia="en-US"/>
        </w:rPr>
        <w:t xml:space="preserve"> de cultivos rentables, que se adapten plenamente al ecosistema, que serán provistos por los Viveros Distritales, y serán distribuidos a las familias que lo requieran en forma de créditos en especie o la transferencia público-privada.</w:t>
      </w:r>
    </w:p>
    <w:p w14:paraId="167D5D02" w14:textId="0103A26F" w:rsidR="00EA7039" w:rsidRDefault="00EA7039" w:rsidP="001D665E">
      <w:pPr>
        <w:spacing w:after="200"/>
        <w:jc w:val="both"/>
        <w:rPr>
          <w:rFonts w:ascii="Arial" w:eastAsia="Calibri" w:hAnsi="Arial" w:cs="Arial"/>
          <w:sz w:val="22"/>
          <w:szCs w:val="22"/>
          <w:lang w:eastAsia="en-US"/>
        </w:rPr>
      </w:pPr>
      <w:r w:rsidRPr="001D665E">
        <w:rPr>
          <w:rFonts w:ascii="Arial" w:eastAsia="Calibri" w:hAnsi="Arial" w:cs="Arial"/>
          <w:sz w:val="22"/>
          <w:szCs w:val="22"/>
          <w:lang w:eastAsia="en-US"/>
        </w:rPr>
        <w:t xml:space="preserve">Por otro lado, será necesario que el agricultor </w:t>
      </w:r>
      <w:bookmarkStart w:id="190" w:name="_Hlk135324116"/>
      <w:r w:rsidRPr="001D665E">
        <w:rPr>
          <w:rFonts w:ascii="Arial" w:eastAsia="Calibri" w:hAnsi="Arial" w:cs="Arial"/>
          <w:sz w:val="22"/>
          <w:szCs w:val="22"/>
          <w:lang w:eastAsia="en-US"/>
        </w:rPr>
        <w:t>reciba asistencia técnica integral y transferencia de conocimientos y tecnológica especializada, de los Técnicos del Municipio en cada zona específica de acuerdo a su potencial.</w:t>
      </w:r>
    </w:p>
    <w:bookmarkEnd w:id="190"/>
    <w:p w14:paraId="037B1A13" w14:textId="1557A19F" w:rsidR="003F59AC" w:rsidRDefault="003F59AC" w:rsidP="001D665E">
      <w:pPr>
        <w:spacing w:after="200"/>
        <w:jc w:val="both"/>
        <w:rPr>
          <w:rFonts w:ascii="Arial" w:eastAsia="Calibri" w:hAnsi="Arial" w:cs="Arial"/>
          <w:sz w:val="22"/>
          <w:szCs w:val="22"/>
          <w:lang w:eastAsia="en-US"/>
        </w:rPr>
      </w:pPr>
    </w:p>
    <w:p w14:paraId="5DE01518" w14:textId="74B4D7A0" w:rsidR="003F59AC" w:rsidRDefault="003F59AC" w:rsidP="001D665E">
      <w:pPr>
        <w:spacing w:after="200"/>
        <w:jc w:val="both"/>
        <w:rPr>
          <w:rFonts w:ascii="Arial" w:eastAsia="Calibri" w:hAnsi="Arial" w:cs="Arial"/>
          <w:sz w:val="22"/>
          <w:szCs w:val="22"/>
          <w:lang w:eastAsia="en-US"/>
        </w:rPr>
      </w:pPr>
    </w:p>
    <w:p w14:paraId="58C10584" w14:textId="0925EA26" w:rsidR="003F59AC" w:rsidRDefault="003F59AC" w:rsidP="001D665E">
      <w:pPr>
        <w:spacing w:after="200"/>
        <w:jc w:val="both"/>
        <w:rPr>
          <w:rFonts w:ascii="Arial" w:eastAsia="Calibri" w:hAnsi="Arial" w:cs="Arial"/>
          <w:sz w:val="22"/>
          <w:szCs w:val="22"/>
          <w:lang w:eastAsia="en-US"/>
        </w:rPr>
      </w:pPr>
    </w:p>
    <w:p w14:paraId="0E945B85" w14:textId="318E3B13" w:rsidR="003F59AC" w:rsidRDefault="003F59AC" w:rsidP="001D665E">
      <w:pPr>
        <w:spacing w:after="200"/>
        <w:jc w:val="both"/>
        <w:rPr>
          <w:rFonts w:ascii="Arial" w:eastAsia="Calibri" w:hAnsi="Arial" w:cs="Arial"/>
          <w:sz w:val="22"/>
          <w:szCs w:val="22"/>
          <w:lang w:eastAsia="en-US"/>
        </w:rPr>
      </w:pPr>
    </w:p>
    <w:p w14:paraId="387D20C5" w14:textId="4AAA5545" w:rsidR="003F59AC" w:rsidRDefault="003F59AC" w:rsidP="001D665E">
      <w:pPr>
        <w:spacing w:after="200"/>
        <w:jc w:val="both"/>
        <w:rPr>
          <w:rFonts w:ascii="Arial" w:eastAsia="Calibri" w:hAnsi="Arial" w:cs="Arial"/>
          <w:sz w:val="22"/>
          <w:szCs w:val="22"/>
          <w:lang w:eastAsia="en-US"/>
        </w:rPr>
      </w:pPr>
    </w:p>
    <w:p w14:paraId="0396034C" w14:textId="4729ED68" w:rsidR="003F59AC" w:rsidRDefault="003F59AC" w:rsidP="001D665E">
      <w:pPr>
        <w:spacing w:after="200"/>
        <w:jc w:val="both"/>
        <w:rPr>
          <w:rFonts w:ascii="Arial" w:eastAsia="Calibri" w:hAnsi="Arial" w:cs="Arial"/>
          <w:sz w:val="22"/>
          <w:szCs w:val="22"/>
          <w:lang w:eastAsia="en-US"/>
        </w:rPr>
      </w:pPr>
    </w:p>
    <w:p w14:paraId="2E857BA9" w14:textId="387B5BAF" w:rsidR="003F59AC" w:rsidRDefault="003F59AC" w:rsidP="001D665E">
      <w:pPr>
        <w:spacing w:after="200"/>
        <w:jc w:val="both"/>
        <w:rPr>
          <w:rFonts w:ascii="Arial" w:eastAsia="Calibri" w:hAnsi="Arial" w:cs="Arial"/>
          <w:sz w:val="22"/>
          <w:szCs w:val="22"/>
          <w:lang w:eastAsia="en-US"/>
        </w:rPr>
      </w:pPr>
    </w:p>
    <w:p w14:paraId="6F7907A9" w14:textId="0D074CB8" w:rsidR="003F59AC" w:rsidRDefault="003F59AC" w:rsidP="001D665E">
      <w:pPr>
        <w:spacing w:after="200"/>
        <w:jc w:val="both"/>
        <w:rPr>
          <w:rFonts w:ascii="Arial" w:eastAsia="Calibri" w:hAnsi="Arial" w:cs="Arial"/>
          <w:sz w:val="22"/>
          <w:szCs w:val="22"/>
          <w:lang w:eastAsia="en-US"/>
        </w:rPr>
      </w:pPr>
    </w:p>
    <w:p w14:paraId="6C16F28A" w14:textId="0F46229F" w:rsidR="003F59AC" w:rsidRDefault="003F59AC" w:rsidP="001D665E">
      <w:pPr>
        <w:spacing w:after="200"/>
        <w:jc w:val="both"/>
        <w:rPr>
          <w:rFonts w:ascii="Arial" w:eastAsia="Calibri" w:hAnsi="Arial" w:cs="Arial"/>
          <w:sz w:val="22"/>
          <w:szCs w:val="22"/>
          <w:lang w:eastAsia="en-US"/>
        </w:rPr>
      </w:pPr>
    </w:p>
    <w:p w14:paraId="10AAEA75" w14:textId="77777777" w:rsidR="003F59AC" w:rsidRDefault="003F59AC" w:rsidP="001D665E">
      <w:pPr>
        <w:spacing w:after="200"/>
        <w:jc w:val="both"/>
        <w:rPr>
          <w:rFonts w:ascii="Arial" w:eastAsia="Calibri" w:hAnsi="Arial" w:cs="Arial"/>
          <w:sz w:val="22"/>
          <w:szCs w:val="22"/>
          <w:lang w:eastAsia="en-US"/>
        </w:rPr>
      </w:pPr>
    </w:p>
    <w:p w14:paraId="6265DC88" w14:textId="5D63E80F" w:rsidR="00EA7039" w:rsidRPr="001D665E" w:rsidRDefault="00EA7039" w:rsidP="001D665E">
      <w:pPr>
        <w:pStyle w:val="Ttulo4"/>
        <w:jc w:val="both"/>
        <w:rPr>
          <w:rFonts w:cs="Arial"/>
          <w:szCs w:val="22"/>
          <w:lang w:eastAsia="en-US"/>
        </w:rPr>
      </w:pPr>
      <w:bookmarkStart w:id="191" w:name="_Toc77454880"/>
      <w:bookmarkStart w:id="192" w:name="_Toc77458767"/>
      <w:r w:rsidRPr="001D665E">
        <w:rPr>
          <w:rFonts w:cs="Arial"/>
          <w:szCs w:val="22"/>
          <w:lang w:eastAsia="en-US"/>
        </w:rPr>
        <w:lastRenderedPageBreak/>
        <w:t>APOYO A LA PRODUCCIÓN AGROPECUARIA</w:t>
      </w:r>
      <w:bookmarkEnd w:id="191"/>
      <w:bookmarkEnd w:id="192"/>
      <w:r w:rsidRPr="001D665E">
        <w:rPr>
          <w:rFonts w:cs="Arial"/>
          <w:szCs w:val="22"/>
          <w:lang w:eastAsia="en-US"/>
        </w:rPr>
        <w:t xml:space="preserve"> </w:t>
      </w:r>
    </w:p>
    <w:p w14:paraId="5CCA6017" w14:textId="5AD5279F" w:rsidR="001D665E" w:rsidRPr="001D665E" w:rsidRDefault="001D665E" w:rsidP="001D665E">
      <w:pPr>
        <w:jc w:val="both"/>
        <w:rPr>
          <w:rFonts w:ascii="Arial" w:hAnsi="Arial" w:cs="Arial"/>
          <w:sz w:val="22"/>
          <w:szCs w:val="22"/>
          <w:lang w:eastAsia="en-US"/>
        </w:rPr>
      </w:pPr>
    </w:p>
    <w:p w14:paraId="22E50C36" w14:textId="51350C10" w:rsidR="001D665E" w:rsidRPr="003409C3" w:rsidRDefault="001D665E" w:rsidP="001D665E">
      <w:pPr>
        <w:pStyle w:val="Prrafodelista"/>
        <w:numPr>
          <w:ilvl w:val="3"/>
          <w:numId w:val="11"/>
        </w:numPr>
        <w:tabs>
          <w:tab w:val="left" w:pos="1980"/>
        </w:tabs>
        <w:jc w:val="both"/>
        <w:rPr>
          <w:rFonts w:ascii="Arial" w:hAnsi="Arial" w:cs="Arial"/>
          <w:sz w:val="22"/>
          <w:szCs w:val="22"/>
        </w:rPr>
      </w:pPr>
      <w:r w:rsidRPr="001D665E">
        <w:rPr>
          <w:rFonts w:ascii="Arial" w:hAnsi="Arial" w:cs="Arial"/>
          <w:b/>
          <w:sz w:val="22"/>
          <w:szCs w:val="22"/>
        </w:rPr>
        <w:t>Apoyo a la Producción Apícola</w:t>
      </w:r>
    </w:p>
    <w:tbl>
      <w:tblPr>
        <w:tblStyle w:val="Tablaconcuadrcula135"/>
        <w:tblW w:w="878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678"/>
        <w:gridCol w:w="230"/>
        <w:gridCol w:w="4873"/>
      </w:tblGrid>
      <w:tr w:rsidR="003409C3" w:rsidRPr="003409C3" w14:paraId="72552796" w14:textId="77777777" w:rsidTr="000D789A">
        <w:trPr>
          <w:trHeight w:val="237"/>
          <w:jc w:val="center"/>
        </w:trPr>
        <w:tc>
          <w:tcPr>
            <w:tcW w:w="8781" w:type="dxa"/>
            <w:gridSpan w:val="3"/>
            <w:shd w:val="clear" w:color="auto" w:fill="002060"/>
          </w:tcPr>
          <w:p w14:paraId="32048453" w14:textId="77777777" w:rsidR="003409C3" w:rsidRPr="003409C3" w:rsidRDefault="003409C3" w:rsidP="000D789A">
            <w:pPr>
              <w:rPr>
                <w:rFonts w:ascii="Arial" w:eastAsia="Calibri" w:hAnsi="Arial" w:cs="Arial"/>
                <w:sz w:val="22"/>
              </w:rPr>
            </w:pPr>
            <w:r w:rsidRPr="003409C3">
              <w:rPr>
                <w:rFonts w:ascii="Arial" w:eastAsia="Calibri" w:hAnsi="Arial" w:cs="Arial"/>
                <w:b/>
                <w:bCs/>
                <w:sz w:val="22"/>
              </w:rPr>
              <w:t>Nombre de la actividad:</w:t>
            </w:r>
            <w:r w:rsidRPr="003409C3">
              <w:rPr>
                <w:rFonts w:ascii="Arial" w:eastAsia="Calibri" w:hAnsi="Arial" w:cs="Arial"/>
                <w:sz w:val="22"/>
              </w:rPr>
              <w:t xml:space="preserve"> Rubro apícola </w:t>
            </w:r>
          </w:p>
        </w:tc>
      </w:tr>
      <w:tr w:rsidR="003409C3" w:rsidRPr="003409C3" w14:paraId="73CB1211" w14:textId="77777777" w:rsidTr="000D789A">
        <w:trPr>
          <w:trHeight w:val="237"/>
          <w:jc w:val="center"/>
        </w:trPr>
        <w:tc>
          <w:tcPr>
            <w:tcW w:w="8781" w:type="dxa"/>
            <w:gridSpan w:val="3"/>
            <w:shd w:val="clear" w:color="auto" w:fill="002060"/>
          </w:tcPr>
          <w:p w14:paraId="47DC919D" w14:textId="77777777" w:rsidR="003409C3" w:rsidRPr="003409C3" w:rsidRDefault="003409C3" w:rsidP="000D789A">
            <w:pPr>
              <w:rPr>
                <w:rFonts w:ascii="Arial" w:eastAsia="Calibri" w:hAnsi="Arial" w:cs="Arial"/>
                <w:sz w:val="22"/>
              </w:rPr>
            </w:pPr>
            <w:r w:rsidRPr="003409C3">
              <w:rPr>
                <w:rFonts w:ascii="Arial" w:eastAsia="Calibri" w:hAnsi="Arial" w:cs="Arial"/>
                <w:b/>
                <w:bCs/>
                <w:sz w:val="22"/>
              </w:rPr>
              <w:t>Costo de la actividad:</w:t>
            </w:r>
            <w:r w:rsidRPr="003409C3">
              <w:rPr>
                <w:rFonts w:ascii="Arial" w:eastAsia="Calibri" w:hAnsi="Arial" w:cs="Arial"/>
                <w:sz w:val="22"/>
              </w:rPr>
              <w:t xml:space="preserve"> Bs 80.750,00 (Recursos Propios del G.A.M. Villa Tunari)</w:t>
            </w:r>
          </w:p>
        </w:tc>
      </w:tr>
      <w:tr w:rsidR="003409C3" w:rsidRPr="003409C3" w14:paraId="0307FBC8" w14:textId="77777777" w:rsidTr="000D789A">
        <w:trPr>
          <w:trHeight w:val="247"/>
          <w:jc w:val="center"/>
        </w:trPr>
        <w:tc>
          <w:tcPr>
            <w:tcW w:w="8781" w:type="dxa"/>
            <w:gridSpan w:val="3"/>
          </w:tcPr>
          <w:p w14:paraId="508114CE" w14:textId="77777777" w:rsidR="003409C3" w:rsidRPr="003409C3" w:rsidRDefault="003409C3" w:rsidP="000D789A">
            <w:pPr>
              <w:rPr>
                <w:rFonts w:ascii="Arial" w:eastAsia="Calibri" w:hAnsi="Arial" w:cs="Arial"/>
                <w:sz w:val="22"/>
              </w:rPr>
            </w:pPr>
            <w:r w:rsidRPr="003409C3">
              <w:rPr>
                <w:rFonts w:ascii="Arial" w:eastAsia="Calibri" w:hAnsi="Arial" w:cs="Arial"/>
                <w:b/>
                <w:bCs/>
                <w:sz w:val="22"/>
              </w:rPr>
              <w:t>Distritos beneficiados:</w:t>
            </w:r>
            <w:r w:rsidRPr="003409C3">
              <w:rPr>
                <w:rFonts w:ascii="Arial" w:eastAsia="Calibri" w:hAnsi="Arial" w:cs="Arial"/>
                <w:sz w:val="22"/>
              </w:rPr>
              <w:t xml:space="preserve"> 16 centrales, 75 sindicatos, 3 Comunidades Indígenas en los distritos 2</w:t>
            </w:r>
            <w:proofErr w:type="gramStart"/>
            <w:r w:rsidRPr="003409C3">
              <w:rPr>
                <w:rFonts w:ascii="Arial" w:eastAsia="Calibri" w:hAnsi="Arial" w:cs="Arial"/>
                <w:sz w:val="22"/>
              </w:rPr>
              <w:t>,3,4,5,6,7,8,9,10</w:t>
            </w:r>
            <w:proofErr w:type="gramEnd"/>
            <w:r w:rsidRPr="003409C3">
              <w:rPr>
                <w:rFonts w:ascii="Arial" w:eastAsia="Calibri" w:hAnsi="Arial" w:cs="Arial"/>
                <w:sz w:val="22"/>
              </w:rPr>
              <w:t>.</w:t>
            </w:r>
          </w:p>
        </w:tc>
      </w:tr>
      <w:tr w:rsidR="003409C3" w:rsidRPr="003409C3" w14:paraId="576BB305" w14:textId="77777777" w:rsidTr="000D789A">
        <w:trPr>
          <w:trHeight w:val="723"/>
          <w:jc w:val="center"/>
        </w:trPr>
        <w:tc>
          <w:tcPr>
            <w:tcW w:w="8781" w:type="dxa"/>
            <w:gridSpan w:val="3"/>
            <w:shd w:val="clear" w:color="auto" w:fill="auto"/>
          </w:tcPr>
          <w:p w14:paraId="6452CC12" w14:textId="77777777" w:rsidR="003409C3" w:rsidRPr="003409C3" w:rsidRDefault="003409C3" w:rsidP="000D789A">
            <w:pPr>
              <w:jc w:val="both"/>
              <w:rPr>
                <w:rFonts w:ascii="Arial" w:eastAsia="Calibri" w:hAnsi="Arial" w:cs="Arial"/>
                <w:sz w:val="22"/>
              </w:rPr>
            </w:pPr>
            <w:r w:rsidRPr="003409C3">
              <w:rPr>
                <w:rFonts w:ascii="Arial" w:eastAsia="Calibri" w:hAnsi="Arial" w:cs="Arial"/>
                <w:b/>
                <w:bCs/>
                <w:sz w:val="22"/>
              </w:rPr>
              <w:t>Objetivo de la actividad:</w:t>
            </w:r>
            <w:r w:rsidRPr="003409C3">
              <w:rPr>
                <w:rFonts w:ascii="Arial" w:eastAsia="Calibri" w:hAnsi="Arial" w:cs="Arial"/>
                <w:sz w:val="22"/>
              </w:rPr>
              <w:t xml:space="preserve"> Transferencia de conocimiento y tecnologías, asistencia técnica, registro de módulos apícolas, seguimiento a Programa Nacional Apícola, con el fin de mejorar la producción apícola en el municipio.</w:t>
            </w:r>
          </w:p>
        </w:tc>
      </w:tr>
      <w:tr w:rsidR="003409C3" w:rsidRPr="003409C3" w14:paraId="0D8BC6B9" w14:textId="77777777" w:rsidTr="000D789A">
        <w:trPr>
          <w:trHeight w:val="546"/>
          <w:jc w:val="center"/>
        </w:trPr>
        <w:tc>
          <w:tcPr>
            <w:tcW w:w="3678" w:type="dxa"/>
            <w:shd w:val="clear" w:color="auto" w:fill="FFFFFF" w:themeFill="background1"/>
            <w:vAlign w:val="center"/>
          </w:tcPr>
          <w:p w14:paraId="59BFA78C" w14:textId="77777777" w:rsidR="003409C3" w:rsidRPr="003409C3" w:rsidRDefault="003409C3" w:rsidP="000D789A">
            <w:pPr>
              <w:jc w:val="center"/>
              <w:rPr>
                <w:rFonts w:ascii="Arial" w:eastAsia="Calibri" w:hAnsi="Arial" w:cs="Arial"/>
                <w:b/>
                <w:bCs/>
                <w:sz w:val="22"/>
                <w:lang w:val="en-US"/>
              </w:rPr>
            </w:pPr>
            <w:r w:rsidRPr="003409C3">
              <w:rPr>
                <w:rFonts w:ascii="Arial" w:eastAsia="Calibri" w:hAnsi="Arial" w:cs="Arial"/>
                <w:b/>
                <w:bCs/>
                <w:sz w:val="22"/>
              </w:rPr>
              <w:t xml:space="preserve">ACTIVIDADES PROGRAMADAS </w:t>
            </w:r>
          </w:p>
        </w:tc>
        <w:tc>
          <w:tcPr>
            <w:tcW w:w="5103" w:type="dxa"/>
            <w:gridSpan w:val="2"/>
            <w:shd w:val="clear" w:color="auto" w:fill="FFFFFF" w:themeFill="background1"/>
            <w:vAlign w:val="center"/>
          </w:tcPr>
          <w:p w14:paraId="288B92CF" w14:textId="77777777" w:rsidR="003409C3" w:rsidRPr="003409C3" w:rsidRDefault="003409C3" w:rsidP="000D789A">
            <w:pPr>
              <w:jc w:val="center"/>
              <w:rPr>
                <w:rFonts w:ascii="Arial" w:eastAsia="Calibri" w:hAnsi="Arial" w:cs="Arial"/>
                <w:b/>
                <w:bCs/>
                <w:sz w:val="22"/>
              </w:rPr>
            </w:pPr>
            <w:r w:rsidRPr="003409C3">
              <w:rPr>
                <w:rFonts w:ascii="Arial" w:eastAsia="Calibri" w:hAnsi="Arial" w:cs="Arial"/>
                <w:b/>
                <w:bCs/>
                <w:sz w:val="22"/>
              </w:rPr>
              <w:t>RESULTADOS ALCANZADOS:</w:t>
            </w:r>
          </w:p>
        </w:tc>
      </w:tr>
      <w:tr w:rsidR="003409C3" w:rsidRPr="003409C3" w14:paraId="0B2BF963" w14:textId="77777777" w:rsidTr="000D789A">
        <w:trPr>
          <w:trHeight w:val="4158"/>
          <w:jc w:val="center"/>
        </w:trPr>
        <w:tc>
          <w:tcPr>
            <w:tcW w:w="3678" w:type="dxa"/>
          </w:tcPr>
          <w:p w14:paraId="46537189" w14:textId="77777777" w:rsidR="003409C3" w:rsidRPr="003409C3" w:rsidRDefault="003409C3" w:rsidP="000D789A">
            <w:pPr>
              <w:jc w:val="both"/>
              <w:rPr>
                <w:rFonts w:ascii="Arial" w:eastAsia="Calibri" w:hAnsi="Arial" w:cs="Arial"/>
                <w:sz w:val="22"/>
              </w:rPr>
            </w:pPr>
            <w:r w:rsidRPr="003409C3">
              <w:rPr>
                <w:rFonts w:ascii="Arial" w:eastAsia="Calibri" w:hAnsi="Arial" w:cs="Arial"/>
                <w:b/>
                <w:bCs/>
                <w:sz w:val="22"/>
              </w:rPr>
              <w:t>1).-</w:t>
            </w:r>
            <w:r w:rsidRPr="003409C3">
              <w:rPr>
                <w:rFonts w:ascii="Arial" w:eastAsia="Calibri" w:hAnsi="Arial" w:cs="Arial"/>
                <w:sz w:val="22"/>
              </w:rPr>
              <w:t xml:space="preserve"> Asistencia Técnica </w:t>
            </w:r>
          </w:p>
          <w:p w14:paraId="0A3775CE" w14:textId="77777777" w:rsidR="003409C3" w:rsidRPr="003409C3" w:rsidRDefault="003409C3" w:rsidP="000D789A">
            <w:pPr>
              <w:jc w:val="both"/>
              <w:rPr>
                <w:rFonts w:ascii="Arial" w:eastAsia="Calibri" w:hAnsi="Arial" w:cs="Arial"/>
                <w:sz w:val="22"/>
              </w:rPr>
            </w:pPr>
            <w:r w:rsidRPr="003409C3">
              <w:rPr>
                <w:rFonts w:ascii="Arial" w:eastAsia="Calibri" w:hAnsi="Arial" w:cs="Arial"/>
                <w:b/>
                <w:bCs/>
                <w:sz w:val="22"/>
              </w:rPr>
              <w:t xml:space="preserve">2).- </w:t>
            </w:r>
            <w:r w:rsidRPr="003409C3">
              <w:rPr>
                <w:rFonts w:ascii="Arial" w:eastAsia="Calibri" w:hAnsi="Arial" w:cs="Arial"/>
                <w:sz w:val="22"/>
              </w:rPr>
              <w:t>Talleres de capacitación.</w:t>
            </w:r>
          </w:p>
          <w:p w14:paraId="0CAF1BEF" w14:textId="77777777" w:rsidR="003409C3" w:rsidRPr="003409C3" w:rsidRDefault="003409C3" w:rsidP="000D789A">
            <w:pPr>
              <w:jc w:val="both"/>
              <w:rPr>
                <w:rFonts w:ascii="Arial" w:eastAsia="Calibri" w:hAnsi="Arial" w:cs="Arial"/>
                <w:sz w:val="22"/>
              </w:rPr>
            </w:pPr>
            <w:r w:rsidRPr="003409C3">
              <w:rPr>
                <w:rFonts w:ascii="Arial" w:eastAsia="Calibri" w:hAnsi="Arial" w:cs="Arial"/>
                <w:b/>
                <w:bCs/>
                <w:sz w:val="22"/>
              </w:rPr>
              <w:t xml:space="preserve">3).- </w:t>
            </w:r>
            <w:r w:rsidRPr="003409C3">
              <w:rPr>
                <w:rFonts w:ascii="Arial" w:eastAsia="Calibri" w:hAnsi="Arial" w:cs="Arial"/>
                <w:sz w:val="22"/>
              </w:rPr>
              <w:t xml:space="preserve">Participación en reuniones de organizaciones productoras. </w:t>
            </w:r>
          </w:p>
          <w:p w14:paraId="34CF46DD" w14:textId="77777777" w:rsidR="003409C3" w:rsidRPr="003409C3" w:rsidRDefault="003409C3" w:rsidP="000D789A">
            <w:pPr>
              <w:jc w:val="both"/>
              <w:rPr>
                <w:rFonts w:ascii="Arial" w:eastAsia="Calibri" w:hAnsi="Arial" w:cs="Arial"/>
                <w:sz w:val="22"/>
              </w:rPr>
            </w:pPr>
            <w:r w:rsidRPr="003409C3">
              <w:rPr>
                <w:rFonts w:ascii="Arial" w:eastAsia="Calibri" w:hAnsi="Arial" w:cs="Arial"/>
                <w:b/>
                <w:bCs/>
                <w:sz w:val="22"/>
              </w:rPr>
              <w:t>4).-</w:t>
            </w:r>
            <w:r w:rsidRPr="003409C3">
              <w:rPr>
                <w:rFonts w:ascii="Arial" w:eastAsia="Calibri" w:hAnsi="Arial" w:cs="Arial"/>
                <w:sz w:val="22"/>
              </w:rPr>
              <w:t xml:space="preserve"> Actualización de la base de datos digitalizados de zonas potencial.</w:t>
            </w:r>
          </w:p>
          <w:p w14:paraId="0EDE581E" w14:textId="77777777" w:rsidR="003409C3" w:rsidRPr="003409C3" w:rsidRDefault="003409C3" w:rsidP="000D789A">
            <w:pPr>
              <w:jc w:val="both"/>
              <w:rPr>
                <w:rFonts w:ascii="Arial" w:eastAsia="Calibri" w:hAnsi="Arial" w:cs="Arial"/>
                <w:sz w:val="22"/>
              </w:rPr>
            </w:pPr>
            <w:r w:rsidRPr="003409C3">
              <w:rPr>
                <w:rFonts w:ascii="Arial" w:eastAsia="Calibri" w:hAnsi="Arial" w:cs="Arial"/>
                <w:b/>
                <w:bCs/>
                <w:sz w:val="22"/>
              </w:rPr>
              <w:t>5).-</w:t>
            </w:r>
            <w:r w:rsidRPr="003409C3">
              <w:rPr>
                <w:rFonts w:ascii="Arial" w:eastAsia="Calibri" w:hAnsi="Arial" w:cs="Arial"/>
                <w:sz w:val="22"/>
              </w:rPr>
              <w:t xml:space="preserve"> Apoyar a la actividad del programa nacional apícola.</w:t>
            </w:r>
          </w:p>
          <w:p w14:paraId="02E7237C" w14:textId="77777777" w:rsidR="003409C3" w:rsidRPr="003409C3" w:rsidRDefault="003409C3" w:rsidP="000D789A">
            <w:pPr>
              <w:jc w:val="both"/>
              <w:rPr>
                <w:rFonts w:ascii="Arial" w:eastAsia="Calibri" w:hAnsi="Arial" w:cs="Arial"/>
                <w:sz w:val="22"/>
              </w:rPr>
            </w:pPr>
          </w:p>
        </w:tc>
        <w:tc>
          <w:tcPr>
            <w:tcW w:w="5103" w:type="dxa"/>
            <w:gridSpan w:val="2"/>
          </w:tcPr>
          <w:p w14:paraId="78490271" w14:textId="77777777" w:rsidR="003409C3" w:rsidRPr="003409C3" w:rsidRDefault="003409C3" w:rsidP="000D789A">
            <w:pPr>
              <w:tabs>
                <w:tab w:val="left" w:pos="360"/>
              </w:tabs>
              <w:jc w:val="both"/>
              <w:rPr>
                <w:rFonts w:ascii="Arial" w:eastAsia="Calibri" w:hAnsi="Arial" w:cs="Arial"/>
                <w:sz w:val="22"/>
              </w:rPr>
            </w:pPr>
            <w:r w:rsidRPr="003409C3">
              <w:rPr>
                <w:rFonts w:ascii="Arial" w:eastAsia="Calibri" w:hAnsi="Arial" w:cs="Arial"/>
                <w:b/>
                <w:bCs/>
                <w:sz w:val="22"/>
              </w:rPr>
              <w:t>1).-</w:t>
            </w:r>
            <w:r w:rsidRPr="003409C3">
              <w:rPr>
                <w:rFonts w:ascii="Arial" w:eastAsia="Calibri" w:hAnsi="Arial" w:cs="Arial"/>
                <w:sz w:val="22"/>
              </w:rPr>
              <w:t xml:space="preserve"> Se brindó en 22 centrales, 33 Sindicatos a 79 apicultores, 486 colmenas asistencia técnica en sus </w:t>
            </w:r>
            <w:proofErr w:type="spellStart"/>
            <w:r w:rsidRPr="003409C3">
              <w:rPr>
                <w:rFonts w:ascii="Arial" w:eastAsia="Calibri" w:hAnsi="Arial" w:cs="Arial"/>
                <w:sz w:val="22"/>
              </w:rPr>
              <w:t>apiarios</w:t>
            </w:r>
            <w:proofErr w:type="spellEnd"/>
            <w:r w:rsidRPr="003409C3">
              <w:rPr>
                <w:rFonts w:ascii="Arial" w:eastAsia="Calibri" w:hAnsi="Arial" w:cs="Arial"/>
                <w:sz w:val="22"/>
              </w:rPr>
              <w:t>.</w:t>
            </w:r>
          </w:p>
          <w:p w14:paraId="23EFA450" w14:textId="77777777" w:rsidR="003409C3" w:rsidRPr="003409C3" w:rsidRDefault="003409C3" w:rsidP="000D789A">
            <w:pPr>
              <w:jc w:val="both"/>
              <w:rPr>
                <w:rFonts w:ascii="Arial" w:eastAsia="Calibri" w:hAnsi="Arial" w:cs="Arial"/>
                <w:sz w:val="22"/>
              </w:rPr>
            </w:pPr>
            <w:r w:rsidRPr="003409C3">
              <w:rPr>
                <w:rFonts w:ascii="Arial" w:eastAsia="Calibri" w:hAnsi="Arial" w:cs="Arial"/>
                <w:b/>
                <w:bCs/>
                <w:sz w:val="22"/>
              </w:rPr>
              <w:t>2).-</w:t>
            </w:r>
            <w:r w:rsidRPr="003409C3">
              <w:rPr>
                <w:rFonts w:ascii="Arial" w:eastAsia="Calibri" w:hAnsi="Arial" w:cs="Arial"/>
                <w:sz w:val="22"/>
              </w:rPr>
              <w:t xml:space="preserve"> Se realizó 13 talleres de capacitación, en 9 centrales a 304 apicultores en los diferentes temas que corresponde al área apícola.</w:t>
            </w:r>
          </w:p>
          <w:p w14:paraId="3B7F53D3" w14:textId="77777777" w:rsidR="003409C3" w:rsidRPr="003409C3" w:rsidRDefault="003409C3" w:rsidP="000D789A">
            <w:pPr>
              <w:jc w:val="both"/>
              <w:rPr>
                <w:rFonts w:ascii="Arial" w:eastAsia="Calibri" w:hAnsi="Arial" w:cs="Arial"/>
                <w:sz w:val="22"/>
              </w:rPr>
            </w:pPr>
            <w:r w:rsidRPr="003409C3">
              <w:rPr>
                <w:rFonts w:ascii="Arial" w:eastAsia="Calibri" w:hAnsi="Arial" w:cs="Arial"/>
                <w:b/>
                <w:bCs/>
                <w:sz w:val="22"/>
              </w:rPr>
              <w:t>3).-</w:t>
            </w:r>
            <w:r w:rsidRPr="003409C3">
              <w:rPr>
                <w:rFonts w:ascii="Arial" w:eastAsia="Calibri" w:hAnsi="Arial" w:cs="Arial"/>
                <w:sz w:val="22"/>
              </w:rPr>
              <w:t xml:space="preserve"> Se participó de 14 reuniones ordinarias en diferentes Asociaciones de la Federación Trópico, Federación Yungas Chapare y de la Federación de Apicultores de las 6 Federaciones.</w:t>
            </w:r>
          </w:p>
          <w:p w14:paraId="1EBF996D" w14:textId="77777777" w:rsidR="003409C3" w:rsidRPr="003409C3" w:rsidRDefault="003409C3" w:rsidP="000D789A">
            <w:pPr>
              <w:jc w:val="both"/>
              <w:rPr>
                <w:rFonts w:ascii="Arial" w:eastAsia="Calibri" w:hAnsi="Arial" w:cs="Arial"/>
                <w:sz w:val="22"/>
              </w:rPr>
            </w:pPr>
            <w:r w:rsidRPr="003409C3">
              <w:rPr>
                <w:rFonts w:ascii="Arial" w:eastAsia="Calibri" w:hAnsi="Arial" w:cs="Arial"/>
                <w:b/>
                <w:bCs/>
                <w:sz w:val="22"/>
              </w:rPr>
              <w:t>4).-</w:t>
            </w:r>
            <w:r w:rsidRPr="003409C3">
              <w:rPr>
                <w:rFonts w:ascii="Arial" w:eastAsia="Calibri" w:hAnsi="Arial" w:cs="Arial"/>
                <w:sz w:val="22"/>
              </w:rPr>
              <w:t xml:space="preserve"> En el municipio se tiene registrado como base de datos 28 centrales, 139 sindicatos, 1082 apicultores con un total de 6264 colmenas.</w:t>
            </w:r>
          </w:p>
          <w:p w14:paraId="376DA0EC" w14:textId="77777777" w:rsidR="003409C3" w:rsidRPr="003409C3" w:rsidRDefault="003409C3" w:rsidP="000D789A">
            <w:pPr>
              <w:jc w:val="both"/>
              <w:rPr>
                <w:rFonts w:ascii="Arial" w:eastAsia="Calibri" w:hAnsi="Arial" w:cs="Arial"/>
                <w:sz w:val="22"/>
              </w:rPr>
            </w:pPr>
            <w:r w:rsidRPr="003409C3">
              <w:rPr>
                <w:rFonts w:ascii="Arial" w:eastAsia="Calibri" w:hAnsi="Arial" w:cs="Arial"/>
                <w:b/>
                <w:bCs/>
                <w:sz w:val="22"/>
              </w:rPr>
              <w:t>5).-</w:t>
            </w:r>
            <w:r w:rsidRPr="003409C3">
              <w:rPr>
                <w:rFonts w:ascii="Arial" w:eastAsia="Calibri" w:hAnsi="Arial" w:cs="Arial"/>
                <w:sz w:val="22"/>
              </w:rPr>
              <w:t xml:space="preserve"> Se realizó el seguimiento al Programa Nacional Apícola, el programa contiene 4 componentes de los cuales el componente 1 y 3 está en proceso de ejecución y los demás está en proceso de aprobación, del cual serán beneficiadas 250 familias de FT, 50 familias de FY.</w:t>
            </w:r>
          </w:p>
          <w:p w14:paraId="39CD11AD" w14:textId="77777777" w:rsidR="003409C3" w:rsidRPr="003409C3" w:rsidRDefault="003409C3" w:rsidP="000D789A">
            <w:pPr>
              <w:jc w:val="both"/>
              <w:rPr>
                <w:rFonts w:ascii="Arial" w:eastAsia="Calibri" w:hAnsi="Arial" w:cs="Arial"/>
                <w:sz w:val="22"/>
              </w:rPr>
            </w:pPr>
          </w:p>
        </w:tc>
      </w:tr>
      <w:tr w:rsidR="003409C3" w:rsidRPr="003409C3" w14:paraId="79224D72" w14:textId="77777777" w:rsidTr="000D789A">
        <w:trPr>
          <w:trHeight w:val="237"/>
          <w:jc w:val="center"/>
        </w:trPr>
        <w:tc>
          <w:tcPr>
            <w:tcW w:w="3908" w:type="dxa"/>
            <w:gridSpan w:val="2"/>
            <w:shd w:val="clear" w:color="auto" w:fill="002060"/>
          </w:tcPr>
          <w:p w14:paraId="310AEEC8" w14:textId="77777777" w:rsidR="003409C3" w:rsidRPr="003409C3" w:rsidRDefault="003409C3" w:rsidP="000D789A">
            <w:pPr>
              <w:rPr>
                <w:rFonts w:ascii="Arial" w:eastAsia="Calibri" w:hAnsi="Arial" w:cs="Arial"/>
                <w:b/>
                <w:bCs/>
                <w:sz w:val="22"/>
              </w:rPr>
            </w:pPr>
            <w:r w:rsidRPr="003409C3">
              <w:rPr>
                <w:rFonts w:ascii="Arial" w:eastAsia="Calibri" w:hAnsi="Arial" w:cs="Arial"/>
                <w:b/>
                <w:bCs/>
                <w:sz w:val="22"/>
              </w:rPr>
              <w:t xml:space="preserve">Ejecución financiera: </w:t>
            </w:r>
            <w:r w:rsidRPr="003409C3">
              <w:rPr>
                <w:rFonts w:ascii="Arial" w:eastAsia="Calibri" w:hAnsi="Arial" w:cs="Arial"/>
                <w:sz w:val="22"/>
              </w:rPr>
              <w:t>27%</w:t>
            </w:r>
          </w:p>
        </w:tc>
        <w:tc>
          <w:tcPr>
            <w:tcW w:w="4873" w:type="dxa"/>
            <w:shd w:val="clear" w:color="auto" w:fill="002060"/>
          </w:tcPr>
          <w:p w14:paraId="0B7741C1" w14:textId="77777777" w:rsidR="003409C3" w:rsidRPr="003409C3" w:rsidRDefault="003409C3" w:rsidP="000D789A">
            <w:pPr>
              <w:rPr>
                <w:rFonts w:ascii="Arial" w:eastAsia="Calibri" w:hAnsi="Arial" w:cs="Arial"/>
                <w:b/>
                <w:bCs/>
                <w:sz w:val="22"/>
              </w:rPr>
            </w:pPr>
            <w:r w:rsidRPr="003409C3">
              <w:rPr>
                <w:rFonts w:ascii="Arial" w:eastAsia="Calibri" w:hAnsi="Arial" w:cs="Arial"/>
                <w:b/>
                <w:bCs/>
                <w:sz w:val="22"/>
              </w:rPr>
              <w:t xml:space="preserve">Ejecución física: </w:t>
            </w:r>
            <w:r w:rsidRPr="003409C3">
              <w:rPr>
                <w:rFonts w:ascii="Arial" w:eastAsia="Calibri" w:hAnsi="Arial" w:cs="Arial"/>
                <w:sz w:val="22"/>
              </w:rPr>
              <w:t>20 %</w:t>
            </w:r>
          </w:p>
        </w:tc>
      </w:tr>
      <w:tr w:rsidR="003409C3" w:rsidRPr="003409C3" w14:paraId="4BFDABE8" w14:textId="77777777" w:rsidTr="000D789A">
        <w:trPr>
          <w:trHeight w:val="237"/>
          <w:jc w:val="center"/>
        </w:trPr>
        <w:tc>
          <w:tcPr>
            <w:tcW w:w="8781" w:type="dxa"/>
            <w:gridSpan w:val="3"/>
            <w:shd w:val="clear" w:color="auto" w:fill="FFFFFF" w:themeFill="background1"/>
          </w:tcPr>
          <w:p w14:paraId="3402016E" w14:textId="77777777" w:rsidR="003409C3" w:rsidRPr="003409C3" w:rsidRDefault="003409C3" w:rsidP="000D789A">
            <w:pPr>
              <w:rPr>
                <w:rFonts w:ascii="Arial" w:eastAsia="Calibri" w:hAnsi="Arial" w:cs="Arial"/>
                <w:b/>
                <w:bCs/>
                <w:sz w:val="22"/>
              </w:rPr>
            </w:pPr>
            <w:r w:rsidRPr="003409C3">
              <w:rPr>
                <w:rFonts w:ascii="Arial" w:eastAsia="Calibri" w:hAnsi="Arial" w:cs="Arial"/>
                <w:b/>
                <w:bCs/>
                <w:sz w:val="22"/>
              </w:rPr>
              <w:t>Memoria Fotográfica:</w:t>
            </w:r>
          </w:p>
        </w:tc>
      </w:tr>
      <w:tr w:rsidR="003409C3" w:rsidRPr="003409C3" w14:paraId="025799F4" w14:textId="77777777" w:rsidTr="000D789A">
        <w:trPr>
          <w:trHeight w:val="237"/>
          <w:jc w:val="center"/>
        </w:trPr>
        <w:tc>
          <w:tcPr>
            <w:tcW w:w="8781" w:type="dxa"/>
            <w:gridSpan w:val="3"/>
          </w:tcPr>
          <w:p w14:paraId="5DB8C00A" w14:textId="77777777" w:rsidR="003409C3" w:rsidRPr="003409C3" w:rsidRDefault="003409C3" w:rsidP="000D789A">
            <w:pPr>
              <w:jc w:val="center"/>
              <w:rPr>
                <w:rFonts w:ascii="Arial" w:eastAsia="Calibri" w:hAnsi="Arial" w:cs="Arial"/>
                <w:b/>
                <w:bCs/>
                <w:sz w:val="22"/>
              </w:rPr>
            </w:pPr>
            <w:r w:rsidRPr="003409C3">
              <w:rPr>
                <w:rFonts w:ascii="Arial" w:eastAsia="Calibri" w:hAnsi="Arial" w:cs="Arial"/>
                <w:b/>
                <w:bCs/>
                <w:noProof/>
                <w:sz w:val="22"/>
                <w:lang w:val="es-BO" w:eastAsia="es-BO"/>
              </w:rPr>
              <w:drawing>
                <wp:anchor distT="0" distB="0" distL="114300" distR="114300" simplePos="0" relativeHeight="251790848" behindDoc="0" locked="0" layoutInCell="1" allowOverlap="1" wp14:anchorId="75B9DF08" wp14:editId="76AE3B5A">
                  <wp:simplePos x="0" y="0"/>
                  <wp:positionH relativeFrom="column">
                    <wp:posOffset>1893404</wp:posOffset>
                  </wp:positionH>
                  <wp:positionV relativeFrom="paragraph">
                    <wp:posOffset>23467</wp:posOffset>
                  </wp:positionV>
                  <wp:extent cx="1798320" cy="1071245"/>
                  <wp:effectExtent l="76200" t="76200" r="125730" b="128905"/>
                  <wp:wrapNone/>
                  <wp:docPr id="103" name="Marcador de contenido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 name="Marcador de contenido 1"/>
                          <pic:cNvPicPr>
                            <a:picLocks noGrp="1" noChangeAspect="1" noChangeArrowheads="1"/>
                          </pic:cNvPicPr>
                        </pic:nvPicPr>
                        <pic:blipFill rotWithShape="1">
                          <a:blip r:embed="rId43">
                            <a:extLst>
                              <a:ext uri="{28A0092B-C50C-407E-A947-70E740481C1C}">
                                <a14:useLocalDpi xmlns:a14="http://schemas.microsoft.com/office/drawing/2010/main" val="0"/>
                              </a:ext>
                            </a:extLst>
                          </a:blip>
                          <a:srcRect l="4006" t="11151" r="31290" b="47385"/>
                          <a:stretch/>
                        </pic:blipFill>
                        <pic:spPr bwMode="auto">
                          <a:xfrm>
                            <a:off x="0" y="0"/>
                            <a:ext cx="1798320" cy="1071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09C3">
              <w:rPr>
                <w:rFonts w:ascii="Arial" w:eastAsia="Calibri" w:hAnsi="Arial" w:cs="Arial"/>
                <w:b/>
                <w:bCs/>
                <w:noProof/>
                <w:sz w:val="22"/>
                <w:lang w:val="es-BO" w:eastAsia="es-BO"/>
              </w:rPr>
              <w:drawing>
                <wp:anchor distT="0" distB="0" distL="114300" distR="114300" simplePos="0" relativeHeight="251789824" behindDoc="0" locked="0" layoutInCell="1" allowOverlap="1" wp14:anchorId="1527EFCC" wp14:editId="38272194">
                  <wp:simplePos x="0" y="0"/>
                  <wp:positionH relativeFrom="column">
                    <wp:posOffset>3876896</wp:posOffset>
                  </wp:positionH>
                  <wp:positionV relativeFrom="paragraph">
                    <wp:posOffset>19989</wp:posOffset>
                  </wp:positionV>
                  <wp:extent cx="1580046" cy="1095837"/>
                  <wp:effectExtent l="76200" t="76200" r="134620" b="142875"/>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633" t="10162" r="8523" b="8962"/>
                          <a:stretch/>
                        </pic:blipFill>
                        <pic:spPr bwMode="auto">
                          <a:xfrm>
                            <a:off x="0" y="0"/>
                            <a:ext cx="1580046" cy="10958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09C3">
              <w:rPr>
                <w:rFonts w:ascii="Arial" w:eastAsia="Calibri" w:hAnsi="Arial" w:cs="Arial"/>
                <w:b/>
                <w:bCs/>
                <w:noProof/>
                <w:sz w:val="22"/>
                <w:lang w:val="es-BO" w:eastAsia="es-BO"/>
              </w:rPr>
              <w:drawing>
                <wp:anchor distT="0" distB="0" distL="114300" distR="114300" simplePos="0" relativeHeight="251788800" behindDoc="0" locked="0" layoutInCell="1" allowOverlap="1" wp14:anchorId="503FF4A5" wp14:editId="40993B87">
                  <wp:simplePos x="0" y="0"/>
                  <wp:positionH relativeFrom="column">
                    <wp:posOffset>8449</wp:posOffset>
                  </wp:positionH>
                  <wp:positionV relativeFrom="paragraph">
                    <wp:posOffset>19685</wp:posOffset>
                  </wp:positionV>
                  <wp:extent cx="1729409" cy="1104066"/>
                  <wp:effectExtent l="76200" t="76200" r="137795" b="134620"/>
                  <wp:wrapNone/>
                  <wp:docPr id="105" name="Imagen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4B9266-FA2F-4079-A926-44ED500A604F}"/>
                      </a:ext>
                    </a:extLst>
                  </wp:docPr>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4B9266-FA2F-4079-A926-44ED500A604F}"/>
                              </a:ext>
                            </a:extLst>
                          </pic:cNvPr>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29409" cy="11040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3AC3AE5" w14:textId="77777777" w:rsidR="003409C3" w:rsidRPr="003409C3" w:rsidRDefault="003409C3" w:rsidP="000D789A">
            <w:pPr>
              <w:jc w:val="center"/>
              <w:rPr>
                <w:rFonts w:ascii="Arial" w:eastAsia="Calibri" w:hAnsi="Arial" w:cs="Arial"/>
                <w:b/>
                <w:bCs/>
                <w:sz w:val="22"/>
              </w:rPr>
            </w:pPr>
          </w:p>
          <w:p w14:paraId="515C0EF3" w14:textId="77777777" w:rsidR="003409C3" w:rsidRPr="003409C3" w:rsidRDefault="003409C3" w:rsidP="000D789A">
            <w:pPr>
              <w:jc w:val="center"/>
              <w:rPr>
                <w:rFonts w:ascii="Arial" w:eastAsia="Calibri" w:hAnsi="Arial" w:cs="Arial"/>
                <w:b/>
                <w:bCs/>
                <w:sz w:val="22"/>
              </w:rPr>
            </w:pPr>
          </w:p>
          <w:p w14:paraId="53B65D1D" w14:textId="77777777" w:rsidR="003409C3" w:rsidRPr="003409C3" w:rsidRDefault="003409C3" w:rsidP="000D789A">
            <w:pPr>
              <w:jc w:val="center"/>
              <w:rPr>
                <w:rFonts w:ascii="Arial" w:eastAsia="Calibri" w:hAnsi="Arial" w:cs="Arial"/>
                <w:b/>
                <w:bCs/>
                <w:sz w:val="22"/>
              </w:rPr>
            </w:pPr>
          </w:p>
          <w:p w14:paraId="161EFD66" w14:textId="77777777" w:rsidR="003409C3" w:rsidRPr="003409C3" w:rsidRDefault="003409C3" w:rsidP="000D789A">
            <w:pPr>
              <w:jc w:val="center"/>
              <w:rPr>
                <w:rFonts w:ascii="Arial" w:eastAsia="Calibri" w:hAnsi="Arial" w:cs="Arial"/>
                <w:b/>
                <w:bCs/>
                <w:sz w:val="22"/>
              </w:rPr>
            </w:pPr>
          </w:p>
          <w:p w14:paraId="3DEC000E" w14:textId="77777777" w:rsidR="003409C3" w:rsidRPr="003409C3" w:rsidRDefault="003409C3" w:rsidP="000D789A">
            <w:pPr>
              <w:jc w:val="center"/>
              <w:rPr>
                <w:rFonts w:ascii="Arial" w:eastAsia="Calibri" w:hAnsi="Arial" w:cs="Arial"/>
                <w:b/>
                <w:bCs/>
                <w:sz w:val="22"/>
              </w:rPr>
            </w:pPr>
          </w:p>
          <w:p w14:paraId="21CAF64D" w14:textId="77777777" w:rsidR="003409C3" w:rsidRPr="003409C3" w:rsidRDefault="003409C3" w:rsidP="000D789A">
            <w:pPr>
              <w:jc w:val="center"/>
              <w:rPr>
                <w:rFonts w:ascii="Arial" w:eastAsia="Calibri" w:hAnsi="Arial" w:cs="Arial"/>
                <w:b/>
                <w:bCs/>
                <w:sz w:val="22"/>
              </w:rPr>
            </w:pPr>
          </w:p>
        </w:tc>
      </w:tr>
    </w:tbl>
    <w:p w14:paraId="7B1C9F78" w14:textId="1B821DC2" w:rsidR="003409C3" w:rsidRDefault="003409C3" w:rsidP="003409C3">
      <w:pPr>
        <w:pStyle w:val="Prrafodelista"/>
        <w:tabs>
          <w:tab w:val="left" w:pos="1980"/>
        </w:tabs>
        <w:ind w:left="2160"/>
        <w:jc w:val="both"/>
        <w:rPr>
          <w:rFonts w:ascii="Arial" w:hAnsi="Arial" w:cs="Arial"/>
          <w:b/>
          <w:sz w:val="22"/>
          <w:szCs w:val="22"/>
        </w:rPr>
      </w:pPr>
    </w:p>
    <w:p w14:paraId="69BC6309" w14:textId="1A60C7C1" w:rsidR="003409C3" w:rsidRDefault="003409C3" w:rsidP="003409C3">
      <w:pPr>
        <w:pStyle w:val="Prrafodelista"/>
        <w:tabs>
          <w:tab w:val="left" w:pos="1980"/>
        </w:tabs>
        <w:ind w:left="2160"/>
        <w:jc w:val="both"/>
        <w:rPr>
          <w:rFonts w:ascii="Arial" w:hAnsi="Arial" w:cs="Arial"/>
          <w:sz w:val="22"/>
          <w:szCs w:val="22"/>
        </w:rPr>
      </w:pPr>
    </w:p>
    <w:p w14:paraId="0DDBF562" w14:textId="3BDC0C05" w:rsidR="0001044B" w:rsidRDefault="0001044B" w:rsidP="003409C3">
      <w:pPr>
        <w:pStyle w:val="Prrafodelista"/>
        <w:tabs>
          <w:tab w:val="left" w:pos="1980"/>
        </w:tabs>
        <w:ind w:left="2160"/>
        <w:jc w:val="both"/>
        <w:rPr>
          <w:rFonts w:ascii="Arial" w:hAnsi="Arial" w:cs="Arial"/>
          <w:sz w:val="22"/>
          <w:szCs w:val="22"/>
        </w:rPr>
      </w:pPr>
    </w:p>
    <w:p w14:paraId="03C5FB94" w14:textId="025F5CE6" w:rsidR="0001044B" w:rsidRDefault="0001044B" w:rsidP="003409C3">
      <w:pPr>
        <w:pStyle w:val="Prrafodelista"/>
        <w:tabs>
          <w:tab w:val="left" w:pos="1980"/>
        </w:tabs>
        <w:ind w:left="2160"/>
        <w:jc w:val="both"/>
        <w:rPr>
          <w:rFonts w:ascii="Arial" w:hAnsi="Arial" w:cs="Arial"/>
          <w:sz w:val="22"/>
          <w:szCs w:val="22"/>
        </w:rPr>
      </w:pPr>
    </w:p>
    <w:p w14:paraId="1F7B8D84" w14:textId="748A7C2D" w:rsidR="0001044B" w:rsidRDefault="0001044B" w:rsidP="003409C3">
      <w:pPr>
        <w:pStyle w:val="Prrafodelista"/>
        <w:tabs>
          <w:tab w:val="left" w:pos="1980"/>
        </w:tabs>
        <w:ind w:left="2160"/>
        <w:jc w:val="both"/>
        <w:rPr>
          <w:rFonts w:ascii="Arial" w:hAnsi="Arial" w:cs="Arial"/>
          <w:sz w:val="22"/>
          <w:szCs w:val="22"/>
        </w:rPr>
      </w:pPr>
    </w:p>
    <w:p w14:paraId="7FCACF6B" w14:textId="1CF578F5" w:rsidR="0001044B" w:rsidRDefault="0001044B" w:rsidP="003409C3">
      <w:pPr>
        <w:pStyle w:val="Prrafodelista"/>
        <w:tabs>
          <w:tab w:val="left" w:pos="1980"/>
        </w:tabs>
        <w:ind w:left="2160"/>
        <w:jc w:val="both"/>
        <w:rPr>
          <w:rFonts w:ascii="Arial" w:hAnsi="Arial" w:cs="Arial"/>
          <w:sz w:val="22"/>
          <w:szCs w:val="22"/>
        </w:rPr>
      </w:pPr>
    </w:p>
    <w:p w14:paraId="1DF45770" w14:textId="494F6F7F" w:rsidR="001D665E" w:rsidRPr="003409C3" w:rsidRDefault="001D665E" w:rsidP="001D665E">
      <w:pPr>
        <w:pStyle w:val="Prrafodelista"/>
        <w:numPr>
          <w:ilvl w:val="3"/>
          <w:numId w:val="11"/>
        </w:numPr>
        <w:jc w:val="both"/>
        <w:rPr>
          <w:rFonts w:ascii="Arial" w:hAnsi="Arial" w:cs="Arial"/>
          <w:b/>
          <w:bCs/>
          <w:sz w:val="22"/>
          <w:szCs w:val="22"/>
        </w:rPr>
      </w:pPr>
      <w:r w:rsidRPr="001D665E">
        <w:rPr>
          <w:rFonts w:ascii="Arial" w:eastAsia="Calibri" w:hAnsi="Arial" w:cs="Arial"/>
          <w:b/>
          <w:bCs/>
          <w:sz w:val="22"/>
          <w:szCs w:val="22"/>
        </w:rPr>
        <w:t>Apoyo a la Producción de banano y plátano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560"/>
        <w:gridCol w:w="4702"/>
      </w:tblGrid>
      <w:tr w:rsidR="003409C3" w:rsidRPr="003409C3" w14:paraId="5A130201" w14:textId="77777777" w:rsidTr="000D789A">
        <w:trPr>
          <w:trHeight w:val="337"/>
        </w:trPr>
        <w:tc>
          <w:tcPr>
            <w:tcW w:w="5000" w:type="pct"/>
            <w:gridSpan w:val="3"/>
            <w:tcBorders>
              <w:top w:val="double" w:sz="4" w:space="0" w:color="auto"/>
              <w:left w:val="double" w:sz="4" w:space="0" w:color="auto"/>
              <w:bottom w:val="double" w:sz="4" w:space="0" w:color="auto"/>
              <w:right w:val="double" w:sz="4" w:space="0" w:color="auto"/>
            </w:tcBorders>
            <w:shd w:val="clear" w:color="auto" w:fill="002060"/>
            <w:vAlign w:val="center"/>
          </w:tcPr>
          <w:p w14:paraId="583A927F" w14:textId="77777777" w:rsidR="003409C3" w:rsidRPr="003409C3" w:rsidRDefault="003409C3" w:rsidP="000D789A">
            <w:pPr>
              <w:tabs>
                <w:tab w:val="left" w:pos="1980"/>
              </w:tabs>
              <w:rPr>
                <w:rFonts w:ascii="Arial" w:eastAsia="Calibri" w:hAnsi="Arial" w:cs="Arial"/>
                <w:b/>
                <w:sz w:val="22"/>
              </w:rPr>
            </w:pPr>
            <w:r w:rsidRPr="003409C3">
              <w:rPr>
                <w:rFonts w:ascii="Arial" w:eastAsia="Calibri" w:hAnsi="Arial" w:cs="Arial"/>
                <w:b/>
                <w:sz w:val="22"/>
              </w:rPr>
              <w:t>Nombre de la Actividad: Rubro  plátano y Banano</w:t>
            </w:r>
          </w:p>
        </w:tc>
      </w:tr>
      <w:tr w:rsidR="003409C3" w:rsidRPr="003409C3" w14:paraId="1D4B0205" w14:textId="77777777" w:rsidTr="000D789A">
        <w:trPr>
          <w:trHeight w:val="249"/>
        </w:trPr>
        <w:tc>
          <w:tcPr>
            <w:tcW w:w="5000" w:type="pct"/>
            <w:gridSpan w:val="3"/>
            <w:tcBorders>
              <w:top w:val="double" w:sz="4" w:space="0" w:color="auto"/>
            </w:tcBorders>
            <w:shd w:val="clear" w:color="auto" w:fill="auto"/>
            <w:vAlign w:val="center"/>
          </w:tcPr>
          <w:p w14:paraId="2640C179" w14:textId="77777777" w:rsidR="003409C3" w:rsidRPr="003409C3" w:rsidRDefault="003409C3" w:rsidP="000D789A">
            <w:pPr>
              <w:tabs>
                <w:tab w:val="left" w:pos="1980"/>
              </w:tabs>
              <w:rPr>
                <w:rFonts w:ascii="Arial" w:eastAsia="Calibri" w:hAnsi="Arial" w:cs="Arial"/>
                <w:sz w:val="22"/>
              </w:rPr>
            </w:pPr>
            <w:r w:rsidRPr="003409C3">
              <w:rPr>
                <w:rFonts w:ascii="Arial" w:eastAsia="Calibri" w:hAnsi="Arial" w:cs="Arial"/>
                <w:b/>
                <w:sz w:val="22"/>
              </w:rPr>
              <w:t xml:space="preserve">Costo de la Actividad: </w:t>
            </w:r>
            <w:r w:rsidRPr="003409C3">
              <w:rPr>
                <w:rFonts w:ascii="Arial" w:eastAsia="Calibri" w:hAnsi="Arial" w:cs="Arial"/>
                <w:sz w:val="22"/>
              </w:rPr>
              <w:t>Bs. 80.750,00 (Recursos propios del GAMVT)</w:t>
            </w:r>
          </w:p>
        </w:tc>
      </w:tr>
      <w:tr w:rsidR="003409C3" w:rsidRPr="003409C3" w14:paraId="2988D9F2" w14:textId="77777777" w:rsidTr="000D789A">
        <w:trPr>
          <w:trHeight w:val="103"/>
        </w:trPr>
        <w:tc>
          <w:tcPr>
            <w:tcW w:w="2404" w:type="pct"/>
            <w:gridSpan w:val="2"/>
            <w:shd w:val="clear" w:color="auto" w:fill="auto"/>
            <w:vAlign w:val="center"/>
          </w:tcPr>
          <w:p w14:paraId="61994318" w14:textId="77777777" w:rsidR="003409C3" w:rsidRPr="003409C3" w:rsidRDefault="003409C3" w:rsidP="000D789A">
            <w:pPr>
              <w:tabs>
                <w:tab w:val="left" w:pos="1980"/>
              </w:tabs>
              <w:jc w:val="center"/>
              <w:rPr>
                <w:rFonts w:ascii="Arial" w:eastAsia="Calibri" w:hAnsi="Arial" w:cs="Arial"/>
                <w:sz w:val="22"/>
              </w:rPr>
            </w:pPr>
            <w:r w:rsidRPr="003409C3">
              <w:rPr>
                <w:rFonts w:ascii="Arial" w:eastAsia="Calibri" w:hAnsi="Arial" w:cs="Arial"/>
                <w:b/>
                <w:sz w:val="22"/>
              </w:rPr>
              <w:t>Familias Beneficiarias:</w:t>
            </w:r>
            <w:r w:rsidRPr="003409C3">
              <w:rPr>
                <w:rFonts w:ascii="Arial" w:eastAsia="Calibri" w:hAnsi="Arial" w:cs="Arial"/>
                <w:bCs/>
                <w:sz w:val="22"/>
              </w:rPr>
              <w:t xml:space="preserve"> 900</w:t>
            </w:r>
          </w:p>
        </w:tc>
        <w:tc>
          <w:tcPr>
            <w:tcW w:w="2596" w:type="pct"/>
            <w:shd w:val="clear" w:color="auto" w:fill="auto"/>
            <w:vAlign w:val="center"/>
          </w:tcPr>
          <w:p w14:paraId="4FAFE249" w14:textId="77777777" w:rsidR="003409C3" w:rsidRPr="003409C3" w:rsidRDefault="003409C3" w:rsidP="000D789A">
            <w:pPr>
              <w:tabs>
                <w:tab w:val="left" w:pos="1980"/>
              </w:tabs>
              <w:jc w:val="center"/>
              <w:rPr>
                <w:rFonts w:ascii="Arial" w:eastAsia="Calibri" w:hAnsi="Arial" w:cs="Arial"/>
                <w:sz w:val="22"/>
              </w:rPr>
            </w:pPr>
            <w:r w:rsidRPr="003409C3">
              <w:rPr>
                <w:rFonts w:ascii="Arial" w:eastAsia="Calibri" w:hAnsi="Arial" w:cs="Arial"/>
                <w:sz w:val="22"/>
              </w:rPr>
              <w:t>Comunidades Distritos 3,4, 8</w:t>
            </w:r>
          </w:p>
        </w:tc>
      </w:tr>
      <w:tr w:rsidR="003409C3" w:rsidRPr="003409C3" w14:paraId="55A60537" w14:textId="77777777" w:rsidTr="000D789A">
        <w:trPr>
          <w:trHeight w:val="376"/>
        </w:trPr>
        <w:tc>
          <w:tcPr>
            <w:tcW w:w="5000" w:type="pct"/>
            <w:gridSpan w:val="3"/>
            <w:shd w:val="clear" w:color="auto" w:fill="FFFFFF" w:themeFill="background1"/>
            <w:vAlign w:val="center"/>
          </w:tcPr>
          <w:p w14:paraId="021DE113" w14:textId="77777777" w:rsidR="003409C3" w:rsidRPr="003409C3" w:rsidRDefault="003409C3" w:rsidP="000D789A">
            <w:pPr>
              <w:rPr>
                <w:rFonts w:ascii="Arial" w:eastAsia="Calibri" w:hAnsi="Arial" w:cs="Arial"/>
                <w:b/>
                <w:sz w:val="22"/>
              </w:rPr>
            </w:pPr>
            <w:r w:rsidRPr="003409C3">
              <w:rPr>
                <w:rFonts w:ascii="Arial" w:eastAsia="Calibri" w:hAnsi="Arial" w:cs="Arial"/>
                <w:b/>
                <w:sz w:val="22"/>
              </w:rPr>
              <w:t xml:space="preserve">Objeto de la Actividad: </w:t>
            </w:r>
          </w:p>
          <w:p w14:paraId="4F50464E" w14:textId="77777777" w:rsidR="003409C3" w:rsidRPr="003409C3" w:rsidRDefault="003409C3" w:rsidP="000D789A">
            <w:pPr>
              <w:jc w:val="both"/>
              <w:rPr>
                <w:rFonts w:ascii="Arial" w:eastAsia="Calibri" w:hAnsi="Arial" w:cs="Arial"/>
                <w:sz w:val="22"/>
              </w:rPr>
            </w:pPr>
            <w:r w:rsidRPr="003409C3">
              <w:rPr>
                <w:rFonts w:ascii="Arial" w:eastAsia="Calibri" w:hAnsi="Arial" w:cs="Arial"/>
                <w:sz w:val="22"/>
              </w:rPr>
              <w:t>Mejorar la calidad de la fruta mediante la Asistencia técnica personalizada a productores bananeros y plataneros del Municipio.</w:t>
            </w:r>
          </w:p>
        </w:tc>
      </w:tr>
      <w:tr w:rsidR="003409C3" w:rsidRPr="003409C3" w14:paraId="51B4BC31" w14:textId="77777777" w:rsidTr="000D789A">
        <w:trPr>
          <w:trHeight w:val="325"/>
        </w:trPr>
        <w:tc>
          <w:tcPr>
            <w:tcW w:w="2095" w:type="pct"/>
            <w:tcBorders>
              <w:bottom w:val="single" w:sz="4" w:space="0" w:color="auto"/>
            </w:tcBorders>
            <w:shd w:val="clear" w:color="auto" w:fill="auto"/>
            <w:vAlign w:val="center"/>
          </w:tcPr>
          <w:p w14:paraId="5D22E885" w14:textId="77777777" w:rsidR="003409C3" w:rsidRPr="003409C3" w:rsidRDefault="003409C3" w:rsidP="000D789A">
            <w:pPr>
              <w:tabs>
                <w:tab w:val="left" w:pos="1980"/>
              </w:tabs>
              <w:jc w:val="center"/>
              <w:rPr>
                <w:rFonts w:ascii="Arial" w:eastAsia="Calibri" w:hAnsi="Arial" w:cs="Arial"/>
                <w:b/>
                <w:sz w:val="22"/>
              </w:rPr>
            </w:pPr>
            <w:r w:rsidRPr="003409C3">
              <w:rPr>
                <w:rFonts w:ascii="Arial" w:eastAsia="Calibri" w:hAnsi="Arial" w:cs="Arial"/>
                <w:b/>
                <w:sz w:val="22"/>
              </w:rPr>
              <w:t xml:space="preserve">Actividades Programadas </w:t>
            </w:r>
          </w:p>
        </w:tc>
        <w:tc>
          <w:tcPr>
            <w:tcW w:w="2905" w:type="pct"/>
            <w:gridSpan w:val="2"/>
            <w:tcBorders>
              <w:bottom w:val="single" w:sz="4" w:space="0" w:color="auto"/>
            </w:tcBorders>
            <w:shd w:val="clear" w:color="auto" w:fill="auto"/>
            <w:vAlign w:val="center"/>
          </w:tcPr>
          <w:p w14:paraId="1F3F127B" w14:textId="77777777" w:rsidR="003409C3" w:rsidRPr="003409C3" w:rsidRDefault="003409C3" w:rsidP="000D789A">
            <w:pPr>
              <w:jc w:val="center"/>
              <w:rPr>
                <w:rFonts w:ascii="Arial" w:eastAsia="Calibri" w:hAnsi="Arial" w:cs="Arial"/>
                <w:b/>
                <w:sz w:val="22"/>
                <w:lang w:val="es-BO"/>
              </w:rPr>
            </w:pPr>
            <w:r w:rsidRPr="003409C3">
              <w:rPr>
                <w:rFonts w:ascii="Arial" w:eastAsia="Calibri" w:hAnsi="Arial" w:cs="Arial"/>
                <w:b/>
                <w:sz w:val="22"/>
                <w:lang w:val="es-BO"/>
              </w:rPr>
              <w:t>Resultados alcanzados</w:t>
            </w:r>
          </w:p>
        </w:tc>
      </w:tr>
      <w:tr w:rsidR="003409C3" w:rsidRPr="003409C3" w14:paraId="1FADC5BF" w14:textId="77777777" w:rsidTr="000D789A">
        <w:trPr>
          <w:trHeight w:val="3815"/>
        </w:trPr>
        <w:tc>
          <w:tcPr>
            <w:tcW w:w="2095" w:type="pct"/>
            <w:tcBorders>
              <w:bottom w:val="double" w:sz="4" w:space="0" w:color="auto"/>
            </w:tcBorders>
            <w:shd w:val="clear" w:color="auto" w:fill="auto"/>
          </w:tcPr>
          <w:p w14:paraId="1DA496E5" w14:textId="77777777" w:rsidR="003409C3" w:rsidRPr="003409C3" w:rsidRDefault="003409C3" w:rsidP="000D789A">
            <w:pPr>
              <w:tabs>
                <w:tab w:val="left" w:pos="1980"/>
              </w:tabs>
              <w:contextualSpacing/>
              <w:rPr>
                <w:rFonts w:ascii="Arial" w:eastAsia="Calibri" w:hAnsi="Arial" w:cs="Arial"/>
                <w:bCs/>
                <w:sz w:val="22"/>
              </w:rPr>
            </w:pPr>
            <w:r w:rsidRPr="003409C3">
              <w:rPr>
                <w:rFonts w:ascii="Arial" w:eastAsia="Calibri" w:hAnsi="Arial" w:cs="Arial"/>
                <w:b/>
                <w:sz w:val="22"/>
              </w:rPr>
              <w:t>1).-</w:t>
            </w:r>
            <w:r w:rsidRPr="003409C3">
              <w:rPr>
                <w:rFonts w:ascii="Arial" w:eastAsia="Calibri" w:hAnsi="Arial" w:cs="Arial"/>
                <w:bCs/>
                <w:sz w:val="22"/>
              </w:rPr>
              <w:t xml:space="preserve"> Asistencia técnica</w:t>
            </w:r>
          </w:p>
          <w:p w14:paraId="4E3D82AB" w14:textId="77777777" w:rsidR="003409C3" w:rsidRPr="003409C3" w:rsidRDefault="003409C3" w:rsidP="000D789A">
            <w:pPr>
              <w:tabs>
                <w:tab w:val="left" w:pos="1980"/>
              </w:tabs>
              <w:contextualSpacing/>
              <w:rPr>
                <w:rFonts w:ascii="Arial" w:eastAsia="Calibri" w:hAnsi="Arial" w:cs="Arial"/>
                <w:bCs/>
                <w:sz w:val="22"/>
              </w:rPr>
            </w:pPr>
            <w:r w:rsidRPr="003409C3">
              <w:rPr>
                <w:rFonts w:ascii="Arial" w:eastAsia="Calibri" w:hAnsi="Arial" w:cs="Arial"/>
                <w:b/>
                <w:sz w:val="22"/>
              </w:rPr>
              <w:t>2).-</w:t>
            </w:r>
            <w:r w:rsidRPr="003409C3">
              <w:rPr>
                <w:rFonts w:ascii="Arial" w:eastAsia="Calibri" w:hAnsi="Arial" w:cs="Arial"/>
                <w:bCs/>
                <w:sz w:val="22"/>
              </w:rPr>
              <w:t xml:space="preserve"> Talleres  </w:t>
            </w:r>
          </w:p>
          <w:p w14:paraId="28CAABCB" w14:textId="77777777" w:rsidR="003409C3" w:rsidRPr="003409C3" w:rsidRDefault="003409C3" w:rsidP="000D789A">
            <w:pPr>
              <w:tabs>
                <w:tab w:val="left" w:pos="1980"/>
              </w:tabs>
              <w:ind w:left="292" w:hanging="292"/>
              <w:contextualSpacing/>
              <w:rPr>
                <w:rFonts w:ascii="Arial" w:eastAsia="Calibri" w:hAnsi="Arial" w:cs="Arial"/>
                <w:bCs/>
                <w:sz w:val="22"/>
              </w:rPr>
            </w:pPr>
            <w:r w:rsidRPr="003409C3">
              <w:rPr>
                <w:rFonts w:ascii="Arial" w:eastAsia="Calibri" w:hAnsi="Arial" w:cs="Arial"/>
                <w:b/>
                <w:sz w:val="22"/>
              </w:rPr>
              <w:t>3).-</w:t>
            </w:r>
            <w:r w:rsidRPr="003409C3">
              <w:rPr>
                <w:rFonts w:ascii="Arial" w:eastAsia="Calibri" w:hAnsi="Arial" w:cs="Arial"/>
                <w:bCs/>
                <w:sz w:val="22"/>
              </w:rPr>
              <w:t xml:space="preserve"> Reuniones de coordinación con los técnicos del Programa de banano y plátano.</w:t>
            </w:r>
          </w:p>
          <w:p w14:paraId="022D6424" w14:textId="77777777" w:rsidR="003409C3" w:rsidRPr="003409C3" w:rsidRDefault="003409C3" w:rsidP="000D789A">
            <w:pPr>
              <w:tabs>
                <w:tab w:val="left" w:pos="1980"/>
              </w:tabs>
              <w:ind w:left="292" w:hanging="292"/>
              <w:contextualSpacing/>
              <w:rPr>
                <w:rFonts w:ascii="Arial" w:eastAsia="Calibri" w:hAnsi="Arial" w:cs="Arial"/>
                <w:bCs/>
                <w:sz w:val="22"/>
              </w:rPr>
            </w:pPr>
            <w:r w:rsidRPr="003409C3">
              <w:rPr>
                <w:rFonts w:ascii="Arial" w:eastAsia="Calibri" w:hAnsi="Arial" w:cs="Arial"/>
                <w:b/>
                <w:sz w:val="22"/>
              </w:rPr>
              <w:t>4).-</w:t>
            </w:r>
            <w:r w:rsidRPr="003409C3">
              <w:rPr>
                <w:rFonts w:ascii="Arial" w:eastAsia="Calibri" w:hAnsi="Arial" w:cs="Arial"/>
                <w:bCs/>
                <w:sz w:val="22"/>
              </w:rPr>
              <w:t xml:space="preserve"> Supervisión a las aplicaciones aéreas para el control de la </w:t>
            </w:r>
            <w:proofErr w:type="spellStart"/>
            <w:r w:rsidRPr="003409C3">
              <w:rPr>
                <w:rFonts w:ascii="Arial" w:eastAsia="Calibri" w:hAnsi="Arial" w:cs="Arial"/>
                <w:bCs/>
                <w:sz w:val="22"/>
              </w:rPr>
              <w:t>Sigatoka</w:t>
            </w:r>
            <w:proofErr w:type="spellEnd"/>
            <w:r w:rsidRPr="003409C3">
              <w:rPr>
                <w:rFonts w:ascii="Arial" w:eastAsia="Calibri" w:hAnsi="Arial" w:cs="Arial"/>
                <w:bCs/>
                <w:sz w:val="22"/>
              </w:rPr>
              <w:t xml:space="preserve"> Negra en cultivos de banano de exportación.</w:t>
            </w:r>
          </w:p>
          <w:p w14:paraId="226760F1" w14:textId="77777777" w:rsidR="003409C3" w:rsidRPr="003409C3" w:rsidRDefault="003409C3" w:rsidP="000D789A">
            <w:pPr>
              <w:tabs>
                <w:tab w:val="left" w:pos="1980"/>
              </w:tabs>
              <w:ind w:left="292" w:hanging="292"/>
              <w:contextualSpacing/>
              <w:rPr>
                <w:rFonts w:ascii="Arial" w:eastAsia="Calibri" w:hAnsi="Arial" w:cs="Arial"/>
                <w:bCs/>
                <w:sz w:val="22"/>
              </w:rPr>
            </w:pPr>
            <w:r w:rsidRPr="003409C3">
              <w:rPr>
                <w:rFonts w:ascii="Arial" w:eastAsia="Calibri" w:hAnsi="Arial" w:cs="Arial"/>
                <w:b/>
                <w:sz w:val="22"/>
              </w:rPr>
              <w:t>5).-</w:t>
            </w:r>
            <w:r w:rsidRPr="003409C3">
              <w:rPr>
                <w:rFonts w:ascii="Arial" w:eastAsia="Calibri" w:hAnsi="Arial" w:cs="Arial"/>
                <w:bCs/>
                <w:sz w:val="22"/>
              </w:rPr>
              <w:t xml:space="preserve"> Participación en reuniones de coordinación con los productores del rubro (banano y plátano)</w:t>
            </w:r>
          </w:p>
          <w:p w14:paraId="72FEC94E" w14:textId="77777777" w:rsidR="003409C3" w:rsidRPr="003409C3" w:rsidRDefault="003409C3" w:rsidP="000D789A">
            <w:pPr>
              <w:tabs>
                <w:tab w:val="left" w:pos="1980"/>
              </w:tabs>
              <w:contextualSpacing/>
              <w:rPr>
                <w:rFonts w:ascii="Arial" w:eastAsia="Calibri" w:hAnsi="Arial" w:cs="Arial"/>
                <w:sz w:val="22"/>
              </w:rPr>
            </w:pPr>
            <w:r w:rsidRPr="003409C3">
              <w:rPr>
                <w:rFonts w:ascii="Arial" w:eastAsia="Calibri" w:hAnsi="Arial" w:cs="Arial"/>
                <w:b/>
                <w:bCs/>
                <w:sz w:val="22"/>
              </w:rPr>
              <w:t>6).-</w:t>
            </w:r>
            <w:r w:rsidRPr="003409C3">
              <w:rPr>
                <w:rFonts w:ascii="Arial" w:eastAsia="Calibri" w:hAnsi="Arial" w:cs="Arial"/>
                <w:sz w:val="22"/>
              </w:rPr>
              <w:t xml:space="preserve"> Otras actividades. </w:t>
            </w:r>
          </w:p>
        </w:tc>
        <w:tc>
          <w:tcPr>
            <w:tcW w:w="2905" w:type="pct"/>
            <w:gridSpan w:val="2"/>
            <w:tcBorders>
              <w:bottom w:val="double" w:sz="4" w:space="0" w:color="auto"/>
            </w:tcBorders>
            <w:shd w:val="clear" w:color="auto" w:fill="auto"/>
          </w:tcPr>
          <w:p w14:paraId="337D9851" w14:textId="77777777" w:rsidR="003409C3" w:rsidRPr="003409C3" w:rsidRDefault="003409C3" w:rsidP="000D789A">
            <w:pPr>
              <w:tabs>
                <w:tab w:val="left" w:pos="1980"/>
              </w:tabs>
              <w:spacing w:after="160"/>
              <w:ind w:hanging="103"/>
              <w:contextualSpacing/>
              <w:jc w:val="both"/>
              <w:rPr>
                <w:rFonts w:ascii="Arial" w:eastAsia="Calibri" w:hAnsi="Arial" w:cs="Arial"/>
                <w:bCs/>
                <w:sz w:val="22"/>
                <w:lang w:val="es-BO"/>
              </w:rPr>
            </w:pPr>
            <w:r w:rsidRPr="003409C3">
              <w:rPr>
                <w:rFonts w:ascii="Arial" w:eastAsia="Calibri" w:hAnsi="Arial" w:cs="Arial"/>
                <w:bCs/>
                <w:sz w:val="22"/>
                <w:lang w:val="es-BO"/>
              </w:rPr>
              <w:t xml:space="preserve"> </w:t>
            </w:r>
            <w:r w:rsidRPr="003409C3">
              <w:rPr>
                <w:rFonts w:ascii="Arial" w:eastAsia="Calibri" w:hAnsi="Arial" w:cs="Arial"/>
                <w:b/>
                <w:sz w:val="22"/>
                <w:lang w:val="es-BO"/>
              </w:rPr>
              <w:t>1).-</w:t>
            </w:r>
            <w:r w:rsidRPr="003409C3">
              <w:rPr>
                <w:rFonts w:ascii="Arial" w:eastAsia="Calibri" w:hAnsi="Arial" w:cs="Arial"/>
                <w:bCs/>
                <w:sz w:val="22"/>
                <w:lang w:val="es-BO"/>
              </w:rPr>
              <w:t xml:space="preserve"> 35 familias productoras de plátano asesoradas con el manejo agronómico del cultivo de plátano en el distrito III y IV.</w:t>
            </w:r>
          </w:p>
          <w:p w14:paraId="74493350" w14:textId="77777777" w:rsidR="003409C3" w:rsidRPr="003409C3" w:rsidRDefault="003409C3" w:rsidP="000D789A">
            <w:pPr>
              <w:tabs>
                <w:tab w:val="left" w:pos="39"/>
              </w:tabs>
              <w:spacing w:after="160"/>
              <w:ind w:hanging="103"/>
              <w:contextualSpacing/>
              <w:jc w:val="both"/>
              <w:rPr>
                <w:rFonts w:ascii="Arial" w:eastAsia="Calibri" w:hAnsi="Arial" w:cs="Arial"/>
                <w:bCs/>
                <w:sz w:val="22"/>
                <w:lang w:val="es-BO"/>
              </w:rPr>
            </w:pPr>
            <w:r w:rsidRPr="003409C3">
              <w:rPr>
                <w:rFonts w:ascii="Arial" w:eastAsia="Calibri" w:hAnsi="Arial" w:cs="Arial"/>
                <w:bCs/>
                <w:sz w:val="22"/>
                <w:lang w:val="es-BO"/>
              </w:rPr>
              <w:t xml:space="preserve"> </w:t>
            </w:r>
            <w:r w:rsidRPr="003409C3">
              <w:rPr>
                <w:rFonts w:ascii="Arial" w:eastAsia="Calibri" w:hAnsi="Arial" w:cs="Arial"/>
                <w:b/>
                <w:sz w:val="22"/>
                <w:lang w:val="es-BO"/>
              </w:rPr>
              <w:t>2).-</w:t>
            </w:r>
            <w:r w:rsidRPr="003409C3">
              <w:rPr>
                <w:rFonts w:ascii="Arial" w:eastAsia="Calibri" w:hAnsi="Arial" w:cs="Arial"/>
                <w:bCs/>
                <w:sz w:val="22"/>
                <w:lang w:val="es-BO"/>
              </w:rPr>
              <w:t xml:space="preserve"> 3 talleres de capacitación a 42 productores bananeros de exportación.</w:t>
            </w:r>
          </w:p>
          <w:p w14:paraId="374286BD" w14:textId="77777777" w:rsidR="003409C3" w:rsidRPr="003409C3" w:rsidRDefault="003409C3" w:rsidP="000D789A">
            <w:pPr>
              <w:tabs>
                <w:tab w:val="left" w:pos="1980"/>
              </w:tabs>
              <w:spacing w:after="160"/>
              <w:ind w:hanging="103"/>
              <w:contextualSpacing/>
              <w:jc w:val="both"/>
              <w:rPr>
                <w:rFonts w:ascii="Arial" w:eastAsia="Calibri" w:hAnsi="Arial" w:cs="Arial"/>
                <w:bCs/>
                <w:sz w:val="22"/>
                <w:lang w:val="es-BO"/>
              </w:rPr>
            </w:pPr>
            <w:r w:rsidRPr="003409C3">
              <w:rPr>
                <w:rFonts w:ascii="Arial" w:eastAsia="Calibri" w:hAnsi="Arial" w:cs="Arial"/>
                <w:bCs/>
                <w:sz w:val="22"/>
                <w:lang w:val="es-BO"/>
              </w:rPr>
              <w:t xml:space="preserve"> 3).- 3 reuniones de coordinación con los técnicos del Programa de Banano y Plátano. </w:t>
            </w:r>
          </w:p>
          <w:p w14:paraId="0E37D21C" w14:textId="77777777" w:rsidR="003409C3" w:rsidRPr="003409C3" w:rsidRDefault="003409C3" w:rsidP="000D789A">
            <w:pPr>
              <w:spacing w:after="160"/>
              <w:ind w:hanging="103"/>
              <w:contextualSpacing/>
              <w:jc w:val="both"/>
              <w:rPr>
                <w:rFonts w:ascii="Arial" w:eastAsia="Calibri" w:hAnsi="Arial" w:cs="Arial"/>
                <w:bCs/>
                <w:sz w:val="22"/>
                <w:lang w:val="es-BO"/>
              </w:rPr>
            </w:pPr>
            <w:r w:rsidRPr="003409C3">
              <w:rPr>
                <w:rFonts w:ascii="Arial" w:eastAsia="Calibri" w:hAnsi="Arial" w:cs="Arial"/>
                <w:bCs/>
                <w:sz w:val="22"/>
                <w:lang w:val="es-BO"/>
              </w:rPr>
              <w:t xml:space="preserve"> </w:t>
            </w:r>
            <w:r w:rsidRPr="003409C3">
              <w:rPr>
                <w:rFonts w:ascii="Arial" w:eastAsia="Calibri" w:hAnsi="Arial" w:cs="Arial"/>
                <w:b/>
                <w:sz w:val="22"/>
                <w:lang w:val="es-BO"/>
              </w:rPr>
              <w:t>4).-</w:t>
            </w:r>
            <w:r w:rsidRPr="003409C3">
              <w:rPr>
                <w:rFonts w:ascii="Arial" w:eastAsia="Calibri" w:hAnsi="Arial" w:cs="Arial"/>
                <w:bCs/>
                <w:sz w:val="22"/>
                <w:lang w:val="es-BO"/>
              </w:rPr>
              <w:t xml:space="preserve"> 1 ciclo de aplicación aérea supervisada a las   empresas que prestan los servicios a los productores bananeros de Todo Santos.</w:t>
            </w:r>
          </w:p>
          <w:p w14:paraId="0E8440A9" w14:textId="77777777" w:rsidR="003409C3" w:rsidRPr="003409C3" w:rsidRDefault="003409C3" w:rsidP="000D789A">
            <w:pPr>
              <w:tabs>
                <w:tab w:val="left" w:pos="1980"/>
              </w:tabs>
              <w:spacing w:after="160"/>
              <w:contextualSpacing/>
              <w:jc w:val="both"/>
              <w:rPr>
                <w:rFonts w:ascii="Arial" w:eastAsia="Calibri" w:hAnsi="Arial" w:cs="Arial"/>
                <w:bCs/>
                <w:sz w:val="22"/>
                <w:lang w:val="es-BO"/>
              </w:rPr>
            </w:pPr>
            <w:r w:rsidRPr="003409C3">
              <w:rPr>
                <w:rFonts w:ascii="Arial" w:eastAsia="Calibri" w:hAnsi="Arial" w:cs="Arial"/>
                <w:b/>
                <w:sz w:val="22"/>
                <w:lang w:val="es-BO"/>
              </w:rPr>
              <w:t>5).-</w:t>
            </w:r>
            <w:r w:rsidRPr="003409C3">
              <w:rPr>
                <w:rFonts w:ascii="Arial" w:eastAsia="Calibri" w:hAnsi="Arial" w:cs="Arial"/>
                <w:bCs/>
                <w:sz w:val="22"/>
                <w:lang w:val="es-BO"/>
              </w:rPr>
              <w:t xml:space="preserve"> 5 reuniones de coordinación con productores bananeros y plataneros de exportación.</w:t>
            </w:r>
          </w:p>
          <w:p w14:paraId="02B147A0" w14:textId="77777777" w:rsidR="003409C3" w:rsidRPr="003409C3" w:rsidRDefault="003409C3" w:rsidP="000D789A">
            <w:pPr>
              <w:tabs>
                <w:tab w:val="left" w:pos="1980"/>
              </w:tabs>
              <w:spacing w:after="160"/>
              <w:contextualSpacing/>
              <w:jc w:val="both"/>
              <w:rPr>
                <w:rFonts w:ascii="Arial" w:eastAsia="Calibri" w:hAnsi="Arial" w:cs="Arial"/>
                <w:b/>
                <w:bCs/>
                <w:sz w:val="22"/>
                <w:lang w:val="es-BO"/>
              </w:rPr>
            </w:pPr>
            <w:r w:rsidRPr="003409C3">
              <w:rPr>
                <w:rFonts w:ascii="Arial" w:eastAsia="Calibri" w:hAnsi="Arial" w:cs="Arial"/>
                <w:b/>
                <w:bCs/>
                <w:sz w:val="22"/>
                <w:lang w:val="es-BO"/>
              </w:rPr>
              <w:t>6).- Otras actividades:</w:t>
            </w:r>
          </w:p>
          <w:p w14:paraId="66156963" w14:textId="77777777" w:rsidR="003409C3" w:rsidRPr="003409C3" w:rsidRDefault="003409C3" w:rsidP="000D789A">
            <w:pPr>
              <w:tabs>
                <w:tab w:val="left" w:pos="1980"/>
              </w:tabs>
              <w:ind w:left="39" w:hanging="39"/>
              <w:contextualSpacing/>
              <w:jc w:val="both"/>
              <w:rPr>
                <w:rFonts w:ascii="Arial" w:eastAsia="Calibri" w:hAnsi="Arial" w:cs="Arial"/>
                <w:bCs/>
                <w:sz w:val="22"/>
                <w:lang w:val="es-BO"/>
              </w:rPr>
            </w:pPr>
            <w:r w:rsidRPr="003409C3">
              <w:rPr>
                <w:rFonts w:ascii="Arial" w:eastAsia="Calibri" w:hAnsi="Arial" w:cs="Arial"/>
                <w:b/>
                <w:sz w:val="22"/>
                <w:lang w:val="es-BO"/>
              </w:rPr>
              <w:t>6.1).-</w:t>
            </w:r>
            <w:r w:rsidRPr="003409C3">
              <w:rPr>
                <w:rFonts w:ascii="Arial" w:eastAsia="Calibri" w:hAnsi="Arial" w:cs="Arial"/>
                <w:bCs/>
                <w:sz w:val="22"/>
                <w:lang w:val="es-BO"/>
              </w:rPr>
              <w:t xml:space="preserve"> Seguimiento en la ejecución de los proyectos de empacadoras de banano hasta el 100% de su ejecución. </w:t>
            </w:r>
          </w:p>
          <w:p w14:paraId="5E78F7DF" w14:textId="77777777" w:rsidR="003409C3" w:rsidRPr="003409C3" w:rsidRDefault="003409C3" w:rsidP="000D789A">
            <w:pPr>
              <w:tabs>
                <w:tab w:val="left" w:pos="1980"/>
              </w:tabs>
              <w:ind w:left="39"/>
              <w:contextualSpacing/>
              <w:jc w:val="both"/>
              <w:rPr>
                <w:rFonts w:ascii="Arial" w:eastAsia="Calibri" w:hAnsi="Arial" w:cs="Arial"/>
                <w:bCs/>
                <w:sz w:val="22"/>
                <w:lang w:val="es-BO"/>
              </w:rPr>
            </w:pPr>
            <w:r w:rsidRPr="003409C3">
              <w:rPr>
                <w:rFonts w:ascii="Arial" w:eastAsia="Calibri" w:hAnsi="Arial" w:cs="Arial"/>
                <w:b/>
                <w:sz w:val="22"/>
                <w:lang w:val="es-BO"/>
              </w:rPr>
              <w:t>6.2).-</w:t>
            </w:r>
            <w:r w:rsidRPr="003409C3">
              <w:rPr>
                <w:rFonts w:ascii="Arial" w:eastAsia="Calibri" w:hAnsi="Arial" w:cs="Arial"/>
                <w:bCs/>
                <w:sz w:val="22"/>
                <w:lang w:val="es-BO"/>
              </w:rPr>
              <w:t xml:space="preserve"> Coordinación con productores plataneros y empresa exportadora </w:t>
            </w:r>
            <w:proofErr w:type="spellStart"/>
            <w:r w:rsidRPr="003409C3">
              <w:rPr>
                <w:rFonts w:ascii="Arial" w:eastAsia="Calibri" w:hAnsi="Arial" w:cs="Arial"/>
                <w:bCs/>
                <w:sz w:val="22"/>
                <w:lang w:val="es-BO"/>
              </w:rPr>
              <w:t>Banavid</w:t>
            </w:r>
            <w:proofErr w:type="spellEnd"/>
            <w:r w:rsidRPr="003409C3">
              <w:rPr>
                <w:rFonts w:ascii="Arial" w:eastAsia="Calibri" w:hAnsi="Arial" w:cs="Arial"/>
                <w:bCs/>
                <w:sz w:val="22"/>
                <w:lang w:val="es-BO"/>
              </w:rPr>
              <w:t xml:space="preserve"> para apertura de mercado externo para plátano de exportación en el país de Argentina.</w:t>
            </w:r>
          </w:p>
          <w:p w14:paraId="61CA0EFC" w14:textId="77777777" w:rsidR="003409C3" w:rsidRPr="003409C3" w:rsidRDefault="003409C3" w:rsidP="000D789A">
            <w:pPr>
              <w:tabs>
                <w:tab w:val="left" w:pos="1980"/>
              </w:tabs>
              <w:spacing w:after="160"/>
              <w:ind w:left="39"/>
              <w:contextualSpacing/>
              <w:jc w:val="both"/>
              <w:rPr>
                <w:rFonts w:ascii="Arial" w:eastAsia="Calibri" w:hAnsi="Arial" w:cs="Arial"/>
                <w:bCs/>
                <w:sz w:val="22"/>
                <w:lang w:val="es-BO"/>
              </w:rPr>
            </w:pPr>
            <w:r w:rsidRPr="003409C3">
              <w:rPr>
                <w:rFonts w:ascii="Arial" w:eastAsia="Calibri" w:hAnsi="Arial" w:cs="Arial"/>
                <w:b/>
                <w:sz w:val="22"/>
                <w:lang w:val="es-BO"/>
              </w:rPr>
              <w:t>6.3).-</w:t>
            </w:r>
            <w:r w:rsidRPr="003409C3">
              <w:rPr>
                <w:rFonts w:ascii="Arial" w:eastAsia="Calibri" w:hAnsi="Arial" w:cs="Arial"/>
                <w:bCs/>
                <w:sz w:val="22"/>
                <w:lang w:val="es-BO"/>
              </w:rPr>
              <w:t xml:space="preserve"> 0.5 ha mecanizadas para implementación de </w:t>
            </w:r>
            <w:proofErr w:type="spellStart"/>
            <w:r w:rsidRPr="003409C3">
              <w:rPr>
                <w:rFonts w:ascii="Arial" w:eastAsia="Calibri" w:hAnsi="Arial" w:cs="Arial"/>
                <w:bCs/>
                <w:sz w:val="22"/>
                <w:lang w:val="es-BO"/>
              </w:rPr>
              <w:t>plantines</w:t>
            </w:r>
            <w:proofErr w:type="spellEnd"/>
            <w:r w:rsidRPr="003409C3">
              <w:rPr>
                <w:rFonts w:ascii="Arial" w:eastAsia="Calibri" w:hAnsi="Arial" w:cs="Arial"/>
                <w:bCs/>
                <w:sz w:val="22"/>
                <w:lang w:val="es-BO"/>
              </w:rPr>
              <w:t xml:space="preserve"> de pie de injertos en el vivero municipal de cítricos. </w:t>
            </w:r>
          </w:p>
        </w:tc>
      </w:tr>
      <w:tr w:rsidR="003409C3" w:rsidRPr="003409C3" w14:paraId="4F58D636" w14:textId="77777777" w:rsidTr="000D789A">
        <w:trPr>
          <w:trHeight w:val="183"/>
        </w:trPr>
        <w:tc>
          <w:tcPr>
            <w:tcW w:w="2095" w:type="pct"/>
            <w:tcBorders>
              <w:top w:val="double" w:sz="4" w:space="0" w:color="auto"/>
              <w:left w:val="double" w:sz="4" w:space="0" w:color="auto"/>
              <w:bottom w:val="double" w:sz="4" w:space="0" w:color="auto"/>
              <w:right w:val="single" w:sz="4" w:space="0" w:color="auto"/>
            </w:tcBorders>
            <w:shd w:val="clear" w:color="auto" w:fill="002060"/>
          </w:tcPr>
          <w:p w14:paraId="6887EEF3" w14:textId="77777777" w:rsidR="003409C3" w:rsidRPr="003409C3" w:rsidRDefault="003409C3" w:rsidP="000D789A">
            <w:pPr>
              <w:tabs>
                <w:tab w:val="left" w:pos="1980"/>
              </w:tabs>
              <w:rPr>
                <w:rFonts w:ascii="Arial" w:eastAsia="Calibri" w:hAnsi="Arial" w:cs="Arial"/>
                <w:b/>
                <w:sz w:val="22"/>
              </w:rPr>
            </w:pPr>
            <w:bookmarkStart w:id="193" w:name="_Hlk102751941"/>
            <w:r w:rsidRPr="003409C3">
              <w:rPr>
                <w:rFonts w:ascii="Arial" w:eastAsia="Calibri" w:hAnsi="Arial" w:cs="Arial"/>
                <w:b/>
                <w:sz w:val="22"/>
              </w:rPr>
              <w:t>Ejecución Financiera: 20</w:t>
            </w:r>
            <w:r w:rsidRPr="003409C3">
              <w:rPr>
                <w:rFonts w:ascii="Arial" w:eastAsia="Calibri" w:hAnsi="Arial" w:cs="Arial"/>
                <w:sz w:val="22"/>
              </w:rPr>
              <w:t>%</w:t>
            </w:r>
          </w:p>
        </w:tc>
        <w:tc>
          <w:tcPr>
            <w:tcW w:w="2905" w:type="pct"/>
            <w:gridSpan w:val="2"/>
            <w:tcBorders>
              <w:top w:val="double" w:sz="4" w:space="0" w:color="auto"/>
              <w:left w:val="single" w:sz="4" w:space="0" w:color="auto"/>
              <w:bottom w:val="double" w:sz="4" w:space="0" w:color="auto"/>
              <w:right w:val="double" w:sz="4" w:space="0" w:color="auto"/>
            </w:tcBorders>
            <w:shd w:val="clear" w:color="auto" w:fill="002060"/>
          </w:tcPr>
          <w:p w14:paraId="41E6D3D1" w14:textId="77777777" w:rsidR="003409C3" w:rsidRPr="003409C3" w:rsidRDefault="003409C3" w:rsidP="000D789A">
            <w:pPr>
              <w:tabs>
                <w:tab w:val="left" w:pos="1980"/>
              </w:tabs>
              <w:rPr>
                <w:rFonts w:ascii="Arial" w:eastAsia="Calibri" w:hAnsi="Arial" w:cs="Arial"/>
                <w:b/>
                <w:sz w:val="22"/>
              </w:rPr>
            </w:pPr>
            <w:r w:rsidRPr="003409C3">
              <w:rPr>
                <w:rFonts w:ascii="Arial" w:eastAsia="Calibri" w:hAnsi="Arial" w:cs="Arial"/>
                <w:b/>
                <w:sz w:val="22"/>
              </w:rPr>
              <w:t xml:space="preserve">Ejecución Física: 15 </w:t>
            </w:r>
            <w:r w:rsidRPr="003409C3">
              <w:rPr>
                <w:rFonts w:ascii="Arial" w:eastAsia="Calibri" w:hAnsi="Arial" w:cs="Arial"/>
                <w:sz w:val="22"/>
              </w:rPr>
              <w:t>%</w:t>
            </w:r>
          </w:p>
        </w:tc>
      </w:tr>
      <w:bookmarkEnd w:id="193"/>
      <w:tr w:rsidR="003409C3" w:rsidRPr="003409C3" w14:paraId="1B0FC3BD" w14:textId="77777777" w:rsidTr="000D789A">
        <w:trPr>
          <w:trHeight w:val="137"/>
        </w:trPr>
        <w:tc>
          <w:tcPr>
            <w:tcW w:w="5000" w:type="pct"/>
            <w:gridSpan w:val="3"/>
            <w:tcBorders>
              <w:top w:val="double" w:sz="4" w:space="0" w:color="auto"/>
            </w:tcBorders>
            <w:shd w:val="clear" w:color="auto" w:fill="auto"/>
          </w:tcPr>
          <w:p w14:paraId="1E1EB4EE" w14:textId="77777777" w:rsidR="003409C3" w:rsidRPr="003409C3" w:rsidRDefault="003409C3" w:rsidP="000D789A">
            <w:pPr>
              <w:tabs>
                <w:tab w:val="left" w:pos="1980"/>
              </w:tabs>
              <w:rPr>
                <w:rFonts w:ascii="Arial" w:eastAsia="Calibri" w:hAnsi="Arial" w:cs="Arial"/>
                <w:b/>
                <w:sz w:val="22"/>
              </w:rPr>
            </w:pPr>
            <w:r w:rsidRPr="003409C3">
              <w:rPr>
                <w:noProof/>
                <w:sz w:val="22"/>
                <w:lang w:val="es-BO" w:eastAsia="es-BO"/>
              </w:rPr>
              <w:drawing>
                <wp:anchor distT="0" distB="0" distL="114300" distR="114300" simplePos="0" relativeHeight="251794944" behindDoc="0" locked="0" layoutInCell="1" allowOverlap="1" wp14:anchorId="46D4E2C1" wp14:editId="700BEFAF">
                  <wp:simplePos x="0" y="0"/>
                  <wp:positionH relativeFrom="column">
                    <wp:posOffset>1940560</wp:posOffset>
                  </wp:positionH>
                  <wp:positionV relativeFrom="paragraph">
                    <wp:posOffset>366395</wp:posOffset>
                  </wp:positionV>
                  <wp:extent cx="1530350" cy="1169035"/>
                  <wp:effectExtent l="76200" t="76200" r="127000" b="12636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30350" cy="1169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09C3">
              <w:rPr>
                <w:rFonts w:ascii="Calibri" w:eastAsia="Calibri" w:hAnsi="Calibri"/>
                <w:noProof/>
                <w:sz w:val="22"/>
                <w:lang w:val="es-BO" w:eastAsia="es-BO"/>
              </w:rPr>
              <w:drawing>
                <wp:anchor distT="0" distB="0" distL="114300" distR="114300" simplePos="0" relativeHeight="251792896" behindDoc="0" locked="0" layoutInCell="1" allowOverlap="1" wp14:anchorId="14F70A28" wp14:editId="644D647D">
                  <wp:simplePos x="0" y="0"/>
                  <wp:positionH relativeFrom="column">
                    <wp:posOffset>3782695</wp:posOffset>
                  </wp:positionH>
                  <wp:positionV relativeFrom="paragraph">
                    <wp:posOffset>369570</wp:posOffset>
                  </wp:positionV>
                  <wp:extent cx="1616710" cy="1166495"/>
                  <wp:effectExtent l="76200" t="76200" r="135890" b="128905"/>
                  <wp:wrapThrough wrapText="bothSides">
                    <wp:wrapPolygon edited="0">
                      <wp:start x="-509" y="-1411"/>
                      <wp:lineTo x="-1018" y="-1058"/>
                      <wp:lineTo x="-1018" y="22223"/>
                      <wp:lineTo x="-509" y="23634"/>
                      <wp:lineTo x="22652" y="23634"/>
                      <wp:lineTo x="23161" y="21870"/>
                      <wp:lineTo x="23161" y="4586"/>
                      <wp:lineTo x="22652" y="-705"/>
                      <wp:lineTo x="22652" y="-1411"/>
                      <wp:lineTo x="-509" y="-1411"/>
                    </wp:wrapPolygon>
                  </wp:wrapThrough>
                  <wp:docPr id="31" name="Imagen 31" descr="C:\Users\DesProd\AppData\Local\Microsoft\Windows\Temporary Internet Files\Content.Word\IMG_20230328_14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sProd\AppData\Local\Microsoft\Windows\Temporary Internet Files\Content.Word\IMG_20230328_14513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7449" r="11678"/>
                          <a:stretch/>
                        </pic:blipFill>
                        <pic:spPr bwMode="auto">
                          <a:xfrm>
                            <a:off x="0" y="0"/>
                            <a:ext cx="1616710" cy="1166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09C3">
              <w:rPr>
                <w:rFonts w:ascii="Arial" w:eastAsia="Calibri" w:hAnsi="Arial" w:cs="Arial"/>
                <w:b/>
                <w:noProof/>
                <w:sz w:val="22"/>
                <w:lang w:val="es-BO" w:eastAsia="es-BO"/>
              </w:rPr>
              <w:drawing>
                <wp:anchor distT="0" distB="0" distL="114300" distR="114300" simplePos="0" relativeHeight="251793920" behindDoc="0" locked="0" layoutInCell="1" allowOverlap="1" wp14:anchorId="081505F3" wp14:editId="2991FC64">
                  <wp:simplePos x="0" y="0"/>
                  <wp:positionH relativeFrom="column">
                    <wp:posOffset>53975</wp:posOffset>
                  </wp:positionH>
                  <wp:positionV relativeFrom="paragraph">
                    <wp:posOffset>370757</wp:posOffset>
                  </wp:positionV>
                  <wp:extent cx="1629410" cy="1165860"/>
                  <wp:effectExtent l="76200" t="76200" r="142240" b="129540"/>
                  <wp:wrapThrough wrapText="bothSides">
                    <wp:wrapPolygon edited="0">
                      <wp:start x="-505" y="-1412"/>
                      <wp:lineTo x="-1010" y="-1059"/>
                      <wp:lineTo x="-1010" y="22235"/>
                      <wp:lineTo x="-505" y="23647"/>
                      <wp:lineTo x="22728" y="23647"/>
                      <wp:lineTo x="23233" y="21882"/>
                      <wp:lineTo x="23233" y="4588"/>
                      <wp:lineTo x="22728" y="-706"/>
                      <wp:lineTo x="22728" y="-1412"/>
                      <wp:lineTo x="-505" y="-1412"/>
                    </wp:wrapPolygon>
                  </wp:wrapThrough>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29410" cy="1165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409C3">
              <w:rPr>
                <w:rFonts w:ascii="Arial" w:eastAsia="Calibri" w:hAnsi="Arial" w:cs="Arial"/>
                <w:b/>
                <w:sz w:val="22"/>
              </w:rPr>
              <w:t>Memoria Fotográfica:</w:t>
            </w:r>
            <w:r w:rsidRPr="003409C3">
              <w:rPr>
                <w:rFonts w:ascii="Calibri" w:eastAsia="Calibri" w:hAnsi="Calibri"/>
                <w:noProof/>
                <w:sz w:val="22"/>
                <w:lang w:val="en-US" w:eastAsia="es-BO"/>
              </w:rPr>
              <w:t xml:space="preserve"> </w:t>
            </w:r>
          </w:p>
        </w:tc>
      </w:tr>
    </w:tbl>
    <w:p w14:paraId="077534FB" w14:textId="4F87F308" w:rsidR="003409C3" w:rsidRDefault="003409C3" w:rsidP="003409C3">
      <w:pPr>
        <w:jc w:val="both"/>
        <w:rPr>
          <w:rFonts w:ascii="Arial" w:hAnsi="Arial" w:cs="Arial"/>
          <w:b/>
          <w:bCs/>
          <w:sz w:val="22"/>
          <w:szCs w:val="22"/>
        </w:rPr>
      </w:pPr>
    </w:p>
    <w:p w14:paraId="26C81F06" w14:textId="5E60C2C8" w:rsidR="00C9339A" w:rsidRDefault="00C9339A" w:rsidP="001D665E">
      <w:pPr>
        <w:jc w:val="both"/>
        <w:rPr>
          <w:rFonts w:ascii="Arial" w:hAnsi="Arial" w:cs="Arial"/>
          <w:sz w:val="22"/>
          <w:szCs w:val="22"/>
        </w:rPr>
      </w:pPr>
    </w:p>
    <w:p w14:paraId="411D52F0" w14:textId="28B2A6A4" w:rsidR="0001044B" w:rsidRDefault="0001044B" w:rsidP="001D665E">
      <w:pPr>
        <w:jc w:val="both"/>
        <w:rPr>
          <w:rFonts w:ascii="Arial" w:hAnsi="Arial" w:cs="Arial"/>
          <w:sz w:val="22"/>
          <w:szCs w:val="22"/>
        </w:rPr>
      </w:pPr>
    </w:p>
    <w:p w14:paraId="68AFBC9D" w14:textId="77777777" w:rsidR="0001044B" w:rsidRPr="001D665E" w:rsidRDefault="0001044B" w:rsidP="001D665E">
      <w:pPr>
        <w:jc w:val="both"/>
        <w:rPr>
          <w:rFonts w:ascii="Arial" w:hAnsi="Arial" w:cs="Arial"/>
          <w:sz w:val="22"/>
          <w:szCs w:val="22"/>
        </w:rPr>
      </w:pPr>
    </w:p>
    <w:p w14:paraId="368296BC" w14:textId="449255FC" w:rsidR="001D665E" w:rsidRDefault="001D665E" w:rsidP="001D665E">
      <w:pPr>
        <w:pStyle w:val="Prrafodelista"/>
        <w:numPr>
          <w:ilvl w:val="3"/>
          <w:numId w:val="11"/>
        </w:numPr>
        <w:jc w:val="both"/>
        <w:rPr>
          <w:rFonts w:ascii="Arial" w:hAnsi="Arial" w:cs="Arial"/>
          <w:b/>
          <w:bCs/>
          <w:sz w:val="22"/>
          <w:szCs w:val="22"/>
        </w:rPr>
      </w:pPr>
      <w:r w:rsidRPr="001D665E">
        <w:rPr>
          <w:rFonts w:ascii="Arial" w:hAnsi="Arial" w:cs="Arial"/>
          <w:b/>
          <w:bCs/>
          <w:sz w:val="22"/>
          <w:szCs w:val="22"/>
        </w:rPr>
        <w:lastRenderedPageBreak/>
        <w:t>Apoyo a la producción de piña</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2"/>
        <w:gridCol w:w="5559"/>
      </w:tblGrid>
      <w:tr w:rsidR="003409C3" w:rsidRPr="003409C3" w14:paraId="52A68BB3" w14:textId="77777777" w:rsidTr="000D789A">
        <w:trPr>
          <w:trHeight w:val="22"/>
          <w:jc w:val="center"/>
        </w:trPr>
        <w:tc>
          <w:tcPr>
            <w:tcW w:w="5000" w:type="pct"/>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78A45039" w14:textId="77777777" w:rsidR="003409C3" w:rsidRPr="003409C3" w:rsidRDefault="003409C3" w:rsidP="000D789A">
            <w:pPr>
              <w:tabs>
                <w:tab w:val="left" w:pos="1980"/>
              </w:tabs>
              <w:rPr>
                <w:rFonts w:ascii="Arial" w:eastAsia="Calibri" w:hAnsi="Arial" w:cs="Arial"/>
                <w:b/>
                <w:sz w:val="22"/>
                <w:szCs w:val="22"/>
              </w:rPr>
            </w:pPr>
            <w:r w:rsidRPr="003409C3">
              <w:rPr>
                <w:rFonts w:ascii="Arial" w:eastAsia="Calibri" w:hAnsi="Arial" w:cs="Arial"/>
                <w:b/>
                <w:sz w:val="22"/>
                <w:szCs w:val="22"/>
              </w:rPr>
              <w:t>Nombre Rubro Piña</w:t>
            </w:r>
          </w:p>
        </w:tc>
      </w:tr>
      <w:tr w:rsidR="003409C3" w:rsidRPr="003409C3" w14:paraId="6A033B02" w14:textId="77777777" w:rsidTr="000D789A">
        <w:trPr>
          <w:trHeight w:val="144"/>
          <w:jc w:val="center"/>
        </w:trPr>
        <w:tc>
          <w:tcPr>
            <w:tcW w:w="5000" w:type="pct"/>
            <w:gridSpan w:val="2"/>
            <w:tcBorders>
              <w:top w:val="double" w:sz="4" w:space="0" w:color="auto"/>
            </w:tcBorders>
            <w:shd w:val="clear" w:color="auto" w:fill="auto"/>
            <w:vAlign w:val="center"/>
          </w:tcPr>
          <w:p w14:paraId="5A4A2891" w14:textId="77777777" w:rsidR="003409C3" w:rsidRPr="003409C3" w:rsidRDefault="003409C3" w:rsidP="000D789A">
            <w:pPr>
              <w:tabs>
                <w:tab w:val="left" w:pos="1980"/>
              </w:tabs>
              <w:rPr>
                <w:rFonts w:ascii="Arial" w:eastAsia="Calibri" w:hAnsi="Arial" w:cs="Arial"/>
                <w:sz w:val="22"/>
                <w:szCs w:val="22"/>
              </w:rPr>
            </w:pPr>
            <w:r w:rsidRPr="003409C3">
              <w:rPr>
                <w:rFonts w:ascii="Arial" w:eastAsia="Calibri" w:hAnsi="Arial" w:cs="Arial"/>
                <w:b/>
                <w:sz w:val="22"/>
                <w:szCs w:val="22"/>
              </w:rPr>
              <w:t xml:space="preserve">Costo de la Actividad: </w:t>
            </w:r>
            <w:r w:rsidRPr="003409C3">
              <w:rPr>
                <w:rFonts w:ascii="Arial" w:eastAsia="Calibri" w:hAnsi="Arial" w:cs="Arial"/>
                <w:sz w:val="22"/>
                <w:szCs w:val="22"/>
              </w:rPr>
              <w:t xml:space="preserve">Bs. </w:t>
            </w:r>
            <w:r w:rsidRPr="003409C3">
              <w:rPr>
                <w:rFonts w:ascii="Arial" w:eastAsia="Calibri" w:hAnsi="Arial" w:cs="Arial"/>
                <w:color w:val="000000"/>
                <w:sz w:val="22"/>
                <w:szCs w:val="22"/>
              </w:rPr>
              <w:t xml:space="preserve">42.750,00  </w:t>
            </w:r>
            <w:r w:rsidRPr="003409C3">
              <w:rPr>
                <w:rFonts w:ascii="Arial" w:eastAsia="Calibri" w:hAnsi="Arial" w:cs="Arial"/>
                <w:sz w:val="22"/>
                <w:szCs w:val="22"/>
              </w:rPr>
              <w:t>(Recursos propios del GAMVT)</w:t>
            </w:r>
          </w:p>
        </w:tc>
      </w:tr>
      <w:tr w:rsidR="003409C3" w:rsidRPr="003409C3" w14:paraId="45A36CB4" w14:textId="77777777" w:rsidTr="000D789A">
        <w:trPr>
          <w:trHeight w:val="155"/>
          <w:jc w:val="center"/>
        </w:trPr>
        <w:tc>
          <w:tcPr>
            <w:tcW w:w="1929" w:type="pct"/>
            <w:shd w:val="clear" w:color="auto" w:fill="auto"/>
            <w:vAlign w:val="center"/>
          </w:tcPr>
          <w:p w14:paraId="18FBB0FE" w14:textId="77777777" w:rsidR="003409C3" w:rsidRPr="003409C3" w:rsidRDefault="003409C3" w:rsidP="000D789A">
            <w:pPr>
              <w:tabs>
                <w:tab w:val="left" w:pos="1980"/>
              </w:tabs>
              <w:rPr>
                <w:rFonts w:ascii="Arial" w:eastAsia="Calibri" w:hAnsi="Arial" w:cs="Arial"/>
                <w:sz w:val="22"/>
                <w:szCs w:val="22"/>
              </w:rPr>
            </w:pPr>
            <w:r w:rsidRPr="003409C3">
              <w:rPr>
                <w:rFonts w:ascii="Arial" w:eastAsia="Calibri" w:hAnsi="Arial" w:cs="Arial"/>
                <w:b/>
                <w:sz w:val="22"/>
                <w:szCs w:val="22"/>
              </w:rPr>
              <w:t xml:space="preserve">Familias Beneficiarias: </w:t>
            </w:r>
            <w:r w:rsidRPr="003409C3">
              <w:rPr>
                <w:rFonts w:ascii="Arial" w:eastAsia="Calibri" w:hAnsi="Arial" w:cs="Arial"/>
                <w:bCs/>
                <w:sz w:val="22"/>
                <w:szCs w:val="22"/>
              </w:rPr>
              <w:t>180</w:t>
            </w:r>
          </w:p>
        </w:tc>
        <w:tc>
          <w:tcPr>
            <w:tcW w:w="3071" w:type="pct"/>
            <w:shd w:val="clear" w:color="auto" w:fill="auto"/>
            <w:vAlign w:val="center"/>
          </w:tcPr>
          <w:p w14:paraId="0AC1BE05" w14:textId="77777777" w:rsidR="003409C3" w:rsidRPr="003409C3" w:rsidRDefault="003409C3" w:rsidP="000D789A">
            <w:pPr>
              <w:tabs>
                <w:tab w:val="left" w:pos="1980"/>
              </w:tabs>
              <w:jc w:val="center"/>
              <w:rPr>
                <w:rFonts w:ascii="Arial" w:eastAsia="Calibri" w:hAnsi="Arial" w:cs="Arial"/>
                <w:sz w:val="22"/>
                <w:szCs w:val="22"/>
              </w:rPr>
            </w:pPr>
            <w:r w:rsidRPr="003409C3">
              <w:rPr>
                <w:rFonts w:ascii="Arial" w:eastAsia="Calibri" w:hAnsi="Arial" w:cs="Arial"/>
                <w:sz w:val="22"/>
                <w:szCs w:val="22"/>
              </w:rPr>
              <w:t>Comunidades Distritos 9, 8, 6, 5 y 7</w:t>
            </w:r>
          </w:p>
        </w:tc>
      </w:tr>
      <w:tr w:rsidR="003409C3" w:rsidRPr="003409C3" w14:paraId="4B7AAA21" w14:textId="77777777" w:rsidTr="000D789A">
        <w:trPr>
          <w:trHeight w:val="672"/>
          <w:jc w:val="center"/>
        </w:trPr>
        <w:tc>
          <w:tcPr>
            <w:tcW w:w="5000" w:type="pct"/>
            <w:gridSpan w:val="2"/>
            <w:shd w:val="clear" w:color="auto" w:fill="auto"/>
            <w:vAlign w:val="center"/>
          </w:tcPr>
          <w:p w14:paraId="298E19A5" w14:textId="77777777" w:rsidR="003409C3" w:rsidRPr="003409C3" w:rsidRDefault="003409C3" w:rsidP="000D789A">
            <w:pPr>
              <w:tabs>
                <w:tab w:val="left" w:pos="1980"/>
              </w:tabs>
              <w:jc w:val="both"/>
              <w:rPr>
                <w:rFonts w:ascii="Arial" w:eastAsia="Calibri" w:hAnsi="Arial" w:cs="Arial"/>
                <w:b/>
                <w:sz w:val="22"/>
                <w:szCs w:val="22"/>
              </w:rPr>
            </w:pPr>
            <w:r w:rsidRPr="003409C3">
              <w:rPr>
                <w:rFonts w:ascii="Arial" w:eastAsia="Calibri" w:hAnsi="Arial" w:cs="Arial"/>
                <w:b/>
                <w:sz w:val="22"/>
                <w:szCs w:val="22"/>
              </w:rPr>
              <w:t xml:space="preserve">Objeto de la Actividad: </w:t>
            </w:r>
            <w:r w:rsidRPr="003409C3">
              <w:rPr>
                <w:rFonts w:ascii="Arial" w:eastAsia="Calibri" w:hAnsi="Arial" w:cs="Arial"/>
                <w:sz w:val="22"/>
                <w:szCs w:val="22"/>
              </w:rPr>
              <w:t>Brindar asistencia técnica eficiente, oportuna y monitoreo en</w:t>
            </w:r>
            <w:r w:rsidRPr="003409C3">
              <w:rPr>
                <w:rFonts w:ascii="Arial" w:eastAsia="Calibri" w:hAnsi="Arial" w:cs="Arial"/>
                <w:sz w:val="22"/>
                <w:szCs w:val="22"/>
                <w:shd w:val="clear" w:color="auto" w:fill="4F81BD" w:themeFill="accent1"/>
              </w:rPr>
              <w:t xml:space="preserve"> </w:t>
            </w:r>
            <w:r w:rsidRPr="003409C3">
              <w:rPr>
                <w:rFonts w:ascii="Arial" w:eastAsia="Calibri" w:hAnsi="Arial" w:cs="Arial"/>
                <w:sz w:val="22"/>
                <w:szCs w:val="22"/>
              </w:rPr>
              <w:t>toda la cadena productiva del rubro de piña, a todas las organizaciones productoras</w:t>
            </w:r>
            <w:r w:rsidRPr="003409C3">
              <w:rPr>
                <w:rFonts w:ascii="Arial" w:eastAsia="Calibri" w:hAnsi="Arial" w:cs="Arial"/>
                <w:sz w:val="22"/>
                <w:szCs w:val="22"/>
                <w:shd w:val="clear" w:color="auto" w:fill="4F81BD" w:themeFill="accent1"/>
              </w:rPr>
              <w:t xml:space="preserve"> </w:t>
            </w:r>
            <w:r w:rsidRPr="003409C3">
              <w:rPr>
                <w:rFonts w:ascii="Arial" w:eastAsia="Calibri" w:hAnsi="Arial" w:cs="Arial"/>
                <w:sz w:val="22"/>
                <w:szCs w:val="22"/>
              </w:rPr>
              <w:t>dentro del Municipio de</w:t>
            </w:r>
            <w:r w:rsidRPr="003409C3">
              <w:rPr>
                <w:rFonts w:ascii="Arial" w:eastAsia="Calibri" w:hAnsi="Arial" w:cs="Arial"/>
                <w:sz w:val="22"/>
                <w:szCs w:val="22"/>
                <w:shd w:val="clear" w:color="auto" w:fill="4F81BD" w:themeFill="accent1"/>
              </w:rPr>
              <w:t xml:space="preserve"> </w:t>
            </w:r>
            <w:r w:rsidRPr="003409C3">
              <w:rPr>
                <w:rFonts w:ascii="Arial" w:eastAsia="Calibri" w:hAnsi="Arial" w:cs="Arial"/>
                <w:sz w:val="22"/>
                <w:szCs w:val="22"/>
              </w:rPr>
              <w:t>Villa Tunari.</w:t>
            </w:r>
          </w:p>
        </w:tc>
      </w:tr>
      <w:tr w:rsidR="003409C3" w:rsidRPr="003409C3" w14:paraId="5BA46B28" w14:textId="77777777" w:rsidTr="000D789A">
        <w:trPr>
          <w:trHeight w:val="694"/>
          <w:jc w:val="center"/>
        </w:trPr>
        <w:tc>
          <w:tcPr>
            <w:tcW w:w="1929" w:type="pct"/>
            <w:tcBorders>
              <w:bottom w:val="single" w:sz="4" w:space="0" w:color="auto"/>
            </w:tcBorders>
            <w:shd w:val="clear" w:color="auto" w:fill="auto"/>
            <w:vAlign w:val="center"/>
          </w:tcPr>
          <w:p w14:paraId="3BDD9000" w14:textId="77777777" w:rsidR="003409C3" w:rsidRPr="003409C3" w:rsidRDefault="003409C3" w:rsidP="000D789A">
            <w:pPr>
              <w:tabs>
                <w:tab w:val="left" w:pos="1980"/>
              </w:tabs>
              <w:jc w:val="center"/>
              <w:rPr>
                <w:rFonts w:ascii="Arial" w:eastAsia="Calibri" w:hAnsi="Arial" w:cs="Arial"/>
                <w:b/>
                <w:bCs/>
                <w:sz w:val="22"/>
                <w:szCs w:val="22"/>
              </w:rPr>
            </w:pPr>
            <w:r w:rsidRPr="003409C3">
              <w:rPr>
                <w:rFonts w:ascii="Arial" w:eastAsia="Calibri" w:hAnsi="Arial" w:cs="Arial"/>
                <w:b/>
                <w:bCs/>
                <w:sz w:val="22"/>
                <w:szCs w:val="22"/>
              </w:rPr>
              <w:t xml:space="preserve">Actividades programadas </w:t>
            </w:r>
          </w:p>
        </w:tc>
        <w:tc>
          <w:tcPr>
            <w:tcW w:w="3071" w:type="pct"/>
            <w:tcBorders>
              <w:bottom w:val="single" w:sz="4" w:space="0" w:color="auto"/>
            </w:tcBorders>
            <w:shd w:val="clear" w:color="auto" w:fill="auto"/>
            <w:vAlign w:val="center"/>
          </w:tcPr>
          <w:p w14:paraId="3DEA2BF0" w14:textId="77777777" w:rsidR="003409C3" w:rsidRPr="003409C3" w:rsidRDefault="003409C3" w:rsidP="000D789A">
            <w:pPr>
              <w:tabs>
                <w:tab w:val="left" w:pos="1980"/>
              </w:tabs>
              <w:jc w:val="center"/>
              <w:rPr>
                <w:rFonts w:ascii="Arial" w:eastAsia="Calibri" w:hAnsi="Arial" w:cs="Arial"/>
                <w:b/>
                <w:bCs/>
                <w:sz w:val="22"/>
                <w:szCs w:val="22"/>
              </w:rPr>
            </w:pPr>
            <w:r w:rsidRPr="003409C3">
              <w:rPr>
                <w:rFonts w:ascii="Arial" w:eastAsia="Calibri" w:hAnsi="Arial" w:cs="Arial"/>
                <w:b/>
                <w:bCs/>
                <w:sz w:val="22"/>
                <w:szCs w:val="22"/>
              </w:rPr>
              <w:t>Resultados alcanzados</w:t>
            </w:r>
          </w:p>
        </w:tc>
      </w:tr>
      <w:tr w:rsidR="003409C3" w:rsidRPr="003409C3" w14:paraId="177C5322" w14:textId="77777777" w:rsidTr="000D789A">
        <w:trPr>
          <w:trHeight w:val="4753"/>
          <w:jc w:val="center"/>
        </w:trPr>
        <w:tc>
          <w:tcPr>
            <w:tcW w:w="1929" w:type="pct"/>
            <w:tcBorders>
              <w:bottom w:val="double" w:sz="4" w:space="0" w:color="auto"/>
            </w:tcBorders>
            <w:shd w:val="clear" w:color="auto" w:fill="auto"/>
          </w:tcPr>
          <w:p w14:paraId="4DAFB69F" w14:textId="77777777" w:rsidR="003409C3" w:rsidRPr="003409C3" w:rsidRDefault="003409C3" w:rsidP="000D789A">
            <w:pPr>
              <w:tabs>
                <w:tab w:val="left" w:pos="1980"/>
              </w:tabs>
              <w:spacing w:after="160"/>
              <w:rPr>
                <w:rFonts w:ascii="Arial" w:eastAsia="Calibri" w:hAnsi="Arial" w:cs="Arial"/>
                <w:sz w:val="22"/>
                <w:szCs w:val="22"/>
              </w:rPr>
            </w:pPr>
            <w:r w:rsidRPr="003409C3">
              <w:rPr>
                <w:rFonts w:ascii="Arial" w:eastAsia="Calibri" w:hAnsi="Arial" w:cs="Arial"/>
                <w:b/>
                <w:bCs/>
                <w:sz w:val="22"/>
                <w:szCs w:val="22"/>
              </w:rPr>
              <w:t>1).-</w:t>
            </w:r>
            <w:r w:rsidRPr="003409C3">
              <w:rPr>
                <w:rFonts w:ascii="Arial" w:eastAsia="Calibri" w:hAnsi="Arial" w:cs="Arial"/>
                <w:sz w:val="22"/>
                <w:szCs w:val="22"/>
              </w:rPr>
              <w:t xml:space="preserve"> Asistencia técnica</w:t>
            </w:r>
          </w:p>
          <w:p w14:paraId="68FDCA7A" w14:textId="77777777" w:rsidR="003409C3" w:rsidRPr="003409C3" w:rsidRDefault="003409C3" w:rsidP="000D789A">
            <w:pPr>
              <w:tabs>
                <w:tab w:val="left" w:pos="1980"/>
              </w:tabs>
              <w:ind w:left="357"/>
              <w:contextualSpacing/>
              <w:jc w:val="both"/>
              <w:rPr>
                <w:rFonts w:ascii="Arial" w:eastAsia="Calibri" w:hAnsi="Arial" w:cs="Arial"/>
                <w:sz w:val="22"/>
                <w:szCs w:val="22"/>
              </w:rPr>
            </w:pPr>
          </w:p>
          <w:p w14:paraId="6B4D868E" w14:textId="77777777" w:rsidR="003409C3" w:rsidRPr="003409C3" w:rsidRDefault="003409C3" w:rsidP="000D789A">
            <w:pPr>
              <w:tabs>
                <w:tab w:val="left" w:pos="1980"/>
              </w:tabs>
              <w:spacing w:after="160"/>
              <w:contextualSpacing/>
              <w:jc w:val="both"/>
              <w:rPr>
                <w:rFonts w:ascii="Arial" w:eastAsia="Calibri" w:hAnsi="Arial" w:cs="Arial"/>
                <w:sz w:val="22"/>
                <w:szCs w:val="22"/>
              </w:rPr>
            </w:pPr>
            <w:r w:rsidRPr="003409C3">
              <w:rPr>
                <w:rFonts w:ascii="Arial" w:eastAsia="Calibri" w:hAnsi="Arial" w:cs="Arial"/>
                <w:b/>
                <w:bCs/>
                <w:sz w:val="22"/>
                <w:szCs w:val="22"/>
              </w:rPr>
              <w:t>2).-</w:t>
            </w:r>
            <w:r w:rsidRPr="003409C3">
              <w:rPr>
                <w:rFonts w:ascii="Arial" w:eastAsia="Calibri" w:hAnsi="Arial" w:cs="Arial"/>
                <w:sz w:val="22"/>
                <w:szCs w:val="22"/>
              </w:rPr>
              <w:t xml:space="preserve"> Talleres de capacitación</w:t>
            </w:r>
          </w:p>
          <w:p w14:paraId="182FE66E" w14:textId="77777777" w:rsidR="003409C3" w:rsidRPr="003409C3" w:rsidRDefault="003409C3" w:rsidP="000D789A">
            <w:pPr>
              <w:spacing w:after="160" w:line="259" w:lineRule="auto"/>
              <w:ind w:left="720"/>
              <w:contextualSpacing/>
              <w:rPr>
                <w:rFonts w:ascii="Arial" w:eastAsia="Calibri" w:hAnsi="Arial" w:cs="Arial"/>
                <w:sz w:val="22"/>
                <w:szCs w:val="22"/>
              </w:rPr>
            </w:pPr>
          </w:p>
          <w:p w14:paraId="00A7D2B8" w14:textId="77777777" w:rsidR="003409C3" w:rsidRPr="003409C3" w:rsidRDefault="003409C3" w:rsidP="000D789A">
            <w:pPr>
              <w:tabs>
                <w:tab w:val="left" w:pos="1980"/>
              </w:tabs>
              <w:spacing w:after="160"/>
              <w:contextualSpacing/>
              <w:jc w:val="both"/>
              <w:rPr>
                <w:rFonts w:ascii="Arial" w:eastAsia="Calibri" w:hAnsi="Arial" w:cs="Arial"/>
                <w:sz w:val="22"/>
                <w:szCs w:val="22"/>
              </w:rPr>
            </w:pPr>
            <w:r w:rsidRPr="003409C3">
              <w:rPr>
                <w:rFonts w:ascii="Arial" w:eastAsia="Calibri" w:hAnsi="Arial" w:cs="Arial"/>
                <w:b/>
                <w:bCs/>
                <w:sz w:val="22"/>
                <w:szCs w:val="22"/>
              </w:rPr>
              <w:t>3).-</w:t>
            </w:r>
            <w:r w:rsidRPr="003409C3">
              <w:rPr>
                <w:rFonts w:ascii="Arial" w:eastAsia="Calibri" w:hAnsi="Arial" w:cs="Arial"/>
                <w:sz w:val="22"/>
                <w:szCs w:val="22"/>
              </w:rPr>
              <w:t xml:space="preserve"> Participación en reuniones de coordinación y socialización.</w:t>
            </w:r>
          </w:p>
          <w:p w14:paraId="414B9EA2" w14:textId="77777777" w:rsidR="003409C3" w:rsidRPr="003409C3" w:rsidRDefault="003409C3" w:rsidP="000D789A">
            <w:pPr>
              <w:spacing w:after="160" w:line="259" w:lineRule="auto"/>
              <w:ind w:left="720"/>
              <w:contextualSpacing/>
              <w:rPr>
                <w:rFonts w:ascii="Arial" w:eastAsia="Calibri" w:hAnsi="Arial" w:cs="Arial"/>
                <w:sz w:val="22"/>
                <w:szCs w:val="22"/>
              </w:rPr>
            </w:pPr>
          </w:p>
          <w:p w14:paraId="0D1172C4" w14:textId="77777777" w:rsidR="003409C3" w:rsidRPr="003409C3" w:rsidRDefault="003409C3" w:rsidP="000D789A">
            <w:pPr>
              <w:tabs>
                <w:tab w:val="left" w:pos="1980"/>
              </w:tabs>
              <w:spacing w:after="160"/>
              <w:contextualSpacing/>
              <w:jc w:val="both"/>
              <w:rPr>
                <w:rFonts w:ascii="Arial" w:eastAsia="Calibri" w:hAnsi="Arial" w:cs="Arial"/>
                <w:b/>
                <w:bCs/>
                <w:sz w:val="22"/>
                <w:szCs w:val="22"/>
              </w:rPr>
            </w:pPr>
            <w:r w:rsidRPr="003409C3">
              <w:rPr>
                <w:rFonts w:ascii="Arial" w:eastAsia="Calibri" w:hAnsi="Arial" w:cs="Arial"/>
                <w:b/>
                <w:bCs/>
                <w:sz w:val="22"/>
                <w:szCs w:val="22"/>
              </w:rPr>
              <w:t>4).-</w:t>
            </w:r>
            <w:r w:rsidRPr="003409C3">
              <w:rPr>
                <w:rFonts w:ascii="Arial" w:eastAsia="Calibri" w:hAnsi="Arial" w:cs="Arial"/>
                <w:sz w:val="22"/>
                <w:szCs w:val="22"/>
              </w:rPr>
              <w:t xml:space="preserve"> Otras actividades de apoyo.</w:t>
            </w:r>
          </w:p>
        </w:tc>
        <w:tc>
          <w:tcPr>
            <w:tcW w:w="3071" w:type="pct"/>
            <w:tcBorders>
              <w:bottom w:val="double" w:sz="4" w:space="0" w:color="auto"/>
            </w:tcBorders>
            <w:shd w:val="clear" w:color="auto" w:fill="auto"/>
          </w:tcPr>
          <w:p w14:paraId="716C73D6" w14:textId="77777777" w:rsidR="003409C3" w:rsidRPr="003409C3" w:rsidRDefault="003409C3" w:rsidP="000D789A">
            <w:pPr>
              <w:tabs>
                <w:tab w:val="left" w:pos="1980"/>
              </w:tabs>
              <w:spacing w:after="160"/>
              <w:contextualSpacing/>
              <w:jc w:val="both"/>
              <w:rPr>
                <w:rFonts w:ascii="Arial" w:eastAsia="Calibri" w:hAnsi="Arial" w:cs="Arial"/>
                <w:sz w:val="22"/>
                <w:szCs w:val="22"/>
              </w:rPr>
            </w:pPr>
            <w:r w:rsidRPr="003409C3">
              <w:rPr>
                <w:rFonts w:ascii="Arial" w:eastAsia="Calibri" w:hAnsi="Arial" w:cs="Arial"/>
                <w:b/>
                <w:bCs/>
                <w:sz w:val="22"/>
                <w:szCs w:val="22"/>
              </w:rPr>
              <w:t>1).-</w:t>
            </w:r>
            <w:r w:rsidRPr="003409C3">
              <w:rPr>
                <w:rFonts w:ascii="Arial" w:eastAsia="Calibri" w:hAnsi="Arial" w:cs="Arial"/>
                <w:sz w:val="22"/>
                <w:szCs w:val="22"/>
              </w:rPr>
              <w:t xml:space="preserve"> 10 asistencias técnicas a familias productoras de piña en temas de manejo, control de maleza y control fitosanitario en cultivo de piña, 3 sindicatos, 2 centrales de los distritos 8, 9 beneficiados.</w:t>
            </w:r>
          </w:p>
          <w:p w14:paraId="68A4C024" w14:textId="77777777" w:rsidR="003409C3" w:rsidRPr="003409C3" w:rsidRDefault="003409C3" w:rsidP="000D789A">
            <w:pPr>
              <w:tabs>
                <w:tab w:val="left" w:pos="1980"/>
              </w:tabs>
              <w:spacing w:after="160"/>
              <w:contextualSpacing/>
              <w:jc w:val="both"/>
              <w:rPr>
                <w:rFonts w:ascii="Arial" w:eastAsia="Calibri" w:hAnsi="Arial" w:cs="Arial"/>
                <w:sz w:val="22"/>
                <w:szCs w:val="22"/>
              </w:rPr>
            </w:pPr>
            <w:r w:rsidRPr="003409C3">
              <w:rPr>
                <w:rFonts w:ascii="Arial" w:eastAsia="Calibri" w:hAnsi="Arial" w:cs="Arial"/>
                <w:b/>
                <w:bCs/>
                <w:sz w:val="22"/>
                <w:szCs w:val="22"/>
              </w:rPr>
              <w:t>2).-</w:t>
            </w:r>
            <w:r w:rsidRPr="003409C3">
              <w:rPr>
                <w:rFonts w:ascii="Arial" w:eastAsia="Calibri" w:hAnsi="Arial" w:cs="Arial"/>
                <w:sz w:val="22"/>
                <w:szCs w:val="22"/>
              </w:rPr>
              <w:t xml:space="preserve"> 1 talleres de capacitación, 6 productores beneficiados en tema de: manejo agronómico, control de maleza y control fitopatológico, 1 sindicato Copacabana baja de la central Copacabana.</w:t>
            </w:r>
          </w:p>
          <w:p w14:paraId="136C1865" w14:textId="77777777" w:rsidR="003409C3" w:rsidRPr="003409C3" w:rsidRDefault="003409C3" w:rsidP="000D789A">
            <w:pPr>
              <w:tabs>
                <w:tab w:val="left" w:pos="1980"/>
              </w:tabs>
              <w:contextualSpacing/>
              <w:jc w:val="both"/>
              <w:rPr>
                <w:rFonts w:ascii="Arial" w:eastAsia="Calibri" w:hAnsi="Arial" w:cs="Arial"/>
                <w:sz w:val="22"/>
                <w:szCs w:val="22"/>
              </w:rPr>
            </w:pPr>
            <w:r w:rsidRPr="003409C3">
              <w:rPr>
                <w:rFonts w:ascii="Arial" w:eastAsia="Calibri" w:hAnsi="Arial" w:cs="Arial"/>
                <w:b/>
                <w:bCs/>
                <w:sz w:val="22"/>
                <w:szCs w:val="22"/>
              </w:rPr>
              <w:t>3).-</w:t>
            </w:r>
            <w:r w:rsidRPr="003409C3">
              <w:rPr>
                <w:rFonts w:ascii="Arial" w:eastAsia="Calibri" w:hAnsi="Arial" w:cs="Arial"/>
                <w:sz w:val="22"/>
                <w:szCs w:val="22"/>
              </w:rPr>
              <w:t xml:space="preserve"> 3 reuniones de socialización y coordinación del Programa nacional de piña y sus componentes en beneficio de los productores de piña, 3 Sindicatos, 2 Centrales, distrito 7 y 8 beneficiados.</w:t>
            </w:r>
          </w:p>
          <w:p w14:paraId="34F0A313" w14:textId="77777777" w:rsidR="003409C3" w:rsidRPr="003409C3" w:rsidRDefault="003409C3" w:rsidP="000D789A">
            <w:pPr>
              <w:tabs>
                <w:tab w:val="left" w:pos="1980"/>
              </w:tabs>
              <w:jc w:val="both"/>
              <w:rPr>
                <w:rFonts w:ascii="Arial" w:eastAsia="Calibri" w:hAnsi="Arial" w:cs="Arial"/>
                <w:sz w:val="22"/>
                <w:szCs w:val="22"/>
              </w:rPr>
            </w:pPr>
          </w:p>
          <w:p w14:paraId="0EACD537" w14:textId="77777777" w:rsidR="003409C3" w:rsidRPr="003409C3" w:rsidRDefault="003409C3" w:rsidP="000D789A">
            <w:pPr>
              <w:spacing w:line="259" w:lineRule="auto"/>
              <w:jc w:val="both"/>
              <w:rPr>
                <w:rFonts w:ascii="Arial" w:eastAsia="Calibri" w:hAnsi="Arial" w:cs="Arial"/>
                <w:sz w:val="22"/>
                <w:szCs w:val="22"/>
              </w:rPr>
            </w:pPr>
            <w:r w:rsidRPr="003409C3">
              <w:rPr>
                <w:rFonts w:ascii="Arial" w:eastAsia="Calibri" w:hAnsi="Arial" w:cs="Arial"/>
                <w:b/>
                <w:bCs/>
                <w:sz w:val="22"/>
                <w:szCs w:val="22"/>
              </w:rPr>
              <w:t>4.).-</w:t>
            </w:r>
            <w:r w:rsidRPr="003409C3">
              <w:rPr>
                <w:rFonts w:ascii="Arial" w:eastAsia="Calibri" w:hAnsi="Arial" w:cs="Arial"/>
                <w:sz w:val="22"/>
                <w:szCs w:val="22"/>
              </w:rPr>
              <w:t xml:space="preserve"> Actualización de proyecto 2da fase  de equipamiento de empacadora de piña con un presupuesto de 429.148,50  bs, cofinanciado por 88% equivalente a 379.148,50 bs Municipio y 12% a 50.000,00 bs beneficiarios Central </w:t>
            </w:r>
            <w:proofErr w:type="spellStart"/>
            <w:r w:rsidRPr="003409C3">
              <w:rPr>
                <w:rFonts w:ascii="Arial" w:eastAsia="Calibri" w:hAnsi="Arial" w:cs="Arial"/>
                <w:sz w:val="22"/>
                <w:szCs w:val="22"/>
              </w:rPr>
              <w:t>Uncia</w:t>
            </w:r>
            <w:proofErr w:type="spellEnd"/>
            <w:r w:rsidRPr="003409C3">
              <w:rPr>
                <w:rFonts w:ascii="Arial" w:eastAsia="Calibri" w:hAnsi="Arial" w:cs="Arial"/>
                <w:sz w:val="22"/>
                <w:szCs w:val="22"/>
              </w:rPr>
              <w:t>, distrito Nº 8.</w:t>
            </w:r>
          </w:p>
        </w:tc>
      </w:tr>
      <w:tr w:rsidR="003409C3" w:rsidRPr="003409C3" w14:paraId="7C2411B5" w14:textId="77777777" w:rsidTr="000D789A">
        <w:trPr>
          <w:trHeight w:val="397"/>
          <w:jc w:val="center"/>
        </w:trPr>
        <w:tc>
          <w:tcPr>
            <w:tcW w:w="1929" w:type="pct"/>
            <w:tcBorders>
              <w:top w:val="double" w:sz="4" w:space="0" w:color="auto"/>
              <w:left w:val="double" w:sz="4" w:space="0" w:color="auto"/>
              <w:bottom w:val="double" w:sz="4" w:space="0" w:color="auto"/>
              <w:right w:val="double" w:sz="4" w:space="0" w:color="auto"/>
            </w:tcBorders>
            <w:shd w:val="clear" w:color="auto" w:fill="002060"/>
          </w:tcPr>
          <w:p w14:paraId="178E0304" w14:textId="77777777" w:rsidR="003409C3" w:rsidRPr="003409C3" w:rsidRDefault="003409C3" w:rsidP="000D789A">
            <w:pPr>
              <w:tabs>
                <w:tab w:val="left" w:pos="1980"/>
              </w:tabs>
              <w:rPr>
                <w:rFonts w:ascii="Arial" w:eastAsia="Calibri" w:hAnsi="Arial" w:cs="Arial"/>
                <w:sz w:val="22"/>
                <w:szCs w:val="22"/>
              </w:rPr>
            </w:pPr>
            <w:r w:rsidRPr="003409C3">
              <w:rPr>
                <w:rFonts w:ascii="Arial" w:eastAsia="Calibri" w:hAnsi="Arial" w:cs="Arial"/>
                <w:b/>
                <w:sz w:val="22"/>
                <w:szCs w:val="22"/>
              </w:rPr>
              <w:t xml:space="preserve">Ejecución Financiera: 27 </w:t>
            </w:r>
            <w:r w:rsidRPr="003409C3">
              <w:rPr>
                <w:rFonts w:ascii="Arial" w:eastAsia="Calibri" w:hAnsi="Arial" w:cs="Arial"/>
                <w:sz w:val="22"/>
                <w:szCs w:val="22"/>
              </w:rPr>
              <w:t>%</w:t>
            </w:r>
          </w:p>
        </w:tc>
        <w:tc>
          <w:tcPr>
            <w:tcW w:w="3071" w:type="pct"/>
            <w:tcBorders>
              <w:top w:val="double" w:sz="4" w:space="0" w:color="auto"/>
              <w:left w:val="double" w:sz="4" w:space="0" w:color="auto"/>
              <w:bottom w:val="double" w:sz="4" w:space="0" w:color="auto"/>
              <w:right w:val="double" w:sz="4" w:space="0" w:color="auto"/>
            </w:tcBorders>
            <w:shd w:val="clear" w:color="auto" w:fill="002060"/>
          </w:tcPr>
          <w:p w14:paraId="3E1664C1" w14:textId="77777777" w:rsidR="003409C3" w:rsidRPr="003409C3" w:rsidRDefault="003409C3" w:rsidP="000D789A">
            <w:pPr>
              <w:tabs>
                <w:tab w:val="left" w:pos="1980"/>
              </w:tabs>
              <w:rPr>
                <w:rFonts w:ascii="Arial" w:eastAsia="Calibri" w:hAnsi="Arial" w:cs="Arial"/>
                <w:b/>
                <w:sz w:val="22"/>
                <w:szCs w:val="22"/>
              </w:rPr>
            </w:pPr>
            <w:r w:rsidRPr="003409C3">
              <w:rPr>
                <w:rFonts w:ascii="Arial" w:eastAsia="Calibri" w:hAnsi="Arial" w:cs="Arial"/>
                <w:b/>
                <w:sz w:val="22"/>
                <w:szCs w:val="22"/>
              </w:rPr>
              <w:t>Ejecución Física: 25</w:t>
            </w:r>
            <w:r w:rsidRPr="003409C3">
              <w:rPr>
                <w:rFonts w:ascii="Arial" w:eastAsia="Calibri" w:hAnsi="Arial" w:cs="Arial"/>
                <w:sz w:val="22"/>
                <w:szCs w:val="22"/>
              </w:rPr>
              <w:t>%</w:t>
            </w:r>
          </w:p>
        </w:tc>
      </w:tr>
      <w:tr w:rsidR="003409C3" w:rsidRPr="003409C3" w14:paraId="6079E70F" w14:textId="77777777" w:rsidTr="000D789A">
        <w:trPr>
          <w:trHeight w:val="1843"/>
          <w:jc w:val="center"/>
        </w:trPr>
        <w:tc>
          <w:tcPr>
            <w:tcW w:w="5000" w:type="pct"/>
            <w:gridSpan w:val="2"/>
            <w:tcBorders>
              <w:top w:val="double" w:sz="4" w:space="0" w:color="auto"/>
            </w:tcBorders>
            <w:shd w:val="clear" w:color="auto" w:fill="auto"/>
          </w:tcPr>
          <w:p w14:paraId="0EC8458B" w14:textId="77777777" w:rsidR="003409C3" w:rsidRPr="003409C3" w:rsidRDefault="003409C3" w:rsidP="000D789A">
            <w:pPr>
              <w:tabs>
                <w:tab w:val="left" w:pos="1980"/>
              </w:tabs>
              <w:rPr>
                <w:rFonts w:ascii="Arial" w:eastAsia="Calibri" w:hAnsi="Arial" w:cs="Arial"/>
                <w:b/>
                <w:sz w:val="22"/>
                <w:szCs w:val="22"/>
              </w:rPr>
            </w:pPr>
          </w:p>
          <w:p w14:paraId="3420917B" w14:textId="77777777" w:rsidR="003409C3" w:rsidRPr="003409C3" w:rsidRDefault="003409C3" w:rsidP="000D789A">
            <w:pPr>
              <w:tabs>
                <w:tab w:val="left" w:pos="1980"/>
              </w:tabs>
              <w:rPr>
                <w:rFonts w:ascii="Calibri" w:eastAsia="Calibri" w:hAnsi="Calibri"/>
                <w:noProof/>
                <w:sz w:val="22"/>
                <w:szCs w:val="22"/>
                <w:lang w:val="en-US"/>
              </w:rPr>
            </w:pPr>
            <w:r w:rsidRPr="003409C3">
              <w:rPr>
                <w:rFonts w:ascii="Calibri" w:eastAsia="Calibri" w:hAnsi="Calibri"/>
                <w:noProof/>
                <w:sz w:val="22"/>
                <w:szCs w:val="22"/>
                <w:lang w:val="es-BO" w:eastAsia="es-BO"/>
              </w:rPr>
              <w:drawing>
                <wp:anchor distT="0" distB="0" distL="114300" distR="114300" simplePos="0" relativeHeight="251796992" behindDoc="0" locked="0" layoutInCell="1" allowOverlap="1" wp14:anchorId="3FA22050" wp14:editId="49BE6C30">
                  <wp:simplePos x="0" y="0"/>
                  <wp:positionH relativeFrom="column">
                    <wp:posOffset>11176</wp:posOffset>
                  </wp:positionH>
                  <wp:positionV relativeFrom="paragraph">
                    <wp:posOffset>243687</wp:posOffset>
                  </wp:positionV>
                  <wp:extent cx="1555064" cy="1024255"/>
                  <wp:effectExtent l="76200" t="76200" r="140970" b="137795"/>
                  <wp:wrapSquare wrapText="bothSides"/>
                  <wp:docPr id="2063" name="Imagen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1557245" cy="10256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09C3">
              <w:rPr>
                <w:rFonts w:ascii="Calibri" w:eastAsia="Calibri" w:hAnsi="Calibri"/>
                <w:noProof/>
                <w:sz w:val="22"/>
                <w:szCs w:val="22"/>
                <w:lang w:val="es-BO" w:eastAsia="es-BO"/>
              </w:rPr>
              <w:drawing>
                <wp:anchor distT="0" distB="0" distL="114300" distR="114300" simplePos="0" relativeHeight="251799040" behindDoc="0" locked="0" layoutInCell="1" allowOverlap="1" wp14:anchorId="29494016" wp14:editId="7A2C4CE0">
                  <wp:simplePos x="0" y="0"/>
                  <wp:positionH relativeFrom="column">
                    <wp:posOffset>3684422</wp:posOffset>
                  </wp:positionH>
                  <wp:positionV relativeFrom="paragraph">
                    <wp:posOffset>236372</wp:posOffset>
                  </wp:positionV>
                  <wp:extent cx="1711757" cy="1028700"/>
                  <wp:effectExtent l="76200" t="76200" r="136525" b="133350"/>
                  <wp:wrapSquare wrapText="bothSides"/>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11757" cy="1028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09C3">
              <w:rPr>
                <w:rFonts w:ascii="Calibri" w:eastAsia="Calibri" w:hAnsi="Calibri"/>
                <w:noProof/>
                <w:sz w:val="22"/>
                <w:szCs w:val="22"/>
                <w:lang w:val="es-BO" w:eastAsia="es-BO"/>
              </w:rPr>
              <w:drawing>
                <wp:anchor distT="0" distB="0" distL="114300" distR="114300" simplePos="0" relativeHeight="251798016" behindDoc="0" locked="0" layoutInCell="1" allowOverlap="1" wp14:anchorId="108E391F" wp14:editId="3B320499">
                  <wp:simplePos x="0" y="0"/>
                  <wp:positionH relativeFrom="column">
                    <wp:posOffset>1825625</wp:posOffset>
                  </wp:positionH>
                  <wp:positionV relativeFrom="paragraph">
                    <wp:posOffset>228600</wp:posOffset>
                  </wp:positionV>
                  <wp:extent cx="1689735" cy="1038860"/>
                  <wp:effectExtent l="76200" t="76200" r="139065" b="142240"/>
                  <wp:wrapSquare wrapText="bothSides"/>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89735" cy="1038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09C3">
              <w:rPr>
                <w:rFonts w:ascii="Arial" w:eastAsia="Calibri" w:hAnsi="Arial" w:cs="Arial"/>
                <w:b/>
                <w:sz w:val="22"/>
                <w:szCs w:val="22"/>
              </w:rPr>
              <w:t>Memoria Fotográfica:</w:t>
            </w:r>
          </w:p>
        </w:tc>
      </w:tr>
    </w:tbl>
    <w:p w14:paraId="3CF9762F" w14:textId="2793F65D" w:rsidR="003409C3" w:rsidRDefault="003409C3" w:rsidP="003409C3">
      <w:pPr>
        <w:jc w:val="both"/>
        <w:rPr>
          <w:rFonts w:ascii="Arial" w:hAnsi="Arial" w:cs="Arial"/>
          <w:b/>
          <w:bCs/>
          <w:sz w:val="22"/>
          <w:szCs w:val="22"/>
        </w:rPr>
      </w:pPr>
    </w:p>
    <w:p w14:paraId="725F08E7" w14:textId="1FFFC318" w:rsidR="003409C3" w:rsidRDefault="003409C3" w:rsidP="003409C3">
      <w:pPr>
        <w:jc w:val="both"/>
        <w:rPr>
          <w:rFonts w:ascii="Arial" w:hAnsi="Arial" w:cs="Arial"/>
          <w:b/>
          <w:bCs/>
          <w:sz w:val="22"/>
          <w:szCs w:val="22"/>
        </w:rPr>
      </w:pPr>
    </w:p>
    <w:p w14:paraId="31EC237F" w14:textId="533FC4D8" w:rsidR="0001044B" w:rsidRDefault="0001044B" w:rsidP="003409C3">
      <w:pPr>
        <w:jc w:val="both"/>
        <w:rPr>
          <w:rFonts w:ascii="Arial" w:hAnsi="Arial" w:cs="Arial"/>
          <w:b/>
          <w:bCs/>
          <w:sz w:val="22"/>
          <w:szCs w:val="22"/>
        </w:rPr>
      </w:pPr>
    </w:p>
    <w:p w14:paraId="506F857C" w14:textId="289926CB" w:rsidR="0001044B" w:rsidRDefault="0001044B" w:rsidP="003409C3">
      <w:pPr>
        <w:jc w:val="both"/>
        <w:rPr>
          <w:rFonts w:ascii="Arial" w:hAnsi="Arial" w:cs="Arial"/>
          <w:b/>
          <w:bCs/>
          <w:sz w:val="22"/>
          <w:szCs w:val="22"/>
        </w:rPr>
      </w:pPr>
    </w:p>
    <w:p w14:paraId="1671F9F6" w14:textId="10B57AE7" w:rsidR="0001044B" w:rsidRDefault="0001044B" w:rsidP="003409C3">
      <w:pPr>
        <w:jc w:val="both"/>
        <w:rPr>
          <w:rFonts w:ascii="Arial" w:hAnsi="Arial" w:cs="Arial"/>
          <w:b/>
          <w:bCs/>
          <w:sz w:val="22"/>
          <w:szCs w:val="22"/>
        </w:rPr>
      </w:pPr>
    </w:p>
    <w:p w14:paraId="1D3899E1" w14:textId="64E430A7" w:rsidR="0001044B" w:rsidRDefault="0001044B" w:rsidP="003409C3">
      <w:pPr>
        <w:jc w:val="both"/>
        <w:rPr>
          <w:rFonts w:ascii="Arial" w:hAnsi="Arial" w:cs="Arial"/>
          <w:b/>
          <w:bCs/>
          <w:sz w:val="22"/>
          <w:szCs w:val="22"/>
        </w:rPr>
      </w:pPr>
    </w:p>
    <w:p w14:paraId="212B62F1" w14:textId="77777777" w:rsidR="0001044B" w:rsidRPr="003409C3" w:rsidRDefault="0001044B" w:rsidP="003409C3">
      <w:pPr>
        <w:jc w:val="both"/>
        <w:rPr>
          <w:rFonts w:ascii="Arial" w:hAnsi="Arial" w:cs="Arial"/>
          <w:b/>
          <w:bCs/>
          <w:sz w:val="22"/>
          <w:szCs w:val="22"/>
        </w:rPr>
      </w:pPr>
    </w:p>
    <w:p w14:paraId="2FD46927" w14:textId="3599DDE7" w:rsidR="001D665E" w:rsidRDefault="001D665E" w:rsidP="001D665E">
      <w:pPr>
        <w:pStyle w:val="Prrafodelista"/>
        <w:numPr>
          <w:ilvl w:val="3"/>
          <w:numId w:val="11"/>
        </w:numPr>
        <w:jc w:val="both"/>
        <w:rPr>
          <w:rFonts w:ascii="Arial" w:eastAsia="Calibri" w:hAnsi="Arial" w:cs="Arial"/>
          <w:b/>
          <w:bCs/>
          <w:sz w:val="22"/>
          <w:szCs w:val="22"/>
        </w:rPr>
      </w:pPr>
      <w:r w:rsidRPr="001D665E">
        <w:rPr>
          <w:rFonts w:ascii="Arial" w:eastAsia="Calibri" w:hAnsi="Arial" w:cs="Arial"/>
          <w:b/>
          <w:bCs/>
          <w:sz w:val="22"/>
          <w:szCs w:val="22"/>
        </w:rPr>
        <w:t>Apoyo a la Producción de Cítricos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6"/>
        <w:gridCol w:w="5970"/>
      </w:tblGrid>
      <w:tr w:rsidR="003409C3" w:rsidRPr="003409C3" w14:paraId="6567DB4A" w14:textId="77777777" w:rsidTr="000D789A">
        <w:trPr>
          <w:trHeight w:val="152"/>
        </w:trPr>
        <w:tc>
          <w:tcPr>
            <w:tcW w:w="5000" w:type="pct"/>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54E4B7B1" w14:textId="77777777" w:rsidR="003409C3" w:rsidRPr="003409C3" w:rsidRDefault="003409C3" w:rsidP="000D789A">
            <w:pPr>
              <w:tabs>
                <w:tab w:val="left" w:pos="1980"/>
              </w:tabs>
              <w:jc w:val="center"/>
              <w:rPr>
                <w:rFonts w:ascii="Arial" w:eastAsia="Calibri" w:hAnsi="Arial" w:cs="Arial"/>
                <w:b/>
                <w:sz w:val="22"/>
                <w:szCs w:val="22"/>
                <w:lang w:val="es-BO"/>
              </w:rPr>
            </w:pPr>
            <w:r w:rsidRPr="003409C3">
              <w:rPr>
                <w:rFonts w:ascii="Arial" w:eastAsia="Calibri" w:hAnsi="Arial" w:cs="Arial"/>
                <w:b/>
                <w:sz w:val="22"/>
                <w:szCs w:val="22"/>
                <w:lang w:val="es-BO"/>
              </w:rPr>
              <w:lastRenderedPageBreak/>
              <w:t xml:space="preserve">Nombre de la Actividad: Rubro Cítricos </w:t>
            </w:r>
          </w:p>
        </w:tc>
      </w:tr>
      <w:tr w:rsidR="003409C3" w:rsidRPr="003409C3" w14:paraId="319203EC" w14:textId="77777777" w:rsidTr="000D789A">
        <w:trPr>
          <w:trHeight w:val="186"/>
        </w:trPr>
        <w:tc>
          <w:tcPr>
            <w:tcW w:w="5000" w:type="pct"/>
            <w:gridSpan w:val="2"/>
            <w:tcBorders>
              <w:top w:val="double" w:sz="4" w:space="0" w:color="auto"/>
            </w:tcBorders>
            <w:shd w:val="clear" w:color="auto" w:fill="auto"/>
            <w:vAlign w:val="center"/>
          </w:tcPr>
          <w:p w14:paraId="5C54857D" w14:textId="77777777" w:rsidR="003409C3" w:rsidRPr="003409C3" w:rsidRDefault="003409C3" w:rsidP="000D789A">
            <w:pPr>
              <w:tabs>
                <w:tab w:val="left" w:pos="1980"/>
              </w:tabs>
              <w:rPr>
                <w:rFonts w:ascii="Arial" w:eastAsia="Calibri" w:hAnsi="Arial" w:cs="Arial"/>
                <w:sz w:val="22"/>
                <w:szCs w:val="22"/>
                <w:lang w:val="es-BO"/>
              </w:rPr>
            </w:pPr>
            <w:r w:rsidRPr="003409C3">
              <w:rPr>
                <w:rFonts w:ascii="Arial" w:eastAsia="Calibri" w:hAnsi="Arial" w:cs="Arial"/>
                <w:b/>
                <w:sz w:val="22"/>
                <w:szCs w:val="22"/>
                <w:lang w:val="es-BO"/>
              </w:rPr>
              <w:t xml:space="preserve">Costo de la Actividad: </w:t>
            </w:r>
            <w:r w:rsidRPr="003409C3">
              <w:rPr>
                <w:rFonts w:ascii="Arial" w:eastAsia="Calibri" w:hAnsi="Arial" w:cs="Arial"/>
                <w:sz w:val="22"/>
                <w:szCs w:val="22"/>
                <w:lang w:val="es-BO"/>
              </w:rPr>
              <w:t>Bs. 42,750.00 (Recursos propios del GAMVT)</w:t>
            </w:r>
          </w:p>
        </w:tc>
      </w:tr>
      <w:tr w:rsidR="003409C3" w:rsidRPr="003409C3" w14:paraId="170B61D4" w14:textId="77777777" w:rsidTr="000D789A">
        <w:trPr>
          <w:trHeight w:val="639"/>
        </w:trPr>
        <w:tc>
          <w:tcPr>
            <w:tcW w:w="5000" w:type="pct"/>
            <w:gridSpan w:val="2"/>
            <w:shd w:val="clear" w:color="auto" w:fill="auto"/>
            <w:vAlign w:val="center"/>
          </w:tcPr>
          <w:p w14:paraId="49AD43B5" w14:textId="77777777" w:rsidR="003409C3" w:rsidRPr="003409C3" w:rsidRDefault="003409C3" w:rsidP="000D789A">
            <w:pPr>
              <w:jc w:val="both"/>
              <w:rPr>
                <w:rFonts w:ascii="Arial" w:eastAsia="Calibri" w:hAnsi="Arial" w:cs="Arial"/>
                <w:sz w:val="22"/>
                <w:szCs w:val="22"/>
                <w:lang w:val="es-BO"/>
              </w:rPr>
            </w:pPr>
            <w:r w:rsidRPr="003409C3">
              <w:rPr>
                <w:rFonts w:ascii="Arial" w:eastAsia="Calibri" w:hAnsi="Arial" w:cs="Arial"/>
                <w:b/>
                <w:sz w:val="22"/>
                <w:szCs w:val="22"/>
                <w:lang w:val="es-BO"/>
              </w:rPr>
              <w:t xml:space="preserve">Objeto de la Actividad: </w:t>
            </w:r>
            <w:r w:rsidRPr="003409C3">
              <w:rPr>
                <w:rFonts w:ascii="Arial" w:eastAsia="Calibri" w:hAnsi="Arial" w:cs="Arial"/>
                <w:sz w:val="22"/>
                <w:szCs w:val="22"/>
                <w:lang w:val="es-BO"/>
              </w:rPr>
              <w:t xml:space="preserve">Fortalecer a la producción de cítricos con apoyo técnico mediante talleres, asistencia técnica y producción de </w:t>
            </w:r>
            <w:proofErr w:type="spellStart"/>
            <w:r w:rsidRPr="003409C3">
              <w:rPr>
                <w:rFonts w:ascii="Arial" w:eastAsia="Calibri" w:hAnsi="Arial" w:cs="Arial"/>
                <w:sz w:val="22"/>
                <w:szCs w:val="22"/>
                <w:lang w:val="es-BO"/>
              </w:rPr>
              <w:t>plantines</w:t>
            </w:r>
            <w:proofErr w:type="spellEnd"/>
            <w:r w:rsidRPr="003409C3">
              <w:rPr>
                <w:rFonts w:ascii="Arial" w:eastAsia="Calibri" w:hAnsi="Arial" w:cs="Arial"/>
                <w:sz w:val="22"/>
                <w:szCs w:val="22"/>
                <w:lang w:val="es-BO"/>
              </w:rPr>
              <w:t xml:space="preserve"> en vivero municipal de cítricos a través de actividades de fomento.</w:t>
            </w:r>
          </w:p>
        </w:tc>
      </w:tr>
      <w:tr w:rsidR="003409C3" w:rsidRPr="003409C3" w14:paraId="24349D35" w14:textId="77777777" w:rsidTr="000D789A">
        <w:trPr>
          <w:trHeight w:val="426"/>
        </w:trPr>
        <w:tc>
          <w:tcPr>
            <w:tcW w:w="1704" w:type="pct"/>
            <w:tcBorders>
              <w:bottom w:val="single" w:sz="4" w:space="0" w:color="auto"/>
            </w:tcBorders>
            <w:shd w:val="clear" w:color="auto" w:fill="auto"/>
            <w:vAlign w:val="center"/>
          </w:tcPr>
          <w:p w14:paraId="2AB4CB26" w14:textId="77777777" w:rsidR="003409C3" w:rsidRPr="003409C3" w:rsidRDefault="003409C3" w:rsidP="000D789A">
            <w:pPr>
              <w:tabs>
                <w:tab w:val="left" w:pos="1980"/>
              </w:tabs>
              <w:jc w:val="center"/>
              <w:rPr>
                <w:rFonts w:ascii="Arial" w:eastAsia="Calibri" w:hAnsi="Arial" w:cs="Arial"/>
                <w:b/>
                <w:sz w:val="22"/>
                <w:szCs w:val="22"/>
                <w:lang w:val="es-BO"/>
              </w:rPr>
            </w:pPr>
            <w:r w:rsidRPr="003409C3">
              <w:rPr>
                <w:rFonts w:ascii="Arial" w:eastAsia="Calibri" w:hAnsi="Arial" w:cs="Arial"/>
                <w:b/>
                <w:sz w:val="22"/>
                <w:szCs w:val="22"/>
                <w:lang w:val="es-BO"/>
              </w:rPr>
              <w:t xml:space="preserve">Actividades Programadas </w:t>
            </w:r>
          </w:p>
        </w:tc>
        <w:tc>
          <w:tcPr>
            <w:tcW w:w="3296" w:type="pct"/>
            <w:tcBorders>
              <w:bottom w:val="single" w:sz="4" w:space="0" w:color="auto"/>
            </w:tcBorders>
            <w:shd w:val="clear" w:color="auto" w:fill="auto"/>
            <w:vAlign w:val="center"/>
          </w:tcPr>
          <w:p w14:paraId="74E22F11" w14:textId="77777777" w:rsidR="003409C3" w:rsidRPr="003409C3" w:rsidRDefault="003409C3" w:rsidP="000D789A">
            <w:pPr>
              <w:jc w:val="center"/>
              <w:rPr>
                <w:rFonts w:ascii="Arial" w:eastAsia="Calibri" w:hAnsi="Arial" w:cs="Arial"/>
                <w:b/>
                <w:sz w:val="22"/>
                <w:szCs w:val="22"/>
                <w:lang w:val="es-BO"/>
              </w:rPr>
            </w:pPr>
            <w:r w:rsidRPr="003409C3">
              <w:rPr>
                <w:rFonts w:ascii="Arial" w:eastAsia="Calibri" w:hAnsi="Arial" w:cs="Arial"/>
                <w:b/>
                <w:sz w:val="22"/>
                <w:szCs w:val="22"/>
                <w:lang w:val="es-BO"/>
              </w:rPr>
              <w:t>Resultados alcanzados</w:t>
            </w:r>
          </w:p>
        </w:tc>
      </w:tr>
      <w:tr w:rsidR="003409C3" w:rsidRPr="003409C3" w14:paraId="24520727" w14:textId="77777777" w:rsidTr="000D789A">
        <w:trPr>
          <w:trHeight w:val="1166"/>
        </w:trPr>
        <w:tc>
          <w:tcPr>
            <w:tcW w:w="1704" w:type="pct"/>
            <w:tcBorders>
              <w:bottom w:val="double" w:sz="4" w:space="0" w:color="auto"/>
            </w:tcBorders>
            <w:shd w:val="clear" w:color="auto" w:fill="auto"/>
          </w:tcPr>
          <w:p w14:paraId="117FC1D0" w14:textId="77777777" w:rsidR="003409C3" w:rsidRPr="003409C3" w:rsidRDefault="003409C3" w:rsidP="000D789A">
            <w:pPr>
              <w:tabs>
                <w:tab w:val="left" w:pos="1980"/>
              </w:tabs>
              <w:spacing w:after="160"/>
              <w:rPr>
                <w:rFonts w:ascii="Arial" w:eastAsia="Calibri" w:hAnsi="Arial" w:cs="Arial"/>
                <w:bCs/>
                <w:sz w:val="22"/>
                <w:szCs w:val="22"/>
                <w:lang w:val="es-BO"/>
              </w:rPr>
            </w:pPr>
            <w:r w:rsidRPr="003409C3">
              <w:rPr>
                <w:rFonts w:ascii="Arial" w:eastAsia="Calibri" w:hAnsi="Arial" w:cs="Arial"/>
                <w:b/>
                <w:sz w:val="22"/>
                <w:szCs w:val="22"/>
                <w:lang w:val="es-BO"/>
              </w:rPr>
              <w:t>1).-</w:t>
            </w:r>
            <w:r w:rsidRPr="003409C3">
              <w:rPr>
                <w:rFonts w:ascii="Arial" w:eastAsia="Calibri" w:hAnsi="Arial" w:cs="Arial"/>
                <w:bCs/>
                <w:sz w:val="22"/>
                <w:szCs w:val="22"/>
                <w:lang w:val="es-BO"/>
              </w:rPr>
              <w:t xml:space="preserve"> Asesoramiento y seguimiento en la producción de </w:t>
            </w:r>
            <w:proofErr w:type="spellStart"/>
            <w:r w:rsidRPr="003409C3">
              <w:rPr>
                <w:rFonts w:ascii="Arial" w:eastAsia="Calibri" w:hAnsi="Arial" w:cs="Arial"/>
                <w:bCs/>
                <w:sz w:val="22"/>
                <w:szCs w:val="22"/>
                <w:lang w:val="es-BO"/>
              </w:rPr>
              <w:t>plantines</w:t>
            </w:r>
            <w:proofErr w:type="spellEnd"/>
            <w:r w:rsidRPr="003409C3">
              <w:rPr>
                <w:rFonts w:ascii="Arial" w:eastAsia="Calibri" w:hAnsi="Arial" w:cs="Arial"/>
                <w:bCs/>
                <w:sz w:val="22"/>
                <w:szCs w:val="22"/>
                <w:lang w:val="es-BO"/>
              </w:rPr>
              <w:t xml:space="preserve"> de Cítricos.</w:t>
            </w:r>
          </w:p>
          <w:p w14:paraId="6D3B0DF2" w14:textId="77777777" w:rsidR="003409C3" w:rsidRPr="003409C3" w:rsidRDefault="003409C3" w:rsidP="000D789A">
            <w:pPr>
              <w:tabs>
                <w:tab w:val="left" w:pos="1980"/>
              </w:tabs>
              <w:spacing w:after="160"/>
              <w:contextualSpacing/>
              <w:rPr>
                <w:rFonts w:ascii="Arial" w:eastAsia="Calibri" w:hAnsi="Arial" w:cs="Arial"/>
                <w:bCs/>
                <w:sz w:val="22"/>
                <w:szCs w:val="22"/>
                <w:lang w:val="es-BO"/>
              </w:rPr>
            </w:pPr>
            <w:r w:rsidRPr="003409C3">
              <w:rPr>
                <w:rFonts w:ascii="Arial" w:eastAsia="Calibri" w:hAnsi="Arial" w:cs="Arial"/>
                <w:b/>
                <w:sz w:val="22"/>
                <w:szCs w:val="22"/>
                <w:lang w:val="es-BO"/>
              </w:rPr>
              <w:t>2).-</w:t>
            </w:r>
            <w:r w:rsidRPr="003409C3">
              <w:rPr>
                <w:rFonts w:ascii="Arial" w:eastAsia="Calibri" w:hAnsi="Arial" w:cs="Arial"/>
                <w:bCs/>
                <w:sz w:val="22"/>
                <w:szCs w:val="22"/>
                <w:lang w:val="es-BO"/>
              </w:rPr>
              <w:t xml:space="preserve"> Instalación y monitoreo de trampas amarillas de HLB</w:t>
            </w:r>
          </w:p>
          <w:p w14:paraId="0D92DE66" w14:textId="77777777" w:rsidR="003409C3" w:rsidRPr="003409C3" w:rsidRDefault="003409C3" w:rsidP="000D789A">
            <w:pPr>
              <w:tabs>
                <w:tab w:val="left" w:pos="1980"/>
              </w:tabs>
              <w:spacing w:after="160"/>
              <w:contextualSpacing/>
              <w:rPr>
                <w:rFonts w:ascii="Arial" w:eastAsia="Calibri" w:hAnsi="Arial" w:cs="Arial"/>
                <w:bCs/>
                <w:sz w:val="22"/>
                <w:szCs w:val="22"/>
                <w:lang w:val="es-BO"/>
              </w:rPr>
            </w:pPr>
          </w:p>
          <w:p w14:paraId="566AAEAB" w14:textId="77777777" w:rsidR="003409C3" w:rsidRPr="003409C3" w:rsidRDefault="003409C3" w:rsidP="000D789A">
            <w:pPr>
              <w:tabs>
                <w:tab w:val="left" w:pos="1980"/>
              </w:tabs>
              <w:spacing w:after="160"/>
              <w:contextualSpacing/>
              <w:rPr>
                <w:rFonts w:ascii="Arial" w:eastAsia="Calibri" w:hAnsi="Arial" w:cs="Arial"/>
                <w:bCs/>
                <w:sz w:val="22"/>
                <w:szCs w:val="22"/>
                <w:lang w:val="es-BO"/>
              </w:rPr>
            </w:pPr>
            <w:r w:rsidRPr="003409C3">
              <w:rPr>
                <w:rFonts w:ascii="Arial" w:eastAsia="Calibri" w:hAnsi="Arial" w:cs="Arial"/>
                <w:b/>
                <w:sz w:val="22"/>
                <w:szCs w:val="22"/>
                <w:lang w:val="es-BO"/>
              </w:rPr>
              <w:t>3).-</w:t>
            </w:r>
            <w:r w:rsidRPr="003409C3">
              <w:rPr>
                <w:rFonts w:ascii="Arial" w:eastAsia="Calibri" w:hAnsi="Arial" w:cs="Arial"/>
                <w:bCs/>
                <w:sz w:val="22"/>
                <w:szCs w:val="22"/>
                <w:lang w:val="es-BO"/>
              </w:rPr>
              <w:t xml:space="preserve"> Participación en reuniones</w:t>
            </w:r>
          </w:p>
          <w:p w14:paraId="55BBB820" w14:textId="77777777" w:rsidR="003409C3" w:rsidRPr="003409C3" w:rsidRDefault="003409C3" w:rsidP="000D789A">
            <w:pPr>
              <w:tabs>
                <w:tab w:val="left" w:pos="1980"/>
              </w:tabs>
              <w:spacing w:after="160"/>
              <w:contextualSpacing/>
              <w:rPr>
                <w:rFonts w:ascii="Arial" w:eastAsia="Calibri" w:hAnsi="Arial" w:cs="Arial"/>
                <w:bCs/>
                <w:sz w:val="22"/>
                <w:szCs w:val="22"/>
                <w:lang w:val="es-BO"/>
              </w:rPr>
            </w:pPr>
          </w:p>
          <w:p w14:paraId="1D9393F2" w14:textId="77777777" w:rsidR="003409C3" w:rsidRPr="003409C3" w:rsidRDefault="003409C3" w:rsidP="000D789A">
            <w:pPr>
              <w:tabs>
                <w:tab w:val="left" w:pos="1980"/>
              </w:tabs>
              <w:spacing w:after="160"/>
              <w:contextualSpacing/>
              <w:rPr>
                <w:rFonts w:ascii="Arial" w:eastAsia="Calibri" w:hAnsi="Arial" w:cs="Arial"/>
                <w:bCs/>
                <w:sz w:val="22"/>
                <w:szCs w:val="22"/>
                <w:lang w:val="es-BO"/>
              </w:rPr>
            </w:pPr>
            <w:r w:rsidRPr="003409C3">
              <w:rPr>
                <w:rFonts w:ascii="Arial" w:eastAsia="Calibri" w:hAnsi="Arial" w:cs="Arial"/>
                <w:b/>
                <w:sz w:val="22"/>
                <w:szCs w:val="22"/>
                <w:lang w:val="es-BO"/>
              </w:rPr>
              <w:t>4).-</w:t>
            </w:r>
            <w:r w:rsidRPr="003409C3">
              <w:rPr>
                <w:rFonts w:ascii="Arial" w:eastAsia="Calibri" w:hAnsi="Arial" w:cs="Arial"/>
                <w:bCs/>
                <w:sz w:val="22"/>
                <w:szCs w:val="22"/>
                <w:lang w:val="es-BO"/>
              </w:rPr>
              <w:t xml:space="preserve"> Otros actividades.</w:t>
            </w:r>
          </w:p>
        </w:tc>
        <w:tc>
          <w:tcPr>
            <w:tcW w:w="3296" w:type="pct"/>
            <w:tcBorders>
              <w:bottom w:val="double" w:sz="4" w:space="0" w:color="auto"/>
            </w:tcBorders>
            <w:shd w:val="clear" w:color="auto" w:fill="auto"/>
          </w:tcPr>
          <w:p w14:paraId="419F691B" w14:textId="77777777" w:rsidR="003409C3" w:rsidRPr="003409C3" w:rsidRDefault="003409C3" w:rsidP="000D789A">
            <w:pPr>
              <w:ind w:left="69" w:hanging="69"/>
              <w:jc w:val="both"/>
              <w:rPr>
                <w:rFonts w:ascii="Arial" w:eastAsia="Calibri" w:hAnsi="Arial" w:cs="Arial"/>
                <w:bCs/>
                <w:sz w:val="22"/>
                <w:szCs w:val="22"/>
                <w:lang w:val="es-BO"/>
              </w:rPr>
            </w:pPr>
            <w:r w:rsidRPr="003409C3">
              <w:rPr>
                <w:rFonts w:ascii="Arial" w:eastAsia="Calibri" w:hAnsi="Arial" w:cs="Arial"/>
                <w:b/>
                <w:sz w:val="22"/>
                <w:szCs w:val="22"/>
                <w:lang w:val="es-BO"/>
              </w:rPr>
              <w:t>1.1).-</w:t>
            </w:r>
            <w:r w:rsidRPr="003409C3">
              <w:rPr>
                <w:rFonts w:ascii="Arial" w:eastAsia="Calibri" w:hAnsi="Arial" w:cs="Arial"/>
                <w:bCs/>
                <w:sz w:val="22"/>
                <w:szCs w:val="22"/>
                <w:lang w:val="es-BO"/>
              </w:rPr>
              <w:t xml:space="preserve"> 2.070 m2 de preparación de terreno y desinfección con cal para trasplante de </w:t>
            </w:r>
            <w:proofErr w:type="spellStart"/>
            <w:r w:rsidRPr="003409C3">
              <w:rPr>
                <w:rFonts w:ascii="Arial" w:eastAsia="Calibri" w:hAnsi="Arial" w:cs="Arial"/>
                <w:bCs/>
                <w:sz w:val="22"/>
                <w:szCs w:val="22"/>
                <w:lang w:val="es-BO"/>
              </w:rPr>
              <w:t>plantines</w:t>
            </w:r>
            <w:proofErr w:type="spellEnd"/>
            <w:r w:rsidRPr="003409C3">
              <w:rPr>
                <w:rFonts w:ascii="Arial" w:eastAsia="Calibri" w:hAnsi="Arial" w:cs="Arial"/>
                <w:bCs/>
                <w:sz w:val="22"/>
                <w:szCs w:val="22"/>
                <w:lang w:val="es-BO"/>
              </w:rPr>
              <w:t xml:space="preserve"> de pie de injerto  de cítricos.</w:t>
            </w:r>
          </w:p>
          <w:p w14:paraId="1B900182" w14:textId="77777777" w:rsidR="003409C3" w:rsidRPr="003409C3" w:rsidRDefault="003409C3" w:rsidP="000D789A">
            <w:pPr>
              <w:jc w:val="both"/>
              <w:rPr>
                <w:rFonts w:ascii="Arial" w:eastAsia="Calibri" w:hAnsi="Arial" w:cs="Arial"/>
                <w:bCs/>
                <w:sz w:val="22"/>
                <w:szCs w:val="22"/>
                <w:lang w:val="es-BO"/>
              </w:rPr>
            </w:pPr>
            <w:r w:rsidRPr="003409C3">
              <w:rPr>
                <w:rFonts w:ascii="Arial" w:eastAsia="Calibri" w:hAnsi="Arial" w:cs="Arial"/>
                <w:b/>
                <w:sz w:val="22"/>
                <w:szCs w:val="22"/>
                <w:lang w:val="es-BO"/>
              </w:rPr>
              <w:t>1.2).-</w:t>
            </w:r>
            <w:r w:rsidRPr="003409C3">
              <w:rPr>
                <w:rFonts w:ascii="Arial" w:eastAsia="Calibri" w:hAnsi="Arial" w:cs="Arial"/>
                <w:bCs/>
                <w:sz w:val="22"/>
                <w:szCs w:val="22"/>
                <w:lang w:val="es-BO"/>
              </w:rPr>
              <w:t xml:space="preserve"> Manejo y control fitosanitario de la parcela demostrativa de huerto madre para propagación de </w:t>
            </w:r>
            <w:proofErr w:type="spellStart"/>
            <w:r w:rsidRPr="003409C3">
              <w:rPr>
                <w:rFonts w:ascii="Arial" w:eastAsia="Calibri" w:hAnsi="Arial" w:cs="Arial"/>
                <w:bCs/>
                <w:sz w:val="22"/>
                <w:szCs w:val="22"/>
                <w:lang w:val="es-BO"/>
              </w:rPr>
              <w:t>plantines</w:t>
            </w:r>
            <w:proofErr w:type="spellEnd"/>
            <w:r w:rsidRPr="003409C3">
              <w:rPr>
                <w:rFonts w:ascii="Arial" w:eastAsia="Calibri" w:hAnsi="Arial" w:cs="Arial"/>
                <w:bCs/>
                <w:sz w:val="22"/>
                <w:szCs w:val="22"/>
                <w:lang w:val="es-BO"/>
              </w:rPr>
              <w:t xml:space="preserve"> de cítricos en el Sindicato Santa Elena, predio Municipal.</w:t>
            </w:r>
          </w:p>
          <w:p w14:paraId="7E96A3C0" w14:textId="77777777" w:rsidR="003409C3" w:rsidRPr="003409C3" w:rsidRDefault="003409C3" w:rsidP="000D789A">
            <w:pPr>
              <w:jc w:val="both"/>
              <w:rPr>
                <w:rFonts w:ascii="Arial" w:eastAsia="Calibri" w:hAnsi="Arial" w:cs="Arial"/>
                <w:bCs/>
                <w:sz w:val="22"/>
                <w:szCs w:val="22"/>
                <w:lang w:val="es-BO"/>
              </w:rPr>
            </w:pPr>
            <w:r w:rsidRPr="003409C3">
              <w:rPr>
                <w:rFonts w:ascii="Arial" w:eastAsia="Calibri" w:hAnsi="Arial" w:cs="Arial"/>
                <w:b/>
                <w:sz w:val="22"/>
                <w:szCs w:val="22"/>
                <w:lang w:val="es-BO"/>
              </w:rPr>
              <w:t>2).-</w:t>
            </w:r>
            <w:r w:rsidRPr="003409C3">
              <w:rPr>
                <w:rFonts w:ascii="Arial" w:eastAsia="Calibri" w:hAnsi="Arial" w:cs="Arial"/>
                <w:bCs/>
                <w:sz w:val="22"/>
                <w:szCs w:val="22"/>
                <w:lang w:val="es-BO"/>
              </w:rPr>
              <w:t xml:space="preserve"> Instalación de 5 trampas con Monitoreo permanente del HLB de Cítricos, establecidos en las Localidades de Santa Elena, </w:t>
            </w:r>
            <w:proofErr w:type="spellStart"/>
            <w:r w:rsidRPr="003409C3">
              <w:rPr>
                <w:rFonts w:ascii="Arial" w:eastAsia="Calibri" w:hAnsi="Arial" w:cs="Arial"/>
                <w:bCs/>
                <w:sz w:val="22"/>
                <w:szCs w:val="22"/>
                <w:lang w:val="es-BO"/>
              </w:rPr>
              <w:t>Chipiriri</w:t>
            </w:r>
            <w:proofErr w:type="spellEnd"/>
            <w:r w:rsidRPr="003409C3">
              <w:rPr>
                <w:rFonts w:ascii="Arial" w:eastAsia="Calibri" w:hAnsi="Arial" w:cs="Arial"/>
                <w:bCs/>
                <w:sz w:val="22"/>
                <w:szCs w:val="22"/>
                <w:lang w:val="es-BO"/>
              </w:rPr>
              <w:t>, Bolívar y San Miguel.</w:t>
            </w:r>
          </w:p>
          <w:p w14:paraId="7415008C" w14:textId="77777777" w:rsidR="003409C3" w:rsidRPr="003409C3" w:rsidRDefault="003409C3" w:rsidP="000D789A">
            <w:pPr>
              <w:jc w:val="both"/>
              <w:rPr>
                <w:rFonts w:ascii="Arial" w:eastAsia="Calibri" w:hAnsi="Arial" w:cs="Arial"/>
                <w:sz w:val="22"/>
                <w:szCs w:val="22"/>
                <w:lang w:val="es-BO"/>
              </w:rPr>
            </w:pPr>
            <w:r w:rsidRPr="003409C3">
              <w:rPr>
                <w:rFonts w:ascii="Arial" w:eastAsia="Calibri" w:hAnsi="Arial" w:cs="Arial"/>
                <w:b/>
                <w:bCs/>
                <w:sz w:val="22"/>
                <w:szCs w:val="22"/>
                <w:lang w:val="es-BO"/>
              </w:rPr>
              <w:t>3).-</w:t>
            </w:r>
            <w:r w:rsidRPr="003409C3">
              <w:rPr>
                <w:rFonts w:ascii="Arial" w:eastAsia="Calibri" w:hAnsi="Arial" w:cs="Arial"/>
                <w:sz w:val="22"/>
                <w:szCs w:val="22"/>
                <w:lang w:val="es-BO"/>
              </w:rPr>
              <w:t xml:space="preserve"> 2 Reuniones de coordinación con SENASAG de los trabajos que se realiza en el control de HLB.</w:t>
            </w:r>
          </w:p>
          <w:p w14:paraId="64C2E82E" w14:textId="77777777" w:rsidR="003409C3" w:rsidRPr="003409C3" w:rsidRDefault="003409C3" w:rsidP="000D789A">
            <w:pPr>
              <w:ind w:firstLine="8"/>
              <w:jc w:val="both"/>
              <w:rPr>
                <w:rFonts w:ascii="Arial" w:eastAsia="Calibri" w:hAnsi="Arial" w:cs="Arial"/>
                <w:sz w:val="22"/>
                <w:szCs w:val="22"/>
                <w:lang w:val="es-BO"/>
              </w:rPr>
            </w:pPr>
            <w:r w:rsidRPr="003409C3">
              <w:rPr>
                <w:rFonts w:ascii="Arial" w:eastAsia="Calibri" w:hAnsi="Arial" w:cs="Arial"/>
                <w:b/>
                <w:sz w:val="22"/>
                <w:szCs w:val="22"/>
                <w:lang w:val="es-BO"/>
              </w:rPr>
              <w:t>4).-</w:t>
            </w:r>
            <w:r w:rsidRPr="003409C3">
              <w:rPr>
                <w:rFonts w:ascii="Arial" w:eastAsia="Calibri" w:hAnsi="Arial" w:cs="Arial"/>
                <w:bCs/>
                <w:sz w:val="22"/>
                <w:szCs w:val="22"/>
                <w:lang w:val="es-BO"/>
              </w:rPr>
              <w:t xml:space="preserve"> Otros trabajos realizados, llenado de formularios y sistematización de datos de la línea base para el programa nacional de tubérculos y raíces (rubro de yuca).</w:t>
            </w:r>
          </w:p>
        </w:tc>
      </w:tr>
      <w:tr w:rsidR="003409C3" w:rsidRPr="003409C3" w14:paraId="3D7F060D" w14:textId="77777777" w:rsidTr="000D789A">
        <w:trPr>
          <w:trHeight w:val="351"/>
        </w:trPr>
        <w:tc>
          <w:tcPr>
            <w:tcW w:w="1704" w:type="pct"/>
            <w:tcBorders>
              <w:top w:val="double" w:sz="4" w:space="0" w:color="auto"/>
              <w:left w:val="double" w:sz="4" w:space="0" w:color="auto"/>
              <w:bottom w:val="double" w:sz="4" w:space="0" w:color="auto"/>
              <w:right w:val="single" w:sz="4" w:space="0" w:color="auto"/>
            </w:tcBorders>
            <w:shd w:val="clear" w:color="auto" w:fill="002060"/>
          </w:tcPr>
          <w:p w14:paraId="79E91FDB" w14:textId="77777777" w:rsidR="003409C3" w:rsidRPr="003409C3" w:rsidRDefault="003409C3" w:rsidP="000D789A">
            <w:pPr>
              <w:tabs>
                <w:tab w:val="left" w:pos="1980"/>
              </w:tabs>
              <w:rPr>
                <w:rFonts w:ascii="Arial" w:eastAsia="Calibri" w:hAnsi="Arial" w:cs="Arial"/>
                <w:b/>
                <w:sz w:val="22"/>
                <w:szCs w:val="22"/>
                <w:lang w:val="es-BO"/>
              </w:rPr>
            </w:pPr>
            <w:r w:rsidRPr="003409C3">
              <w:rPr>
                <w:rFonts w:ascii="Arial" w:eastAsia="Calibri" w:hAnsi="Arial" w:cs="Arial"/>
                <w:b/>
                <w:sz w:val="22"/>
                <w:szCs w:val="22"/>
                <w:lang w:val="es-BO"/>
              </w:rPr>
              <w:t xml:space="preserve">Ejecución Financiera: 27 </w:t>
            </w:r>
            <w:r w:rsidRPr="003409C3">
              <w:rPr>
                <w:rFonts w:ascii="Arial" w:eastAsia="Calibri" w:hAnsi="Arial" w:cs="Arial"/>
                <w:sz w:val="22"/>
                <w:szCs w:val="22"/>
                <w:lang w:val="es-BO"/>
              </w:rPr>
              <w:t>%</w:t>
            </w:r>
          </w:p>
        </w:tc>
        <w:tc>
          <w:tcPr>
            <w:tcW w:w="3296" w:type="pct"/>
            <w:tcBorders>
              <w:top w:val="double" w:sz="4" w:space="0" w:color="auto"/>
              <w:left w:val="single" w:sz="4" w:space="0" w:color="auto"/>
              <w:bottom w:val="double" w:sz="4" w:space="0" w:color="auto"/>
              <w:right w:val="double" w:sz="4" w:space="0" w:color="auto"/>
            </w:tcBorders>
            <w:shd w:val="clear" w:color="auto" w:fill="002060"/>
          </w:tcPr>
          <w:p w14:paraId="7F7819B4" w14:textId="77777777" w:rsidR="003409C3" w:rsidRPr="003409C3" w:rsidRDefault="003409C3" w:rsidP="000D789A">
            <w:pPr>
              <w:tabs>
                <w:tab w:val="left" w:pos="1980"/>
              </w:tabs>
              <w:rPr>
                <w:rFonts w:ascii="Arial" w:eastAsia="Calibri" w:hAnsi="Arial" w:cs="Arial"/>
                <w:b/>
                <w:sz w:val="22"/>
                <w:szCs w:val="22"/>
                <w:lang w:val="es-BO"/>
              </w:rPr>
            </w:pPr>
            <w:r w:rsidRPr="003409C3">
              <w:rPr>
                <w:rFonts w:ascii="Arial" w:eastAsia="Calibri" w:hAnsi="Arial" w:cs="Arial"/>
                <w:b/>
                <w:sz w:val="22"/>
                <w:szCs w:val="22"/>
                <w:lang w:val="es-BO"/>
              </w:rPr>
              <w:t xml:space="preserve">Ejecución Física: 15 </w:t>
            </w:r>
            <w:r w:rsidRPr="003409C3">
              <w:rPr>
                <w:rFonts w:ascii="Arial" w:eastAsia="Calibri" w:hAnsi="Arial" w:cs="Arial"/>
                <w:sz w:val="22"/>
                <w:szCs w:val="22"/>
                <w:lang w:val="es-BO"/>
              </w:rPr>
              <w:t>%</w:t>
            </w:r>
          </w:p>
        </w:tc>
      </w:tr>
      <w:tr w:rsidR="003409C3" w:rsidRPr="003409C3" w14:paraId="2C6CF28E" w14:textId="77777777" w:rsidTr="000D789A">
        <w:trPr>
          <w:trHeight w:val="62"/>
        </w:trPr>
        <w:tc>
          <w:tcPr>
            <w:tcW w:w="5000" w:type="pct"/>
            <w:gridSpan w:val="2"/>
            <w:tcBorders>
              <w:top w:val="double" w:sz="4" w:space="0" w:color="auto"/>
            </w:tcBorders>
            <w:shd w:val="clear" w:color="auto" w:fill="auto"/>
          </w:tcPr>
          <w:p w14:paraId="4D17FDB5" w14:textId="77777777" w:rsidR="003409C3" w:rsidRPr="003409C3" w:rsidRDefault="003409C3" w:rsidP="000D789A">
            <w:pPr>
              <w:tabs>
                <w:tab w:val="left" w:pos="1980"/>
              </w:tabs>
              <w:rPr>
                <w:rFonts w:ascii="Arial" w:eastAsia="Calibri" w:hAnsi="Arial" w:cs="Arial"/>
                <w:sz w:val="22"/>
                <w:szCs w:val="22"/>
                <w:lang w:val="es-BO"/>
              </w:rPr>
            </w:pPr>
            <w:r w:rsidRPr="003409C3">
              <w:rPr>
                <w:rFonts w:ascii="Arial" w:eastAsia="Calibri" w:hAnsi="Arial" w:cs="Arial"/>
                <w:b/>
                <w:sz w:val="22"/>
                <w:szCs w:val="22"/>
                <w:lang w:val="es-BO"/>
              </w:rPr>
              <w:t>Memoria Fotográfica:</w:t>
            </w:r>
          </w:p>
        </w:tc>
      </w:tr>
      <w:tr w:rsidR="003409C3" w:rsidRPr="003409C3" w14:paraId="629AC8ED" w14:textId="77777777" w:rsidTr="000D789A">
        <w:trPr>
          <w:trHeight w:val="2099"/>
        </w:trPr>
        <w:tc>
          <w:tcPr>
            <w:tcW w:w="5000" w:type="pct"/>
            <w:gridSpan w:val="2"/>
            <w:shd w:val="clear" w:color="auto" w:fill="auto"/>
          </w:tcPr>
          <w:p w14:paraId="6AA1F758" w14:textId="77777777" w:rsidR="003409C3" w:rsidRPr="003409C3" w:rsidRDefault="003409C3" w:rsidP="000D789A">
            <w:pPr>
              <w:spacing w:line="259" w:lineRule="auto"/>
              <w:rPr>
                <w:rFonts w:ascii="Arial" w:eastAsia="Calibri" w:hAnsi="Arial" w:cs="Arial"/>
                <w:bCs/>
                <w:sz w:val="22"/>
                <w:szCs w:val="22"/>
                <w:lang w:val="es-BO"/>
              </w:rPr>
            </w:pPr>
            <w:r w:rsidRPr="003409C3">
              <w:rPr>
                <w:rFonts w:ascii="Calibri" w:eastAsia="Calibri" w:hAnsi="Calibri"/>
                <w:noProof/>
                <w:sz w:val="22"/>
                <w:szCs w:val="22"/>
                <w:lang w:val="es-BO" w:eastAsia="es-BO"/>
              </w:rPr>
              <w:drawing>
                <wp:anchor distT="0" distB="0" distL="114300" distR="114300" simplePos="0" relativeHeight="251801088" behindDoc="0" locked="0" layoutInCell="1" allowOverlap="1" wp14:anchorId="671B23C2" wp14:editId="1737A664">
                  <wp:simplePos x="0" y="0"/>
                  <wp:positionH relativeFrom="column">
                    <wp:posOffset>85725</wp:posOffset>
                  </wp:positionH>
                  <wp:positionV relativeFrom="paragraph">
                    <wp:posOffset>76200</wp:posOffset>
                  </wp:positionV>
                  <wp:extent cx="1499870" cy="1129665"/>
                  <wp:effectExtent l="76200" t="76200" r="138430" b="127635"/>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8852" b="14754"/>
                          <a:stretch/>
                        </pic:blipFill>
                        <pic:spPr bwMode="auto">
                          <a:xfrm flipH="1">
                            <a:off x="0" y="0"/>
                            <a:ext cx="1499870" cy="1129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09C3">
              <w:rPr>
                <w:rFonts w:ascii="Calibri" w:eastAsia="Calibri" w:hAnsi="Calibri"/>
                <w:noProof/>
                <w:sz w:val="22"/>
                <w:szCs w:val="22"/>
                <w:lang w:val="es-BO" w:eastAsia="es-BO"/>
              </w:rPr>
              <w:drawing>
                <wp:anchor distT="0" distB="0" distL="114300" distR="114300" simplePos="0" relativeHeight="251802112" behindDoc="0" locked="0" layoutInCell="1" allowOverlap="1" wp14:anchorId="4CF706CB" wp14:editId="3BCC89FD">
                  <wp:simplePos x="0" y="0"/>
                  <wp:positionH relativeFrom="column">
                    <wp:posOffset>1889125</wp:posOffset>
                  </wp:positionH>
                  <wp:positionV relativeFrom="paragraph">
                    <wp:posOffset>76200</wp:posOffset>
                  </wp:positionV>
                  <wp:extent cx="1496695" cy="1129665"/>
                  <wp:effectExtent l="76200" t="76200" r="141605" b="127635"/>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96695" cy="1129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09C3">
              <w:rPr>
                <w:rFonts w:ascii="Calibri" w:eastAsia="Calibri" w:hAnsi="Calibri"/>
                <w:noProof/>
                <w:sz w:val="22"/>
                <w:szCs w:val="22"/>
                <w:lang w:val="es-BO" w:eastAsia="es-BO"/>
              </w:rPr>
              <w:drawing>
                <wp:inline distT="0" distB="0" distL="0" distR="0" wp14:anchorId="30D68C7F" wp14:editId="31D8B8F5">
                  <wp:extent cx="1550222" cy="1129665"/>
                  <wp:effectExtent l="76200" t="76200" r="126365" b="12763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50222" cy="1129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6AE2BA76" w14:textId="5E8C587B" w:rsidR="003409C3" w:rsidRDefault="003409C3" w:rsidP="003409C3">
      <w:pPr>
        <w:jc w:val="both"/>
        <w:rPr>
          <w:rFonts w:ascii="Arial" w:eastAsia="Calibri" w:hAnsi="Arial" w:cs="Arial"/>
          <w:b/>
          <w:bCs/>
          <w:sz w:val="22"/>
          <w:szCs w:val="22"/>
        </w:rPr>
      </w:pPr>
    </w:p>
    <w:p w14:paraId="492B4F22" w14:textId="77777777" w:rsidR="003409C3" w:rsidRPr="003409C3" w:rsidRDefault="003409C3" w:rsidP="003409C3">
      <w:pPr>
        <w:jc w:val="both"/>
        <w:rPr>
          <w:rFonts w:ascii="Arial" w:eastAsia="Calibri" w:hAnsi="Arial" w:cs="Arial"/>
          <w:b/>
          <w:bCs/>
          <w:sz w:val="22"/>
          <w:szCs w:val="22"/>
        </w:rPr>
      </w:pPr>
    </w:p>
    <w:p w14:paraId="735B7D94" w14:textId="3E71634B" w:rsidR="001D665E" w:rsidRDefault="001D665E" w:rsidP="001D665E">
      <w:pPr>
        <w:jc w:val="both"/>
        <w:rPr>
          <w:rFonts w:ascii="Arial" w:hAnsi="Arial" w:cs="Arial"/>
          <w:sz w:val="22"/>
          <w:szCs w:val="22"/>
        </w:rPr>
      </w:pPr>
    </w:p>
    <w:p w14:paraId="1EFB1907" w14:textId="05663111" w:rsidR="0001044B" w:rsidRDefault="0001044B" w:rsidP="001D665E">
      <w:pPr>
        <w:jc w:val="both"/>
        <w:rPr>
          <w:rFonts w:ascii="Arial" w:hAnsi="Arial" w:cs="Arial"/>
          <w:sz w:val="22"/>
          <w:szCs w:val="22"/>
        </w:rPr>
      </w:pPr>
    </w:p>
    <w:p w14:paraId="3C74FE31" w14:textId="7F6ACDBE" w:rsidR="0001044B" w:rsidRDefault="0001044B" w:rsidP="001D665E">
      <w:pPr>
        <w:jc w:val="both"/>
        <w:rPr>
          <w:rFonts w:ascii="Arial" w:hAnsi="Arial" w:cs="Arial"/>
          <w:sz w:val="22"/>
          <w:szCs w:val="22"/>
        </w:rPr>
      </w:pPr>
    </w:p>
    <w:p w14:paraId="3F63F4A0" w14:textId="129823C8" w:rsidR="0001044B" w:rsidRDefault="0001044B" w:rsidP="001D665E">
      <w:pPr>
        <w:jc w:val="both"/>
        <w:rPr>
          <w:rFonts w:ascii="Arial" w:hAnsi="Arial" w:cs="Arial"/>
          <w:sz w:val="22"/>
          <w:szCs w:val="22"/>
        </w:rPr>
      </w:pPr>
    </w:p>
    <w:p w14:paraId="71A16A53" w14:textId="0C48179D" w:rsidR="0001044B" w:rsidRDefault="0001044B" w:rsidP="001D665E">
      <w:pPr>
        <w:jc w:val="both"/>
        <w:rPr>
          <w:rFonts w:ascii="Arial" w:hAnsi="Arial" w:cs="Arial"/>
          <w:sz w:val="22"/>
          <w:szCs w:val="22"/>
        </w:rPr>
      </w:pPr>
    </w:p>
    <w:p w14:paraId="44BE895F" w14:textId="18F3898B" w:rsidR="0001044B" w:rsidRDefault="0001044B" w:rsidP="001D665E">
      <w:pPr>
        <w:jc w:val="both"/>
        <w:rPr>
          <w:rFonts w:ascii="Arial" w:hAnsi="Arial" w:cs="Arial"/>
          <w:sz w:val="22"/>
          <w:szCs w:val="22"/>
        </w:rPr>
      </w:pPr>
    </w:p>
    <w:p w14:paraId="51F060E7" w14:textId="4CB027C6" w:rsidR="0001044B" w:rsidRDefault="0001044B" w:rsidP="001D665E">
      <w:pPr>
        <w:jc w:val="both"/>
        <w:rPr>
          <w:rFonts w:ascii="Arial" w:hAnsi="Arial" w:cs="Arial"/>
          <w:sz w:val="22"/>
          <w:szCs w:val="22"/>
        </w:rPr>
      </w:pPr>
    </w:p>
    <w:p w14:paraId="1CF2A42F" w14:textId="2D421086" w:rsidR="0001044B" w:rsidRDefault="0001044B" w:rsidP="001D665E">
      <w:pPr>
        <w:jc w:val="both"/>
        <w:rPr>
          <w:rFonts w:ascii="Arial" w:hAnsi="Arial" w:cs="Arial"/>
          <w:sz w:val="22"/>
          <w:szCs w:val="22"/>
        </w:rPr>
      </w:pPr>
    </w:p>
    <w:p w14:paraId="5A80B54D" w14:textId="4F6FA089" w:rsidR="0001044B" w:rsidRDefault="0001044B" w:rsidP="001D665E">
      <w:pPr>
        <w:jc w:val="both"/>
        <w:rPr>
          <w:rFonts w:ascii="Arial" w:hAnsi="Arial" w:cs="Arial"/>
          <w:sz w:val="22"/>
          <w:szCs w:val="22"/>
        </w:rPr>
      </w:pPr>
    </w:p>
    <w:p w14:paraId="086E86B5" w14:textId="2A9353F8" w:rsidR="0001044B" w:rsidRDefault="0001044B" w:rsidP="001D665E">
      <w:pPr>
        <w:jc w:val="both"/>
        <w:rPr>
          <w:rFonts w:ascii="Arial" w:hAnsi="Arial" w:cs="Arial"/>
          <w:sz w:val="22"/>
          <w:szCs w:val="22"/>
        </w:rPr>
      </w:pPr>
    </w:p>
    <w:p w14:paraId="710927EF" w14:textId="77777777" w:rsidR="0001044B" w:rsidRDefault="0001044B" w:rsidP="001D665E">
      <w:pPr>
        <w:jc w:val="both"/>
        <w:rPr>
          <w:rFonts w:ascii="Arial" w:hAnsi="Arial" w:cs="Arial"/>
          <w:sz w:val="22"/>
          <w:szCs w:val="22"/>
        </w:rPr>
      </w:pPr>
    </w:p>
    <w:p w14:paraId="75F8F438" w14:textId="390164FA" w:rsidR="001D665E" w:rsidRPr="003409C3" w:rsidRDefault="001D665E" w:rsidP="001D665E">
      <w:pPr>
        <w:pStyle w:val="Prrafodelista"/>
        <w:numPr>
          <w:ilvl w:val="3"/>
          <w:numId w:val="11"/>
        </w:numPr>
        <w:jc w:val="both"/>
        <w:rPr>
          <w:rFonts w:ascii="Arial" w:hAnsi="Arial" w:cs="Arial"/>
          <w:b/>
          <w:bCs/>
          <w:sz w:val="22"/>
          <w:szCs w:val="22"/>
        </w:rPr>
      </w:pPr>
      <w:r w:rsidRPr="001D665E">
        <w:rPr>
          <w:rFonts w:ascii="Arial" w:eastAsia="Calibri" w:hAnsi="Arial" w:cs="Arial"/>
          <w:b/>
          <w:bCs/>
          <w:sz w:val="22"/>
          <w:szCs w:val="22"/>
        </w:rPr>
        <w:t>Apoyo a la Producción Ag</w:t>
      </w:r>
      <w:r w:rsidR="003409C3">
        <w:rPr>
          <w:rFonts w:ascii="Arial" w:eastAsia="Calibri" w:hAnsi="Arial" w:cs="Arial"/>
          <w:b/>
          <w:bCs/>
          <w:sz w:val="22"/>
          <w:szCs w:val="22"/>
        </w:rPr>
        <w:t xml:space="preserve">roecológica coca y </w:t>
      </w:r>
      <w:proofErr w:type="spellStart"/>
      <w:r w:rsidRPr="001D665E">
        <w:rPr>
          <w:rFonts w:ascii="Arial" w:eastAsia="Calibri" w:hAnsi="Arial" w:cs="Arial"/>
          <w:b/>
          <w:bCs/>
          <w:sz w:val="22"/>
          <w:szCs w:val="22"/>
        </w:rPr>
        <w:t>stevia</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1"/>
        <w:gridCol w:w="6395"/>
      </w:tblGrid>
      <w:tr w:rsidR="003409C3" w:rsidRPr="003409C3" w14:paraId="0499904A" w14:textId="77777777" w:rsidTr="000D789A">
        <w:trPr>
          <w:trHeight w:val="247"/>
        </w:trPr>
        <w:tc>
          <w:tcPr>
            <w:tcW w:w="5000" w:type="pct"/>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21CB055D" w14:textId="77777777" w:rsidR="003409C3" w:rsidRPr="003409C3" w:rsidRDefault="003409C3" w:rsidP="000D789A">
            <w:pPr>
              <w:tabs>
                <w:tab w:val="left" w:pos="1980"/>
              </w:tabs>
              <w:rPr>
                <w:rFonts w:ascii="Arial" w:eastAsia="Calibri" w:hAnsi="Arial" w:cs="Arial"/>
                <w:b/>
                <w:sz w:val="22"/>
                <w:szCs w:val="22"/>
              </w:rPr>
            </w:pPr>
            <w:r w:rsidRPr="003409C3">
              <w:rPr>
                <w:rFonts w:ascii="Arial" w:eastAsia="Calibri" w:hAnsi="Arial" w:cs="Arial"/>
                <w:b/>
                <w:sz w:val="22"/>
                <w:szCs w:val="22"/>
              </w:rPr>
              <w:t xml:space="preserve">Nombre de la Actividad: Rubro Agroecológica coca y </w:t>
            </w:r>
            <w:proofErr w:type="spellStart"/>
            <w:r w:rsidRPr="003409C3">
              <w:rPr>
                <w:rFonts w:ascii="Arial" w:eastAsia="Calibri" w:hAnsi="Arial" w:cs="Arial"/>
                <w:b/>
                <w:sz w:val="22"/>
                <w:szCs w:val="22"/>
              </w:rPr>
              <w:t>stevia</w:t>
            </w:r>
            <w:proofErr w:type="spellEnd"/>
          </w:p>
        </w:tc>
      </w:tr>
      <w:tr w:rsidR="003409C3" w:rsidRPr="003409C3" w14:paraId="6501FF96" w14:textId="77777777" w:rsidTr="000D789A">
        <w:trPr>
          <w:trHeight w:val="99"/>
        </w:trPr>
        <w:tc>
          <w:tcPr>
            <w:tcW w:w="5000" w:type="pct"/>
            <w:gridSpan w:val="2"/>
            <w:tcBorders>
              <w:top w:val="double" w:sz="4" w:space="0" w:color="auto"/>
            </w:tcBorders>
            <w:shd w:val="clear" w:color="auto" w:fill="auto"/>
            <w:vAlign w:val="center"/>
          </w:tcPr>
          <w:p w14:paraId="12410FA6" w14:textId="77777777" w:rsidR="003409C3" w:rsidRPr="003409C3" w:rsidRDefault="003409C3" w:rsidP="000D789A">
            <w:pPr>
              <w:tabs>
                <w:tab w:val="left" w:pos="1980"/>
              </w:tabs>
              <w:rPr>
                <w:rFonts w:ascii="Arial" w:eastAsia="Calibri" w:hAnsi="Arial" w:cs="Arial"/>
                <w:sz w:val="22"/>
                <w:szCs w:val="22"/>
              </w:rPr>
            </w:pPr>
            <w:r w:rsidRPr="003409C3">
              <w:rPr>
                <w:rFonts w:ascii="Arial" w:eastAsia="Calibri" w:hAnsi="Arial" w:cs="Arial"/>
                <w:b/>
                <w:sz w:val="22"/>
                <w:szCs w:val="22"/>
              </w:rPr>
              <w:lastRenderedPageBreak/>
              <w:t xml:space="preserve">Costo de la Actividad: </w:t>
            </w:r>
            <w:r w:rsidRPr="003409C3">
              <w:rPr>
                <w:rFonts w:ascii="Arial" w:eastAsia="Calibri" w:hAnsi="Arial" w:cs="Arial"/>
                <w:sz w:val="22"/>
                <w:szCs w:val="22"/>
              </w:rPr>
              <w:t>Bs. 42.750 (Recursos propios del GAMVT)</w:t>
            </w:r>
          </w:p>
        </w:tc>
      </w:tr>
      <w:tr w:rsidR="003409C3" w:rsidRPr="003409C3" w14:paraId="1EBD8A0B" w14:textId="77777777" w:rsidTr="000D789A">
        <w:trPr>
          <w:trHeight w:val="520"/>
        </w:trPr>
        <w:tc>
          <w:tcPr>
            <w:tcW w:w="1469" w:type="pct"/>
            <w:shd w:val="clear" w:color="auto" w:fill="auto"/>
            <w:vAlign w:val="center"/>
          </w:tcPr>
          <w:p w14:paraId="18B704BF" w14:textId="77777777" w:rsidR="003409C3" w:rsidRPr="003409C3" w:rsidRDefault="003409C3" w:rsidP="000D789A">
            <w:pPr>
              <w:tabs>
                <w:tab w:val="left" w:pos="1980"/>
              </w:tabs>
              <w:jc w:val="center"/>
              <w:rPr>
                <w:rFonts w:ascii="Arial" w:eastAsia="Calibri" w:hAnsi="Arial" w:cs="Arial"/>
                <w:sz w:val="22"/>
                <w:szCs w:val="22"/>
              </w:rPr>
            </w:pPr>
            <w:r w:rsidRPr="003409C3">
              <w:rPr>
                <w:rFonts w:ascii="Arial" w:eastAsia="Calibri" w:hAnsi="Arial" w:cs="Arial"/>
                <w:b/>
                <w:sz w:val="22"/>
                <w:szCs w:val="22"/>
              </w:rPr>
              <w:t xml:space="preserve">Familias Beneficiarias: </w:t>
            </w:r>
            <w:r w:rsidRPr="003409C3">
              <w:rPr>
                <w:rFonts w:ascii="Arial" w:eastAsia="Calibri" w:hAnsi="Arial" w:cs="Arial"/>
                <w:bCs/>
                <w:sz w:val="22"/>
                <w:szCs w:val="22"/>
              </w:rPr>
              <w:t>509</w:t>
            </w:r>
          </w:p>
        </w:tc>
        <w:tc>
          <w:tcPr>
            <w:tcW w:w="3531" w:type="pct"/>
            <w:shd w:val="clear" w:color="auto" w:fill="auto"/>
            <w:vAlign w:val="center"/>
          </w:tcPr>
          <w:p w14:paraId="403DD267" w14:textId="77777777" w:rsidR="003409C3" w:rsidRPr="003409C3" w:rsidRDefault="003409C3" w:rsidP="000D789A">
            <w:pPr>
              <w:tabs>
                <w:tab w:val="left" w:pos="1980"/>
              </w:tabs>
              <w:jc w:val="both"/>
              <w:rPr>
                <w:rFonts w:ascii="Arial" w:eastAsia="Calibri" w:hAnsi="Arial" w:cs="Arial"/>
                <w:sz w:val="22"/>
                <w:szCs w:val="22"/>
              </w:rPr>
            </w:pPr>
            <w:r w:rsidRPr="003409C3">
              <w:rPr>
                <w:rFonts w:ascii="Arial" w:eastAsia="Calibri" w:hAnsi="Arial" w:cs="Arial"/>
                <w:sz w:val="22"/>
                <w:szCs w:val="22"/>
              </w:rPr>
              <w:t>Comunidades Distritos: 22 Centrales y 26 sindicatos Federación Trópico 5 centrales de federación yungas chapare.</w:t>
            </w:r>
          </w:p>
        </w:tc>
      </w:tr>
      <w:tr w:rsidR="003409C3" w:rsidRPr="003409C3" w14:paraId="1ACE0525" w14:textId="77777777" w:rsidTr="000D789A">
        <w:trPr>
          <w:trHeight w:val="767"/>
        </w:trPr>
        <w:tc>
          <w:tcPr>
            <w:tcW w:w="5000" w:type="pct"/>
            <w:gridSpan w:val="2"/>
            <w:shd w:val="clear" w:color="auto" w:fill="auto"/>
            <w:vAlign w:val="center"/>
          </w:tcPr>
          <w:p w14:paraId="68658C8E" w14:textId="77777777" w:rsidR="003409C3" w:rsidRPr="003409C3" w:rsidRDefault="003409C3" w:rsidP="000D789A">
            <w:pPr>
              <w:rPr>
                <w:rFonts w:ascii="Arial" w:eastAsia="Calibri" w:hAnsi="Arial" w:cs="Arial"/>
                <w:sz w:val="22"/>
                <w:szCs w:val="22"/>
              </w:rPr>
            </w:pPr>
            <w:r w:rsidRPr="003409C3">
              <w:rPr>
                <w:rFonts w:ascii="Arial" w:eastAsia="Calibri" w:hAnsi="Arial" w:cs="Arial"/>
                <w:b/>
                <w:sz w:val="22"/>
                <w:szCs w:val="22"/>
              </w:rPr>
              <w:t xml:space="preserve">Objeto de la Actividad: </w:t>
            </w:r>
            <w:r w:rsidRPr="003409C3">
              <w:rPr>
                <w:rFonts w:ascii="Arial" w:eastAsia="Calibri" w:hAnsi="Arial" w:cs="Arial"/>
                <w:sz w:val="22"/>
                <w:szCs w:val="22"/>
                <w:lang w:val="es-ES_tradnl"/>
              </w:rPr>
              <w:t>Brindar asistencia técnica oportuna, taller de fortalecimiento en toda la cadena productiva del rubro agroecológica a la familia y organizaciones productores (as) dentro del Municipio de Villa Tunari.</w:t>
            </w:r>
          </w:p>
        </w:tc>
      </w:tr>
      <w:tr w:rsidR="003409C3" w:rsidRPr="003409C3" w14:paraId="1ABB9B9E" w14:textId="77777777" w:rsidTr="000D789A">
        <w:trPr>
          <w:trHeight w:val="377"/>
        </w:trPr>
        <w:tc>
          <w:tcPr>
            <w:tcW w:w="1469" w:type="pct"/>
            <w:tcBorders>
              <w:bottom w:val="single" w:sz="4" w:space="0" w:color="auto"/>
            </w:tcBorders>
            <w:shd w:val="clear" w:color="auto" w:fill="auto"/>
            <w:vAlign w:val="center"/>
          </w:tcPr>
          <w:p w14:paraId="6CA822F2" w14:textId="77777777" w:rsidR="003409C3" w:rsidRPr="003409C3" w:rsidRDefault="003409C3" w:rsidP="000D789A">
            <w:pPr>
              <w:tabs>
                <w:tab w:val="left" w:pos="1980"/>
              </w:tabs>
              <w:jc w:val="center"/>
              <w:rPr>
                <w:rFonts w:ascii="Arial" w:eastAsia="Calibri" w:hAnsi="Arial" w:cs="Arial"/>
                <w:b/>
                <w:sz w:val="22"/>
                <w:szCs w:val="22"/>
              </w:rPr>
            </w:pPr>
            <w:r w:rsidRPr="003409C3">
              <w:rPr>
                <w:rFonts w:ascii="Arial" w:eastAsia="Calibri" w:hAnsi="Arial" w:cs="Arial"/>
                <w:b/>
                <w:sz w:val="22"/>
                <w:szCs w:val="22"/>
              </w:rPr>
              <w:t xml:space="preserve">ACTIVIDADES PROGRAMADAS </w:t>
            </w:r>
          </w:p>
        </w:tc>
        <w:tc>
          <w:tcPr>
            <w:tcW w:w="3531" w:type="pct"/>
            <w:tcBorders>
              <w:bottom w:val="single" w:sz="4" w:space="0" w:color="auto"/>
            </w:tcBorders>
            <w:shd w:val="clear" w:color="auto" w:fill="auto"/>
            <w:vAlign w:val="center"/>
          </w:tcPr>
          <w:p w14:paraId="09519B33" w14:textId="77777777" w:rsidR="003409C3" w:rsidRPr="003409C3" w:rsidRDefault="003409C3" w:rsidP="000D789A">
            <w:pPr>
              <w:jc w:val="center"/>
              <w:rPr>
                <w:rFonts w:ascii="Arial" w:eastAsia="Calibri" w:hAnsi="Arial" w:cs="Arial"/>
                <w:b/>
                <w:sz w:val="22"/>
                <w:szCs w:val="22"/>
                <w:lang w:val="es-BO"/>
              </w:rPr>
            </w:pPr>
            <w:r w:rsidRPr="003409C3">
              <w:rPr>
                <w:rFonts w:ascii="Arial" w:eastAsia="Calibri" w:hAnsi="Arial" w:cs="Arial"/>
                <w:b/>
                <w:sz w:val="22"/>
                <w:szCs w:val="22"/>
                <w:lang w:val="es-BO"/>
              </w:rPr>
              <w:t>RESULTADOS ALCANZADOS</w:t>
            </w:r>
          </w:p>
        </w:tc>
      </w:tr>
      <w:tr w:rsidR="003409C3" w:rsidRPr="003409C3" w14:paraId="657EF7F5" w14:textId="77777777" w:rsidTr="0001044B">
        <w:trPr>
          <w:trHeight w:val="1687"/>
        </w:trPr>
        <w:tc>
          <w:tcPr>
            <w:tcW w:w="1469" w:type="pct"/>
            <w:tcBorders>
              <w:bottom w:val="double" w:sz="4" w:space="0" w:color="auto"/>
            </w:tcBorders>
            <w:shd w:val="clear" w:color="auto" w:fill="auto"/>
          </w:tcPr>
          <w:p w14:paraId="2A4DB6B2" w14:textId="77777777" w:rsidR="003409C3" w:rsidRPr="003409C3" w:rsidRDefault="003409C3" w:rsidP="000D789A">
            <w:pPr>
              <w:contextualSpacing/>
              <w:jc w:val="both"/>
              <w:rPr>
                <w:rFonts w:ascii="Arial" w:hAnsi="Arial" w:cs="Arial"/>
                <w:color w:val="000000"/>
                <w:sz w:val="22"/>
                <w:szCs w:val="22"/>
                <w:lang w:val="es-BO" w:eastAsia="es-BO"/>
              </w:rPr>
            </w:pPr>
            <w:r w:rsidRPr="003409C3">
              <w:rPr>
                <w:rFonts w:ascii="Arial" w:eastAsia="Calibri" w:hAnsi="Arial" w:cs="Arial"/>
                <w:b/>
                <w:sz w:val="22"/>
                <w:szCs w:val="22"/>
              </w:rPr>
              <w:t>1).-</w:t>
            </w:r>
            <w:r w:rsidRPr="003409C3">
              <w:rPr>
                <w:rFonts w:ascii="Arial" w:eastAsia="Calibri" w:hAnsi="Arial" w:cs="Arial"/>
                <w:bCs/>
                <w:sz w:val="22"/>
                <w:szCs w:val="22"/>
              </w:rPr>
              <w:t xml:space="preserve"> Registro, </w:t>
            </w:r>
            <w:r w:rsidRPr="003409C3">
              <w:rPr>
                <w:rFonts w:ascii="Arial" w:hAnsi="Arial" w:cs="Arial"/>
                <w:color w:val="000000"/>
                <w:sz w:val="22"/>
                <w:szCs w:val="22"/>
                <w:lang w:val="es-BO" w:eastAsia="es-BO"/>
              </w:rPr>
              <w:t>Elaboración de formularios y seguimiento al proceso de certificación de productos agroecológicos.</w:t>
            </w:r>
            <w:r w:rsidRPr="003409C3">
              <w:rPr>
                <w:rFonts w:ascii="Arial" w:hAnsi="Arial" w:cs="Arial"/>
                <w:color w:val="000000"/>
                <w:sz w:val="22"/>
                <w:szCs w:val="22"/>
                <w:lang w:val="es-BO" w:eastAsia="es-BO"/>
              </w:rPr>
              <w:br/>
            </w:r>
          </w:p>
          <w:p w14:paraId="02668A48" w14:textId="77777777" w:rsidR="003409C3" w:rsidRPr="003409C3" w:rsidRDefault="003409C3" w:rsidP="000D789A">
            <w:pPr>
              <w:contextualSpacing/>
              <w:jc w:val="both"/>
              <w:rPr>
                <w:rFonts w:ascii="Arial" w:hAnsi="Arial" w:cs="Arial"/>
                <w:color w:val="000000"/>
                <w:sz w:val="22"/>
                <w:szCs w:val="22"/>
                <w:lang w:val="es-BO" w:eastAsia="es-BO"/>
              </w:rPr>
            </w:pPr>
            <w:r w:rsidRPr="003409C3">
              <w:rPr>
                <w:rFonts w:ascii="Arial" w:hAnsi="Arial" w:cs="Arial"/>
                <w:b/>
                <w:bCs/>
                <w:color w:val="000000"/>
                <w:sz w:val="22"/>
                <w:szCs w:val="22"/>
                <w:lang w:val="es-BO" w:eastAsia="es-BO"/>
              </w:rPr>
              <w:t>2).-</w:t>
            </w:r>
            <w:r w:rsidRPr="003409C3">
              <w:rPr>
                <w:rFonts w:ascii="Arial" w:hAnsi="Arial" w:cs="Arial"/>
                <w:color w:val="000000"/>
                <w:sz w:val="22"/>
                <w:szCs w:val="22"/>
                <w:lang w:val="es-BO" w:eastAsia="es-BO"/>
              </w:rPr>
              <w:t xml:space="preserve"> Realización de talleres de capacitación sobre la producción agroecológica.</w:t>
            </w:r>
            <w:r w:rsidRPr="003409C3">
              <w:rPr>
                <w:rFonts w:ascii="Arial" w:hAnsi="Arial" w:cs="Arial"/>
                <w:color w:val="000000"/>
                <w:sz w:val="22"/>
                <w:szCs w:val="22"/>
                <w:lang w:val="es-BO" w:eastAsia="es-BO"/>
              </w:rPr>
              <w:br/>
            </w:r>
          </w:p>
          <w:p w14:paraId="32D3A7CD" w14:textId="77777777" w:rsidR="003409C3" w:rsidRPr="003409C3" w:rsidRDefault="003409C3" w:rsidP="000D789A">
            <w:pPr>
              <w:contextualSpacing/>
              <w:jc w:val="both"/>
              <w:rPr>
                <w:rFonts w:ascii="Arial" w:hAnsi="Arial" w:cs="Arial"/>
                <w:color w:val="000000"/>
                <w:sz w:val="22"/>
                <w:szCs w:val="22"/>
                <w:lang w:val="es-BO" w:eastAsia="es-BO"/>
              </w:rPr>
            </w:pPr>
            <w:r w:rsidRPr="003409C3">
              <w:rPr>
                <w:rFonts w:ascii="Arial" w:hAnsi="Arial" w:cs="Arial"/>
                <w:b/>
                <w:bCs/>
                <w:color w:val="000000"/>
                <w:sz w:val="22"/>
                <w:szCs w:val="22"/>
                <w:lang w:val="es-BO" w:eastAsia="es-BO"/>
              </w:rPr>
              <w:t>3).-</w:t>
            </w:r>
            <w:r w:rsidRPr="003409C3">
              <w:rPr>
                <w:rFonts w:ascii="Arial" w:hAnsi="Arial" w:cs="Arial"/>
                <w:color w:val="000000"/>
                <w:sz w:val="22"/>
                <w:szCs w:val="22"/>
                <w:lang w:val="es-BO" w:eastAsia="es-BO"/>
              </w:rPr>
              <w:t xml:space="preserve"> Asistencia y reunión de coordinación.</w:t>
            </w:r>
          </w:p>
          <w:p w14:paraId="7CD92D6D" w14:textId="77777777" w:rsidR="003409C3" w:rsidRPr="003409C3" w:rsidRDefault="003409C3" w:rsidP="000D789A">
            <w:pPr>
              <w:contextualSpacing/>
              <w:jc w:val="both"/>
              <w:rPr>
                <w:rFonts w:ascii="Arial" w:hAnsi="Arial" w:cs="Arial"/>
                <w:color w:val="000000"/>
                <w:sz w:val="22"/>
                <w:szCs w:val="22"/>
                <w:lang w:val="es-BO" w:eastAsia="es-BO"/>
              </w:rPr>
            </w:pPr>
          </w:p>
          <w:p w14:paraId="32B0AA28" w14:textId="77777777" w:rsidR="003409C3" w:rsidRPr="003409C3" w:rsidRDefault="003409C3" w:rsidP="000D789A">
            <w:pPr>
              <w:tabs>
                <w:tab w:val="left" w:pos="1980"/>
              </w:tabs>
              <w:spacing w:after="160"/>
              <w:contextualSpacing/>
              <w:jc w:val="both"/>
              <w:rPr>
                <w:rFonts w:ascii="Arial" w:eastAsia="Calibri" w:hAnsi="Arial" w:cs="Arial"/>
                <w:bCs/>
                <w:sz w:val="22"/>
                <w:szCs w:val="22"/>
              </w:rPr>
            </w:pPr>
            <w:r w:rsidRPr="003409C3">
              <w:rPr>
                <w:rFonts w:ascii="Arial" w:eastAsia="Calibri" w:hAnsi="Arial" w:cs="Arial"/>
                <w:b/>
                <w:sz w:val="22"/>
                <w:szCs w:val="22"/>
              </w:rPr>
              <w:t>4).-</w:t>
            </w:r>
            <w:r w:rsidRPr="003409C3">
              <w:rPr>
                <w:rFonts w:ascii="Arial" w:eastAsia="Calibri" w:hAnsi="Arial" w:cs="Arial"/>
                <w:bCs/>
                <w:sz w:val="22"/>
                <w:szCs w:val="22"/>
              </w:rPr>
              <w:t xml:space="preserve"> Otras actividades.</w:t>
            </w:r>
          </w:p>
        </w:tc>
        <w:tc>
          <w:tcPr>
            <w:tcW w:w="3531" w:type="pct"/>
            <w:tcBorders>
              <w:bottom w:val="double" w:sz="4" w:space="0" w:color="auto"/>
            </w:tcBorders>
            <w:shd w:val="clear" w:color="auto" w:fill="auto"/>
          </w:tcPr>
          <w:p w14:paraId="3E7C883D" w14:textId="77777777" w:rsidR="003409C3" w:rsidRPr="003409C3" w:rsidRDefault="003409C3" w:rsidP="000D789A">
            <w:pPr>
              <w:tabs>
                <w:tab w:val="left" w:pos="1980"/>
              </w:tabs>
              <w:contextualSpacing/>
              <w:jc w:val="both"/>
              <w:rPr>
                <w:rFonts w:ascii="Arial" w:eastAsia="Calibri" w:hAnsi="Arial" w:cs="Arial"/>
                <w:bCs/>
                <w:sz w:val="22"/>
                <w:szCs w:val="22"/>
                <w:lang w:val="es-BO"/>
              </w:rPr>
            </w:pPr>
            <w:r w:rsidRPr="003409C3">
              <w:rPr>
                <w:rFonts w:ascii="Arial" w:eastAsia="Calibri" w:hAnsi="Arial" w:cs="Arial"/>
                <w:b/>
                <w:bCs/>
                <w:sz w:val="22"/>
                <w:szCs w:val="22"/>
                <w:lang w:val="es-BO"/>
              </w:rPr>
              <w:t>1).-</w:t>
            </w:r>
            <w:r w:rsidRPr="003409C3">
              <w:rPr>
                <w:rFonts w:ascii="Arial" w:eastAsia="Calibri" w:hAnsi="Arial" w:cs="Arial"/>
                <w:sz w:val="22"/>
                <w:szCs w:val="22"/>
                <w:lang w:val="es-BO"/>
              </w:rPr>
              <w:t xml:space="preserve"> Se entregó 413 Certificados de Garantía a productores Ecológicos del SPG AGRO ECO TROPICO, en coordinación con las instituciones UC-CNAPE, SENSAG, DIGCOIN y Municipio.</w:t>
            </w:r>
          </w:p>
          <w:p w14:paraId="4A835F7B" w14:textId="77777777" w:rsidR="003409C3" w:rsidRPr="003409C3" w:rsidRDefault="003409C3" w:rsidP="000D789A">
            <w:pPr>
              <w:tabs>
                <w:tab w:val="left" w:pos="1980"/>
              </w:tabs>
              <w:contextualSpacing/>
              <w:jc w:val="both"/>
              <w:rPr>
                <w:rFonts w:ascii="Arial" w:eastAsia="Calibri" w:hAnsi="Arial" w:cs="Arial"/>
                <w:bCs/>
                <w:sz w:val="22"/>
                <w:szCs w:val="22"/>
                <w:lang w:val="es-BO"/>
              </w:rPr>
            </w:pPr>
            <w:r w:rsidRPr="003409C3">
              <w:rPr>
                <w:rFonts w:ascii="Arial" w:eastAsia="Calibri" w:hAnsi="Arial" w:cs="Arial"/>
                <w:b/>
                <w:bCs/>
                <w:sz w:val="22"/>
                <w:szCs w:val="22"/>
                <w:lang w:val="es-BO"/>
              </w:rPr>
              <w:t>2).-</w:t>
            </w:r>
            <w:r w:rsidRPr="003409C3">
              <w:rPr>
                <w:rFonts w:ascii="Arial" w:eastAsia="Calibri" w:hAnsi="Arial" w:cs="Arial"/>
                <w:sz w:val="22"/>
                <w:szCs w:val="22"/>
                <w:lang w:val="es-BO"/>
              </w:rPr>
              <w:t xml:space="preserve"> 6 talleres de capacitación en temas de</w:t>
            </w:r>
            <w:r w:rsidRPr="003409C3">
              <w:rPr>
                <w:rFonts w:ascii="Arial" w:eastAsia="Calibri" w:hAnsi="Arial" w:cs="Arial"/>
                <w:bCs/>
                <w:sz w:val="22"/>
                <w:szCs w:val="22"/>
                <w:lang w:val="es-BO"/>
              </w:rPr>
              <w:t xml:space="preserve"> preparación de insumos ecológicos un total de 600 </w:t>
            </w:r>
            <w:proofErr w:type="spellStart"/>
            <w:r w:rsidRPr="003409C3">
              <w:rPr>
                <w:rFonts w:ascii="Arial" w:eastAsia="Calibri" w:hAnsi="Arial" w:cs="Arial"/>
                <w:bCs/>
                <w:sz w:val="22"/>
                <w:szCs w:val="22"/>
                <w:lang w:val="es-BO"/>
              </w:rPr>
              <w:t>lt</w:t>
            </w:r>
            <w:proofErr w:type="spellEnd"/>
            <w:r w:rsidRPr="003409C3">
              <w:rPr>
                <w:rFonts w:ascii="Arial" w:eastAsia="Calibri" w:hAnsi="Arial" w:cs="Arial"/>
                <w:bCs/>
                <w:sz w:val="22"/>
                <w:szCs w:val="22"/>
                <w:lang w:val="es-BO"/>
              </w:rPr>
              <w:t xml:space="preserve"> de </w:t>
            </w:r>
            <w:proofErr w:type="spellStart"/>
            <w:r w:rsidRPr="003409C3">
              <w:rPr>
                <w:rFonts w:ascii="Arial" w:eastAsia="Calibri" w:hAnsi="Arial" w:cs="Arial"/>
                <w:bCs/>
                <w:sz w:val="22"/>
                <w:szCs w:val="22"/>
                <w:lang w:val="es-BO"/>
              </w:rPr>
              <w:t>biol</w:t>
            </w:r>
            <w:proofErr w:type="spellEnd"/>
            <w:r w:rsidRPr="003409C3">
              <w:rPr>
                <w:rFonts w:ascii="Arial" w:eastAsia="Calibri" w:hAnsi="Arial" w:cs="Arial"/>
                <w:bCs/>
                <w:sz w:val="22"/>
                <w:szCs w:val="22"/>
                <w:lang w:val="es-BO"/>
              </w:rPr>
              <w:t xml:space="preserve">, 600 </w:t>
            </w:r>
            <w:proofErr w:type="spellStart"/>
            <w:r w:rsidRPr="003409C3">
              <w:rPr>
                <w:rFonts w:ascii="Arial" w:eastAsia="Calibri" w:hAnsi="Arial" w:cs="Arial"/>
                <w:bCs/>
                <w:sz w:val="22"/>
                <w:szCs w:val="22"/>
                <w:lang w:val="es-BO"/>
              </w:rPr>
              <w:t>lt</w:t>
            </w:r>
            <w:proofErr w:type="spellEnd"/>
            <w:r w:rsidRPr="003409C3">
              <w:rPr>
                <w:rFonts w:ascii="Arial" w:eastAsia="Calibri" w:hAnsi="Arial" w:cs="Arial"/>
                <w:bCs/>
                <w:sz w:val="22"/>
                <w:szCs w:val="22"/>
                <w:lang w:val="es-BO"/>
              </w:rPr>
              <w:t xml:space="preserve"> microorganismo de Montaño en líquido, caldo </w:t>
            </w:r>
            <w:proofErr w:type="spellStart"/>
            <w:r w:rsidRPr="003409C3">
              <w:rPr>
                <w:rFonts w:ascii="Arial" w:eastAsia="Calibri" w:hAnsi="Arial" w:cs="Arial"/>
                <w:bCs/>
                <w:sz w:val="22"/>
                <w:szCs w:val="22"/>
                <w:lang w:val="es-BO"/>
              </w:rPr>
              <w:t>Sulfucalcico</w:t>
            </w:r>
            <w:proofErr w:type="spellEnd"/>
            <w:r w:rsidRPr="003409C3">
              <w:rPr>
                <w:rFonts w:ascii="Arial" w:eastAsia="Calibri" w:hAnsi="Arial" w:cs="Arial"/>
                <w:bCs/>
                <w:sz w:val="22"/>
                <w:szCs w:val="22"/>
                <w:lang w:val="es-BO"/>
              </w:rPr>
              <w:t xml:space="preserve">, 10 </w:t>
            </w:r>
            <w:proofErr w:type="spellStart"/>
            <w:r w:rsidRPr="003409C3">
              <w:rPr>
                <w:rFonts w:ascii="Arial" w:eastAsia="Calibri" w:hAnsi="Arial" w:cs="Arial"/>
                <w:bCs/>
                <w:sz w:val="22"/>
                <w:szCs w:val="22"/>
                <w:lang w:val="es-BO"/>
              </w:rPr>
              <w:t>lt</w:t>
            </w:r>
            <w:proofErr w:type="spellEnd"/>
            <w:r w:rsidRPr="003409C3">
              <w:rPr>
                <w:rFonts w:ascii="Arial" w:eastAsia="Calibri" w:hAnsi="Arial" w:cs="Arial"/>
                <w:bCs/>
                <w:sz w:val="22"/>
                <w:szCs w:val="22"/>
                <w:lang w:val="es-BO"/>
              </w:rPr>
              <w:t xml:space="preserve"> caldo bordelés, 10 </w:t>
            </w:r>
            <w:proofErr w:type="spellStart"/>
            <w:r w:rsidRPr="003409C3">
              <w:rPr>
                <w:rFonts w:ascii="Arial" w:eastAsia="Calibri" w:hAnsi="Arial" w:cs="Arial"/>
                <w:bCs/>
                <w:sz w:val="22"/>
                <w:szCs w:val="22"/>
                <w:lang w:val="es-BO"/>
              </w:rPr>
              <w:t>lt</w:t>
            </w:r>
            <w:proofErr w:type="spellEnd"/>
            <w:r w:rsidRPr="003409C3">
              <w:rPr>
                <w:rFonts w:ascii="Arial" w:eastAsia="Calibri" w:hAnsi="Arial" w:cs="Arial"/>
                <w:bCs/>
                <w:sz w:val="22"/>
                <w:szCs w:val="22"/>
                <w:lang w:val="es-BO"/>
              </w:rPr>
              <w:t xml:space="preserve"> de caldo de ceniza Purín de ortiga 40 litros, y </w:t>
            </w:r>
            <w:proofErr w:type="spellStart"/>
            <w:r w:rsidRPr="003409C3">
              <w:rPr>
                <w:rFonts w:ascii="Arial" w:eastAsia="Calibri" w:hAnsi="Arial" w:cs="Arial"/>
                <w:bCs/>
                <w:sz w:val="22"/>
                <w:szCs w:val="22"/>
                <w:lang w:val="es-BO"/>
              </w:rPr>
              <w:t>Bocashi</w:t>
            </w:r>
            <w:proofErr w:type="spellEnd"/>
            <w:r w:rsidRPr="003409C3">
              <w:rPr>
                <w:rFonts w:ascii="Arial" w:eastAsia="Calibri" w:hAnsi="Arial" w:cs="Arial"/>
                <w:bCs/>
                <w:sz w:val="22"/>
                <w:szCs w:val="22"/>
                <w:lang w:val="es-BO"/>
              </w:rPr>
              <w:t xml:space="preserve"> 8 </w:t>
            </w:r>
            <w:proofErr w:type="spellStart"/>
            <w:r w:rsidRPr="003409C3">
              <w:rPr>
                <w:rFonts w:ascii="Arial" w:eastAsia="Calibri" w:hAnsi="Arial" w:cs="Arial"/>
                <w:bCs/>
                <w:sz w:val="22"/>
                <w:szCs w:val="22"/>
                <w:lang w:val="es-BO"/>
              </w:rPr>
              <w:t>qq</w:t>
            </w:r>
            <w:proofErr w:type="spellEnd"/>
            <w:r w:rsidRPr="003409C3">
              <w:rPr>
                <w:rFonts w:ascii="Arial" w:eastAsia="Calibri" w:hAnsi="Arial" w:cs="Arial"/>
                <w:bCs/>
                <w:sz w:val="22"/>
                <w:szCs w:val="22"/>
                <w:lang w:val="es-BO"/>
              </w:rPr>
              <w:t xml:space="preserve">, en </w:t>
            </w:r>
            <w:r w:rsidRPr="003409C3">
              <w:rPr>
                <w:rFonts w:ascii="Arial" w:eastAsia="Calibri" w:hAnsi="Arial" w:cs="Arial"/>
                <w:sz w:val="22"/>
                <w:szCs w:val="22"/>
                <w:lang w:val="es-BO"/>
              </w:rPr>
              <w:t xml:space="preserve">5 centrales de federación yungas y 1 central en federación trópico, </w:t>
            </w:r>
            <w:r w:rsidRPr="003409C3">
              <w:rPr>
                <w:rFonts w:ascii="Arial" w:eastAsia="Calibri" w:hAnsi="Arial" w:cs="Arial"/>
                <w:bCs/>
                <w:sz w:val="22"/>
                <w:szCs w:val="22"/>
                <w:lang w:val="es-BO"/>
              </w:rPr>
              <w:t>en coordinación con SENASAG y DIGCOIN,</w:t>
            </w:r>
            <w:r w:rsidRPr="003409C3">
              <w:rPr>
                <w:rFonts w:ascii="Arial" w:eastAsia="Calibri" w:hAnsi="Arial" w:cs="Arial"/>
                <w:sz w:val="22"/>
                <w:szCs w:val="22"/>
                <w:lang w:val="es-BO"/>
              </w:rPr>
              <w:t xml:space="preserve"> donde</w:t>
            </w:r>
            <w:r w:rsidRPr="003409C3">
              <w:rPr>
                <w:rFonts w:ascii="Arial" w:eastAsia="Calibri" w:hAnsi="Arial" w:cs="Arial"/>
                <w:bCs/>
                <w:sz w:val="22"/>
                <w:szCs w:val="22"/>
                <w:lang w:val="es-BO"/>
              </w:rPr>
              <w:t xml:space="preserve"> participaron 96 familias. </w:t>
            </w:r>
          </w:p>
          <w:p w14:paraId="2CF2CAED" w14:textId="77777777" w:rsidR="003409C3" w:rsidRPr="003409C3" w:rsidRDefault="003409C3" w:rsidP="000D789A">
            <w:pPr>
              <w:tabs>
                <w:tab w:val="left" w:pos="1980"/>
              </w:tabs>
              <w:contextualSpacing/>
              <w:jc w:val="both"/>
              <w:rPr>
                <w:rFonts w:ascii="Arial" w:eastAsia="Calibri" w:hAnsi="Arial" w:cs="Arial"/>
                <w:bCs/>
                <w:sz w:val="22"/>
                <w:szCs w:val="22"/>
                <w:lang w:val="es-BO"/>
              </w:rPr>
            </w:pPr>
            <w:r w:rsidRPr="003409C3">
              <w:rPr>
                <w:rFonts w:ascii="Arial" w:eastAsia="Calibri" w:hAnsi="Arial" w:cs="Arial"/>
                <w:b/>
                <w:sz w:val="22"/>
                <w:szCs w:val="22"/>
                <w:lang w:val="es-BO"/>
              </w:rPr>
              <w:t>3).-</w:t>
            </w:r>
            <w:r w:rsidRPr="003409C3">
              <w:rPr>
                <w:rFonts w:ascii="Arial" w:eastAsia="Calibri" w:hAnsi="Arial" w:cs="Arial"/>
                <w:bCs/>
                <w:sz w:val="22"/>
                <w:szCs w:val="22"/>
                <w:lang w:val="es-BO"/>
              </w:rPr>
              <w:t xml:space="preserve"> 3 reuniones con los evaluadores del SPG AGRO ECO TROPICO, sobre la coordinación de la entrega de los documentos de garantía y con el SPG AGRO ECO YUNGAS CHAPARE, sobre la socialización de la ley 3525, en coordinación con SENASAG y DIGCOIN.</w:t>
            </w:r>
          </w:p>
          <w:p w14:paraId="795FA662" w14:textId="77777777" w:rsidR="003409C3" w:rsidRPr="003409C3" w:rsidRDefault="003409C3" w:rsidP="000D789A">
            <w:pPr>
              <w:tabs>
                <w:tab w:val="left" w:pos="1980"/>
              </w:tabs>
              <w:contextualSpacing/>
              <w:jc w:val="both"/>
              <w:rPr>
                <w:rFonts w:ascii="Arial" w:eastAsia="Calibri" w:hAnsi="Arial" w:cs="Arial"/>
                <w:bCs/>
                <w:sz w:val="22"/>
                <w:szCs w:val="22"/>
                <w:lang w:val="es-BO"/>
              </w:rPr>
            </w:pPr>
            <w:r w:rsidRPr="003409C3">
              <w:rPr>
                <w:rFonts w:ascii="Arial" w:eastAsia="Calibri" w:hAnsi="Arial" w:cs="Arial"/>
                <w:b/>
                <w:sz w:val="22"/>
                <w:szCs w:val="22"/>
                <w:lang w:val="es-BO"/>
              </w:rPr>
              <w:t>4).-</w:t>
            </w:r>
            <w:r w:rsidRPr="003409C3">
              <w:rPr>
                <w:rFonts w:ascii="Arial" w:eastAsia="Calibri" w:hAnsi="Arial" w:cs="Arial"/>
                <w:bCs/>
                <w:sz w:val="22"/>
                <w:szCs w:val="22"/>
                <w:lang w:val="es-BO"/>
              </w:rPr>
              <w:t xml:space="preserve"> Sistematización de datos de producción de yuca de 1050 familias que se beneficiaran con el programa nacional de tubérculos y raíces con la entrega de equipo de moto desbrozadora.</w:t>
            </w:r>
          </w:p>
        </w:tc>
      </w:tr>
      <w:tr w:rsidR="003409C3" w:rsidRPr="003409C3" w14:paraId="4DC11AB3" w14:textId="77777777" w:rsidTr="000D789A">
        <w:trPr>
          <w:trHeight w:val="235"/>
        </w:trPr>
        <w:tc>
          <w:tcPr>
            <w:tcW w:w="1469" w:type="pct"/>
            <w:tcBorders>
              <w:top w:val="double" w:sz="4" w:space="0" w:color="auto"/>
              <w:left w:val="double" w:sz="4" w:space="0" w:color="auto"/>
              <w:bottom w:val="double" w:sz="4" w:space="0" w:color="auto"/>
              <w:right w:val="single" w:sz="4" w:space="0" w:color="auto"/>
            </w:tcBorders>
            <w:shd w:val="clear" w:color="auto" w:fill="002060"/>
          </w:tcPr>
          <w:p w14:paraId="52FB63AB" w14:textId="77777777" w:rsidR="003409C3" w:rsidRPr="003409C3" w:rsidRDefault="003409C3" w:rsidP="000D789A">
            <w:pPr>
              <w:tabs>
                <w:tab w:val="left" w:pos="1980"/>
              </w:tabs>
              <w:jc w:val="center"/>
              <w:rPr>
                <w:rFonts w:ascii="Arial" w:eastAsia="Calibri" w:hAnsi="Arial" w:cs="Arial"/>
                <w:b/>
                <w:sz w:val="22"/>
                <w:szCs w:val="22"/>
              </w:rPr>
            </w:pPr>
            <w:r w:rsidRPr="003409C3">
              <w:rPr>
                <w:rFonts w:ascii="Arial" w:eastAsia="Calibri" w:hAnsi="Arial" w:cs="Arial"/>
                <w:b/>
                <w:sz w:val="22"/>
                <w:szCs w:val="22"/>
              </w:rPr>
              <w:t>Ejecución Financiera: 20%</w:t>
            </w:r>
          </w:p>
        </w:tc>
        <w:tc>
          <w:tcPr>
            <w:tcW w:w="3531" w:type="pct"/>
            <w:tcBorders>
              <w:top w:val="double" w:sz="4" w:space="0" w:color="auto"/>
              <w:left w:val="single" w:sz="4" w:space="0" w:color="auto"/>
              <w:bottom w:val="double" w:sz="4" w:space="0" w:color="auto"/>
              <w:right w:val="double" w:sz="4" w:space="0" w:color="auto"/>
            </w:tcBorders>
            <w:shd w:val="clear" w:color="auto" w:fill="002060"/>
          </w:tcPr>
          <w:p w14:paraId="112B8605" w14:textId="77777777" w:rsidR="003409C3" w:rsidRPr="003409C3" w:rsidRDefault="003409C3" w:rsidP="000D789A">
            <w:pPr>
              <w:tabs>
                <w:tab w:val="left" w:pos="1980"/>
              </w:tabs>
              <w:jc w:val="center"/>
              <w:rPr>
                <w:rFonts w:ascii="Arial" w:eastAsia="Calibri" w:hAnsi="Arial" w:cs="Arial"/>
                <w:b/>
                <w:sz w:val="22"/>
                <w:szCs w:val="22"/>
              </w:rPr>
            </w:pPr>
            <w:r w:rsidRPr="003409C3">
              <w:rPr>
                <w:rFonts w:ascii="Arial" w:eastAsia="Calibri" w:hAnsi="Arial" w:cs="Arial"/>
                <w:b/>
                <w:sz w:val="22"/>
                <w:szCs w:val="22"/>
              </w:rPr>
              <w:t>Ejecución Física: 18%</w:t>
            </w:r>
          </w:p>
        </w:tc>
      </w:tr>
      <w:tr w:rsidR="003409C3" w:rsidRPr="003409C3" w14:paraId="5DCCA961" w14:textId="77777777" w:rsidTr="000D789A">
        <w:trPr>
          <w:trHeight w:val="116"/>
        </w:trPr>
        <w:tc>
          <w:tcPr>
            <w:tcW w:w="5000" w:type="pct"/>
            <w:gridSpan w:val="2"/>
            <w:tcBorders>
              <w:top w:val="double" w:sz="4" w:space="0" w:color="auto"/>
            </w:tcBorders>
            <w:shd w:val="clear" w:color="auto" w:fill="auto"/>
          </w:tcPr>
          <w:p w14:paraId="042A174D" w14:textId="77777777" w:rsidR="003409C3" w:rsidRPr="003409C3" w:rsidRDefault="003409C3" w:rsidP="000D789A">
            <w:pPr>
              <w:tabs>
                <w:tab w:val="left" w:pos="1980"/>
                <w:tab w:val="left" w:pos="4133"/>
              </w:tabs>
              <w:rPr>
                <w:rFonts w:ascii="Arial" w:eastAsia="Calibri" w:hAnsi="Arial" w:cs="Arial"/>
                <w:b/>
                <w:sz w:val="22"/>
                <w:szCs w:val="22"/>
              </w:rPr>
            </w:pPr>
            <w:r w:rsidRPr="003409C3">
              <w:rPr>
                <w:rFonts w:ascii="Arial" w:eastAsia="Calibri" w:hAnsi="Arial" w:cs="Arial"/>
                <w:b/>
                <w:sz w:val="22"/>
                <w:szCs w:val="22"/>
              </w:rPr>
              <w:t>Memoria Fotográfica:</w:t>
            </w:r>
          </w:p>
        </w:tc>
      </w:tr>
      <w:tr w:rsidR="003409C3" w:rsidRPr="003409C3" w14:paraId="5EFBA175" w14:textId="77777777" w:rsidTr="000D789A">
        <w:trPr>
          <w:trHeight w:val="1411"/>
        </w:trPr>
        <w:tc>
          <w:tcPr>
            <w:tcW w:w="5000" w:type="pct"/>
            <w:gridSpan w:val="2"/>
            <w:shd w:val="clear" w:color="auto" w:fill="auto"/>
          </w:tcPr>
          <w:p w14:paraId="0F8AE83A" w14:textId="77777777" w:rsidR="003409C3" w:rsidRPr="003409C3" w:rsidRDefault="003409C3" w:rsidP="000D789A">
            <w:pPr>
              <w:tabs>
                <w:tab w:val="left" w:pos="1980"/>
              </w:tabs>
              <w:rPr>
                <w:rFonts w:ascii="Arial" w:eastAsia="Calibri" w:hAnsi="Arial" w:cs="Arial"/>
                <w:bCs/>
                <w:sz w:val="22"/>
                <w:szCs w:val="22"/>
              </w:rPr>
            </w:pPr>
            <w:r w:rsidRPr="003409C3">
              <w:rPr>
                <w:rFonts w:ascii="Arial" w:eastAsia="Calibri" w:hAnsi="Arial" w:cs="Arial"/>
                <w:bCs/>
                <w:noProof/>
                <w:sz w:val="22"/>
                <w:szCs w:val="22"/>
                <w:lang w:val="es-BO" w:eastAsia="es-BO"/>
              </w:rPr>
              <w:drawing>
                <wp:anchor distT="0" distB="0" distL="114300" distR="114300" simplePos="0" relativeHeight="251806208" behindDoc="0" locked="0" layoutInCell="1" allowOverlap="1" wp14:anchorId="766DDBAB" wp14:editId="6F912AFA">
                  <wp:simplePos x="0" y="0"/>
                  <wp:positionH relativeFrom="column">
                    <wp:posOffset>1823566</wp:posOffset>
                  </wp:positionH>
                  <wp:positionV relativeFrom="paragraph">
                    <wp:posOffset>76367</wp:posOffset>
                  </wp:positionV>
                  <wp:extent cx="1583690" cy="1627505"/>
                  <wp:effectExtent l="76200" t="76200" r="130810" b="125095"/>
                  <wp:wrapSquare wrapText="bothSides"/>
                  <wp:docPr id="1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83690" cy="1627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09C3">
              <w:rPr>
                <w:rFonts w:ascii="Arial" w:eastAsia="Calibri" w:hAnsi="Arial" w:cs="Arial"/>
                <w:bCs/>
                <w:noProof/>
                <w:sz w:val="22"/>
                <w:szCs w:val="22"/>
                <w:lang w:val="es-BO" w:eastAsia="es-BO"/>
              </w:rPr>
              <w:drawing>
                <wp:anchor distT="0" distB="0" distL="114300" distR="114300" simplePos="0" relativeHeight="251804160" behindDoc="0" locked="0" layoutInCell="1" allowOverlap="1" wp14:anchorId="2F2A9C67" wp14:editId="10BEDE55">
                  <wp:simplePos x="0" y="0"/>
                  <wp:positionH relativeFrom="column">
                    <wp:posOffset>4794</wp:posOffset>
                  </wp:positionH>
                  <wp:positionV relativeFrom="paragraph">
                    <wp:posOffset>62063</wp:posOffset>
                  </wp:positionV>
                  <wp:extent cx="1610995" cy="1642906"/>
                  <wp:effectExtent l="76200" t="76200" r="141605" b="128905"/>
                  <wp:wrapNone/>
                  <wp:docPr id="1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flipH="1">
                            <a:off x="0" y="0"/>
                            <a:ext cx="1610995" cy="16429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09C3">
              <w:rPr>
                <w:rFonts w:ascii="Arial" w:eastAsia="Calibri" w:hAnsi="Arial" w:cs="Arial"/>
                <w:bCs/>
                <w:noProof/>
                <w:sz w:val="22"/>
                <w:szCs w:val="22"/>
                <w:lang w:val="es-BO" w:eastAsia="es-BO"/>
              </w:rPr>
              <w:drawing>
                <wp:anchor distT="0" distB="0" distL="114300" distR="114300" simplePos="0" relativeHeight="251805184" behindDoc="0" locked="0" layoutInCell="1" allowOverlap="1" wp14:anchorId="05641E3A" wp14:editId="6CE84526">
                  <wp:simplePos x="0" y="0"/>
                  <wp:positionH relativeFrom="column">
                    <wp:posOffset>3702747</wp:posOffset>
                  </wp:positionH>
                  <wp:positionV relativeFrom="paragraph">
                    <wp:posOffset>76367</wp:posOffset>
                  </wp:positionV>
                  <wp:extent cx="1692910" cy="1627505"/>
                  <wp:effectExtent l="76200" t="76200" r="135890" b="125095"/>
                  <wp:wrapSquare wrapText="bothSides"/>
                  <wp:docPr id="1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92910" cy="1627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r>
    </w:tbl>
    <w:p w14:paraId="16331510" w14:textId="50BFD802" w:rsidR="003409C3" w:rsidRDefault="003409C3" w:rsidP="003409C3">
      <w:pPr>
        <w:jc w:val="both"/>
        <w:rPr>
          <w:rFonts w:ascii="Arial" w:hAnsi="Arial" w:cs="Arial"/>
          <w:b/>
          <w:bCs/>
          <w:sz w:val="22"/>
          <w:szCs w:val="22"/>
        </w:rPr>
      </w:pPr>
    </w:p>
    <w:p w14:paraId="6ACE9892" w14:textId="7D386A56" w:rsidR="003409C3" w:rsidRDefault="003409C3" w:rsidP="003409C3">
      <w:pPr>
        <w:jc w:val="both"/>
        <w:rPr>
          <w:rFonts w:ascii="Arial" w:hAnsi="Arial" w:cs="Arial"/>
          <w:b/>
          <w:bCs/>
          <w:sz w:val="22"/>
          <w:szCs w:val="22"/>
        </w:rPr>
      </w:pPr>
    </w:p>
    <w:p w14:paraId="7743BAFB" w14:textId="505B92FB" w:rsidR="001D665E" w:rsidRDefault="001D665E" w:rsidP="001D665E">
      <w:pPr>
        <w:pStyle w:val="Prrafodelista"/>
        <w:numPr>
          <w:ilvl w:val="3"/>
          <w:numId w:val="11"/>
        </w:numPr>
        <w:jc w:val="both"/>
        <w:rPr>
          <w:rFonts w:ascii="Arial" w:hAnsi="Arial" w:cs="Arial"/>
          <w:b/>
          <w:bCs/>
          <w:sz w:val="22"/>
          <w:szCs w:val="22"/>
        </w:rPr>
      </w:pPr>
      <w:r w:rsidRPr="001D665E">
        <w:rPr>
          <w:rFonts w:ascii="Arial" w:hAnsi="Arial" w:cs="Arial"/>
          <w:b/>
          <w:bCs/>
          <w:sz w:val="22"/>
          <w:szCs w:val="22"/>
        </w:rPr>
        <w:t>Apoyo a la producción de hortalizas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1"/>
        <w:gridCol w:w="5685"/>
      </w:tblGrid>
      <w:tr w:rsidR="003409C3" w:rsidRPr="003409C3" w14:paraId="0FD6CD34" w14:textId="77777777" w:rsidTr="000D789A">
        <w:trPr>
          <w:trHeight w:val="172"/>
        </w:trPr>
        <w:tc>
          <w:tcPr>
            <w:tcW w:w="5000" w:type="pct"/>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7E294206" w14:textId="77777777" w:rsidR="003409C3" w:rsidRPr="003409C3" w:rsidRDefault="003409C3" w:rsidP="000D789A">
            <w:pPr>
              <w:tabs>
                <w:tab w:val="left" w:pos="1980"/>
              </w:tabs>
              <w:rPr>
                <w:rFonts w:ascii="Arial" w:eastAsia="Calibri" w:hAnsi="Arial" w:cs="Arial"/>
                <w:b/>
                <w:sz w:val="22"/>
                <w:szCs w:val="22"/>
              </w:rPr>
            </w:pPr>
            <w:r w:rsidRPr="003409C3">
              <w:rPr>
                <w:rFonts w:ascii="Arial" w:eastAsia="Calibri" w:hAnsi="Arial" w:cs="Arial"/>
                <w:b/>
                <w:sz w:val="22"/>
                <w:szCs w:val="22"/>
              </w:rPr>
              <w:t xml:space="preserve">Nombre de la Actividad: Rubro Hortalizas </w:t>
            </w:r>
          </w:p>
        </w:tc>
      </w:tr>
      <w:tr w:rsidR="003409C3" w:rsidRPr="003409C3" w14:paraId="75EA0FAD" w14:textId="77777777" w:rsidTr="000D789A">
        <w:trPr>
          <w:trHeight w:val="243"/>
        </w:trPr>
        <w:tc>
          <w:tcPr>
            <w:tcW w:w="5000" w:type="pct"/>
            <w:gridSpan w:val="2"/>
            <w:tcBorders>
              <w:top w:val="double" w:sz="4" w:space="0" w:color="auto"/>
            </w:tcBorders>
            <w:shd w:val="clear" w:color="auto" w:fill="auto"/>
            <w:vAlign w:val="center"/>
          </w:tcPr>
          <w:p w14:paraId="3E8B0275" w14:textId="77777777" w:rsidR="003409C3" w:rsidRPr="003409C3" w:rsidRDefault="003409C3" w:rsidP="000D789A">
            <w:pPr>
              <w:tabs>
                <w:tab w:val="left" w:pos="1980"/>
              </w:tabs>
              <w:rPr>
                <w:rFonts w:ascii="Arial" w:eastAsia="Calibri" w:hAnsi="Arial" w:cs="Arial"/>
                <w:sz w:val="22"/>
                <w:szCs w:val="22"/>
              </w:rPr>
            </w:pPr>
            <w:r w:rsidRPr="003409C3">
              <w:rPr>
                <w:rFonts w:ascii="Arial" w:eastAsia="Calibri" w:hAnsi="Arial" w:cs="Arial"/>
                <w:b/>
                <w:sz w:val="22"/>
                <w:szCs w:val="22"/>
              </w:rPr>
              <w:t xml:space="preserve">Costo de la Actividad: </w:t>
            </w:r>
            <w:r w:rsidRPr="003409C3">
              <w:rPr>
                <w:rFonts w:ascii="Arial" w:eastAsia="Calibri" w:hAnsi="Arial" w:cs="Arial"/>
                <w:sz w:val="22"/>
                <w:szCs w:val="22"/>
              </w:rPr>
              <w:t xml:space="preserve">Bs. </w:t>
            </w:r>
            <w:r w:rsidRPr="003409C3">
              <w:rPr>
                <w:rFonts w:ascii="Arial" w:eastAsia="Calibri" w:hAnsi="Arial" w:cs="Arial"/>
                <w:color w:val="000000" w:themeColor="text1"/>
                <w:sz w:val="22"/>
                <w:szCs w:val="22"/>
              </w:rPr>
              <w:t xml:space="preserve">38,000.00  </w:t>
            </w:r>
            <w:r w:rsidRPr="003409C3">
              <w:rPr>
                <w:rFonts w:ascii="Arial" w:eastAsia="Calibri" w:hAnsi="Arial" w:cs="Arial"/>
                <w:sz w:val="22"/>
                <w:szCs w:val="22"/>
              </w:rPr>
              <w:t>(Recursos propios del GAMVT)</w:t>
            </w:r>
          </w:p>
        </w:tc>
      </w:tr>
      <w:tr w:rsidR="003409C3" w:rsidRPr="003409C3" w14:paraId="590E76EC" w14:textId="77777777" w:rsidTr="000D789A">
        <w:trPr>
          <w:trHeight w:val="89"/>
        </w:trPr>
        <w:tc>
          <w:tcPr>
            <w:tcW w:w="1861" w:type="pct"/>
            <w:shd w:val="clear" w:color="auto" w:fill="auto"/>
            <w:vAlign w:val="center"/>
          </w:tcPr>
          <w:p w14:paraId="2F68637F" w14:textId="77777777" w:rsidR="003409C3" w:rsidRPr="003409C3" w:rsidRDefault="003409C3" w:rsidP="000D789A">
            <w:pPr>
              <w:tabs>
                <w:tab w:val="left" w:pos="1980"/>
              </w:tabs>
              <w:rPr>
                <w:rFonts w:ascii="Arial" w:eastAsia="Calibri" w:hAnsi="Arial" w:cs="Arial"/>
                <w:sz w:val="22"/>
                <w:szCs w:val="22"/>
              </w:rPr>
            </w:pPr>
            <w:r w:rsidRPr="003409C3">
              <w:rPr>
                <w:rFonts w:ascii="Arial" w:eastAsia="Calibri" w:hAnsi="Arial" w:cs="Arial"/>
                <w:b/>
                <w:sz w:val="22"/>
                <w:szCs w:val="22"/>
              </w:rPr>
              <w:lastRenderedPageBreak/>
              <w:t xml:space="preserve">Familias Beneficiarias: </w:t>
            </w:r>
            <w:r w:rsidRPr="003409C3">
              <w:rPr>
                <w:rFonts w:ascii="Arial" w:eastAsia="Calibri" w:hAnsi="Arial" w:cs="Arial"/>
                <w:bCs/>
                <w:sz w:val="22"/>
                <w:szCs w:val="22"/>
              </w:rPr>
              <w:t>187</w:t>
            </w:r>
          </w:p>
        </w:tc>
        <w:tc>
          <w:tcPr>
            <w:tcW w:w="3139" w:type="pct"/>
            <w:shd w:val="clear" w:color="auto" w:fill="auto"/>
            <w:vAlign w:val="center"/>
          </w:tcPr>
          <w:p w14:paraId="52BDDE85" w14:textId="77777777" w:rsidR="003409C3" w:rsidRPr="003409C3" w:rsidRDefault="003409C3" w:rsidP="000D789A">
            <w:pPr>
              <w:tabs>
                <w:tab w:val="left" w:pos="1980"/>
              </w:tabs>
              <w:jc w:val="center"/>
              <w:rPr>
                <w:rFonts w:ascii="Arial" w:eastAsia="Calibri" w:hAnsi="Arial" w:cs="Arial"/>
                <w:sz w:val="22"/>
                <w:szCs w:val="22"/>
              </w:rPr>
            </w:pPr>
            <w:r w:rsidRPr="003409C3">
              <w:rPr>
                <w:rFonts w:ascii="Arial" w:eastAsia="Calibri" w:hAnsi="Arial" w:cs="Arial"/>
                <w:sz w:val="22"/>
                <w:szCs w:val="22"/>
              </w:rPr>
              <w:t>Distritos 1, 9, 10 y 11</w:t>
            </w:r>
          </w:p>
        </w:tc>
      </w:tr>
      <w:tr w:rsidR="003409C3" w:rsidRPr="003409C3" w14:paraId="4782F77D" w14:textId="77777777" w:rsidTr="000D789A">
        <w:trPr>
          <w:trHeight w:val="722"/>
        </w:trPr>
        <w:tc>
          <w:tcPr>
            <w:tcW w:w="5000" w:type="pct"/>
            <w:gridSpan w:val="2"/>
            <w:shd w:val="clear" w:color="auto" w:fill="FFFFFF" w:themeFill="background1"/>
            <w:vAlign w:val="center"/>
          </w:tcPr>
          <w:p w14:paraId="1AF51713" w14:textId="77777777" w:rsidR="003409C3" w:rsidRPr="003409C3" w:rsidRDefault="003409C3" w:rsidP="000D789A">
            <w:pPr>
              <w:rPr>
                <w:rFonts w:ascii="Arial" w:eastAsia="Calibri" w:hAnsi="Arial" w:cs="Arial"/>
                <w:sz w:val="22"/>
                <w:szCs w:val="22"/>
              </w:rPr>
            </w:pPr>
            <w:r w:rsidRPr="003409C3">
              <w:rPr>
                <w:rFonts w:ascii="Arial" w:eastAsia="Calibri" w:hAnsi="Arial" w:cs="Arial"/>
                <w:b/>
                <w:sz w:val="22"/>
                <w:szCs w:val="22"/>
              </w:rPr>
              <w:t xml:space="preserve">Objeto de la Actividad: </w:t>
            </w:r>
            <w:r w:rsidRPr="003409C3">
              <w:rPr>
                <w:rFonts w:ascii="Arial" w:eastAsia="Calibri" w:hAnsi="Arial" w:cs="Arial"/>
                <w:sz w:val="22"/>
                <w:szCs w:val="22"/>
              </w:rPr>
              <w:t>Contribuir el desarrollo Productivo de cultivos de hortícolas, con un enfoque de seguridad alimentaria sostenible e integral, Realizar capacitación, asesoramiento y prestar asistencia técnica en el municipio de Villa Tunari.</w:t>
            </w:r>
          </w:p>
        </w:tc>
      </w:tr>
      <w:tr w:rsidR="003409C3" w:rsidRPr="003409C3" w14:paraId="0689E418" w14:textId="77777777" w:rsidTr="000D789A">
        <w:trPr>
          <w:trHeight w:val="286"/>
        </w:trPr>
        <w:tc>
          <w:tcPr>
            <w:tcW w:w="1861" w:type="pct"/>
            <w:tcBorders>
              <w:bottom w:val="single" w:sz="4" w:space="0" w:color="auto"/>
            </w:tcBorders>
            <w:shd w:val="clear" w:color="auto" w:fill="auto"/>
            <w:vAlign w:val="center"/>
          </w:tcPr>
          <w:p w14:paraId="065D4A1C" w14:textId="77777777" w:rsidR="003409C3" w:rsidRPr="003409C3" w:rsidRDefault="003409C3" w:rsidP="000D789A">
            <w:pPr>
              <w:tabs>
                <w:tab w:val="left" w:pos="1980"/>
              </w:tabs>
              <w:jc w:val="center"/>
              <w:rPr>
                <w:rFonts w:ascii="Arial" w:eastAsia="Calibri" w:hAnsi="Arial" w:cs="Arial"/>
                <w:b/>
                <w:bCs/>
                <w:sz w:val="22"/>
                <w:szCs w:val="22"/>
              </w:rPr>
            </w:pPr>
            <w:r w:rsidRPr="003409C3">
              <w:rPr>
                <w:rFonts w:ascii="Arial" w:eastAsia="Calibri" w:hAnsi="Arial" w:cs="Arial"/>
                <w:b/>
                <w:bCs/>
                <w:sz w:val="22"/>
                <w:szCs w:val="22"/>
              </w:rPr>
              <w:t xml:space="preserve">ACTIVIDADES PROGRAMADAS </w:t>
            </w:r>
          </w:p>
        </w:tc>
        <w:tc>
          <w:tcPr>
            <w:tcW w:w="3139" w:type="pct"/>
            <w:tcBorders>
              <w:bottom w:val="single" w:sz="4" w:space="0" w:color="auto"/>
            </w:tcBorders>
            <w:shd w:val="clear" w:color="auto" w:fill="auto"/>
            <w:vAlign w:val="center"/>
          </w:tcPr>
          <w:p w14:paraId="43F0C387" w14:textId="77777777" w:rsidR="003409C3" w:rsidRPr="003409C3" w:rsidRDefault="003409C3" w:rsidP="000D789A">
            <w:pPr>
              <w:tabs>
                <w:tab w:val="left" w:pos="1980"/>
              </w:tabs>
              <w:jc w:val="center"/>
              <w:rPr>
                <w:rFonts w:ascii="Arial" w:eastAsia="Calibri" w:hAnsi="Arial" w:cs="Arial"/>
                <w:b/>
                <w:bCs/>
                <w:sz w:val="22"/>
                <w:szCs w:val="22"/>
              </w:rPr>
            </w:pPr>
            <w:r w:rsidRPr="003409C3">
              <w:rPr>
                <w:rFonts w:ascii="Arial" w:eastAsia="Calibri" w:hAnsi="Arial" w:cs="Arial"/>
                <w:b/>
                <w:bCs/>
                <w:sz w:val="22"/>
                <w:szCs w:val="22"/>
              </w:rPr>
              <w:t>RESULTADOS ALCANZADOS</w:t>
            </w:r>
          </w:p>
        </w:tc>
      </w:tr>
      <w:tr w:rsidR="003409C3" w:rsidRPr="003409C3" w14:paraId="2472A5EC" w14:textId="77777777" w:rsidTr="000D789A">
        <w:trPr>
          <w:trHeight w:val="2847"/>
        </w:trPr>
        <w:tc>
          <w:tcPr>
            <w:tcW w:w="1861" w:type="pct"/>
            <w:tcBorders>
              <w:bottom w:val="double" w:sz="4" w:space="0" w:color="auto"/>
            </w:tcBorders>
            <w:shd w:val="clear" w:color="auto" w:fill="auto"/>
          </w:tcPr>
          <w:p w14:paraId="73001C38" w14:textId="77777777" w:rsidR="003409C3" w:rsidRPr="003409C3" w:rsidRDefault="003409C3" w:rsidP="000D789A">
            <w:pPr>
              <w:tabs>
                <w:tab w:val="left" w:pos="1980"/>
              </w:tabs>
              <w:spacing w:after="160" w:line="360" w:lineRule="auto"/>
              <w:jc w:val="both"/>
              <w:rPr>
                <w:rFonts w:ascii="Arial" w:eastAsia="Calibri" w:hAnsi="Arial" w:cs="Arial"/>
                <w:sz w:val="22"/>
                <w:szCs w:val="22"/>
              </w:rPr>
            </w:pPr>
            <w:r w:rsidRPr="003409C3">
              <w:rPr>
                <w:rFonts w:ascii="Arial" w:eastAsia="Calibri" w:hAnsi="Arial" w:cs="Arial"/>
                <w:b/>
                <w:bCs/>
                <w:sz w:val="22"/>
                <w:szCs w:val="22"/>
              </w:rPr>
              <w:t>1).-</w:t>
            </w:r>
            <w:r w:rsidRPr="003409C3">
              <w:rPr>
                <w:rFonts w:ascii="Arial" w:eastAsia="Calibri" w:hAnsi="Arial" w:cs="Arial"/>
                <w:sz w:val="22"/>
                <w:szCs w:val="22"/>
              </w:rPr>
              <w:t xml:space="preserve"> Asistencia técnica</w:t>
            </w:r>
          </w:p>
          <w:p w14:paraId="664796B0" w14:textId="77777777" w:rsidR="003409C3" w:rsidRPr="003409C3" w:rsidRDefault="003409C3" w:rsidP="000D789A">
            <w:pPr>
              <w:tabs>
                <w:tab w:val="left" w:pos="1980"/>
              </w:tabs>
              <w:spacing w:after="160" w:line="360" w:lineRule="auto"/>
              <w:jc w:val="both"/>
              <w:rPr>
                <w:rFonts w:ascii="Arial" w:eastAsia="Calibri" w:hAnsi="Arial" w:cs="Arial"/>
                <w:sz w:val="22"/>
                <w:szCs w:val="22"/>
              </w:rPr>
            </w:pPr>
            <w:r w:rsidRPr="003409C3">
              <w:rPr>
                <w:rFonts w:ascii="Arial" w:eastAsia="Calibri" w:hAnsi="Arial" w:cs="Arial"/>
                <w:b/>
                <w:bCs/>
                <w:sz w:val="22"/>
                <w:szCs w:val="22"/>
              </w:rPr>
              <w:t>2).-</w:t>
            </w:r>
            <w:r w:rsidRPr="003409C3">
              <w:rPr>
                <w:rFonts w:ascii="Arial" w:eastAsia="Calibri" w:hAnsi="Arial" w:cs="Arial"/>
                <w:sz w:val="22"/>
                <w:szCs w:val="22"/>
              </w:rPr>
              <w:t xml:space="preserve"> Talleres de capacitación</w:t>
            </w:r>
          </w:p>
          <w:p w14:paraId="636CD200" w14:textId="77777777" w:rsidR="003409C3" w:rsidRPr="003409C3" w:rsidRDefault="003409C3" w:rsidP="000D789A">
            <w:pPr>
              <w:tabs>
                <w:tab w:val="left" w:pos="1980"/>
              </w:tabs>
              <w:spacing w:after="160"/>
              <w:jc w:val="both"/>
              <w:rPr>
                <w:rFonts w:ascii="Arial" w:eastAsia="Calibri" w:hAnsi="Arial" w:cs="Arial"/>
                <w:sz w:val="22"/>
                <w:szCs w:val="22"/>
              </w:rPr>
            </w:pPr>
            <w:r w:rsidRPr="003409C3">
              <w:rPr>
                <w:rFonts w:ascii="Arial" w:eastAsia="Calibri" w:hAnsi="Arial" w:cs="Arial"/>
                <w:b/>
                <w:bCs/>
                <w:sz w:val="22"/>
                <w:szCs w:val="22"/>
              </w:rPr>
              <w:t>3).-</w:t>
            </w:r>
            <w:r w:rsidRPr="003409C3">
              <w:rPr>
                <w:rFonts w:ascii="Arial" w:eastAsia="Calibri" w:hAnsi="Arial" w:cs="Arial"/>
                <w:sz w:val="22"/>
                <w:szCs w:val="22"/>
              </w:rPr>
              <w:t xml:space="preserve"> Participación en reuniones de coordinación y socialización.</w:t>
            </w:r>
          </w:p>
          <w:p w14:paraId="60C131B3" w14:textId="77777777" w:rsidR="003409C3" w:rsidRPr="003409C3" w:rsidRDefault="003409C3" w:rsidP="000D789A">
            <w:pPr>
              <w:jc w:val="both"/>
              <w:rPr>
                <w:rFonts w:ascii="Arial" w:eastAsia="Calibri" w:hAnsi="Arial" w:cs="Arial"/>
                <w:sz w:val="22"/>
                <w:szCs w:val="22"/>
                <w:lang w:val="es-BO"/>
              </w:rPr>
            </w:pPr>
            <w:r w:rsidRPr="003409C3">
              <w:rPr>
                <w:rFonts w:ascii="Arial" w:eastAsia="Calibri" w:hAnsi="Arial" w:cs="Arial"/>
                <w:b/>
                <w:bCs/>
                <w:sz w:val="22"/>
                <w:szCs w:val="22"/>
                <w:lang w:val="es-BO"/>
              </w:rPr>
              <w:t>4).-</w:t>
            </w:r>
            <w:r w:rsidRPr="003409C3">
              <w:rPr>
                <w:rFonts w:ascii="Arial" w:eastAsia="Calibri" w:hAnsi="Arial" w:cs="Arial"/>
                <w:sz w:val="22"/>
                <w:szCs w:val="22"/>
                <w:lang w:val="es-BO"/>
              </w:rPr>
              <w:t xml:space="preserve"> Elaboración de insumos de control y fertilización a base ecológico y/</w:t>
            </w:r>
            <w:proofErr w:type="spellStart"/>
            <w:r w:rsidRPr="003409C3">
              <w:rPr>
                <w:rFonts w:ascii="Arial" w:eastAsia="Calibri" w:hAnsi="Arial" w:cs="Arial"/>
                <w:sz w:val="22"/>
                <w:szCs w:val="22"/>
                <w:lang w:val="es-BO"/>
              </w:rPr>
              <w:t>o</w:t>
            </w:r>
            <w:proofErr w:type="spellEnd"/>
            <w:r w:rsidRPr="003409C3">
              <w:rPr>
                <w:rFonts w:ascii="Arial" w:eastAsia="Calibri" w:hAnsi="Arial" w:cs="Arial"/>
                <w:sz w:val="22"/>
                <w:szCs w:val="22"/>
                <w:lang w:val="es-BO"/>
              </w:rPr>
              <w:t xml:space="preserve"> orgánico.</w:t>
            </w:r>
          </w:p>
          <w:p w14:paraId="6E9C88D9" w14:textId="77777777" w:rsidR="003409C3" w:rsidRPr="003409C3" w:rsidRDefault="003409C3" w:rsidP="000D789A">
            <w:pPr>
              <w:jc w:val="both"/>
              <w:rPr>
                <w:rFonts w:ascii="Arial" w:eastAsia="Calibri" w:hAnsi="Arial" w:cs="Arial"/>
                <w:sz w:val="22"/>
                <w:szCs w:val="22"/>
                <w:lang w:val="es-BO"/>
              </w:rPr>
            </w:pPr>
          </w:p>
          <w:p w14:paraId="063AF175" w14:textId="77777777" w:rsidR="003409C3" w:rsidRPr="003409C3" w:rsidRDefault="003409C3" w:rsidP="000D789A">
            <w:pPr>
              <w:spacing w:after="160"/>
              <w:rPr>
                <w:rFonts w:ascii="Arial" w:eastAsia="Calibri" w:hAnsi="Arial" w:cs="Arial"/>
                <w:sz w:val="22"/>
                <w:szCs w:val="22"/>
                <w:lang w:val="es-BO"/>
              </w:rPr>
            </w:pPr>
            <w:r w:rsidRPr="003409C3">
              <w:rPr>
                <w:rFonts w:ascii="Arial" w:eastAsia="Calibri" w:hAnsi="Arial" w:cs="Arial"/>
                <w:b/>
                <w:bCs/>
                <w:sz w:val="22"/>
                <w:szCs w:val="22"/>
                <w:lang w:val="es-BO"/>
              </w:rPr>
              <w:t>5).-</w:t>
            </w:r>
            <w:r w:rsidRPr="003409C3">
              <w:rPr>
                <w:rFonts w:ascii="Arial" w:eastAsia="Calibri" w:hAnsi="Arial" w:cs="Arial"/>
                <w:sz w:val="22"/>
                <w:szCs w:val="22"/>
                <w:lang w:val="es-BO"/>
              </w:rPr>
              <w:t xml:space="preserve"> Capacitación en Unidades Educativas con la implementación de huertas orgánicas.</w:t>
            </w:r>
          </w:p>
          <w:p w14:paraId="1E4DDC77" w14:textId="77777777" w:rsidR="003409C3" w:rsidRPr="003409C3" w:rsidRDefault="003409C3" w:rsidP="000D789A">
            <w:pPr>
              <w:rPr>
                <w:rFonts w:ascii="Arial" w:eastAsia="Calibri" w:hAnsi="Arial" w:cs="Arial"/>
                <w:sz w:val="22"/>
                <w:szCs w:val="22"/>
                <w:lang w:val="es-BO"/>
              </w:rPr>
            </w:pPr>
          </w:p>
          <w:p w14:paraId="2C0F753B" w14:textId="77777777" w:rsidR="003409C3" w:rsidRPr="003409C3" w:rsidRDefault="003409C3" w:rsidP="000D789A">
            <w:pPr>
              <w:tabs>
                <w:tab w:val="left" w:pos="1980"/>
              </w:tabs>
              <w:spacing w:after="160" w:line="360" w:lineRule="auto"/>
              <w:jc w:val="both"/>
              <w:rPr>
                <w:rFonts w:ascii="Arial" w:eastAsia="Calibri" w:hAnsi="Arial" w:cs="Arial"/>
                <w:b/>
                <w:bCs/>
                <w:sz w:val="22"/>
                <w:szCs w:val="22"/>
              </w:rPr>
            </w:pPr>
            <w:r w:rsidRPr="003409C3">
              <w:rPr>
                <w:rFonts w:ascii="Arial" w:eastAsia="Calibri" w:hAnsi="Arial" w:cs="Arial"/>
                <w:b/>
                <w:bCs/>
                <w:sz w:val="22"/>
                <w:szCs w:val="22"/>
              </w:rPr>
              <w:t>6).-</w:t>
            </w:r>
            <w:r w:rsidRPr="003409C3">
              <w:rPr>
                <w:rFonts w:ascii="Arial" w:eastAsia="Calibri" w:hAnsi="Arial" w:cs="Arial"/>
                <w:sz w:val="22"/>
                <w:szCs w:val="22"/>
              </w:rPr>
              <w:t xml:space="preserve"> Otras actividades de apoyo.</w:t>
            </w:r>
          </w:p>
        </w:tc>
        <w:tc>
          <w:tcPr>
            <w:tcW w:w="3139" w:type="pct"/>
            <w:tcBorders>
              <w:bottom w:val="double" w:sz="4" w:space="0" w:color="auto"/>
            </w:tcBorders>
            <w:shd w:val="clear" w:color="auto" w:fill="auto"/>
          </w:tcPr>
          <w:p w14:paraId="68113485" w14:textId="77777777" w:rsidR="003409C3" w:rsidRPr="003409C3" w:rsidRDefault="003409C3" w:rsidP="000D789A">
            <w:pPr>
              <w:tabs>
                <w:tab w:val="left" w:pos="1980"/>
              </w:tabs>
              <w:spacing w:after="160"/>
              <w:jc w:val="both"/>
              <w:rPr>
                <w:rFonts w:ascii="Arial" w:eastAsia="Calibri" w:hAnsi="Arial" w:cs="Arial"/>
                <w:sz w:val="22"/>
                <w:szCs w:val="22"/>
              </w:rPr>
            </w:pPr>
            <w:r w:rsidRPr="003409C3">
              <w:rPr>
                <w:rFonts w:ascii="Arial" w:eastAsia="Calibri" w:hAnsi="Arial" w:cs="Arial"/>
                <w:b/>
                <w:bCs/>
                <w:sz w:val="22"/>
                <w:szCs w:val="22"/>
              </w:rPr>
              <w:t>1).-</w:t>
            </w:r>
            <w:r w:rsidRPr="003409C3">
              <w:rPr>
                <w:rFonts w:ascii="Arial" w:eastAsia="Calibri" w:hAnsi="Arial" w:cs="Arial"/>
                <w:sz w:val="22"/>
                <w:szCs w:val="22"/>
              </w:rPr>
              <w:t xml:space="preserve"> Se brindó 9 asistencias técnicas a familias productoras de hortalizas en temas de manejo agronómico, control de maleza y control fitosanitario en cultivos hortícolas, implementación de cultivos, en 9 sindicatos, 5 centrales de los distritos 9,  10 y 11 beneficiados.</w:t>
            </w:r>
          </w:p>
          <w:p w14:paraId="7718B538" w14:textId="77777777" w:rsidR="003409C3" w:rsidRPr="003409C3" w:rsidRDefault="003409C3" w:rsidP="000D789A">
            <w:pPr>
              <w:tabs>
                <w:tab w:val="left" w:pos="1980"/>
              </w:tabs>
              <w:jc w:val="both"/>
              <w:rPr>
                <w:rFonts w:ascii="Arial" w:eastAsia="Calibri" w:hAnsi="Arial" w:cs="Arial"/>
                <w:sz w:val="22"/>
                <w:szCs w:val="22"/>
              </w:rPr>
            </w:pPr>
            <w:r w:rsidRPr="003409C3">
              <w:rPr>
                <w:rFonts w:ascii="Arial" w:eastAsia="Calibri" w:hAnsi="Arial" w:cs="Arial"/>
                <w:b/>
                <w:bCs/>
                <w:sz w:val="22"/>
                <w:szCs w:val="22"/>
              </w:rPr>
              <w:t>2).-</w:t>
            </w:r>
            <w:r w:rsidRPr="003409C3">
              <w:rPr>
                <w:rFonts w:ascii="Arial" w:eastAsia="Calibri" w:hAnsi="Arial" w:cs="Arial"/>
                <w:sz w:val="22"/>
                <w:szCs w:val="22"/>
              </w:rPr>
              <w:t xml:space="preserve"> Se brindó 3 talleres de capacitación, 27 productores beneficiados en tema de manejo agronómico y poda de formación en cultivo de zapallo, en 3 sindicatos y 2 centrales del distrito 10 y 11.</w:t>
            </w:r>
          </w:p>
          <w:p w14:paraId="09ED1C8F" w14:textId="77777777" w:rsidR="003409C3" w:rsidRPr="003409C3" w:rsidRDefault="003409C3" w:rsidP="000D789A">
            <w:pPr>
              <w:tabs>
                <w:tab w:val="left" w:pos="1980"/>
              </w:tabs>
              <w:spacing w:after="160"/>
              <w:jc w:val="both"/>
              <w:rPr>
                <w:rFonts w:ascii="Arial" w:eastAsia="Calibri" w:hAnsi="Arial" w:cs="Arial"/>
                <w:sz w:val="22"/>
                <w:szCs w:val="22"/>
              </w:rPr>
            </w:pPr>
            <w:r w:rsidRPr="003409C3">
              <w:rPr>
                <w:rFonts w:ascii="Arial" w:eastAsia="Calibri" w:hAnsi="Arial" w:cs="Arial"/>
                <w:b/>
                <w:bCs/>
                <w:sz w:val="22"/>
                <w:szCs w:val="22"/>
              </w:rPr>
              <w:t>3).-</w:t>
            </w:r>
            <w:r w:rsidRPr="003409C3">
              <w:rPr>
                <w:rFonts w:ascii="Arial" w:eastAsia="Calibri" w:hAnsi="Arial" w:cs="Arial"/>
                <w:sz w:val="22"/>
                <w:szCs w:val="22"/>
              </w:rPr>
              <w:t xml:space="preserve"> Se participó a 10 reuniones de socialización y coordinación del Programa nacional de Hortalizas y Frutas, en 17 Sindicatos, 5 Centrales, distrito 9; 10 y 11.</w:t>
            </w:r>
          </w:p>
          <w:p w14:paraId="686D4D20" w14:textId="77777777" w:rsidR="003409C3" w:rsidRPr="003409C3" w:rsidRDefault="003409C3" w:rsidP="000D789A">
            <w:pPr>
              <w:tabs>
                <w:tab w:val="left" w:pos="1980"/>
              </w:tabs>
              <w:spacing w:after="160"/>
              <w:jc w:val="both"/>
              <w:rPr>
                <w:rFonts w:ascii="Arial" w:eastAsia="Calibri" w:hAnsi="Arial" w:cs="Arial"/>
                <w:b/>
                <w:bCs/>
                <w:sz w:val="22"/>
                <w:szCs w:val="22"/>
              </w:rPr>
            </w:pPr>
            <w:r w:rsidRPr="003409C3">
              <w:rPr>
                <w:rFonts w:ascii="Arial" w:eastAsia="Calibri" w:hAnsi="Arial" w:cs="Arial"/>
                <w:b/>
                <w:bCs/>
                <w:sz w:val="22"/>
                <w:szCs w:val="22"/>
              </w:rPr>
              <w:t>4).-</w:t>
            </w:r>
            <w:r w:rsidRPr="003409C3">
              <w:rPr>
                <w:rFonts w:ascii="Arial" w:eastAsia="Calibri" w:hAnsi="Arial" w:cs="Arial"/>
                <w:sz w:val="22"/>
                <w:szCs w:val="22"/>
              </w:rPr>
              <w:t xml:space="preserve"> Se realizó elaboración de </w:t>
            </w:r>
            <w:r w:rsidRPr="003409C3">
              <w:rPr>
                <w:rFonts w:ascii="Arial" w:eastAsia="Calibri" w:hAnsi="Arial" w:cs="Arial"/>
                <w:b/>
                <w:sz w:val="22"/>
                <w:szCs w:val="22"/>
              </w:rPr>
              <w:t xml:space="preserve">100 litros de </w:t>
            </w:r>
            <w:proofErr w:type="spellStart"/>
            <w:r w:rsidRPr="003409C3">
              <w:rPr>
                <w:rFonts w:ascii="Arial" w:eastAsia="Calibri" w:hAnsi="Arial" w:cs="Arial"/>
                <w:b/>
                <w:sz w:val="22"/>
                <w:szCs w:val="22"/>
              </w:rPr>
              <w:t>Biol</w:t>
            </w:r>
            <w:proofErr w:type="spellEnd"/>
            <w:r w:rsidRPr="003409C3">
              <w:rPr>
                <w:rFonts w:ascii="Arial" w:eastAsia="Calibri" w:hAnsi="Arial" w:cs="Arial"/>
                <w:sz w:val="22"/>
                <w:szCs w:val="22"/>
              </w:rPr>
              <w:t xml:space="preserve"> para la Fertilización en los Cultivos de Hortaliza, juntamente con Productores.</w:t>
            </w:r>
          </w:p>
          <w:p w14:paraId="4434A0C9" w14:textId="77777777" w:rsidR="003409C3" w:rsidRPr="003409C3" w:rsidRDefault="003409C3" w:rsidP="000D789A">
            <w:pPr>
              <w:spacing w:after="160" w:line="259" w:lineRule="auto"/>
              <w:rPr>
                <w:rFonts w:ascii="Arial" w:eastAsia="Calibri" w:hAnsi="Arial" w:cs="Arial"/>
                <w:bCs/>
                <w:sz w:val="22"/>
                <w:szCs w:val="22"/>
                <w:lang w:val="es-BO"/>
              </w:rPr>
            </w:pPr>
            <w:r w:rsidRPr="003409C3">
              <w:rPr>
                <w:rFonts w:ascii="Arial" w:eastAsia="Calibri" w:hAnsi="Arial" w:cs="Arial"/>
                <w:b/>
                <w:sz w:val="22"/>
                <w:szCs w:val="22"/>
                <w:lang w:val="es-BO"/>
              </w:rPr>
              <w:t>5).-</w:t>
            </w:r>
            <w:r w:rsidRPr="003409C3">
              <w:rPr>
                <w:rFonts w:ascii="Arial" w:eastAsia="Calibri" w:hAnsi="Arial" w:cs="Arial"/>
                <w:bCs/>
                <w:sz w:val="22"/>
                <w:szCs w:val="22"/>
                <w:lang w:val="es-BO"/>
              </w:rPr>
              <w:t xml:space="preserve"> En Unidades Educativas se realizó la coordinación y socialización sobre la implementación de huertos escolares orgánicos.</w:t>
            </w:r>
          </w:p>
          <w:p w14:paraId="320928E5" w14:textId="77777777" w:rsidR="003409C3" w:rsidRPr="003409C3" w:rsidRDefault="003409C3" w:rsidP="000D789A">
            <w:pPr>
              <w:tabs>
                <w:tab w:val="left" w:pos="1980"/>
              </w:tabs>
              <w:jc w:val="both"/>
              <w:rPr>
                <w:rFonts w:ascii="Arial" w:eastAsia="Calibri" w:hAnsi="Arial" w:cs="Arial"/>
                <w:sz w:val="22"/>
                <w:szCs w:val="22"/>
              </w:rPr>
            </w:pPr>
            <w:r w:rsidRPr="003409C3">
              <w:rPr>
                <w:rFonts w:ascii="Arial" w:eastAsia="Calibri" w:hAnsi="Arial" w:cs="Arial"/>
                <w:b/>
                <w:bCs/>
                <w:sz w:val="22"/>
                <w:szCs w:val="22"/>
              </w:rPr>
              <w:t>6).-</w:t>
            </w:r>
            <w:r w:rsidRPr="003409C3">
              <w:rPr>
                <w:rFonts w:ascii="Arial" w:eastAsia="Calibri" w:hAnsi="Arial" w:cs="Arial"/>
                <w:sz w:val="22"/>
                <w:szCs w:val="22"/>
              </w:rPr>
              <w:t xml:space="preserve"> 61 beneficiarios con el programa nacional frutas rubro-palta elaboración de plan de alianza del sindicato agrario Alto Tacuaral, para la ejecución producción de </w:t>
            </w:r>
            <w:proofErr w:type="spellStart"/>
            <w:r w:rsidRPr="003409C3">
              <w:rPr>
                <w:rFonts w:ascii="Arial" w:eastAsia="Calibri" w:hAnsi="Arial" w:cs="Arial"/>
                <w:sz w:val="22"/>
                <w:szCs w:val="22"/>
              </w:rPr>
              <w:t>palta</w:t>
            </w:r>
            <w:proofErr w:type="spellEnd"/>
            <w:r w:rsidRPr="003409C3">
              <w:rPr>
                <w:rFonts w:ascii="Arial" w:eastAsia="Calibri" w:hAnsi="Arial" w:cs="Arial"/>
                <w:sz w:val="22"/>
                <w:szCs w:val="22"/>
              </w:rPr>
              <w:t>, en coordinación con IPDSA y EMPODERAR.</w:t>
            </w:r>
          </w:p>
        </w:tc>
      </w:tr>
      <w:tr w:rsidR="003409C3" w:rsidRPr="003409C3" w14:paraId="56B62745" w14:textId="77777777" w:rsidTr="000D789A">
        <w:trPr>
          <w:trHeight w:val="251"/>
        </w:trPr>
        <w:tc>
          <w:tcPr>
            <w:tcW w:w="1861" w:type="pct"/>
            <w:tcBorders>
              <w:top w:val="double" w:sz="4" w:space="0" w:color="auto"/>
              <w:left w:val="double" w:sz="4" w:space="0" w:color="auto"/>
              <w:bottom w:val="double" w:sz="4" w:space="0" w:color="auto"/>
              <w:right w:val="double" w:sz="4" w:space="0" w:color="auto"/>
            </w:tcBorders>
            <w:shd w:val="clear" w:color="auto" w:fill="002060"/>
          </w:tcPr>
          <w:p w14:paraId="5D540235" w14:textId="77777777" w:rsidR="003409C3" w:rsidRPr="003409C3" w:rsidRDefault="003409C3" w:rsidP="000D789A">
            <w:pPr>
              <w:tabs>
                <w:tab w:val="left" w:pos="1980"/>
              </w:tabs>
              <w:rPr>
                <w:rFonts w:ascii="Arial" w:eastAsia="Calibri" w:hAnsi="Arial" w:cs="Arial"/>
                <w:sz w:val="22"/>
                <w:szCs w:val="22"/>
              </w:rPr>
            </w:pPr>
            <w:r w:rsidRPr="003409C3">
              <w:rPr>
                <w:rFonts w:ascii="Arial" w:eastAsia="Calibri" w:hAnsi="Arial" w:cs="Arial"/>
                <w:b/>
                <w:sz w:val="22"/>
                <w:szCs w:val="22"/>
              </w:rPr>
              <w:t xml:space="preserve">Ejecución Financiera: 20 </w:t>
            </w:r>
            <w:r w:rsidRPr="003409C3">
              <w:rPr>
                <w:rFonts w:ascii="Arial" w:eastAsia="Calibri" w:hAnsi="Arial" w:cs="Arial"/>
                <w:sz w:val="22"/>
                <w:szCs w:val="22"/>
              </w:rPr>
              <w:t>%</w:t>
            </w:r>
          </w:p>
        </w:tc>
        <w:tc>
          <w:tcPr>
            <w:tcW w:w="3139" w:type="pct"/>
            <w:tcBorders>
              <w:top w:val="double" w:sz="4" w:space="0" w:color="auto"/>
              <w:left w:val="double" w:sz="4" w:space="0" w:color="auto"/>
              <w:bottom w:val="double" w:sz="4" w:space="0" w:color="auto"/>
              <w:right w:val="double" w:sz="4" w:space="0" w:color="auto"/>
            </w:tcBorders>
            <w:shd w:val="clear" w:color="auto" w:fill="002060"/>
          </w:tcPr>
          <w:p w14:paraId="7AE5A349" w14:textId="77777777" w:rsidR="003409C3" w:rsidRPr="003409C3" w:rsidRDefault="003409C3" w:rsidP="000D789A">
            <w:pPr>
              <w:tabs>
                <w:tab w:val="left" w:pos="1980"/>
              </w:tabs>
              <w:rPr>
                <w:rFonts w:ascii="Arial" w:eastAsia="Calibri" w:hAnsi="Arial" w:cs="Arial"/>
                <w:b/>
                <w:sz w:val="22"/>
                <w:szCs w:val="22"/>
              </w:rPr>
            </w:pPr>
            <w:r w:rsidRPr="003409C3">
              <w:rPr>
                <w:rFonts w:ascii="Arial" w:eastAsia="Calibri" w:hAnsi="Arial" w:cs="Arial"/>
                <w:b/>
                <w:sz w:val="22"/>
                <w:szCs w:val="22"/>
              </w:rPr>
              <w:t>Ejecución Física: 15</w:t>
            </w:r>
            <w:r w:rsidRPr="003409C3">
              <w:rPr>
                <w:rFonts w:ascii="Arial" w:eastAsia="Calibri" w:hAnsi="Arial" w:cs="Arial"/>
                <w:sz w:val="22"/>
                <w:szCs w:val="22"/>
              </w:rPr>
              <w:t>%</w:t>
            </w:r>
          </w:p>
        </w:tc>
      </w:tr>
      <w:tr w:rsidR="003409C3" w:rsidRPr="003409C3" w14:paraId="1090B6A8" w14:textId="77777777" w:rsidTr="000D789A">
        <w:trPr>
          <w:trHeight w:val="40"/>
        </w:trPr>
        <w:tc>
          <w:tcPr>
            <w:tcW w:w="5000" w:type="pct"/>
            <w:gridSpan w:val="2"/>
            <w:tcBorders>
              <w:top w:val="double" w:sz="4" w:space="0" w:color="auto"/>
            </w:tcBorders>
            <w:shd w:val="clear" w:color="auto" w:fill="auto"/>
          </w:tcPr>
          <w:p w14:paraId="250D76BB" w14:textId="77777777" w:rsidR="003409C3" w:rsidRPr="003409C3" w:rsidRDefault="003409C3" w:rsidP="000D789A">
            <w:pPr>
              <w:tabs>
                <w:tab w:val="left" w:pos="1980"/>
              </w:tabs>
              <w:rPr>
                <w:rFonts w:ascii="Arial" w:eastAsia="Calibri" w:hAnsi="Arial" w:cs="Arial"/>
                <w:noProof/>
                <w:sz w:val="22"/>
                <w:szCs w:val="22"/>
                <w:lang w:val="en-US"/>
              </w:rPr>
            </w:pPr>
            <w:r w:rsidRPr="003409C3">
              <w:rPr>
                <w:rFonts w:ascii="Calibri" w:eastAsia="Calibri" w:hAnsi="Calibri"/>
                <w:noProof/>
                <w:sz w:val="22"/>
                <w:szCs w:val="22"/>
                <w:lang w:val="es-BO" w:eastAsia="es-BO"/>
              </w:rPr>
              <w:drawing>
                <wp:anchor distT="0" distB="0" distL="114300" distR="114300" simplePos="0" relativeHeight="251808256" behindDoc="0" locked="0" layoutInCell="1" allowOverlap="1" wp14:anchorId="1ABC12E4" wp14:editId="3C2D6FB9">
                  <wp:simplePos x="0" y="0"/>
                  <wp:positionH relativeFrom="column">
                    <wp:posOffset>3888740</wp:posOffset>
                  </wp:positionH>
                  <wp:positionV relativeFrom="paragraph">
                    <wp:posOffset>262890</wp:posOffset>
                  </wp:positionV>
                  <wp:extent cx="1510665" cy="1003935"/>
                  <wp:effectExtent l="76200" t="76200" r="127635" b="139065"/>
                  <wp:wrapSquare wrapText="bothSides"/>
                  <wp:docPr id="112" name="Imagen 112" descr="C:\Users\UserW10\Desktop\2023\16803672647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UserW10\Desktop\2023\1680367264748.jpg"/>
                          <pic:cNvPicPr preferRelativeResize="0">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10665" cy="1003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09C3">
              <w:rPr>
                <w:rFonts w:ascii="Calibri" w:eastAsia="Calibri" w:hAnsi="Calibri"/>
                <w:noProof/>
                <w:sz w:val="22"/>
                <w:szCs w:val="22"/>
                <w:lang w:val="es-BO" w:eastAsia="es-BO"/>
              </w:rPr>
              <w:drawing>
                <wp:anchor distT="0" distB="0" distL="114300" distR="114300" simplePos="0" relativeHeight="251809280" behindDoc="0" locked="0" layoutInCell="1" allowOverlap="1" wp14:anchorId="3623DD35" wp14:editId="18E9FB4B">
                  <wp:simplePos x="0" y="0"/>
                  <wp:positionH relativeFrom="column">
                    <wp:posOffset>1964690</wp:posOffset>
                  </wp:positionH>
                  <wp:positionV relativeFrom="paragraph">
                    <wp:posOffset>262890</wp:posOffset>
                  </wp:positionV>
                  <wp:extent cx="1677670" cy="998855"/>
                  <wp:effectExtent l="76200" t="76200" r="132080" b="125095"/>
                  <wp:wrapSquare wrapText="bothSides"/>
                  <wp:docPr id="113" name="Imagen 113" descr="C:\Users\UserW10\Desktop\GAMVT-RUFINO\HORTALIZAS\16699304396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UserW10\Desktop\GAMVT-RUFINO\HORTALIZAS\1669930439654.jpg"/>
                          <pic:cNvPicPr preferRelativeResize="0">
                            <a:picLocks noChangeAspect="1" noChangeArrowheads="1"/>
                          </pic:cNvPicPr>
                        </pic:nvPicPr>
                        <pic:blipFill rotWithShape="1">
                          <a:blip r:embed="rId59" cstate="print">
                            <a:extLst>
                              <a:ext uri="{28A0092B-C50C-407E-A947-70E740481C1C}">
                                <a14:useLocalDpi xmlns:a14="http://schemas.microsoft.com/office/drawing/2010/main" val="0"/>
                              </a:ext>
                            </a:extLst>
                          </a:blip>
                          <a:srcRect t="28110"/>
                          <a:stretch/>
                        </pic:blipFill>
                        <pic:spPr bwMode="auto">
                          <a:xfrm>
                            <a:off x="0" y="0"/>
                            <a:ext cx="1677670" cy="998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09C3">
              <w:rPr>
                <w:rFonts w:ascii="Times New Roman" w:eastAsia="Calibri" w:hAnsi="Times New Roman"/>
                <w:b/>
                <w:noProof/>
                <w:sz w:val="22"/>
                <w:szCs w:val="22"/>
                <w:lang w:val="es-BO" w:eastAsia="es-BO"/>
              </w:rPr>
              <w:drawing>
                <wp:anchor distT="0" distB="0" distL="114300" distR="114300" simplePos="0" relativeHeight="251810304" behindDoc="0" locked="0" layoutInCell="1" allowOverlap="1" wp14:anchorId="635A3932" wp14:editId="175121E9">
                  <wp:simplePos x="0" y="0"/>
                  <wp:positionH relativeFrom="column">
                    <wp:posOffset>165735</wp:posOffset>
                  </wp:positionH>
                  <wp:positionV relativeFrom="paragraph">
                    <wp:posOffset>262890</wp:posOffset>
                  </wp:positionV>
                  <wp:extent cx="1485900" cy="1000125"/>
                  <wp:effectExtent l="76200" t="76200" r="133350" b="142875"/>
                  <wp:wrapSquare wrapText="bothSides"/>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85900" cy="1000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409C3">
              <w:rPr>
                <w:rFonts w:ascii="Arial" w:eastAsia="Calibri" w:hAnsi="Arial" w:cs="Arial"/>
                <w:b/>
                <w:sz w:val="22"/>
                <w:szCs w:val="22"/>
              </w:rPr>
              <w:t>Memoria Fotográfica:</w:t>
            </w:r>
            <w:r w:rsidRPr="003409C3">
              <w:rPr>
                <w:rFonts w:ascii="Arial" w:eastAsia="Calibri" w:hAnsi="Arial" w:cs="Arial"/>
                <w:noProof/>
                <w:sz w:val="22"/>
                <w:szCs w:val="22"/>
                <w:lang w:val="en-US"/>
              </w:rPr>
              <w:t xml:space="preserve"> </w:t>
            </w:r>
          </w:p>
        </w:tc>
      </w:tr>
    </w:tbl>
    <w:p w14:paraId="64229866" w14:textId="1E2EF781" w:rsidR="003409C3" w:rsidRDefault="003409C3" w:rsidP="003409C3">
      <w:pPr>
        <w:jc w:val="both"/>
        <w:rPr>
          <w:rFonts w:ascii="Arial" w:hAnsi="Arial" w:cs="Arial"/>
          <w:b/>
          <w:bCs/>
          <w:sz w:val="22"/>
          <w:szCs w:val="22"/>
        </w:rPr>
      </w:pPr>
    </w:p>
    <w:p w14:paraId="0AD9CDC2" w14:textId="0DECB875" w:rsidR="003409C3" w:rsidRDefault="003409C3" w:rsidP="003409C3">
      <w:pPr>
        <w:jc w:val="both"/>
        <w:rPr>
          <w:rFonts w:ascii="Arial" w:hAnsi="Arial" w:cs="Arial"/>
          <w:b/>
          <w:bCs/>
          <w:sz w:val="22"/>
          <w:szCs w:val="22"/>
        </w:rPr>
      </w:pPr>
    </w:p>
    <w:p w14:paraId="61A9BD1C" w14:textId="03BCCFF9" w:rsidR="001D665E" w:rsidRPr="003409C3" w:rsidRDefault="001D665E" w:rsidP="00C41486">
      <w:pPr>
        <w:pStyle w:val="Prrafodelista"/>
        <w:numPr>
          <w:ilvl w:val="3"/>
          <w:numId w:val="11"/>
        </w:numPr>
        <w:jc w:val="both"/>
        <w:rPr>
          <w:rFonts w:ascii="Arial" w:hAnsi="Arial" w:cs="Arial"/>
          <w:b/>
          <w:bCs/>
          <w:sz w:val="22"/>
          <w:szCs w:val="22"/>
        </w:rPr>
      </w:pPr>
      <w:r w:rsidRPr="00C41486">
        <w:rPr>
          <w:rFonts w:ascii="Arial" w:eastAsia="Calibri" w:hAnsi="Arial" w:cs="Arial"/>
          <w:b/>
          <w:bCs/>
          <w:sz w:val="22"/>
          <w:szCs w:val="22"/>
        </w:rPr>
        <w:t>Apoyo a la producción piscícola</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5387"/>
      </w:tblGrid>
      <w:tr w:rsidR="003409C3" w:rsidRPr="003409C3" w14:paraId="5A40884F" w14:textId="77777777" w:rsidTr="000D789A">
        <w:trPr>
          <w:trHeight w:val="251"/>
          <w:jc w:val="center"/>
        </w:trPr>
        <w:tc>
          <w:tcPr>
            <w:tcW w:w="8926"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7F0E14CA" w14:textId="77777777" w:rsidR="003409C3" w:rsidRPr="003409C3" w:rsidRDefault="003409C3" w:rsidP="000D789A">
            <w:pPr>
              <w:tabs>
                <w:tab w:val="left" w:pos="1980"/>
              </w:tabs>
              <w:rPr>
                <w:rFonts w:ascii="Arial" w:eastAsia="Calibri" w:hAnsi="Arial" w:cs="Arial"/>
                <w:b/>
                <w:iCs/>
                <w:color w:val="000000"/>
                <w:sz w:val="22"/>
                <w:szCs w:val="22"/>
              </w:rPr>
            </w:pPr>
            <w:r w:rsidRPr="003409C3">
              <w:rPr>
                <w:rFonts w:ascii="Arial" w:eastAsia="Calibri" w:hAnsi="Arial" w:cs="Arial"/>
                <w:b/>
                <w:iCs/>
                <w:color w:val="FFFFFF" w:themeColor="background1"/>
                <w:sz w:val="22"/>
                <w:szCs w:val="22"/>
              </w:rPr>
              <w:t>Nombre de la Actividad: Rubro Piscícola.</w:t>
            </w:r>
          </w:p>
        </w:tc>
      </w:tr>
      <w:tr w:rsidR="003409C3" w:rsidRPr="003409C3" w14:paraId="1A570940" w14:textId="77777777" w:rsidTr="000D789A">
        <w:trPr>
          <w:trHeight w:val="157"/>
          <w:jc w:val="center"/>
        </w:trPr>
        <w:tc>
          <w:tcPr>
            <w:tcW w:w="8926" w:type="dxa"/>
            <w:gridSpan w:val="2"/>
            <w:tcBorders>
              <w:top w:val="double" w:sz="4" w:space="0" w:color="auto"/>
            </w:tcBorders>
            <w:shd w:val="clear" w:color="auto" w:fill="auto"/>
            <w:vAlign w:val="center"/>
          </w:tcPr>
          <w:p w14:paraId="78BA3382" w14:textId="77777777" w:rsidR="003409C3" w:rsidRPr="003409C3" w:rsidRDefault="003409C3" w:rsidP="000D789A">
            <w:pPr>
              <w:tabs>
                <w:tab w:val="left" w:pos="1980"/>
              </w:tabs>
              <w:rPr>
                <w:rFonts w:ascii="Arial" w:eastAsia="Calibri" w:hAnsi="Arial" w:cs="Arial"/>
                <w:iCs/>
                <w:sz w:val="22"/>
                <w:szCs w:val="22"/>
              </w:rPr>
            </w:pPr>
            <w:r w:rsidRPr="003409C3">
              <w:rPr>
                <w:rFonts w:ascii="Arial" w:eastAsia="Calibri" w:hAnsi="Arial" w:cs="Arial"/>
                <w:b/>
                <w:iCs/>
                <w:sz w:val="22"/>
                <w:szCs w:val="22"/>
              </w:rPr>
              <w:t xml:space="preserve">Costo de la Actividad: </w:t>
            </w:r>
            <w:r w:rsidRPr="003409C3">
              <w:rPr>
                <w:rFonts w:ascii="Arial" w:eastAsia="Calibri" w:hAnsi="Arial" w:cs="Arial"/>
                <w:iCs/>
                <w:sz w:val="22"/>
                <w:szCs w:val="22"/>
              </w:rPr>
              <w:t>Bs. 42.275,00  (Recursos propios del GAMVT).</w:t>
            </w:r>
          </w:p>
        </w:tc>
      </w:tr>
      <w:tr w:rsidR="003409C3" w:rsidRPr="003409C3" w14:paraId="6A100F08" w14:textId="77777777" w:rsidTr="000D789A">
        <w:trPr>
          <w:trHeight w:val="155"/>
          <w:jc w:val="center"/>
        </w:trPr>
        <w:tc>
          <w:tcPr>
            <w:tcW w:w="8926" w:type="dxa"/>
            <w:gridSpan w:val="2"/>
            <w:shd w:val="clear" w:color="auto" w:fill="auto"/>
            <w:vAlign w:val="center"/>
          </w:tcPr>
          <w:p w14:paraId="180A9C04" w14:textId="77777777" w:rsidR="003409C3" w:rsidRPr="003409C3" w:rsidRDefault="003409C3" w:rsidP="000D789A">
            <w:pPr>
              <w:tabs>
                <w:tab w:val="left" w:pos="1980"/>
              </w:tabs>
              <w:rPr>
                <w:rFonts w:ascii="Arial" w:eastAsia="Calibri" w:hAnsi="Arial" w:cs="Arial"/>
                <w:iCs/>
                <w:sz w:val="22"/>
                <w:szCs w:val="22"/>
              </w:rPr>
            </w:pPr>
            <w:r w:rsidRPr="003409C3">
              <w:rPr>
                <w:rFonts w:ascii="Arial" w:eastAsia="Calibri" w:hAnsi="Arial" w:cs="Arial"/>
                <w:iCs/>
                <w:sz w:val="22"/>
                <w:szCs w:val="22"/>
              </w:rPr>
              <w:lastRenderedPageBreak/>
              <w:t>Comunidades Distritos</w:t>
            </w:r>
            <w:proofErr w:type="gramStart"/>
            <w:r w:rsidRPr="003409C3">
              <w:rPr>
                <w:rFonts w:ascii="Arial" w:eastAsia="Calibri" w:hAnsi="Arial" w:cs="Arial"/>
                <w:iCs/>
                <w:sz w:val="22"/>
                <w:szCs w:val="22"/>
              </w:rPr>
              <w:t>:2,3,4,5,6,7,8,9</w:t>
            </w:r>
            <w:proofErr w:type="gramEnd"/>
            <w:r w:rsidRPr="003409C3">
              <w:rPr>
                <w:rFonts w:ascii="Arial" w:eastAsia="Calibri" w:hAnsi="Arial" w:cs="Arial"/>
                <w:iCs/>
                <w:sz w:val="22"/>
                <w:szCs w:val="22"/>
              </w:rPr>
              <w:t xml:space="preserve"> y 10.</w:t>
            </w:r>
          </w:p>
        </w:tc>
      </w:tr>
      <w:tr w:rsidR="003409C3" w:rsidRPr="003409C3" w14:paraId="59DCBB7C" w14:textId="77777777" w:rsidTr="000D789A">
        <w:trPr>
          <w:trHeight w:val="700"/>
          <w:jc w:val="center"/>
        </w:trPr>
        <w:tc>
          <w:tcPr>
            <w:tcW w:w="8926" w:type="dxa"/>
            <w:gridSpan w:val="2"/>
            <w:shd w:val="clear" w:color="auto" w:fill="FFFFFF" w:themeFill="background1"/>
            <w:vAlign w:val="center"/>
          </w:tcPr>
          <w:p w14:paraId="051D8DFC" w14:textId="77777777" w:rsidR="003409C3" w:rsidRPr="003409C3" w:rsidRDefault="003409C3" w:rsidP="000D789A">
            <w:pPr>
              <w:jc w:val="both"/>
              <w:rPr>
                <w:rFonts w:ascii="Arial" w:eastAsia="Calibri" w:hAnsi="Arial" w:cs="Arial"/>
                <w:iCs/>
                <w:caps/>
                <w:sz w:val="22"/>
                <w:szCs w:val="22"/>
                <w:lang w:val="es-BO"/>
              </w:rPr>
            </w:pPr>
            <w:r w:rsidRPr="003409C3">
              <w:rPr>
                <w:rFonts w:ascii="Arial" w:eastAsia="Calibri" w:hAnsi="Arial" w:cs="Arial"/>
                <w:b/>
                <w:iCs/>
                <w:caps/>
                <w:sz w:val="22"/>
                <w:szCs w:val="22"/>
                <w:lang w:val="es-BO"/>
              </w:rPr>
              <w:t xml:space="preserve">Objeto de la Actividad: </w:t>
            </w:r>
            <w:r w:rsidRPr="003409C3">
              <w:rPr>
                <w:rFonts w:ascii="Arial" w:eastAsia="Calibri" w:hAnsi="Arial" w:cs="Arial"/>
                <w:iCs/>
                <w:sz w:val="22"/>
                <w:szCs w:val="22"/>
                <w:lang w:val="es-BO"/>
              </w:rPr>
              <w:t>apoyar a productores piscícolas, ejecutar proyecto piscícola cofinanciado por instituciones de cooperación y el municipio, asesorar en manejo piscícola por medio de talleres de capacitación y asistencia técnica permanente personalizada, definir nuevos sitios aptos para la piscicultura dentro la jurisdicción municipal.</w:t>
            </w:r>
          </w:p>
        </w:tc>
      </w:tr>
      <w:tr w:rsidR="003409C3" w:rsidRPr="003409C3" w14:paraId="568F4ABD" w14:textId="77777777" w:rsidTr="000D789A">
        <w:trPr>
          <w:trHeight w:val="204"/>
          <w:jc w:val="center"/>
        </w:trPr>
        <w:tc>
          <w:tcPr>
            <w:tcW w:w="3539" w:type="dxa"/>
            <w:tcBorders>
              <w:bottom w:val="single" w:sz="4" w:space="0" w:color="auto"/>
            </w:tcBorders>
            <w:shd w:val="clear" w:color="auto" w:fill="auto"/>
            <w:vAlign w:val="center"/>
          </w:tcPr>
          <w:p w14:paraId="04117412" w14:textId="77777777" w:rsidR="003409C3" w:rsidRPr="003409C3" w:rsidRDefault="003409C3" w:rsidP="000D789A">
            <w:pPr>
              <w:tabs>
                <w:tab w:val="left" w:pos="1980"/>
              </w:tabs>
              <w:jc w:val="center"/>
              <w:rPr>
                <w:rFonts w:ascii="Arial" w:eastAsia="Calibri" w:hAnsi="Arial" w:cs="Arial"/>
                <w:b/>
                <w:iCs/>
                <w:sz w:val="22"/>
                <w:szCs w:val="22"/>
              </w:rPr>
            </w:pPr>
            <w:r w:rsidRPr="003409C3">
              <w:rPr>
                <w:rFonts w:ascii="Arial" w:eastAsia="Calibri" w:hAnsi="Arial" w:cs="Arial"/>
                <w:b/>
                <w:iCs/>
                <w:sz w:val="22"/>
                <w:szCs w:val="22"/>
              </w:rPr>
              <w:t xml:space="preserve">Actividades Programadas </w:t>
            </w:r>
          </w:p>
        </w:tc>
        <w:tc>
          <w:tcPr>
            <w:tcW w:w="5387" w:type="dxa"/>
            <w:tcBorders>
              <w:bottom w:val="single" w:sz="4" w:space="0" w:color="auto"/>
            </w:tcBorders>
            <w:shd w:val="clear" w:color="auto" w:fill="auto"/>
            <w:vAlign w:val="center"/>
          </w:tcPr>
          <w:p w14:paraId="2C9E78DC" w14:textId="77777777" w:rsidR="003409C3" w:rsidRPr="003409C3" w:rsidRDefault="003409C3" w:rsidP="000D789A">
            <w:pPr>
              <w:jc w:val="center"/>
              <w:rPr>
                <w:rFonts w:ascii="Arial" w:eastAsia="Calibri" w:hAnsi="Arial" w:cs="Arial"/>
                <w:b/>
                <w:iCs/>
                <w:sz w:val="22"/>
                <w:szCs w:val="22"/>
                <w:lang w:val="es-BO"/>
              </w:rPr>
            </w:pPr>
            <w:r w:rsidRPr="003409C3">
              <w:rPr>
                <w:rFonts w:ascii="Arial" w:eastAsia="Calibri" w:hAnsi="Arial" w:cs="Arial"/>
                <w:b/>
                <w:iCs/>
                <w:sz w:val="22"/>
                <w:szCs w:val="22"/>
                <w:lang w:val="es-BO"/>
              </w:rPr>
              <w:t>Resultados alcanzados</w:t>
            </w:r>
          </w:p>
        </w:tc>
      </w:tr>
      <w:tr w:rsidR="003409C3" w:rsidRPr="003409C3" w14:paraId="71D6CC17" w14:textId="77777777" w:rsidTr="000D789A">
        <w:trPr>
          <w:trHeight w:val="5938"/>
          <w:jc w:val="center"/>
        </w:trPr>
        <w:tc>
          <w:tcPr>
            <w:tcW w:w="3539" w:type="dxa"/>
            <w:tcBorders>
              <w:bottom w:val="double" w:sz="4" w:space="0" w:color="auto"/>
            </w:tcBorders>
            <w:shd w:val="clear" w:color="auto" w:fill="auto"/>
          </w:tcPr>
          <w:p w14:paraId="5233250D" w14:textId="77777777" w:rsidR="003409C3" w:rsidRPr="003409C3" w:rsidRDefault="003409C3" w:rsidP="000D789A">
            <w:pPr>
              <w:jc w:val="both"/>
              <w:rPr>
                <w:rFonts w:ascii="Arial" w:hAnsi="Arial" w:cs="Arial"/>
                <w:iCs/>
                <w:sz w:val="22"/>
                <w:szCs w:val="22"/>
              </w:rPr>
            </w:pPr>
            <w:r w:rsidRPr="003409C3">
              <w:rPr>
                <w:rFonts w:ascii="Arial" w:hAnsi="Arial" w:cs="Arial"/>
                <w:b/>
                <w:bCs/>
                <w:iCs/>
                <w:sz w:val="22"/>
                <w:szCs w:val="22"/>
              </w:rPr>
              <w:t>1).-</w:t>
            </w:r>
            <w:r w:rsidRPr="003409C3">
              <w:rPr>
                <w:rFonts w:ascii="Arial" w:hAnsi="Arial" w:cs="Arial"/>
                <w:iCs/>
                <w:sz w:val="22"/>
                <w:szCs w:val="22"/>
              </w:rPr>
              <w:t xml:space="preserve"> Reunión y coordinación con los representantes de las ASOCIACIONES de productores de carne de pescado.</w:t>
            </w:r>
          </w:p>
          <w:p w14:paraId="0F214F40" w14:textId="2DFA92F4" w:rsidR="003409C3" w:rsidRPr="003409C3" w:rsidRDefault="003409C3" w:rsidP="000D789A">
            <w:pPr>
              <w:jc w:val="both"/>
              <w:rPr>
                <w:rFonts w:ascii="Arial" w:hAnsi="Arial" w:cs="Arial"/>
                <w:iCs/>
                <w:sz w:val="22"/>
                <w:szCs w:val="22"/>
              </w:rPr>
            </w:pPr>
            <w:r w:rsidRPr="003409C3">
              <w:rPr>
                <w:rFonts w:ascii="Arial" w:hAnsi="Arial" w:cs="Arial"/>
                <w:b/>
                <w:bCs/>
                <w:iCs/>
                <w:sz w:val="22"/>
                <w:szCs w:val="22"/>
              </w:rPr>
              <w:t>2).-</w:t>
            </w:r>
            <w:r w:rsidRPr="003409C3">
              <w:rPr>
                <w:rFonts w:ascii="Arial" w:hAnsi="Arial" w:cs="Arial"/>
                <w:iCs/>
                <w:sz w:val="22"/>
                <w:szCs w:val="22"/>
              </w:rPr>
              <w:t xml:space="preserve"> Asistencia técnica </w:t>
            </w:r>
            <w:r w:rsidR="003F59AC" w:rsidRPr="003409C3">
              <w:rPr>
                <w:rFonts w:ascii="Arial" w:hAnsi="Arial" w:cs="Arial"/>
                <w:iCs/>
                <w:sz w:val="22"/>
                <w:szCs w:val="22"/>
              </w:rPr>
              <w:t>a productores</w:t>
            </w:r>
            <w:r w:rsidRPr="003409C3">
              <w:rPr>
                <w:rFonts w:ascii="Arial" w:hAnsi="Arial" w:cs="Arial"/>
                <w:iCs/>
                <w:sz w:val="22"/>
                <w:szCs w:val="22"/>
              </w:rPr>
              <w:t xml:space="preserve"> piscícolas.</w:t>
            </w:r>
          </w:p>
          <w:p w14:paraId="0BE9F078" w14:textId="77777777" w:rsidR="003409C3" w:rsidRPr="003409C3" w:rsidRDefault="003409C3" w:rsidP="000D789A">
            <w:pPr>
              <w:jc w:val="both"/>
              <w:rPr>
                <w:rFonts w:ascii="Arial" w:hAnsi="Arial" w:cs="Arial"/>
                <w:iCs/>
                <w:sz w:val="22"/>
                <w:szCs w:val="22"/>
              </w:rPr>
            </w:pPr>
            <w:r w:rsidRPr="003409C3">
              <w:rPr>
                <w:rFonts w:ascii="Arial" w:hAnsi="Arial" w:cs="Arial"/>
                <w:b/>
                <w:bCs/>
                <w:iCs/>
                <w:sz w:val="22"/>
                <w:szCs w:val="22"/>
              </w:rPr>
              <w:t>3).-</w:t>
            </w:r>
            <w:r w:rsidRPr="003409C3">
              <w:rPr>
                <w:rFonts w:ascii="Arial" w:hAnsi="Arial" w:cs="Arial"/>
                <w:iCs/>
                <w:sz w:val="22"/>
                <w:szCs w:val="22"/>
              </w:rPr>
              <w:t xml:space="preserve"> Reunión y coordinación con los representantes de las instituciones como ser: SENASAG, FONADIN y UDESTRO.</w:t>
            </w:r>
          </w:p>
          <w:p w14:paraId="28BAD122" w14:textId="77777777" w:rsidR="003409C3" w:rsidRPr="003409C3" w:rsidRDefault="003409C3" w:rsidP="000D789A">
            <w:pPr>
              <w:jc w:val="both"/>
              <w:rPr>
                <w:rFonts w:ascii="Arial" w:hAnsi="Arial" w:cs="Arial"/>
                <w:iCs/>
                <w:sz w:val="22"/>
                <w:szCs w:val="22"/>
              </w:rPr>
            </w:pPr>
            <w:r w:rsidRPr="003409C3">
              <w:rPr>
                <w:rFonts w:ascii="Arial" w:hAnsi="Arial" w:cs="Arial"/>
                <w:b/>
                <w:bCs/>
                <w:iCs/>
                <w:sz w:val="22"/>
                <w:szCs w:val="22"/>
              </w:rPr>
              <w:t>4).-</w:t>
            </w:r>
            <w:r w:rsidRPr="003409C3">
              <w:rPr>
                <w:rFonts w:ascii="Arial" w:hAnsi="Arial" w:cs="Arial"/>
                <w:iCs/>
                <w:sz w:val="22"/>
                <w:szCs w:val="22"/>
              </w:rPr>
              <w:t xml:space="preserve"> Cumplimiento a la Ley de VEDA de especies Tropicales.</w:t>
            </w:r>
          </w:p>
          <w:p w14:paraId="21F5DF45" w14:textId="77777777" w:rsidR="003409C3" w:rsidRPr="003409C3" w:rsidRDefault="003409C3" w:rsidP="000D789A">
            <w:pPr>
              <w:jc w:val="both"/>
              <w:rPr>
                <w:rFonts w:ascii="Arial" w:eastAsia="Calibri" w:hAnsi="Arial" w:cs="Arial"/>
                <w:iCs/>
                <w:sz w:val="22"/>
                <w:szCs w:val="22"/>
              </w:rPr>
            </w:pPr>
            <w:r w:rsidRPr="003409C3">
              <w:rPr>
                <w:rFonts w:ascii="Arial" w:eastAsia="Calibri" w:hAnsi="Arial" w:cs="Arial"/>
                <w:b/>
                <w:bCs/>
                <w:iCs/>
                <w:sz w:val="22"/>
                <w:szCs w:val="22"/>
              </w:rPr>
              <w:t>5).-</w:t>
            </w:r>
            <w:r w:rsidRPr="003409C3">
              <w:rPr>
                <w:rFonts w:ascii="Arial" w:eastAsia="Calibri" w:hAnsi="Arial" w:cs="Arial"/>
                <w:iCs/>
                <w:sz w:val="22"/>
                <w:szCs w:val="22"/>
              </w:rPr>
              <w:t xml:space="preserve"> Realización de talleres de capacitación y Biometrías.</w:t>
            </w:r>
          </w:p>
          <w:p w14:paraId="70830C57" w14:textId="77777777" w:rsidR="003409C3" w:rsidRPr="003409C3" w:rsidRDefault="003409C3" w:rsidP="000D789A">
            <w:pPr>
              <w:spacing w:line="259" w:lineRule="auto"/>
              <w:contextualSpacing/>
              <w:jc w:val="both"/>
              <w:rPr>
                <w:rFonts w:ascii="Arial" w:hAnsi="Arial" w:cs="Arial"/>
                <w:iCs/>
                <w:sz w:val="22"/>
                <w:szCs w:val="22"/>
              </w:rPr>
            </w:pPr>
            <w:r w:rsidRPr="003409C3">
              <w:rPr>
                <w:rFonts w:ascii="Arial" w:hAnsi="Arial" w:cs="Arial"/>
                <w:b/>
                <w:bCs/>
                <w:iCs/>
                <w:sz w:val="22"/>
                <w:szCs w:val="22"/>
              </w:rPr>
              <w:t>6).-</w:t>
            </w:r>
            <w:r w:rsidRPr="003409C3">
              <w:rPr>
                <w:rFonts w:ascii="Arial" w:hAnsi="Arial" w:cs="Arial"/>
                <w:iCs/>
                <w:sz w:val="22"/>
                <w:szCs w:val="22"/>
              </w:rPr>
              <w:t xml:space="preserve"> Otras actividades</w:t>
            </w:r>
          </w:p>
        </w:tc>
        <w:tc>
          <w:tcPr>
            <w:tcW w:w="5387" w:type="dxa"/>
            <w:tcBorders>
              <w:bottom w:val="double" w:sz="4" w:space="0" w:color="auto"/>
            </w:tcBorders>
            <w:shd w:val="clear" w:color="auto" w:fill="auto"/>
          </w:tcPr>
          <w:p w14:paraId="6E7D613C" w14:textId="77777777" w:rsidR="003409C3" w:rsidRPr="003409C3" w:rsidRDefault="003409C3" w:rsidP="000D789A">
            <w:pPr>
              <w:spacing w:after="160"/>
              <w:jc w:val="both"/>
              <w:rPr>
                <w:rFonts w:ascii="Arial" w:hAnsi="Arial" w:cs="Arial"/>
                <w:iCs/>
                <w:sz w:val="22"/>
                <w:szCs w:val="22"/>
              </w:rPr>
            </w:pPr>
            <w:r w:rsidRPr="003409C3">
              <w:rPr>
                <w:rFonts w:ascii="Arial" w:hAnsi="Arial" w:cs="Arial"/>
                <w:b/>
                <w:bCs/>
                <w:iCs/>
                <w:sz w:val="22"/>
                <w:szCs w:val="22"/>
              </w:rPr>
              <w:t>1).-</w:t>
            </w:r>
            <w:r w:rsidRPr="003409C3">
              <w:rPr>
                <w:rFonts w:ascii="Arial" w:hAnsi="Arial" w:cs="Arial"/>
                <w:iCs/>
                <w:sz w:val="22"/>
                <w:szCs w:val="22"/>
              </w:rPr>
              <w:t xml:space="preserve"> 5 reuniones de coordinación con piscicultores de las 2 federaciones del municipio. </w:t>
            </w:r>
            <w:proofErr w:type="gramStart"/>
            <w:r w:rsidRPr="003409C3">
              <w:rPr>
                <w:rFonts w:ascii="Arial" w:hAnsi="Arial" w:cs="Arial"/>
                <w:iCs/>
                <w:sz w:val="22"/>
                <w:szCs w:val="22"/>
              </w:rPr>
              <w:t>y</w:t>
            </w:r>
            <w:proofErr w:type="gramEnd"/>
            <w:r w:rsidRPr="003409C3">
              <w:rPr>
                <w:rFonts w:ascii="Arial" w:hAnsi="Arial" w:cs="Arial"/>
                <w:iCs/>
                <w:sz w:val="22"/>
                <w:szCs w:val="22"/>
              </w:rPr>
              <w:t xml:space="preserve"> las 6 federación del trópico de Cochabamba en la coordinadora de las 6 federaciones –Lauca Ñ.</w:t>
            </w:r>
          </w:p>
          <w:p w14:paraId="5B082FE9" w14:textId="77777777" w:rsidR="003409C3" w:rsidRPr="003409C3" w:rsidRDefault="003409C3" w:rsidP="000D789A">
            <w:pPr>
              <w:spacing w:after="160"/>
              <w:contextualSpacing/>
              <w:jc w:val="both"/>
              <w:rPr>
                <w:rFonts w:ascii="Arial" w:hAnsi="Arial" w:cs="Arial"/>
                <w:iCs/>
                <w:sz w:val="22"/>
                <w:szCs w:val="22"/>
              </w:rPr>
            </w:pPr>
            <w:r w:rsidRPr="003409C3">
              <w:rPr>
                <w:rFonts w:ascii="Arial" w:hAnsi="Arial" w:cs="Arial"/>
                <w:b/>
                <w:bCs/>
                <w:iCs/>
                <w:sz w:val="22"/>
                <w:szCs w:val="22"/>
              </w:rPr>
              <w:t>2).-</w:t>
            </w:r>
            <w:r w:rsidRPr="003409C3">
              <w:rPr>
                <w:rFonts w:ascii="Arial" w:hAnsi="Arial" w:cs="Arial"/>
                <w:iCs/>
                <w:sz w:val="22"/>
                <w:szCs w:val="22"/>
              </w:rPr>
              <w:t xml:space="preserve"> 6 familias capacitadas con asistencia técnica en preparación de estanques Y 18.000 alevines sembrados en 6 familias piscícolas.</w:t>
            </w:r>
          </w:p>
          <w:p w14:paraId="6422D3E3" w14:textId="77777777" w:rsidR="003409C3" w:rsidRPr="003409C3" w:rsidRDefault="003409C3" w:rsidP="000D789A">
            <w:pPr>
              <w:spacing w:after="160"/>
              <w:contextualSpacing/>
              <w:jc w:val="both"/>
              <w:rPr>
                <w:rFonts w:ascii="Arial" w:hAnsi="Arial" w:cs="Arial"/>
                <w:iCs/>
                <w:sz w:val="22"/>
                <w:szCs w:val="22"/>
              </w:rPr>
            </w:pPr>
            <w:r w:rsidRPr="003409C3">
              <w:rPr>
                <w:rFonts w:ascii="Arial" w:hAnsi="Arial" w:cs="Arial"/>
                <w:b/>
                <w:bCs/>
                <w:iCs/>
                <w:sz w:val="22"/>
                <w:szCs w:val="22"/>
              </w:rPr>
              <w:t>3).-</w:t>
            </w:r>
            <w:r w:rsidRPr="003409C3">
              <w:rPr>
                <w:rFonts w:ascii="Arial" w:hAnsi="Arial" w:cs="Arial"/>
                <w:iCs/>
                <w:sz w:val="22"/>
                <w:szCs w:val="22"/>
              </w:rPr>
              <w:t xml:space="preserve"> 7 reuniones de coordinación con los representantes de las instituciones de: PECES PARA LA VIDA, FONADIN, DIDEAG, SENASAG, SUSTANCIAS CONTROLADAS Y PROGRAMA EMPODERAR PAR III. </w:t>
            </w:r>
          </w:p>
          <w:p w14:paraId="272787EE" w14:textId="77777777" w:rsidR="003409C3" w:rsidRPr="003409C3" w:rsidRDefault="003409C3" w:rsidP="000D789A">
            <w:pPr>
              <w:spacing w:after="160"/>
              <w:contextualSpacing/>
              <w:jc w:val="both"/>
              <w:rPr>
                <w:rFonts w:ascii="Arial" w:hAnsi="Arial" w:cs="Arial"/>
                <w:iCs/>
                <w:sz w:val="22"/>
                <w:szCs w:val="22"/>
              </w:rPr>
            </w:pPr>
            <w:r w:rsidRPr="003409C3">
              <w:rPr>
                <w:rFonts w:ascii="Arial" w:hAnsi="Arial" w:cs="Arial"/>
                <w:b/>
                <w:bCs/>
                <w:iCs/>
                <w:sz w:val="22"/>
                <w:szCs w:val="22"/>
              </w:rPr>
              <w:t>4).-</w:t>
            </w:r>
            <w:r w:rsidRPr="003409C3">
              <w:rPr>
                <w:rFonts w:ascii="Arial" w:hAnsi="Arial" w:cs="Arial"/>
                <w:iCs/>
                <w:sz w:val="22"/>
                <w:szCs w:val="22"/>
              </w:rPr>
              <w:t xml:space="preserve"> Control en el cumplimiento de la ley de veda municipal 050/2022.</w:t>
            </w:r>
          </w:p>
          <w:p w14:paraId="32966E7C" w14:textId="77777777" w:rsidR="003409C3" w:rsidRPr="003409C3" w:rsidRDefault="003409C3" w:rsidP="000D789A">
            <w:pPr>
              <w:spacing w:after="160"/>
              <w:contextualSpacing/>
              <w:jc w:val="both"/>
              <w:rPr>
                <w:rFonts w:ascii="Arial" w:hAnsi="Arial" w:cs="Arial"/>
                <w:iCs/>
                <w:sz w:val="22"/>
                <w:szCs w:val="22"/>
              </w:rPr>
            </w:pPr>
            <w:r w:rsidRPr="003409C3">
              <w:rPr>
                <w:rFonts w:ascii="Arial" w:hAnsi="Arial" w:cs="Arial"/>
                <w:b/>
                <w:bCs/>
                <w:iCs/>
                <w:sz w:val="22"/>
                <w:szCs w:val="22"/>
              </w:rPr>
              <w:t>5).-</w:t>
            </w:r>
            <w:r w:rsidRPr="003409C3">
              <w:rPr>
                <w:rFonts w:ascii="Arial" w:hAnsi="Arial" w:cs="Arial"/>
                <w:iCs/>
                <w:sz w:val="22"/>
                <w:szCs w:val="22"/>
              </w:rPr>
              <w:t xml:space="preserve"> 3 Talleres realizados en tema de cadena productiva y biometría de peces en la producción piscícola a 80 familias beneficiadas </w:t>
            </w:r>
          </w:p>
          <w:p w14:paraId="5019474A" w14:textId="77777777" w:rsidR="003409C3" w:rsidRPr="003409C3" w:rsidRDefault="003409C3" w:rsidP="000D789A">
            <w:pPr>
              <w:spacing w:after="160"/>
              <w:contextualSpacing/>
              <w:jc w:val="both"/>
              <w:rPr>
                <w:rFonts w:ascii="Arial" w:hAnsi="Arial" w:cs="Arial"/>
                <w:iCs/>
                <w:sz w:val="22"/>
                <w:szCs w:val="22"/>
              </w:rPr>
            </w:pPr>
            <w:r w:rsidRPr="003409C3">
              <w:rPr>
                <w:rFonts w:ascii="Arial" w:hAnsi="Arial" w:cs="Arial"/>
                <w:b/>
                <w:bCs/>
                <w:iCs/>
                <w:sz w:val="22"/>
                <w:szCs w:val="22"/>
              </w:rPr>
              <w:t>6.1).-</w:t>
            </w:r>
            <w:r w:rsidRPr="003409C3">
              <w:rPr>
                <w:rFonts w:ascii="Arial" w:hAnsi="Arial" w:cs="Arial"/>
                <w:iCs/>
                <w:sz w:val="22"/>
                <w:szCs w:val="22"/>
              </w:rPr>
              <w:t xml:space="preserve"> 60 familias beneficiadas con la verificación de excavación de nuevos estanques con el programa IPD-PACU en la federación trópico. </w:t>
            </w:r>
          </w:p>
          <w:p w14:paraId="74D0BD38" w14:textId="77777777" w:rsidR="003409C3" w:rsidRPr="003409C3" w:rsidRDefault="003409C3" w:rsidP="000D789A">
            <w:pPr>
              <w:contextualSpacing/>
              <w:jc w:val="both"/>
              <w:rPr>
                <w:rFonts w:ascii="Arial" w:hAnsi="Arial" w:cs="Arial"/>
                <w:iCs/>
                <w:sz w:val="22"/>
                <w:szCs w:val="22"/>
              </w:rPr>
            </w:pPr>
            <w:r w:rsidRPr="003409C3">
              <w:rPr>
                <w:rFonts w:ascii="Arial" w:hAnsi="Arial" w:cs="Arial"/>
                <w:b/>
                <w:bCs/>
                <w:iCs/>
                <w:sz w:val="22"/>
                <w:szCs w:val="22"/>
              </w:rPr>
              <w:t>6.2).-</w:t>
            </w:r>
            <w:r w:rsidRPr="003409C3">
              <w:rPr>
                <w:rFonts w:ascii="Arial" w:hAnsi="Arial" w:cs="Arial"/>
                <w:iCs/>
                <w:sz w:val="22"/>
                <w:szCs w:val="22"/>
              </w:rPr>
              <w:t xml:space="preserve"> 35 familias beneficiadas en el armado de carpetas para la certificación de registro sanitario SENASAG. </w:t>
            </w:r>
          </w:p>
          <w:p w14:paraId="06F7F74C" w14:textId="77777777" w:rsidR="003409C3" w:rsidRPr="003409C3" w:rsidRDefault="003409C3" w:rsidP="0043124E">
            <w:pPr>
              <w:numPr>
                <w:ilvl w:val="0"/>
                <w:numId w:val="107"/>
              </w:numPr>
              <w:ind w:left="0"/>
              <w:contextualSpacing/>
              <w:jc w:val="both"/>
              <w:rPr>
                <w:rFonts w:ascii="Arial" w:eastAsia="Calibri" w:hAnsi="Arial" w:cs="Arial"/>
                <w:bCs/>
                <w:iCs/>
                <w:sz w:val="22"/>
                <w:szCs w:val="22"/>
              </w:rPr>
            </w:pPr>
          </w:p>
        </w:tc>
      </w:tr>
      <w:tr w:rsidR="003409C3" w:rsidRPr="003409C3" w14:paraId="0BCF358E" w14:textId="77777777" w:rsidTr="000D789A">
        <w:trPr>
          <w:trHeight w:val="36"/>
          <w:jc w:val="center"/>
        </w:trPr>
        <w:tc>
          <w:tcPr>
            <w:tcW w:w="3539" w:type="dxa"/>
            <w:tcBorders>
              <w:top w:val="double" w:sz="4" w:space="0" w:color="auto"/>
              <w:left w:val="double" w:sz="4" w:space="0" w:color="auto"/>
              <w:bottom w:val="double" w:sz="4" w:space="0" w:color="auto"/>
              <w:right w:val="single" w:sz="4" w:space="0" w:color="auto"/>
            </w:tcBorders>
            <w:shd w:val="clear" w:color="auto" w:fill="002060"/>
          </w:tcPr>
          <w:p w14:paraId="58607202" w14:textId="77777777" w:rsidR="003409C3" w:rsidRPr="003409C3" w:rsidRDefault="003409C3" w:rsidP="000D789A">
            <w:pPr>
              <w:tabs>
                <w:tab w:val="left" w:pos="1980"/>
              </w:tabs>
              <w:rPr>
                <w:rFonts w:ascii="Arial" w:eastAsia="Calibri" w:hAnsi="Arial" w:cs="Arial"/>
                <w:b/>
                <w:iCs/>
                <w:sz w:val="22"/>
                <w:szCs w:val="22"/>
              </w:rPr>
            </w:pPr>
            <w:r w:rsidRPr="003409C3">
              <w:rPr>
                <w:rFonts w:ascii="Arial" w:eastAsia="Calibri" w:hAnsi="Arial" w:cs="Arial"/>
                <w:b/>
                <w:iCs/>
                <w:sz w:val="22"/>
                <w:szCs w:val="22"/>
              </w:rPr>
              <w:t xml:space="preserve">Ejecución Financiera: 20 </w:t>
            </w:r>
            <w:r w:rsidRPr="003409C3">
              <w:rPr>
                <w:rFonts w:ascii="Arial" w:eastAsia="Calibri" w:hAnsi="Arial" w:cs="Arial"/>
                <w:iCs/>
                <w:sz w:val="22"/>
                <w:szCs w:val="22"/>
              </w:rPr>
              <w:t>%</w:t>
            </w:r>
          </w:p>
        </w:tc>
        <w:tc>
          <w:tcPr>
            <w:tcW w:w="5387" w:type="dxa"/>
            <w:tcBorders>
              <w:top w:val="double" w:sz="4" w:space="0" w:color="auto"/>
              <w:left w:val="single" w:sz="4" w:space="0" w:color="auto"/>
              <w:bottom w:val="double" w:sz="4" w:space="0" w:color="auto"/>
              <w:right w:val="double" w:sz="4" w:space="0" w:color="auto"/>
            </w:tcBorders>
            <w:shd w:val="clear" w:color="auto" w:fill="002060"/>
          </w:tcPr>
          <w:p w14:paraId="0702A70C" w14:textId="77777777" w:rsidR="003409C3" w:rsidRPr="003409C3" w:rsidRDefault="003409C3" w:rsidP="000D789A">
            <w:pPr>
              <w:tabs>
                <w:tab w:val="left" w:pos="1980"/>
              </w:tabs>
              <w:rPr>
                <w:rFonts w:ascii="Arial" w:eastAsia="Calibri" w:hAnsi="Arial" w:cs="Arial"/>
                <w:b/>
                <w:iCs/>
                <w:sz w:val="22"/>
                <w:szCs w:val="22"/>
              </w:rPr>
            </w:pPr>
            <w:r w:rsidRPr="003409C3">
              <w:rPr>
                <w:rFonts w:ascii="Arial" w:eastAsia="Calibri" w:hAnsi="Arial" w:cs="Arial"/>
                <w:b/>
                <w:iCs/>
                <w:sz w:val="22"/>
                <w:szCs w:val="22"/>
              </w:rPr>
              <w:t xml:space="preserve">Ejecución Física: 20 </w:t>
            </w:r>
            <w:r w:rsidRPr="003409C3">
              <w:rPr>
                <w:rFonts w:ascii="Arial" w:eastAsia="Calibri" w:hAnsi="Arial" w:cs="Arial"/>
                <w:iCs/>
                <w:sz w:val="22"/>
                <w:szCs w:val="22"/>
              </w:rPr>
              <w:t>%</w:t>
            </w:r>
          </w:p>
        </w:tc>
      </w:tr>
      <w:tr w:rsidR="003409C3" w:rsidRPr="003409C3" w14:paraId="4B1C5343" w14:textId="77777777" w:rsidTr="000D789A">
        <w:trPr>
          <w:trHeight w:val="181"/>
          <w:jc w:val="center"/>
        </w:trPr>
        <w:tc>
          <w:tcPr>
            <w:tcW w:w="8926" w:type="dxa"/>
            <w:gridSpan w:val="2"/>
            <w:tcBorders>
              <w:top w:val="double" w:sz="4" w:space="0" w:color="auto"/>
            </w:tcBorders>
            <w:shd w:val="clear" w:color="auto" w:fill="auto"/>
          </w:tcPr>
          <w:p w14:paraId="274632EC" w14:textId="77777777" w:rsidR="003409C3" w:rsidRPr="003409C3" w:rsidRDefault="003409C3" w:rsidP="000D789A">
            <w:pPr>
              <w:tabs>
                <w:tab w:val="left" w:pos="1980"/>
              </w:tabs>
              <w:rPr>
                <w:rFonts w:ascii="Arial" w:eastAsia="Calibri" w:hAnsi="Arial" w:cs="Arial"/>
                <w:iCs/>
                <w:sz w:val="22"/>
                <w:szCs w:val="22"/>
              </w:rPr>
            </w:pPr>
            <w:r w:rsidRPr="003409C3">
              <w:rPr>
                <w:rFonts w:ascii="Arial" w:eastAsia="Calibri" w:hAnsi="Arial" w:cs="Arial"/>
                <w:b/>
                <w:iCs/>
                <w:sz w:val="22"/>
                <w:szCs w:val="22"/>
              </w:rPr>
              <w:t>Memoria Fotográfica:</w:t>
            </w:r>
          </w:p>
        </w:tc>
      </w:tr>
      <w:tr w:rsidR="003409C3" w:rsidRPr="003409C3" w14:paraId="284AAF2D" w14:textId="77777777" w:rsidTr="000D789A">
        <w:trPr>
          <w:trHeight w:val="1972"/>
          <w:jc w:val="center"/>
        </w:trPr>
        <w:tc>
          <w:tcPr>
            <w:tcW w:w="8926" w:type="dxa"/>
            <w:gridSpan w:val="2"/>
            <w:shd w:val="clear" w:color="auto" w:fill="auto"/>
          </w:tcPr>
          <w:p w14:paraId="18B30EC7" w14:textId="77777777" w:rsidR="003409C3" w:rsidRPr="003409C3" w:rsidRDefault="003409C3" w:rsidP="000D789A">
            <w:pPr>
              <w:tabs>
                <w:tab w:val="left" w:pos="1980"/>
              </w:tabs>
              <w:rPr>
                <w:rFonts w:ascii="Calibri" w:eastAsia="Calibri" w:hAnsi="Calibri"/>
                <w:iCs/>
                <w:noProof/>
                <w:sz w:val="22"/>
                <w:szCs w:val="22"/>
                <w:lang w:val="en-US"/>
              </w:rPr>
            </w:pPr>
            <w:r w:rsidRPr="003409C3">
              <w:rPr>
                <w:rFonts w:ascii="Calibri" w:eastAsia="Calibri" w:hAnsi="Calibri"/>
                <w:iCs/>
                <w:noProof/>
                <w:sz w:val="22"/>
                <w:szCs w:val="22"/>
                <w:lang w:val="es-BO" w:eastAsia="es-BO"/>
              </w:rPr>
              <w:drawing>
                <wp:anchor distT="0" distB="0" distL="114300" distR="114300" simplePos="0" relativeHeight="251814400" behindDoc="1" locked="0" layoutInCell="1" allowOverlap="1" wp14:anchorId="542F24BE" wp14:editId="2FA16D3C">
                  <wp:simplePos x="0" y="0"/>
                  <wp:positionH relativeFrom="column">
                    <wp:posOffset>3547262</wp:posOffset>
                  </wp:positionH>
                  <wp:positionV relativeFrom="paragraph">
                    <wp:posOffset>99797</wp:posOffset>
                  </wp:positionV>
                  <wp:extent cx="1777594" cy="1330726"/>
                  <wp:effectExtent l="76200" t="76200" r="127635" b="136525"/>
                  <wp:wrapNone/>
                  <wp:docPr id="84" name="Imagen 84" descr="C:\Users\UnidadAgropecuaria\AppData\Local\Microsoft\Windows\INetCache\Content.Word\20230201_12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dadAgropecuaria\AppData\Local\Microsoft\Windows\INetCache\Content.Word\20230201_12202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83020" cy="13347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09C3">
              <w:rPr>
                <w:rFonts w:ascii="Calibri" w:eastAsia="Calibri" w:hAnsi="Calibri"/>
                <w:iCs/>
                <w:noProof/>
                <w:sz w:val="22"/>
                <w:szCs w:val="22"/>
                <w:lang w:val="es-BO" w:eastAsia="es-BO"/>
              </w:rPr>
              <w:drawing>
                <wp:anchor distT="0" distB="0" distL="114300" distR="114300" simplePos="0" relativeHeight="251813376" behindDoc="0" locked="0" layoutInCell="1" allowOverlap="1" wp14:anchorId="5EE852F6" wp14:editId="11C3A21A">
                  <wp:simplePos x="0" y="0"/>
                  <wp:positionH relativeFrom="column">
                    <wp:posOffset>1725295</wp:posOffset>
                  </wp:positionH>
                  <wp:positionV relativeFrom="paragraph">
                    <wp:posOffset>99695</wp:posOffset>
                  </wp:positionV>
                  <wp:extent cx="1689735" cy="1330960"/>
                  <wp:effectExtent l="76200" t="76200" r="139065" b="135890"/>
                  <wp:wrapSquare wrapText="bothSides"/>
                  <wp:docPr id="65" name="Imagen 65" descr="C:\Users\UnidadAgropecuaria\AppData\Local\Microsoft\Windows\INetCache\Content.Word\20230320_17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dadAgropecuaria\AppData\Local\Microsoft\Windows\INetCache\Content.Word\20230320_17003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89735" cy="1330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409C3">
              <w:rPr>
                <w:rFonts w:ascii="Calibri" w:eastAsia="Calibri" w:hAnsi="Calibri"/>
                <w:iCs/>
                <w:noProof/>
                <w:sz w:val="22"/>
                <w:szCs w:val="22"/>
                <w:lang w:val="es-BO" w:eastAsia="es-BO"/>
              </w:rPr>
              <w:drawing>
                <wp:anchor distT="0" distB="0" distL="114300" distR="114300" simplePos="0" relativeHeight="251812352" behindDoc="0" locked="0" layoutInCell="1" allowOverlap="1" wp14:anchorId="192E8728" wp14:editId="2903B67D">
                  <wp:simplePos x="0" y="0"/>
                  <wp:positionH relativeFrom="column">
                    <wp:posOffset>10795</wp:posOffset>
                  </wp:positionH>
                  <wp:positionV relativeFrom="paragraph">
                    <wp:posOffset>106680</wp:posOffset>
                  </wp:positionV>
                  <wp:extent cx="1572260" cy="1323975"/>
                  <wp:effectExtent l="76200" t="76200" r="142240" b="142875"/>
                  <wp:wrapSquare wrapText="bothSides"/>
                  <wp:docPr id="64" name="Imagen 64" descr="C:\Users\UnidadAgropecuaria\AppData\Local\Microsoft\Windows\INetCache\Content.Word\IMG-20230314-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idadAgropecuaria\AppData\Local\Microsoft\Windows\INetCache\Content.Word\IMG-20230314-WA0035.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0606"/>
                          <a:stretch/>
                        </pic:blipFill>
                        <pic:spPr bwMode="auto">
                          <a:xfrm>
                            <a:off x="0" y="0"/>
                            <a:ext cx="1572260" cy="1323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09C3">
              <w:rPr>
                <w:rFonts w:ascii="Calibri" w:eastAsia="Calibri" w:hAnsi="Calibri"/>
                <w:iCs/>
                <w:noProof/>
                <w:sz w:val="22"/>
                <w:szCs w:val="22"/>
                <w:lang w:val="en-US"/>
              </w:rPr>
              <w:t xml:space="preserve">  </w:t>
            </w:r>
          </w:p>
        </w:tc>
      </w:tr>
    </w:tbl>
    <w:p w14:paraId="7D8332A9" w14:textId="0E6948B0" w:rsidR="003409C3" w:rsidRDefault="003409C3" w:rsidP="003409C3">
      <w:pPr>
        <w:jc w:val="both"/>
        <w:rPr>
          <w:rFonts w:ascii="Arial" w:hAnsi="Arial" w:cs="Arial"/>
          <w:b/>
          <w:bCs/>
          <w:sz w:val="22"/>
          <w:szCs w:val="22"/>
        </w:rPr>
      </w:pPr>
    </w:p>
    <w:p w14:paraId="781645C0" w14:textId="038DD9A4" w:rsidR="003409C3" w:rsidRDefault="003409C3" w:rsidP="003409C3">
      <w:pPr>
        <w:jc w:val="both"/>
        <w:rPr>
          <w:rFonts w:ascii="Arial" w:hAnsi="Arial" w:cs="Arial"/>
          <w:b/>
          <w:bCs/>
          <w:sz w:val="22"/>
          <w:szCs w:val="22"/>
        </w:rPr>
      </w:pPr>
    </w:p>
    <w:p w14:paraId="5B59EBDD" w14:textId="7B79164A" w:rsidR="001D665E" w:rsidRPr="003409C3" w:rsidRDefault="001D665E" w:rsidP="00C41486">
      <w:pPr>
        <w:pStyle w:val="Prrafodelista"/>
        <w:numPr>
          <w:ilvl w:val="3"/>
          <w:numId w:val="11"/>
        </w:numPr>
        <w:jc w:val="both"/>
        <w:rPr>
          <w:rFonts w:ascii="Arial" w:hAnsi="Arial" w:cs="Arial"/>
          <w:b/>
          <w:bCs/>
          <w:sz w:val="22"/>
          <w:szCs w:val="22"/>
        </w:rPr>
      </w:pPr>
      <w:r w:rsidRPr="00C41486">
        <w:rPr>
          <w:rFonts w:ascii="Arial" w:eastAsia="Calibri" w:hAnsi="Arial" w:cs="Arial"/>
          <w:b/>
          <w:bCs/>
          <w:sz w:val="22"/>
          <w:szCs w:val="22"/>
        </w:rPr>
        <w:t>Apoyo a la producción pecuaria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3"/>
        <w:gridCol w:w="6013"/>
      </w:tblGrid>
      <w:tr w:rsidR="003409C3" w:rsidRPr="003F59AC" w14:paraId="07436B7E" w14:textId="77777777" w:rsidTr="000D789A">
        <w:trPr>
          <w:trHeight w:val="165"/>
        </w:trPr>
        <w:tc>
          <w:tcPr>
            <w:tcW w:w="5000" w:type="pct"/>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716693DD" w14:textId="77777777" w:rsidR="003409C3" w:rsidRPr="003F59AC" w:rsidRDefault="003409C3" w:rsidP="000D789A">
            <w:pPr>
              <w:tabs>
                <w:tab w:val="left" w:pos="1980"/>
              </w:tabs>
              <w:rPr>
                <w:rFonts w:ascii="Arial" w:eastAsia="Calibri" w:hAnsi="Arial" w:cs="Arial"/>
                <w:b/>
                <w:sz w:val="22"/>
                <w:szCs w:val="22"/>
              </w:rPr>
            </w:pPr>
            <w:r w:rsidRPr="003F59AC">
              <w:rPr>
                <w:rFonts w:ascii="Arial" w:eastAsia="Calibri" w:hAnsi="Arial" w:cs="Arial"/>
                <w:b/>
                <w:sz w:val="22"/>
                <w:szCs w:val="22"/>
              </w:rPr>
              <w:t>Nombre de la Actividad: Rubro Pecuaria</w:t>
            </w:r>
          </w:p>
        </w:tc>
      </w:tr>
      <w:tr w:rsidR="003409C3" w:rsidRPr="003F59AC" w14:paraId="73371CF5" w14:textId="77777777" w:rsidTr="000D789A">
        <w:trPr>
          <w:trHeight w:val="258"/>
        </w:trPr>
        <w:tc>
          <w:tcPr>
            <w:tcW w:w="5000" w:type="pct"/>
            <w:gridSpan w:val="2"/>
            <w:tcBorders>
              <w:top w:val="double" w:sz="4" w:space="0" w:color="auto"/>
            </w:tcBorders>
            <w:shd w:val="clear" w:color="auto" w:fill="auto"/>
            <w:vAlign w:val="center"/>
          </w:tcPr>
          <w:p w14:paraId="407F6AF5" w14:textId="77777777" w:rsidR="003409C3" w:rsidRPr="003F59AC" w:rsidRDefault="003409C3" w:rsidP="000D789A">
            <w:pPr>
              <w:tabs>
                <w:tab w:val="left" w:pos="1980"/>
              </w:tabs>
              <w:rPr>
                <w:rFonts w:ascii="Arial" w:eastAsia="Calibri" w:hAnsi="Arial" w:cs="Arial"/>
                <w:sz w:val="22"/>
                <w:szCs w:val="22"/>
              </w:rPr>
            </w:pPr>
            <w:r w:rsidRPr="003F59AC">
              <w:rPr>
                <w:rFonts w:ascii="Arial" w:eastAsia="Calibri" w:hAnsi="Arial" w:cs="Arial"/>
                <w:b/>
                <w:sz w:val="22"/>
                <w:szCs w:val="22"/>
              </w:rPr>
              <w:t xml:space="preserve">Costo de la Actividad: </w:t>
            </w:r>
            <w:r w:rsidRPr="003F59AC">
              <w:rPr>
                <w:rFonts w:ascii="Arial" w:eastAsia="Calibri" w:hAnsi="Arial" w:cs="Arial"/>
                <w:sz w:val="22"/>
                <w:szCs w:val="22"/>
              </w:rPr>
              <w:t>Bs. 57.000,00  (Recursos propios del GAMVT)</w:t>
            </w:r>
          </w:p>
        </w:tc>
      </w:tr>
      <w:tr w:rsidR="003409C3" w:rsidRPr="003F59AC" w14:paraId="02428511" w14:textId="77777777" w:rsidTr="000D789A">
        <w:trPr>
          <w:trHeight w:val="58"/>
        </w:trPr>
        <w:tc>
          <w:tcPr>
            <w:tcW w:w="1680" w:type="pct"/>
            <w:shd w:val="clear" w:color="auto" w:fill="auto"/>
            <w:vAlign w:val="center"/>
          </w:tcPr>
          <w:p w14:paraId="245EC8AF" w14:textId="77777777" w:rsidR="003409C3" w:rsidRPr="003F59AC" w:rsidRDefault="003409C3" w:rsidP="000D789A">
            <w:pPr>
              <w:tabs>
                <w:tab w:val="left" w:pos="1980"/>
              </w:tabs>
              <w:rPr>
                <w:rFonts w:ascii="Arial" w:eastAsia="Calibri" w:hAnsi="Arial" w:cs="Arial"/>
                <w:sz w:val="22"/>
                <w:szCs w:val="22"/>
              </w:rPr>
            </w:pPr>
            <w:r w:rsidRPr="003F59AC">
              <w:rPr>
                <w:rFonts w:ascii="Arial" w:eastAsia="Calibri" w:hAnsi="Arial" w:cs="Arial"/>
                <w:b/>
                <w:sz w:val="22"/>
                <w:szCs w:val="22"/>
              </w:rPr>
              <w:lastRenderedPageBreak/>
              <w:t xml:space="preserve">Familias Beneficiarias: </w:t>
            </w:r>
            <w:r w:rsidRPr="003F59AC">
              <w:rPr>
                <w:rFonts w:ascii="Arial" w:eastAsia="Calibri" w:hAnsi="Arial" w:cs="Arial"/>
                <w:bCs/>
                <w:sz w:val="22"/>
                <w:szCs w:val="22"/>
              </w:rPr>
              <w:t>108</w:t>
            </w:r>
          </w:p>
        </w:tc>
        <w:tc>
          <w:tcPr>
            <w:tcW w:w="3320" w:type="pct"/>
            <w:shd w:val="clear" w:color="auto" w:fill="auto"/>
            <w:vAlign w:val="center"/>
          </w:tcPr>
          <w:p w14:paraId="6345A7C8" w14:textId="77777777" w:rsidR="003409C3" w:rsidRPr="003F59AC" w:rsidRDefault="003409C3" w:rsidP="000D789A">
            <w:pPr>
              <w:tabs>
                <w:tab w:val="left" w:pos="1980"/>
              </w:tabs>
              <w:jc w:val="center"/>
              <w:rPr>
                <w:rFonts w:ascii="Arial" w:eastAsia="Calibri" w:hAnsi="Arial" w:cs="Arial"/>
                <w:sz w:val="22"/>
                <w:szCs w:val="22"/>
              </w:rPr>
            </w:pPr>
            <w:r w:rsidRPr="003F59AC">
              <w:rPr>
                <w:rFonts w:ascii="Arial" w:eastAsia="Calibri" w:hAnsi="Arial" w:cs="Arial"/>
                <w:sz w:val="22"/>
                <w:szCs w:val="22"/>
              </w:rPr>
              <w:t xml:space="preserve">Comunidades Distritos 9, 8, 2, 3, </w:t>
            </w:r>
          </w:p>
        </w:tc>
      </w:tr>
      <w:tr w:rsidR="003409C3" w:rsidRPr="003F59AC" w14:paraId="51389F8C" w14:textId="77777777" w:rsidTr="000D789A">
        <w:trPr>
          <w:trHeight w:val="809"/>
        </w:trPr>
        <w:tc>
          <w:tcPr>
            <w:tcW w:w="5000" w:type="pct"/>
            <w:gridSpan w:val="2"/>
            <w:shd w:val="clear" w:color="auto" w:fill="FFFFFF" w:themeFill="background1"/>
            <w:vAlign w:val="center"/>
          </w:tcPr>
          <w:p w14:paraId="4CF795BF" w14:textId="77777777" w:rsidR="003409C3" w:rsidRPr="003F59AC" w:rsidRDefault="003409C3" w:rsidP="000D789A">
            <w:pPr>
              <w:tabs>
                <w:tab w:val="left" w:pos="1980"/>
              </w:tabs>
              <w:spacing w:line="259" w:lineRule="auto"/>
              <w:rPr>
                <w:rFonts w:ascii="Arial" w:eastAsia="Calibri" w:hAnsi="Arial" w:cs="Arial"/>
                <w:b/>
                <w:sz w:val="22"/>
                <w:szCs w:val="22"/>
              </w:rPr>
            </w:pPr>
            <w:r w:rsidRPr="003F59AC">
              <w:rPr>
                <w:rFonts w:ascii="Arial" w:eastAsia="Calibri" w:hAnsi="Arial" w:cs="Arial"/>
                <w:b/>
                <w:sz w:val="22"/>
                <w:szCs w:val="22"/>
              </w:rPr>
              <w:t>Objeto de la Actividad:</w:t>
            </w:r>
            <w:r w:rsidRPr="003F59AC">
              <w:rPr>
                <w:rFonts w:ascii="Arial" w:hAnsi="Arial" w:cs="Arial"/>
                <w:b/>
                <w:bCs/>
                <w:caps/>
                <w:color w:val="000000"/>
                <w:kern w:val="24"/>
                <w:sz w:val="22"/>
                <w:szCs w:val="22"/>
              </w:rPr>
              <w:t xml:space="preserve"> </w:t>
            </w:r>
            <w:r w:rsidRPr="003F59AC">
              <w:rPr>
                <w:rFonts w:ascii="Arial" w:eastAsia="Calibri" w:hAnsi="Arial" w:cs="Arial"/>
                <w:sz w:val="22"/>
                <w:szCs w:val="22"/>
              </w:rPr>
              <w:t>Mejorar y Fortalecer la sanidad animal a través de la implementación de programas de campañas de prevención y control de enfermedades, campañas de esterilización a caninos y felinos, infecciosa, parasitaria y carencial que afectan la producción y productividad de los animales en el Municipio.</w:t>
            </w:r>
          </w:p>
        </w:tc>
      </w:tr>
      <w:tr w:rsidR="003409C3" w:rsidRPr="003F59AC" w14:paraId="232EC991" w14:textId="77777777" w:rsidTr="000D789A">
        <w:trPr>
          <w:trHeight w:val="529"/>
        </w:trPr>
        <w:tc>
          <w:tcPr>
            <w:tcW w:w="1680" w:type="pct"/>
            <w:tcBorders>
              <w:bottom w:val="single" w:sz="4" w:space="0" w:color="auto"/>
            </w:tcBorders>
            <w:shd w:val="clear" w:color="auto" w:fill="auto"/>
            <w:vAlign w:val="center"/>
          </w:tcPr>
          <w:p w14:paraId="044DA291" w14:textId="77777777" w:rsidR="003409C3" w:rsidRPr="003F59AC" w:rsidRDefault="003409C3" w:rsidP="000D789A">
            <w:pPr>
              <w:tabs>
                <w:tab w:val="left" w:pos="1980"/>
              </w:tabs>
              <w:jc w:val="center"/>
              <w:rPr>
                <w:rFonts w:ascii="Arial" w:eastAsia="Calibri" w:hAnsi="Arial" w:cs="Arial"/>
                <w:b/>
                <w:bCs/>
                <w:sz w:val="22"/>
                <w:szCs w:val="22"/>
              </w:rPr>
            </w:pPr>
            <w:r w:rsidRPr="003F59AC">
              <w:rPr>
                <w:rFonts w:ascii="Arial" w:eastAsia="Calibri" w:hAnsi="Arial" w:cs="Arial"/>
                <w:b/>
                <w:bCs/>
                <w:sz w:val="22"/>
                <w:szCs w:val="22"/>
              </w:rPr>
              <w:t xml:space="preserve">Actividades Programadas </w:t>
            </w:r>
          </w:p>
        </w:tc>
        <w:tc>
          <w:tcPr>
            <w:tcW w:w="3320" w:type="pct"/>
            <w:tcBorders>
              <w:bottom w:val="single" w:sz="4" w:space="0" w:color="auto"/>
            </w:tcBorders>
            <w:shd w:val="clear" w:color="auto" w:fill="auto"/>
            <w:vAlign w:val="center"/>
          </w:tcPr>
          <w:p w14:paraId="31624CF3" w14:textId="77777777" w:rsidR="003409C3" w:rsidRPr="003F59AC" w:rsidRDefault="003409C3" w:rsidP="000D789A">
            <w:pPr>
              <w:tabs>
                <w:tab w:val="left" w:pos="1980"/>
              </w:tabs>
              <w:jc w:val="center"/>
              <w:rPr>
                <w:rFonts w:ascii="Arial" w:eastAsia="Calibri" w:hAnsi="Arial" w:cs="Arial"/>
                <w:b/>
                <w:bCs/>
                <w:sz w:val="22"/>
                <w:szCs w:val="22"/>
              </w:rPr>
            </w:pPr>
            <w:r w:rsidRPr="003F59AC">
              <w:rPr>
                <w:rFonts w:ascii="Arial" w:eastAsia="Calibri" w:hAnsi="Arial" w:cs="Arial"/>
                <w:b/>
                <w:bCs/>
                <w:sz w:val="22"/>
                <w:szCs w:val="22"/>
              </w:rPr>
              <w:t>Resultados Alcanzados</w:t>
            </w:r>
          </w:p>
        </w:tc>
      </w:tr>
      <w:tr w:rsidR="003409C3" w:rsidRPr="003F59AC" w14:paraId="71EF5E7E" w14:textId="77777777" w:rsidTr="00296768">
        <w:trPr>
          <w:trHeight w:val="4656"/>
        </w:trPr>
        <w:tc>
          <w:tcPr>
            <w:tcW w:w="1680" w:type="pct"/>
            <w:tcBorders>
              <w:bottom w:val="double" w:sz="4" w:space="0" w:color="auto"/>
            </w:tcBorders>
            <w:shd w:val="clear" w:color="auto" w:fill="auto"/>
          </w:tcPr>
          <w:p w14:paraId="54F7777F" w14:textId="77777777" w:rsidR="003409C3" w:rsidRPr="003F59AC" w:rsidRDefault="003409C3" w:rsidP="000D789A">
            <w:pPr>
              <w:tabs>
                <w:tab w:val="left" w:pos="1980"/>
              </w:tabs>
              <w:spacing w:after="160"/>
              <w:jc w:val="both"/>
              <w:rPr>
                <w:rFonts w:ascii="Arial" w:eastAsia="Calibri" w:hAnsi="Arial" w:cs="Arial"/>
                <w:sz w:val="22"/>
                <w:szCs w:val="22"/>
              </w:rPr>
            </w:pPr>
            <w:r w:rsidRPr="003F59AC">
              <w:rPr>
                <w:rFonts w:ascii="Arial" w:eastAsia="Calibri" w:hAnsi="Arial" w:cs="Arial"/>
                <w:b/>
                <w:bCs/>
                <w:sz w:val="22"/>
                <w:szCs w:val="22"/>
              </w:rPr>
              <w:t>1).-</w:t>
            </w:r>
            <w:r w:rsidRPr="003F59AC">
              <w:rPr>
                <w:rFonts w:ascii="Arial" w:eastAsia="Calibri" w:hAnsi="Arial" w:cs="Arial"/>
                <w:sz w:val="22"/>
                <w:szCs w:val="22"/>
              </w:rPr>
              <w:t xml:space="preserve"> Asistencia técnica</w:t>
            </w:r>
          </w:p>
          <w:p w14:paraId="34B02957" w14:textId="77777777" w:rsidR="003409C3" w:rsidRPr="003F59AC" w:rsidRDefault="003409C3" w:rsidP="000D789A">
            <w:pPr>
              <w:tabs>
                <w:tab w:val="left" w:pos="1980"/>
              </w:tabs>
              <w:ind w:left="357"/>
              <w:contextualSpacing/>
              <w:jc w:val="both"/>
              <w:rPr>
                <w:rFonts w:ascii="Arial" w:eastAsia="Calibri" w:hAnsi="Arial" w:cs="Arial"/>
                <w:sz w:val="22"/>
                <w:szCs w:val="22"/>
              </w:rPr>
            </w:pPr>
          </w:p>
          <w:p w14:paraId="652EBF27" w14:textId="77777777" w:rsidR="003409C3" w:rsidRPr="003F59AC" w:rsidRDefault="003409C3" w:rsidP="000D789A">
            <w:pPr>
              <w:tabs>
                <w:tab w:val="left" w:pos="1980"/>
              </w:tabs>
              <w:spacing w:after="160"/>
              <w:jc w:val="both"/>
              <w:rPr>
                <w:rFonts w:ascii="Arial" w:eastAsia="Calibri" w:hAnsi="Arial" w:cs="Arial"/>
                <w:sz w:val="22"/>
                <w:szCs w:val="22"/>
              </w:rPr>
            </w:pPr>
            <w:r w:rsidRPr="003F59AC">
              <w:rPr>
                <w:rFonts w:ascii="Arial" w:eastAsia="Calibri" w:hAnsi="Arial" w:cs="Arial"/>
                <w:b/>
                <w:bCs/>
                <w:sz w:val="22"/>
                <w:szCs w:val="22"/>
              </w:rPr>
              <w:t>2).-</w:t>
            </w:r>
            <w:r w:rsidRPr="003F59AC">
              <w:rPr>
                <w:rFonts w:ascii="Arial" w:eastAsia="Calibri" w:hAnsi="Arial" w:cs="Arial"/>
                <w:sz w:val="22"/>
                <w:szCs w:val="22"/>
              </w:rPr>
              <w:t xml:space="preserve"> Talleres de capacitación</w:t>
            </w:r>
          </w:p>
          <w:p w14:paraId="4D681F1F" w14:textId="77777777" w:rsidR="003409C3" w:rsidRPr="003F59AC" w:rsidRDefault="003409C3" w:rsidP="000D789A">
            <w:pPr>
              <w:spacing w:after="160" w:line="259" w:lineRule="auto"/>
              <w:ind w:left="720"/>
              <w:contextualSpacing/>
              <w:jc w:val="both"/>
              <w:rPr>
                <w:rFonts w:ascii="Arial" w:eastAsia="Calibri" w:hAnsi="Arial" w:cs="Arial"/>
                <w:sz w:val="22"/>
                <w:szCs w:val="22"/>
              </w:rPr>
            </w:pPr>
          </w:p>
          <w:p w14:paraId="2E7ECDF1" w14:textId="77777777" w:rsidR="003409C3" w:rsidRPr="003F59AC" w:rsidRDefault="003409C3" w:rsidP="000D789A">
            <w:pPr>
              <w:tabs>
                <w:tab w:val="left" w:pos="1980"/>
              </w:tabs>
              <w:spacing w:after="160"/>
              <w:jc w:val="both"/>
              <w:rPr>
                <w:rFonts w:ascii="Arial" w:eastAsia="Calibri" w:hAnsi="Arial" w:cs="Arial"/>
                <w:sz w:val="22"/>
                <w:szCs w:val="22"/>
              </w:rPr>
            </w:pPr>
            <w:r w:rsidRPr="003F59AC">
              <w:rPr>
                <w:rFonts w:ascii="Arial" w:eastAsia="Calibri" w:hAnsi="Arial" w:cs="Arial"/>
                <w:b/>
                <w:bCs/>
                <w:sz w:val="22"/>
                <w:szCs w:val="22"/>
              </w:rPr>
              <w:t>3).-</w:t>
            </w:r>
            <w:r w:rsidRPr="003F59AC">
              <w:rPr>
                <w:rFonts w:ascii="Arial" w:eastAsia="Calibri" w:hAnsi="Arial" w:cs="Arial"/>
                <w:sz w:val="22"/>
                <w:szCs w:val="22"/>
              </w:rPr>
              <w:t xml:space="preserve"> Participación en reuniones de coordinación y socialización.</w:t>
            </w:r>
          </w:p>
          <w:p w14:paraId="51AF5CAF" w14:textId="77777777" w:rsidR="003409C3" w:rsidRPr="003F59AC" w:rsidRDefault="003409C3" w:rsidP="000D789A">
            <w:pPr>
              <w:ind w:left="720"/>
              <w:contextualSpacing/>
              <w:rPr>
                <w:rFonts w:ascii="Arial" w:eastAsia="Calibri" w:hAnsi="Arial" w:cs="Arial"/>
                <w:sz w:val="22"/>
                <w:szCs w:val="22"/>
              </w:rPr>
            </w:pPr>
          </w:p>
          <w:p w14:paraId="4F838003" w14:textId="77777777" w:rsidR="003409C3" w:rsidRPr="003F59AC" w:rsidRDefault="003409C3" w:rsidP="000D789A">
            <w:pPr>
              <w:tabs>
                <w:tab w:val="left" w:pos="1980"/>
              </w:tabs>
              <w:spacing w:after="160"/>
              <w:jc w:val="both"/>
              <w:rPr>
                <w:rFonts w:ascii="Arial" w:eastAsia="Calibri" w:hAnsi="Arial" w:cs="Arial"/>
                <w:sz w:val="22"/>
                <w:szCs w:val="22"/>
              </w:rPr>
            </w:pPr>
            <w:r w:rsidRPr="003F59AC">
              <w:rPr>
                <w:rFonts w:ascii="Arial" w:eastAsia="Calibri" w:hAnsi="Arial" w:cs="Arial"/>
                <w:b/>
                <w:bCs/>
                <w:sz w:val="22"/>
                <w:szCs w:val="22"/>
              </w:rPr>
              <w:t>4).-</w:t>
            </w:r>
            <w:r w:rsidRPr="003F59AC">
              <w:rPr>
                <w:rFonts w:ascii="Arial" w:eastAsia="Calibri" w:hAnsi="Arial" w:cs="Arial"/>
                <w:sz w:val="22"/>
                <w:szCs w:val="22"/>
              </w:rPr>
              <w:t xml:space="preserve"> Autorización para establecimiento de granjas.</w:t>
            </w:r>
          </w:p>
          <w:p w14:paraId="02D2D626" w14:textId="77777777" w:rsidR="003409C3" w:rsidRPr="003F59AC" w:rsidRDefault="003409C3" w:rsidP="000D789A">
            <w:pPr>
              <w:spacing w:after="160" w:line="259" w:lineRule="auto"/>
              <w:ind w:left="720"/>
              <w:contextualSpacing/>
              <w:jc w:val="both"/>
              <w:rPr>
                <w:rFonts w:ascii="Arial" w:eastAsia="Calibri" w:hAnsi="Arial" w:cs="Arial"/>
                <w:sz w:val="22"/>
                <w:szCs w:val="22"/>
              </w:rPr>
            </w:pPr>
          </w:p>
          <w:p w14:paraId="6D6E2839" w14:textId="77777777" w:rsidR="003409C3" w:rsidRPr="003F59AC" w:rsidRDefault="003409C3" w:rsidP="000D789A">
            <w:pPr>
              <w:tabs>
                <w:tab w:val="left" w:pos="1980"/>
              </w:tabs>
              <w:spacing w:after="160"/>
              <w:jc w:val="both"/>
              <w:rPr>
                <w:rFonts w:ascii="Arial" w:eastAsia="Calibri" w:hAnsi="Arial" w:cs="Arial"/>
                <w:b/>
                <w:bCs/>
                <w:sz w:val="22"/>
                <w:szCs w:val="22"/>
              </w:rPr>
            </w:pPr>
            <w:r w:rsidRPr="003F59AC">
              <w:rPr>
                <w:rFonts w:ascii="Arial" w:eastAsia="Calibri" w:hAnsi="Arial" w:cs="Arial"/>
                <w:b/>
                <w:bCs/>
                <w:sz w:val="22"/>
                <w:szCs w:val="22"/>
              </w:rPr>
              <w:t>5).-</w:t>
            </w:r>
            <w:r w:rsidRPr="003F59AC">
              <w:rPr>
                <w:rFonts w:ascii="Arial" w:eastAsia="Calibri" w:hAnsi="Arial" w:cs="Arial"/>
                <w:sz w:val="22"/>
                <w:szCs w:val="22"/>
              </w:rPr>
              <w:t xml:space="preserve"> Otras actividades de apoyo.</w:t>
            </w:r>
          </w:p>
        </w:tc>
        <w:tc>
          <w:tcPr>
            <w:tcW w:w="3320" w:type="pct"/>
            <w:tcBorders>
              <w:bottom w:val="double" w:sz="4" w:space="0" w:color="auto"/>
            </w:tcBorders>
            <w:shd w:val="clear" w:color="auto" w:fill="auto"/>
          </w:tcPr>
          <w:p w14:paraId="360A0A4C" w14:textId="77777777" w:rsidR="003409C3" w:rsidRPr="003F59AC" w:rsidRDefault="003409C3" w:rsidP="000D789A">
            <w:pPr>
              <w:tabs>
                <w:tab w:val="left" w:pos="359"/>
              </w:tabs>
              <w:spacing w:after="160" w:line="259" w:lineRule="auto"/>
              <w:jc w:val="both"/>
              <w:rPr>
                <w:rFonts w:ascii="Arial" w:eastAsia="Calibri" w:hAnsi="Arial" w:cs="Arial"/>
                <w:sz w:val="22"/>
                <w:szCs w:val="22"/>
              </w:rPr>
            </w:pPr>
            <w:r w:rsidRPr="003F59AC">
              <w:rPr>
                <w:rFonts w:ascii="Arial" w:eastAsia="Calibri" w:hAnsi="Arial" w:cs="Arial"/>
                <w:b/>
                <w:bCs/>
                <w:sz w:val="22"/>
                <w:szCs w:val="22"/>
              </w:rPr>
              <w:t>1).-</w:t>
            </w:r>
            <w:r w:rsidRPr="003F59AC">
              <w:rPr>
                <w:rFonts w:ascii="Arial" w:eastAsia="Calibri" w:hAnsi="Arial" w:cs="Arial"/>
                <w:sz w:val="22"/>
                <w:szCs w:val="22"/>
              </w:rPr>
              <w:t xml:space="preserve"> 8 asistencias técnicas en ganadería, porcinocultura y aves de traspatio, desparasitando y </w:t>
            </w:r>
            <w:proofErr w:type="spellStart"/>
            <w:r w:rsidRPr="003F59AC">
              <w:rPr>
                <w:rFonts w:ascii="Arial" w:eastAsia="Calibri" w:hAnsi="Arial" w:cs="Arial"/>
                <w:sz w:val="22"/>
                <w:szCs w:val="22"/>
              </w:rPr>
              <w:t>vitaminizando</w:t>
            </w:r>
            <w:proofErr w:type="spellEnd"/>
            <w:r w:rsidRPr="003F59AC">
              <w:rPr>
                <w:rFonts w:ascii="Arial" w:eastAsia="Calibri" w:hAnsi="Arial" w:cs="Arial"/>
                <w:sz w:val="22"/>
                <w:szCs w:val="22"/>
              </w:rPr>
              <w:t xml:space="preserve"> en 2 comunidades, 5 sindicatos, 4 centrales.</w:t>
            </w:r>
          </w:p>
          <w:p w14:paraId="3A39CC44" w14:textId="77777777" w:rsidR="003409C3" w:rsidRPr="003F59AC" w:rsidRDefault="003409C3" w:rsidP="000D789A">
            <w:pPr>
              <w:tabs>
                <w:tab w:val="left" w:pos="359"/>
              </w:tabs>
              <w:spacing w:after="160" w:line="259" w:lineRule="auto"/>
              <w:jc w:val="both"/>
              <w:rPr>
                <w:rFonts w:ascii="Arial" w:eastAsia="Calibri" w:hAnsi="Arial" w:cs="Arial"/>
                <w:sz w:val="22"/>
                <w:szCs w:val="22"/>
              </w:rPr>
            </w:pPr>
            <w:r w:rsidRPr="003F59AC">
              <w:rPr>
                <w:rFonts w:ascii="Arial" w:eastAsia="Calibri" w:hAnsi="Arial" w:cs="Arial"/>
                <w:b/>
                <w:bCs/>
                <w:sz w:val="22"/>
                <w:szCs w:val="22"/>
              </w:rPr>
              <w:t>2).-</w:t>
            </w:r>
            <w:r w:rsidRPr="003F59AC">
              <w:rPr>
                <w:rFonts w:ascii="Arial" w:eastAsia="Calibri" w:hAnsi="Arial" w:cs="Arial"/>
                <w:sz w:val="22"/>
                <w:szCs w:val="22"/>
              </w:rPr>
              <w:t xml:space="preserve"> 2 talleres de capacitación a 23 familias en tema de ganadería en comunidad San Miguelitos y Santísima Trinidad.</w:t>
            </w:r>
          </w:p>
          <w:p w14:paraId="565E318E" w14:textId="77777777" w:rsidR="003409C3" w:rsidRPr="003F59AC" w:rsidRDefault="003409C3" w:rsidP="000D789A">
            <w:pPr>
              <w:tabs>
                <w:tab w:val="left" w:pos="359"/>
                <w:tab w:val="left" w:pos="1980"/>
              </w:tabs>
              <w:spacing w:after="160" w:line="259" w:lineRule="auto"/>
              <w:jc w:val="both"/>
              <w:rPr>
                <w:rFonts w:ascii="Arial" w:eastAsia="Calibri" w:hAnsi="Arial" w:cs="Arial"/>
                <w:sz w:val="22"/>
                <w:szCs w:val="22"/>
              </w:rPr>
            </w:pPr>
            <w:r w:rsidRPr="003F59AC">
              <w:rPr>
                <w:rFonts w:ascii="Arial" w:eastAsia="Calibri" w:hAnsi="Arial" w:cs="Arial"/>
                <w:b/>
                <w:bCs/>
                <w:sz w:val="22"/>
                <w:szCs w:val="22"/>
              </w:rPr>
              <w:t>3).-</w:t>
            </w:r>
            <w:r w:rsidRPr="003F59AC">
              <w:rPr>
                <w:rFonts w:ascii="Arial" w:eastAsia="Calibri" w:hAnsi="Arial" w:cs="Arial"/>
                <w:sz w:val="22"/>
                <w:szCs w:val="22"/>
              </w:rPr>
              <w:t xml:space="preserve"> 4 reuniones de socialización con las OTB del distrito I, sobre la tenencia de los perros de raza peligrosa y cuidado de los canes.</w:t>
            </w:r>
          </w:p>
          <w:p w14:paraId="76A00127" w14:textId="77777777" w:rsidR="003409C3" w:rsidRPr="003F59AC" w:rsidRDefault="003409C3" w:rsidP="000D789A">
            <w:pPr>
              <w:tabs>
                <w:tab w:val="left" w:pos="1980"/>
              </w:tabs>
              <w:spacing w:after="160" w:line="259" w:lineRule="auto"/>
              <w:jc w:val="both"/>
              <w:rPr>
                <w:rFonts w:ascii="Arial" w:eastAsia="Calibri" w:hAnsi="Arial" w:cs="Arial"/>
                <w:sz w:val="22"/>
                <w:szCs w:val="22"/>
              </w:rPr>
            </w:pPr>
            <w:r w:rsidRPr="003F59AC">
              <w:rPr>
                <w:rFonts w:ascii="Arial" w:eastAsia="Calibri" w:hAnsi="Arial" w:cs="Arial"/>
                <w:b/>
                <w:bCs/>
                <w:sz w:val="22"/>
                <w:szCs w:val="22"/>
              </w:rPr>
              <w:t>4).-</w:t>
            </w:r>
            <w:r w:rsidRPr="003F59AC">
              <w:rPr>
                <w:rFonts w:ascii="Arial" w:eastAsia="Calibri" w:hAnsi="Arial" w:cs="Arial"/>
                <w:sz w:val="22"/>
                <w:szCs w:val="22"/>
              </w:rPr>
              <w:t xml:space="preserve"> Se realizó la inspección y autorización a 1 familia para la construcción de un centro de confinamiento en el Sindicato Nueva Esperanza. </w:t>
            </w:r>
          </w:p>
          <w:p w14:paraId="73593CEF" w14:textId="77777777" w:rsidR="003409C3" w:rsidRPr="003F59AC" w:rsidRDefault="003409C3" w:rsidP="000D789A">
            <w:pPr>
              <w:tabs>
                <w:tab w:val="left" w:pos="1980"/>
              </w:tabs>
              <w:spacing w:line="259" w:lineRule="auto"/>
              <w:jc w:val="both"/>
              <w:rPr>
                <w:rFonts w:ascii="Arial" w:eastAsia="Calibri" w:hAnsi="Arial" w:cs="Arial"/>
                <w:sz w:val="22"/>
                <w:szCs w:val="22"/>
              </w:rPr>
            </w:pPr>
            <w:r w:rsidRPr="003F59AC">
              <w:rPr>
                <w:rFonts w:ascii="Arial" w:eastAsia="Calibri" w:hAnsi="Arial" w:cs="Arial"/>
                <w:b/>
                <w:bCs/>
                <w:sz w:val="22"/>
                <w:szCs w:val="22"/>
              </w:rPr>
              <w:t>5).-</w:t>
            </w:r>
            <w:r w:rsidRPr="003F59AC">
              <w:rPr>
                <w:rFonts w:ascii="Arial" w:eastAsia="Calibri" w:hAnsi="Arial" w:cs="Arial"/>
                <w:sz w:val="22"/>
                <w:szCs w:val="22"/>
              </w:rPr>
              <w:t xml:space="preserve"> Entre otras actividades:</w:t>
            </w:r>
          </w:p>
          <w:p w14:paraId="4183A21F" w14:textId="77777777" w:rsidR="003409C3" w:rsidRPr="003F59AC" w:rsidRDefault="003409C3" w:rsidP="000D789A">
            <w:pPr>
              <w:tabs>
                <w:tab w:val="left" w:pos="1980"/>
              </w:tabs>
              <w:spacing w:line="259" w:lineRule="auto"/>
              <w:jc w:val="both"/>
              <w:rPr>
                <w:rFonts w:ascii="Arial" w:eastAsia="Calibri" w:hAnsi="Arial" w:cs="Arial"/>
                <w:sz w:val="22"/>
                <w:szCs w:val="22"/>
                <w:lang w:val="es-BO"/>
              </w:rPr>
            </w:pPr>
            <w:r w:rsidRPr="003F59AC">
              <w:rPr>
                <w:rFonts w:ascii="Arial" w:eastAsia="Calibri" w:hAnsi="Arial" w:cs="Arial"/>
                <w:b/>
                <w:bCs/>
                <w:sz w:val="22"/>
                <w:szCs w:val="22"/>
              </w:rPr>
              <w:t>5.1).-</w:t>
            </w:r>
            <w:r w:rsidRPr="003F59AC">
              <w:rPr>
                <w:rFonts w:ascii="Arial" w:eastAsia="Calibri" w:hAnsi="Arial" w:cs="Arial"/>
                <w:sz w:val="22"/>
                <w:szCs w:val="22"/>
              </w:rPr>
              <w:t xml:space="preserve"> 73 familias beneficiadas con 146 torillos con la entrega del programa nacional de fortalecimiento de pequeños productores con sistemas de producción pecuario (Bovino) a nivel nacional, pertenecientes a </w:t>
            </w:r>
            <w:proofErr w:type="spellStart"/>
            <w:r w:rsidRPr="003F59AC">
              <w:rPr>
                <w:rFonts w:ascii="Arial" w:eastAsia="Calibri" w:hAnsi="Arial" w:cs="Arial"/>
                <w:sz w:val="22"/>
                <w:szCs w:val="22"/>
              </w:rPr>
              <w:t>Conisur</w:t>
            </w:r>
            <w:proofErr w:type="spellEnd"/>
            <w:r w:rsidRPr="003F59AC">
              <w:rPr>
                <w:rFonts w:ascii="Arial" w:eastAsia="Calibri" w:hAnsi="Arial" w:cs="Arial"/>
                <w:sz w:val="22"/>
                <w:szCs w:val="22"/>
              </w:rPr>
              <w:t xml:space="preserve"> </w:t>
            </w:r>
            <w:proofErr w:type="spellStart"/>
            <w:r w:rsidRPr="003F59AC">
              <w:rPr>
                <w:rFonts w:ascii="Arial" w:eastAsia="Calibri" w:hAnsi="Arial" w:cs="Arial"/>
                <w:sz w:val="22"/>
                <w:szCs w:val="22"/>
              </w:rPr>
              <w:t>Tipnis</w:t>
            </w:r>
            <w:proofErr w:type="spellEnd"/>
            <w:r w:rsidRPr="003F59AC">
              <w:rPr>
                <w:rFonts w:ascii="Arial" w:eastAsia="Calibri" w:hAnsi="Arial" w:cs="Arial"/>
                <w:sz w:val="22"/>
                <w:szCs w:val="22"/>
              </w:rPr>
              <w:t xml:space="preserve"> y Federación Yungas, beneficiando 4 comunidades y 5 centrales del municipio de Villa Tunari. </w:t>
            </w:r>
          </w:p>
        </w:tc>
      </w:tr>
      <w:tr w:rsidR="003409C3" w:rsidRPr="003F59AC" w14:paraId="23609773" w14:textId="77777777" w:rsidTr="000D789A">
        <w:trPr>
          <w:trHeight w:val="266"/>
        </w:trPr>
        <w:tc>
          <w:tcPr>
            <w:tcW w:w="1680" w:type="pct"/>
            <w:tcBorders>
              <w:top w:val="double" w:sz="4" w:space="0" w:color="auto"/>
              <w:left w:val="double" w:sz="4" w:space="0" w:color="auto"/>
              <w:bottom w:val="double" w:sz="4" w:space="0" w:color="auto"/>
              <w:right w:val="double" w:sz="4" w:space="0" w:color="auto"/>
            </w:tcBorders>
            <w:shd w:val="clear" w:color="auto" w:fill="002060"/>
          </w:tcPr>
          <w:p w14:paraId="070902CF" w14:textId="77777777" w:rsidR="003409C3" w:rsidRPr="003F59AC" w:rsidRDefault="003409C3" w:rsidP="000D789A">
            <w:pPr>
              <w:tabs>
                <w:tab w:val="left" w:pos="1980"/>
              </w:tabs>
              <w:jc w:val="center"/>
              <w:rPr>
                <w:rFonts w:ascii="Arial" w:eastAsia="Calibri" w:hAnsi="Arial" w:cs="Arial"/>
                <w:sz w:val="22"/>
                <w:szCs w:val="22"/>
              </w:rPr>
            </w:pPr>
            <w:r w:rsidRPr="003F59AC">
              <w:rPr>
                <w:rFonts w:ascii="Arial" w:eastAsia="Calibri" w:hAnsi="Arial" w:cs="Arial"/>
                <w:b/>
                <w:sz w:val="22"/>
                <w:szCs w:val="22"/>
              </w:rPr>
              <w:t>Ejecución Financiera: 16%</w:t>
            </w:r>
          </w:p>
        </w:tc>
        <w:tc>
          <w:tcPr>
            <w:tcW w:w="3320" w:type="pct"/>
            <w:tcBorders>
              <w:top w:val="double" w:sz="4" w:space="0" w:color="auto"/>
              <w:left w:val="double" w:sz="4" w:space="0" w:color="auto"/>
              <w:bottom w:val="double" w:sz="4" w:space="0" w:color="auto"/>
              <w:right w:val="double" w:sz="4" w:space="0" w:color="auto"/>
            </w:tcBorders>
            <w:shd w:val="clear" w:color="auto" w:fill="002060"/>
          </w:tcPr>
          <w:p w14:paraId="7FBD7C90" w14:textId="77777777" w:rsidR="003409C3" w:rsidRPr="003F59AC" w:rsidRDefault="003409C3" w:rsidP="000D789A">
            <w:pPr>
              <w:tabs>
                <w:tab w:val="left" w:pos="1980"/>
              </w:tabs>
              <w:rPr>
                <w:rFonts w:ascii="Arial" w:eastAsia="Calibri" w:hAnsi="Arial" w:cs="Arial"/>
                <w:b/>
                <w:sz w:val="22"/>
                <w:szCs w:val="22"/>
              </w:rPr>
            </w:pPr>
            <w:r w:rsidRPr="003F59AC">
              <w:rPr>
                <w:rFonts w:ascii="Arial" w:eastAsia="Calibri" w:hAnsi="Arial" w:cs="Arial"/>
                <w:b/>
                <w:sz w:val="22"/>
                <w:szCs w:val="22"/>
              </w:rPr>
              <w:t>Ejecución Física: 15</w:t>
            </w:r>
            <w:r w:rsidRPr="003F59AC">
              <w:rPr>
                <w:rFonts w:ascii="Arial" w:eastAsia="Calibri" w:hAnsi="Arial" w:cs="Arial"/>
                <w:sz w:val="22"/>
                <w:szCs w:val="22"/>
              </w:rPr>
              <w:t>%</w:t>
            </w:r>
          </w:p>
        </w:tc>
      </w:tr>
      <w:tr w:rsidR="003409C3" w:rsidRPr="003F59AC" w14:paraId="2A6DBB7D" w14:textId="77777777" w:rsidTr="000D789A">
        <w:trPr>
          <w:trHeight w:val="319"/>
        </w:trPr>
        <w:tc>
          <w:tcPr>
            <w:tcW w:w="5000" w:type="pct"/>
            <w:gridSpan w:val="2"/>
            <w:tcBorders>
              <w:top w:val="double" w:sz="4" w:space="0" w:color="auto"/>
            </w:tcBorders>
            <w:shd w:val="clear" w:color="auto" w:fill="auto"/>
          </w:tcPr>
          <w:p w14:paraId="4B9EE96C" w14:textId="77777777" w:rsidR="003409C3" w:rsidRPr="003F59AC" w:rsidRDefault="003409C3" w:rsidP="000D789A">
            <w:pPr>
              <w:tabs>
                <w:tab w:val="left" w:pos="1980"/>
              </w:tabs>
              <w:rPr>
                <w:rFonts w:ascii="Arial" w:eastAsia="Calibri" w:hAnsi="Arial" w:cs="Arial"/>
                <w:noProof/>
                <w:sz w:val="22"/>
                <w:szCs w:val="22"/>
                <w:lang w:val="en-US"/>
              </w:rPr>
            </w:pPr>
            <w:r w:rsidRPr="003F59AC">
              <w:rPr>
                <w:rFonts w:ascii="Arial" w:eastAsia="Calibri" w:hAnsi="Arial" w:cs="Arial"/>
                <w:noProof/>
                <w:sz w:val="22"/>
                <w:szCs w:val="22"/>
                <w:lang w:val="es-BO" w:eastAsia="es-BO"/>
              </w:rPr>
              <w:drawing>
                <wp:anchor distT="0" distB="0" distL="114300" distR="114300" simplePos="0" relativeHeight="251817472" behindDoc="1" locked="0" layoutInCell="1" allowOverlap="1" wp14:anchorId="4EBE696D" wp14:editId="79DF4B38">
                  <wp:simplePos x="0" y="0"/>
                  <wp:positionH relativeFrom="column">
                    <wp:posOffset>3383915</wp:posOffset>
                  </wp:positionH>
                  <wp:positionV relativeFrom="paragraph">
                    <wp:posOffset>298450</wp:posOffset>
                  </wp:positionV>
                  <wp:extent cx="1866900" cy="1216025"/>
                  <wp:effectExtent l="76200" t="76200" r="133350" b="136525"/>
                  <wp:wrapTight wrapText="bothSides">
                    <wp:wrapPolygon edited="0">
                      <wp:start x="-441" y="-1354"/>
                      <wp:lineTo x="-882" y="-1015"/>
                      <wp:lineTo x="-882" y="22333"/>
                      <wp:lineTo x="-441" y="23687"/>
                      <wp:lineTo x="22482" y="23687"/>
                      <wp:lineTo x="22922" y="20980"/>
                      <wp:lineTo x="22922" y="4399"/>
                      <wp:lineTo x="22482" y="-677"/>
                      <wp:lineTo x="22482" y="-1354"/>
                      <wp:lineTo x="-441" y="-1354"/>
                    </wp:wrapPolygon>
                  </wp:wrapTight>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481BFA.t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66900" cy="121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F59AC">
              <w:rPr>
                <w:noProof/>
                <w:sz w:val="22"/>
                <w:szCs w:val="22"/>
                <w:lang w:val="es-BO" w:eastAsia="es-BO"/>
              </w:rPr>
              <w:drawing>
                <wp:anchor distT="0" distB="0" distL="114300" distR="114300" simplePos="0" relativeHeight="251818496" behindDoc="0" locked="0" layoutInCell="1" allowOverlap="1" wp14:anchorId="06558E45" wp14:editId="1B3FA856">
                  <wp:simplePos x="0" y="0"/>
                  <wp:positionH relativeFrom="column">
                    <wp:posOffset>11292</wp:posOffset>
                  </wp:positionH>
                  <wp:positionV relativeFrom="paragraph">
                    <wp:posOffset>292588</wp:posOffset>
                  </wp:positionV>
                  <wp:extent cx="1401946" cy="1220603"/>
                  <wp:effectExtent l="76200" t="76200" r="141605" b="132080"/>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02447" cy="12210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F59AC">
              <w:rPr>
                <w:rFonts w:ascii="Arial" w:eastAsia="Calibri" w:hAnsi="Arial" w:cs="Arial"/>
                <w:noProof/>
                <w:sz w:val="22"/>
                <w:szCs w:val="22"/>
                <w:lang w:val="es-BO" w:eastAsia="es-BO"/>
              </w:rPr>
              <w:drawing>
                <wp:anchor distT="0" distB="0" distL="114300" distR="114300" simplePos="0" relativeHeight="251816448" behindDoc="0" locked="0" layoutInCell="1" allowOverlap="1" wp14:anchorId="7429B8B7" wp14:editId="7FA03DA3">
                  <wp:simplePos x="0" y="0"/>
                  <wp:positionH relativeFrom="column">
                    <wp:posOffset>1652905</wp:posOffset>
                  </wp:positionH>
                  <wp:positionV relativeFrom="page">
                    <wp:posOffset>287020</wp:posOffset>
                  </wp:positionV>
                  <wp:extent cx="1421765" cy="1228725"/>
                  <wp:effectExtent l="76200" t="76200" r="140335" b="142875"/>
                  <wp:wrapThrough wrapText="bothSides">
                    <wp:wrapPolygon edited="0">
                      <wp:start x="-579" y="-1340"/>
                      <wp:lineTo x="-1158" y="-1005"/>
                      <wp:lineTo x="-1158" y="22437"/>
                      <wp:lineTo x="-579" y="23777"/>
                      <wp:lineTo x="22864" y="23777"/>
                      <wp:lineTo x="23443" y="20763"/>
                      <wp:lineTo x="23443" y="4353"/>
                      <wp:lineTo x="22864" y="-670"/>
                      <wp:lineTo x="22864" y="-1340"/>
                      <wp:lineTo x="-579" y="-1340"/>
                    </wp:wrapPolygon>
                  </wp:wrapThrough>
                  <wp:docPr id="50" name="Imagen 10"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Recorte de pantalla"/>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21765" cy="1228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F59AC">
              <w:rPr>
                <w:rFonts w:ascii="Arial" w:eastAsia="Calibri" w:hAnsi="Arial" w:cs="Arial"/>
                <w:b/>
                <w:sz w:val="22"/>
                <w:szCs w:val="22"/>
              </w:rPr>
              <w:t>Memoria Fotográfica:</w:t>
            </w:r>
            <w:r w:rsidRPr="003F59AC">
              <w:rPr>
                <w:rFonts w:ascii="Arial" w:eastAsia="Calibri" w:hAnsi="Arial" w:cs="Arial"/>
                <w:noProof/>
                <w:sz w:val="22"/>
                <w:szCs w:val="22"/>
                <w:lang w:val="en-US"/>
              </w:rPr>
              <w:t xml:space="preserve"> </w:t>
            </w:r>
          </w:p>
        </w:tc>
      </w:tr>
    </w:tbl>
    <w:p w14:paraId="6F590233" w14:textId="285BB345" w:rsidR="003409C3" w:rsidRDefault="003409C3" w:rsidP="003409C3">
      <w:pPr>
        <w:jc w:val="both"/>
        <w:rPr>
          <w:rFonts w:ascii="Arial" w:hAnsi="Arial" w:cs="Arial"/>
          <w:b/>
          <w:bCs/>
          <w:sz w:val="22"/>
          <w:szCs w:val="22"/>
        </w:rPr>
      </w:pPr>
    </w:p>
    <w:p w14:paraId="689CAB78" w14:textId="5CDB9E06" w:rsidR="007B4F5B" w:rsidRDefault="003409C3" w:rsidP="007B4F5B">
      <w:pPr>
        <w:pStyle w:val="Ttulo3"/>
        <w:rPr>
          <w:rFonts w:eastAsia="Calibri"/>
          <w:lang w:val="es-ES_tradnl" w:eastAsia="es-MX"/>
        </w:rPr>
      </w:pPr>
      <w:bookmarkStart w:id="194" w:name="_Toc134038886"/>
      <w:r>
        <w:rPr>
          <w:rFonts w:eastAsia="Calibri"/>
          <w:lang w:val="es-ES_tradnl" w:eastAsia="es-MX"/>
        </w:rPr>
        <w:t xml:space="preserve">UNIDAD </w:t>
      </w:r>
      <w:r w:rsidR="007B4F5B">
        <w:rPr>
          <w:rFonts w:eastAsia="Calibri"/>
          <w:lang w:val="es-ES_tradnl" w:eastAsia="es-MX"/>
        </w:rPr>
        <w:t>FORESTAL</w:t>
      </w:r>
      <w:bookmarkEnd w:id="194"/>
      <w:r w:rsidR="007B4F5B">
        <w:rPr>
          <w:rFonts w:eastAsia="Calibri"/>
          <w:lang w:val="es-ES_tradnl" w:eastAsia="es-MX"/>
        </w:rPr>
        <w:t xml:space="preserve"> </w:t>
      </w:r>
    </w:p>
    <w:p w14:paraId="7BAF2CCD" w14:textId="15D0A4CC" w:rsidR="001D665E" w:rsidRPr="007B4F5B" w:rsidRDefault="001D665E" w:rsidP="0043124E">
      <w:pPr>
        <w:pStyle w:val="Prrafodelista"/>
        <w:numPr>
          <w:ilvl w:val="0"/>
          <w:numId w:val="60"/>
        </w:numPr>
        <w:jc w:val="both"/>
        <w:rPr>
          <w:rFonts w:ascii="Arial" w:eastAsiaTheme="minorEastAsia" w:hAnsi="Arial" w:cs="Arial"/>
          <w:b/>
          <w:bCs/>
          <w:sz w:val="22"/>
          <w:szCs w:val="22"/>
        </w:rPr>
      </w:pPr>
      <w:r w:rsidRPr="007B4F5B">
        <w:rPr>
          <w:rFonts w:ascii="Arial" w:eastAsiaTheme="minorEastAsia" w:hAnsi="Arial" w:cs="Arial"/>
          <w:b/>
          <w:bCs/>
          <w:sz w:val="22"/>
          <w:szCs w:val="22"/>
        </w:rPr>
        <w:t xml:space="preserve">Viveros Productivos Municipales. </w:t>
      </w:r>
    </w:p>
    <w:p w14:paraId="0A56A53E" w14:textId="77777777" w:rsidR="001D665E" w:rsidRPr="001D665E" w:rsidRDefault="001D665E" w:rsidP="001D665E">
      <w:pPr>
        <w:jc w:val="both"/>
        <w:rPr>
          <w:rFonts w:ascii="Arial" w:eastAsiaTheme="minorEastAsia" w:hAnsi="Arial" w:cs="Arial"/>
          <w:sz w:val="22"/>
          <w:szCs w:val="22"/>
        </w:rPr>
      </w:pPr>
      <w:r w:rsidRPr="001D665E">
        <w:rPr>
          <w:rFonts w:ascii="Arial" w:eastAsiaTheme="minorEastAsia" w:hAnsi="Arial" w:cs="Arial"/>
          <w:sz w:val="22"/>
          <w:szCs w:val="22"/>
        </w:rPr>
        <w:t>Es importante resaltar la actividad forestal en el Municipio, ya que constituye un elemento estratégico para recuperar la cobertura vegetal arbórea de áreas degradadas para generar beneficios ambientales, sociales y económicos a mediano y largo plazo.</w:t>
      </w:r>
    </w:p>
    <w:p w14:paraId="390DFD3C" w14:textId="77777777" w:rsidR="001D665E" w:rsidRPr="001D665E" w:rsidRDefault="001D665E" w:rsidP="001D665E">
      <w:pPr>
        <w:jc w:val="both"/>
        <w:rPr>
          <w:rFonts w:ascii="Arial" w:eastAsiaTheme="minorEastAsia" w:hAnsi="Arial" w:cs="Arial"/>
          <w:sz w:val="22"/>
          <w:szCs w:val="22"/>
        </w:rPr>
      </w:pPr>
    </w:p>
    <w:p w14:paraId="68B8CC19" w14:textId="47A952A6" w:rsidR="001D665E" w:rsidRDefault="001D665E" w:rsidP="001D665E">
      <w:pPr>
        <w:jc w:val="both"/>
        <w:rPr>
          <w:rFonts w:ascii="Arial" w:eastAsiaTheme="minorEastAsia" w:hAnsi="Arial" w:cs="Arial"/>
          <w:sz w:val="22"/>
          <w:szCs w:val="22"/>
        </w:rPr>
      </w:pPr>
      <w:r w:rsidRPr="001D665E">
        <w:rPr>
          <w:rFonts w:ascii="Arial" w:eastAsiaTheme="minorEastAsia" w:hAnsi="Arial" w:cs="Arial"/>
          <w:sz w:val="22"/>
          <w:szCs w:val="22"/>
        </w:rPr>
        <w:t>Para ello se cuenta con viveros municipales y equipo técnico que coadyuvan en la implementación de nuevas plantaciones forestales y agroforestales; y así mismos se promueve el aprovechamiento sostenible de las plantaciones con asesoramiento técnico especializada.  En siguientes cuadros muestra diferentes actividades que contribuyen a gestión forestal:</w:t>
      </w:r>
    </w:p>
    <w:tbl>
      <w:tblPr>
        <w:tblStyle w:val="Tablaconcuadrcula"/>
        <w:tblW w:w="8810" w:type="dxa"/>
        <w:jc w:val="center"/>
        <w:tblLook w:val="04A0" w:firstRow="1" w:lastRow="0" w:firstColumn="1" w:lastColumn="0" w:noHBand="0" w:noVBand="1"/>
      </w:tblPr>
      <w:tblGrid>
        <w:gridCol w:w="4106"/>
        <w:gridCol w:w="4704"/>
      </w:tblGrid>
      <w:tr w:rsidR="005C0018" w:rsidRPr="00094CE4" w14:paraId="6EE5D46B" w14:textId="77777777" w:rsidTr="000D789A">
        <w:trPr>
          <w:trHeight w:val="68"/>
          <w:jc w:val="center"/>
        </w:trPr>
        <w:tc>
          <w:tcPr>
            <w:tcW w:w="8810" w:type="dxa"/>
            <w:gridSpan w:val="2"/>
            <w:tcBorders>
              <w:top w:val="double" w:sz="4" w:space="0" w:color="auto"/>
              <w:left w:val="double" w:sz="4" w:space="0" w:color="auto"/>
              <w:bottom w:val="double" w:sz="4" w:space="0" w:color="auto"/>
              <w:right w:val="double" w:sz="4" w:space="0" w:color="auto"/>
            </w:tcBorders>
            <w:shd w:val="clear" w:color="auto" w:fill="002060"/>
          </w:tcPr>
          <w:p w14:paraId="7AC19108" w14:textId="77777777" w:rsidR="005C0018" w:rsidRPr="00094CE4" w:rsidRDefault="005C0018" w:rsidP="000D789A">
            <w:pPr>
              <w:tabs>
                <w:tab w:val="left" w:pos="1980"/>
              </w:tabs>
              <w:rPr>
                <w:rFonts w:ascii="Arial" w:hAnsi="Arial" w:cs="Arial"/>
                <w:b/>
                <w:sz w:val="22"/>
                <w:szCs w:val="22"/>
              </w:rPr>
            </w:pPr>
            <w:bookmarkStart w:id="195" w:name="_Hlk75767073"/>
            <w:r w:rsidRPr="00094CE4">
              <w:rPr>
                <w:rFonts w:ascii="Arial" w:hAnsi="Arial" w:cs="Arial"/>
                <w:b/>
                <w:sz w:val="22"/>
                <w:szCs w:val="22"/>
              </w:rPr>
              <w:t xml:space="preserve">Nombre de la Actividad: </w:t>
            </w:r>
            <w:r>
              <w:rPr>
                <w:rFonts w:ascii="Arial" w:hAnsi="Arial" w:cs="Arial"/>
                <w:sz w:val="22"/>
                <w:szCs w:val="22"/>
              </w:rPr>
              <w:t xml:space="preserve"> Viveros</w:t>
            </w:r>
            <w:r w:rsidRPr="00094CE4">
              <w:rPr>
                <w:rFonts w:ascii="Arial" w:hAnsi="Arial" w:cs="Arial"/>
                <w:sz w:val="22"/>
                <w:szCs w:val="22"/>
              </w:rPr>
              <w:t xml:space="preserve"> Municipales</w:t>
            </w:r>
          </w:p>
        </w:tc>
      </w:tr>
      <w:tr w:rsidR="005C0018" w:rsidRPr="00094CE4" w14:paraId="2CC487DD" w14:textId="77777777" w:rsidTr="000D789A">
        <w:trPr>
          <w:trHeight w:val="130"/>
          <w:jc w:val="center"/>
        </w:trPr>
        <w:tc>
          <w:tcPr>
            <w:tcW w:w="8810" w:type="dxa"/>
            <w:gridSpan w:val="2"/>
            <w:tcBorders>
              <w:top w:val="double" w:sz="4" w:space="0" w:color="auto"/>
            </w:tcBorders>
            <w:shd w:val="clear" w:color="auto" w:fill="FFFFFF" w:themeFill="background1"/>
          </w:tcPr>
          <w:p w14:paraId="0212F819" w14:textId="77777777" w:rsidR="005C0018" w:rsidRPr="00094CE4" w:rsidRDefault="005C0018" w:rsidP="000D789A">
            <w:pPr>
              <w:tabs>
                <w:tab w:val="left" w:pos="1980"/>
              </w:tabs>
              <w:rPr>
                <w:rFonts w:ascii="Arial" w:hAnsi="Arial" w:cs="Arial"/>
                <w:b/>
                <w:sz w:val="22"/>
                <w:szCs w:val="22"/>
              </w:rPr>
            </w:pPr>
            <w:r w:rsidRPr="00094CE4">
              <w:rPr>
                <w:rFonts w:ascii="Arial" w:hAnsi="Arial" w:cs="Arial"/>
                <w:b/>
                <w:sz w:val="22"/>
                <w:szCs w:val="22"/>
              </w:rPr>
              <w:t xml:space="preserve">Costo de la Actividad de los tres viveros Municipales: </w:t>
            </w:r>
            <w:r w:rsidRPr="00094CE4">
              <w:rPr>
                <w:rFonts w:ascii="Arial" w:hAnsi="Arial" w:cs="Arial"/>
                <w:sz w:val="22"/>
                <w:szCs w:val="22"/>
              </w:rPr>
              <w:t>Bs 104.310,00</w:t>
            </w:r>
            <w:r w:rsidRPr="00094CE4">
              <w:rPr>
                <w:rFonts w:ascii="Arial" w:hAnsi="Arial" w:cs="Arial"/>
                <w:b/>
                <w:bCs/>
                <w:sz w:val="22"/>
                <w:szCs w:val="22"/>
              </w:rPr>
              <w:t xml:space="preserve"> </w:t>
            </w:r>
          </w:p>
        </w:tc>
      </w:tr>
      <w:tr w:rsidR="005C0018" w:rsidRPr="00094CE4" w14:paraId="36D7D964" w14:textId="77777777" w:rsidTr="000D789A">
        <w:trPr>
          <w:trHeight w:val="184"/>
          <w:jc w:val="center"/>
        </w:trPr>
        <w:tc>
          <w:tcPr>
            <w:tcW w:w="4106" w:type="dxa"/>
            <w:tcBorders>
              <w:bottom w:val="double" w:sz="4" w:space="0" w:color="auto"/>
            </w:tcBorders>
          </w:tcPr>
          <w:p w14:paraId="0A9CE648" w14:textId="77777777" w:rsidR="005C0018" w:rsidRPr="00094CE4" w:rsidRDefault="005C0018" w:rsidP="000D789A">
            <w:pPr>
              <w:tabs>
                <w:tab w:val="left" w:pos="1980"/>
              </w:tabs>
              <w:rPr>
                <w:rFonts w:ascii="Arial" w:hAnsi="Arial" w:cs="Arial"/>
                <w:sz w:val="22"/>
                <w:szCs w:val="22"/>
              </w:rPr>
            </w:pPr>
            <w:r w:rsidRPr="00094CE4">
              <w:rPr>
                <w:rFonts w:ascii="Arial" w:hAnsi="Arial" w:cs="Arial"/>
                <w:b/>
                <w:sz w:val="22"/>
                <w:szCs w:val="22"/>
              </w:rPr>
              <w:t xml:space="preserve">Familias Beneficiarias: </w:t>
            </w:r>
            <w:r w:rsidRPr="00094CE4">
              <w:rPr>
                <w:rFonts w:ascii="Arial" w:hAnsi="Arial" w:cs="Arial"/>
                <w:sz w:val="22"/>
                <w:szCs w:val="22"/>
              </w:rPr>
              <w:t>a solicitud de las organizaciones sociales del Municipio.</w:t>
            </w:r>
          </w:p>
        </w:tc>
        <w:tc>
          <w:tcPr>
            <w:tcW w:w="4704" w:type="dxa"/>
            <w:tcBorders>
              <w:bottom w:val="double" w:sz="4" w:space="0" w:color="auto"/>
            </w:tcBorders>
          </w:tcPr>
          <w:p w14:paraId="403B1D17" w14:textId="77777777" w:rsidR="005C0018" w:rsidRPr="00094CE4" w:rsidRDefault="005C0018" w:rsidP="000D789A">
            <w:pPr>
              <w:tabs>
                <w:tab w:val="left" w:pos="1980"/>
              </w:tabs>
              <w:rPr>
                <w:rFonts w:ascii="Arial" w:hAnsi="Arial" w:cs="Arial"/>
                <w:b/>
                <w:sz w:val="22"/>
                <w:szCs w:val="22"/>
              </w:rPr>
            </w:pPr>
            <w:r w:rsidRPr="00094CE4">
              <w:rPr>
                <w:rFonts w:ascii="Arial" w:hAnsi="Arial" w:cs="Arial"/>
                <w:b/>
                <w:sz w:val="22"/>
                <w:szCs w:val="22"/>
              </w:rPr>
              <w:t xml:space="preserve">Comunidades y/o Distritos: </w:t>
            </w:r>
            <w:r w:rsidRPr="00094CE4">
              <w:rPr>
                <w:rFonts w:ascii="Arial" w:hAnsi="Arial" w:cs="Arial"/>
                <w:sz w:val="22"/>
                <w:szCs w:val="22"/>
              </w:rPr>
              <w:t xml:space="preserve">1,2,3,4,5,6,7,8,9 y 10 </w:t>
            </w:r>
          </w:p>
        </w:tc>
      </w:tr>
      <w:tr w:rsidR="005C0018" w:rsidRPr="00094CE4" w14:paraId="67660502" w14:textId="77777777" w:rsidTr="000D789A">
        <w:trPr>
          <w:trHeight w:val="821"/>
          <w:jc w:val="center"/>
        </w:trPr>
        <w:tc>
          <w:tcPr>
            <w:tcW w:w="8810" w:type="dxa"/>
            <w:gridSpan w:val="2"/>
            <w:tcBorders>
              <w:top w:val="double" w:sz="4" w:space="0" w:color="auto"/>
              <w:left w:val="double" w:sz="4" w:space="0" w:color="auto"/>
              <w:bottom w:val="double" w:sz="4" w:space="0" w:color="auto"/>
              <w:right w:val="double" w:sz="4" w:space="0" w:color="auto"/>
            </w:tcBorders>
            <w:shd w:val="clear" w:color="auto" w:fill="FFFFFF" w:themeFill="background1"/>
          </w:tcPr>
          <w:p w14:paraId="11BBA999" w14:textId="77777777" w:rsidR="005C0018" w:rsidRPr="00094CE4" w:rsidRDefault="005C0018" w:rsidP="000D789A">
            <w:pPr>
              <w:tabs>
                <w:tab w:val="left" w:pos="1980"/>
              </w:tabs>
              <w:rPr>
                <w:rFonts w:ascii="Arial" w:hAnsi="Arial" w:cs="Arial"/>
                <w:b/>
                <w:sz w:val="22"/>
                <w:szCs w:val="22"/>
              </w:rPr>
            </w:pPr>
            <w:r w:rsidRPr="00094CE4">
              <w:rPr>
                <w:rFonts w:ascii="Arial" w:hAnsi="Arial" w:cs="Arial"/>
                <w:b/>
                <w:sz w:val="22"/>
                <w:szCs w:val="22"/>
              </w:rPr>
              <w:t xml:space="preserve">Objeto de la Actividad: </w:t>
            </w:r>
            <w:r w:rsidRPr="00094CE4">
              <w:rPr>
                <w:rFonts w:ascii="Arial" w:hAnsi="Arial" w:cs="Arial"/>
                <w:sz w:val="22"/>
                <w:szCs w:val="22"/>
              </w:rPr>
              <w:t xml:space="preserve">Fortalecer a la gestión forestal, a partir de la provisión de </w:t>
            </w:r>
            <w:proofErr w:type="spellStart"/>
            <w:r w:rsidRPr="00094CE4">
              <w:rPr>
                <w:rFonts w:ascii="Arial" w:hAnsi="Arial" w:cs="Arial"/>
                <w:sz w:val="22"/>
                <w:szCs w:val="22"/>
              </w:rPr>
              <w:t>plantines</w:t>
            </w:r>
            <w:proofErr w:type="spellEnd"/>
            <w:r w:rsidRPr="00094CE4">
              <w:rPr>
                <w:rFonts w:ascii="Arial" w:hAnsi="Arial" w:cs="Arial"/>
                <w:sz w:val="22"/>
                <w:szCs w:val="22"/>
              </w:rPr>
              <w:t xml:space="preserve"> forestales, agroforestales y ornamentales producidos en los viveros municipales del Gobierno Autónomo Municipal de Villa Tunari, realizando un trabajo coordinado con los diferentes actores sociales del municipio.</w:t>
            </w:r>
          </w:p>
        </w:tc>
      </w:tr>
      <w:tr w:rsidR="005C0018" w:rsidRPr="00094CE4" w14:paraId="1417AF0F" w14:textId="77777777" w:rsidTr="000D789A">
        <w:trPr>
          <w:trHeight w:val="296"/>
          <w:jc w:val="center"/>
        </w:trPr>
        <w:tc>
          <w:tcPr>
            <w:tcW w:w="4106" w:type="dxa"/>
            <w:tcBorders>
              <w:top w:val="double" w:sz="4" w:space="0" w:color="auto"/>
              <w:bottom w:val="double" w:sz="4" w:space="0" w:color="auto"/>
            </w:tcBorders>
            <w:shd w:val="clear" w:color="auto" w:fill="FFFFFF" w:themeFill="background1"/>
            <w:vAlign w:val="center"/>
          </w:tcPr>
          <w:p w14:paraId="4FDB00EE" w14:textId="77777777" w:rsidR="005C0018" w:rsidRPr="00094CE4" w:rsidRDefault="005C0018" w:rsidP="000D789A">
            <w:pPr>
              <w:jc w:val="center"/>
              <w:rPr>
                <w:rFonts w:ascii="Arial" w:hAnsi="Arial" w:cs="Arial"/>
                <w:b/>
                <w:bCs/>
                <w:sz w:val="22"/>
                <w:szCs w:val="22"/>
              </w:rPr>
            </w:pPr>
            <w:r w:rsidRPr="00094CE4">
              <w:rPr>
                <w:rFonts w:ascii="Arial" w:hAnsi="Arial" w:cs="Arial"/>
                <w:b/>
                <w:bCs/>
                <w:sz w:val="22"/>
                <w:szCs w:val="22"/>
              </w:rPr>
              <w:t xml:space="preserve">ACTIVIDADES PROGRAMADAS </w:t>
            </w:r>
          </w:p>
        </w:tc>
        <w:tc>
          <w:tcPr>
            <w:tcW w:w="4704" w:type="dxa"/>
            <w:tcBorders>
              <w:top w:val="double" w:sz="4" w:space="0" w:color="auto"/>
              <w:bottom w:val="double" w:sz="4" w:space="0" w:color="auto"/>
            </w:tcBorders>
            <w:shd w:val="clear" w:color="auto" w:fill="FFFFFF" w:themeFill="background1"/>
            <w:vAlign w:val="center"/>
          </w:tcPr>
          <w:p w14:paraId="1FBF972F" w14:textId="77777777" w:rsidR="005C0018" w:rsidRPr="00094CE4" w:rsidRDefault="005C0018" w:rsidP="000D789A">
            <w:pPr>
              <w:tabs>
                <w:tab w:val="left" w:pos="1980"/>
              </w:tabs>
              <w:spacing w:before="120" w:after="120"/>
              <w:jc w:val="center"/>
              <w:rPr>
                <w:rFonts w:ascii="Arial" w:hAnsi="Arial" w:cs="Arial"/>
                <w:b/>
                <w:sz w:val="22"/>
                <w:szCs w:val="22"/>
              </w:rPr>
            </w:pPr>
            <w:r w:rsidRPr="00094CE4">
              <w:rPr>
                <w:rFonts w:ascii="Arial" w:hAnsi="Arial" w:cs="Arial"/>
                <w:b/>
                <w:sz w:val="22"/>
                <w:szCs w:val="22"/>
              </w:rPr>
              <w:t>RESULTADOS ALCANZADOS:</w:t>
            </w:r>
          </w:p>
        </w:tc>
      </w:tr>
      <w:tr w:rsidR="005C0018" w:rsidRPr="00094CE4" w14:paraId="617C0413" w14:textId="77777777" w:rsidTr="000D789A">
        <w:trPr>
          <w:trHeight w:val="3248"/>
          <w:jc w:val="center"/>
        </w:trPr>
        <w:tc>
          <w:tcPr>
            <w:tcW w:w="4106" w:type="dxa"/>
            <w:tcBorders>
              <w:top w:val="double" w:sz="4" w:space="0" w:color="auto"/>
              <w:bottom w:val="double" w:sz="4" w:space="0" w:color="auto"/>
            </w:tcBorders>
            <w:shd w:val="clear" w:color="auto" w:fill="FFFFFF" w:themeFill="background1"/>
          </w:tcPr>
          <w:p w14:paraId="6BA382C7" w14:textId="77777777" w:rsidR="005C0018" w:rsidRPr="00094CE4" w:rsidRDefault="005C0018" w:rsidP="000D789A">
            <w:pPr>
              <w:jc w:val="both"/>
              <w:rPr>
                <w:rFonts w:ascii="Arial" w:eastAsia="Calibri" w:hAnsi="Arial" w:cs="Arial"/>
                <w:sz w:val="22"/>
                <w:szCs w:val="22"/>
              </w:rPr>
            </w:pPr>
            <w:r>
              <w:rPr>
                <w:rFonts w:ascii="Arial" w:eastAsia="Calibri" w:hAnsi="Arial" w:cs="Arial"/>
                <w:b/>
                <w:bCs/>
                <w:sz w:val="22"/>
                <w:szCs w:val="22"/>
              </w:rPr>
              <w:t>1).-</w:t>
            </w:r>
            <w:r w:rsidRPr="00094CE4">
              <w:rPr>
                <w:rFonts w:ascii="Arial" w:eastAsia="Calibri" w:hAnsi="Arial" w:cs="Arial"/>
                <w:sz w:val="22"/>
                <w:szCs w:val="22"/>
              </w:rPr>
              <w:t xml:space="preserve">Producción de </w:t>
            </w:r>
            <w:proofErr w:type="spellStart"/>
            <w:r w:rsidRPr="00094CE4">
              <w:rPr>
                <w:rFonts w:ascii="Arial" w:eastAsia="Calibri" w:hAnsi="Arial" w:cs="Arial"/>
                <w:sz w:val="22"/>
                <w:szCs w:val="22"/>
              </w:rPr>
              <w:t>plantines</w:t>
            </w:r>
            <w:proofErr w:type="spellEnd"/>
            <w:r w:rsidRPr="00094CE4">
              <w:rPr>
                <w:rFonts w:ascii="Arial" w:eastAsia="Calibri" w:hAnsi="Arial" w:cs="Arial"/>
                <w:sz w:val="22"/>
                <w:szCs w:val="22"/>
              </w:rPr>
              <w:t xml:space="preserve"> forestales, agroforestales y ornamentales en los viveros municipales.</w:t>
            </w:r>
          </w:p>
          <w:p w14:paraId="7ADCEC33" w14:textId="77777777" w:rsidR="005C0018" w:rsidRPr="00094CE4" w:rsidRDefault="005C0018" w:rsidP="000D789A">
            <w:pPr>
              <w:jc w:val="both"/>
              <w:rPr>
                <w:rFonts w:ascii="Arial" w:eastAsia="Calibri" w:hAnsi="Arial" w:cs="Arial"/>
                <w:sz w:val="22"/>
                <w:szCs w:val="22"/>
              </w:rPr>
            </w:pPr>
            <w:r>
              <w:rPr>
                <w:rFonts w:ascii="Arial" w:eastAsia="Calibri" w:hAnsi="Arial" w:cs="Arial"/>
                <w:b/>
                <w:bCs/>
                <w:sz w:val="22"/>
                <w:szCs w:val="22"/>
              </w:rPr>
              <w:t>2).-</w:t>
            </w:r>
            <w:r w:rsidRPr="00094CE4">
              <w:rPr>
                <w:rFonts w:ascii="Arial" w:eastAsia="Calibri" w:hAnsi="Arial" w:cs="Arial"/>
                <w:sz w:val="22"/>
                <w:szCs w:val="22"/>
              </w:rPr>
              <w:t xml:space="preserve">Entrega de plantas forestales y agroforestales del vivero </w:t>
            </w:r>
            <w:proofErr w:type="spellStart"/>
            <w:r w:rsidRPr="00094CE4">
              <w:rPr>
                <w:rFonts w:ascii="Arial" w:eastAsia="Calibri" w:hAnsi="Arial" w:cs="Arial"/>
                <w:sz w:val="22"/>
                <w:szCs w:val="22"/>
              </w:rPr>
              <w:t>paractito</w:t>
            </w:r>
            <w:proofErr w:type="spellEnd"/>
            <w:r w:rsidRPr="00094CE4">
              <w:rPr>
                <w:rFonts w:ascii="Arial" w:eastAsia="Calibri" w:hAnsi="Arial" w:cs="Arial"/>
                <w:sz w:val="22"/>
                <w:szCs w:val="22"/>
              </w:rPr>
              <w:t>.</w:t>
            </w:r>
          </w:p>
          <w:p w14:paraId="085E4D8D" w14:textId="5A0516EE" w:rsidR="005C0018" w:rsidRPr="00094CE4" w:rsidRDefault="005C0018" w:rsidP="000D789A">
            <w:pPr>
              <w:jc w:val="both"/>
              <w:rPr>
                <w:rFonts w:ascii="Arial" w:eastAsia="Calibri" w:hAnsi="Arial" w:cs="Arial"/>
                <w:sz w:val="22"/>
                <w:szCs w:val="22"/>
              </w:rPr>
            </w:pPr>
            <w:r>
              <w:rPr>
                <w:rFonts w:ascii="Arial" w:eastAsia="Calibri" w:hAnsi="Arial" w:cs="Arial"/>
                <w:b/>
                <w:bCs/>
                <w:sz w:val="22"/>
                <w:szCs w:val="22"/>
              </w:rPr>
              <w:t>3).-</w:t>
            </w:r>
            <w:r w:rsidRPr="00094CE4">
              <w:rPr>
                <w:rFonts w:ascii="Arial" w:eastAsia="Calibri" w:hAnsi="Arial" w:cs="Arial"/>
                <w:sz w:val="22"/>
                <w:szCs w:val="22"/>
              </w:rPr>
              <w:t>Entrega de plantas ornamentales.</w:t>
            </w:r>
          </w:p>
          <w:p w14:paraId="24D1D8CA" w14:textId="4CA64CBF" w:rsidR="005C0018" w:rsidRPr="00094CE4" w:rsidRDefault="005C0018" w:rsidP="000D789A">
            <w:pPr>
              <w:jc w:val="both"/>
              <w:rPr>
                <w:rFonts w:ascii="Arial" w:eastAsia="Calibri" w:hAnsi="Arial" w:cs="Arial"/>
                <w:sz w:val="22"/>
                <w:szCs w:val="22"/>
              </w:rPr>
            </w:pPr>
            <w:r>
              <w:rPr>
                <w:rFonts w:ascii="Arial" w:eastAsia="Calibri" w:hAnsi="Arial" w:cs="Arial"/>
                <w:sz w:val="22"/>
                <w:szCs w:val="22"/>
              </w:rPr>
              <w:t>4).-</w:t>
            </w:r>
            <w:r w:rsidRPr="00094CE4">
              <w:rPr>
                <w:rFonts w:ascii="Arial" w:eastAsia="Calibri" w:hAnsi="Arial" w:cs="Arial"/>
                <w:sz w:val="22"/>
                <w:szCs w:val="22"/>
              </w:rPr>
              <w:t xml:space="preserve">saldos   de </w:t>
            </w:r>
            <w:proofErr w:type="spellStart"/>
            <w:r w:rsidR="000D789A" w:rsidRPr="00094CE4">
              <w:rPr>
                <w:rFonts w:ascii="Arial" w:eastAsia="Calibri" w:hAnsi="Arial" w:cs="Arial"/>
                <w:sz w:val="22"/>
                <w:szCs w:val="22"/>
              </w:rPr>
              <w:t>plantines</w:t>
            </w:r>
            <w:proofErr w:type="spellEnd"/>
            <w:r w:rsidR="000D789A" w:rsidRPr="00094CE4">
              <w:rPr>
                <w:rFonts w:ascii="Arial" w:eastAsia="Calibri" w:hAnsi="Arial" w:cs="Arial"/>
                <w:sz w:val="22"/>
                <w:szCs w:val="22"/>
              </w:rPr>
              <w:t>, forestales</w:t>
            </w:r>
            <w:r w:rsidRPr="00094CE4">
              <w:rPr>
                <w:rFonts w:ascii="Arial" w:eastAsia="Calibri" w:hAnsi="Arial" w:cs="Arial"/>
                <w:sz w:val="22"/>
                <w:szCs w:val="22"/>
              </w:rPr>
              <w:t>, agroforestales y ornamental en los viveros municipales.</w:t>
            </w:r>
          </w:p>
          <w:p w14:paraId="21768A90" w14:textId="77777777" w:rsidR="005C0018" w:rsidRPr="00094CE4" w:rsidRDefault="005C0018" w:rsidP="000D789A">
            <w:pPr>
              <w:jc w:val="both"/>
              <w:rPr>
                <w:rFonts w:ascii="Arial" w:eastAsia="Calibri" w:hAnsi="Arial" w:cs="Arial"/>
                <w:sz w:val="22"/>
                <w:szCs w:val="22"/>
              </w:rPr>
            </w:pPr>
            <w:r>
              <w:rPr>
                <w:rFonts w:ascii="Arial" w:eastAsia="Calibri" w:hAnsi="Arial" w:cs="Arial"/>
                <w:b/>
                <w:bCs/>
                <w:sz w:val="22"/>
                <w:szCs w:val="22"/>
              </w:rPr>
              <w:t>5).-</w:t>
            </w:r>
            <w:r w:rsidRPr="00094CE4">
              <w:rPr>
                <w:rFonts w:ascii="Arial" w:eastAsia="Calibri" w:hAnsi="Arial" w:cs="Arial"/>
                <w:sz w:val="22"/>
                <w:szCs w:val="22"/>
              </w:rPr>
              <w:t xml:space="preserve">Producción de </w:t>
            </w:r>
            <w:proofErr w:type="spellStart"/>
            <w:r w:rsidRPr="00094CE4">
              <w:rPr>
                <w:rFonts w:ascii="Arial" w:eastAsia="Calibri" w:hAnsi="Arial" w:cs="Arial"/>
                <w:sz w:val="22"/>
                <w:szCs w:val="22"/>
              </w:rPr>
              <w:t>plantines</w:t>
            </w:r>
            <w:proofErr w:type="spellEnd"/>
            <w:r w:rsidRPr="00094CE4">
              <w:rPr>
                <w:rFonts w:ascii="Arial" w:eastAsia="Calibri" w:hAnsi="Arial" w:cs="Arial"/>
                <w:sz w:val="22"/>
                <w:szCs w:val="22"/>
              </w:rPr>
              <w:t xml:space="preserve"> forestales, agroforestales y ornamentales en los viveros municipales para gestión 2024.</w:t>
            </w:r>
          </w:p>
          <w:p w14:paraId="5BAE6D3C" w14:textId="77777777" w:rsidR="005C0018" w:rsidRPr="00094CE4" w:rsidRDefault="005C0018" w:rsidP="000D789A">
            <w:pPr>
              <w:jc w:val="both"/>
              <w:rPr>
                <w:rFonts w:ascii="Arial" w:eastAsia="Calibri" w:hAnsi="Arial" w:cs="Arial"/>
                <w:sz w:val="22"/>
                <w:szCs w:val="22"/>
              </w:rPr>
            </w:pPr>
          </w:p>
        </w:tc>
        <w:tc>
          <w:tcPr>
            <w:tcW w:w="4704" w:type="dxa"/>
            <w:tcBorders>
              <w:top w:val="double" w:sz="4" w:space="0" w:color="auto"/>
              <w:bottom w:val="double" w:sz="4" w:space="0" w:color="auto"/>
            </w:tcBorders>
            <w:shd w:val="clear" w:color="auto" w:fill="FFFFFF" w:themeFill="background1"/>
          </w:tcPr>
          <w:p w14:paraId="4DA1761B" w14:textId="77777777" w:rsidR="005C0018" w:rsidRPr="00094CE4" w:rsidRDefault="005C0018" w:rsidP="000D789A">
            <w:pPr>
              <w:jc w:val="both"/>
              <w:rPr>
                <w:rFonts w:ascii="Arial" w:eastAsia="Calibri" w:hAnsi="Arial" w:cs="Arial"/>
                <w:sz w:val="22"/>
                <w:szCs w:val="22"/>
              </w:rPr>
            </w:pPr>
            <w:r>
              <w:rPr>
                <w:rFonts w:ascii="Arial" w:eastAsia="Calibri" w:hAnsi="Arial" w:cs="Arial"/>
                <w:b/>
                <w:bCs/>
                <w:sz w:val="22"/>
                <w:szCs w:val="22"/>
              </w:rPr>
              <w:t>1).-</w:t>
            </w:r>
            <w:r w:rsidRPr="00094CE4">
              <w:rPr>
                <w:rFonts w:ascii="Arial" w:eastAsia="Calibri" w:hAnsi="Arial" w:cs="Arial"/>
                <w:sz w:val="22"/>
                <w:szCs w:val="22"/>
              </w:rPr>
              <w:t xml:space="preserve"> </w:t>
            </w:r>
            <w:r w:rsidRPr="00094CE4">
              <w:rPr>
                <w:rFonts w:ascii="Arial" w:eastAsia="Calibri" w:hAnsi="Arial" w:cs="Arial"/>
                <w:sz w:val="22"/>
                <w:szCs w:val="22"/>
                <w:lang w:val="x-none"/>
              </w:rPr>
              <w:t>25.700</w:t>
            </w:r>
            <w:r w:rsidRPr="00094CE4">
              <w:rPr>
                <w:rFonts w:ascii="Arial" w:eastAsia="Calibri" w:hAnsi="Arial" w:cs="Arial"/>
                <w:sz w:val="22"/>
                <w:szCs w:val="22"/>
                <w:lang w:val="es-BO"/>
              </w:rPr>
              <w:t xml:space="preserve"> f</w:t>
            </w:r>
            <w:r>
              <w:rPr>
                <w:rFonts w:ascii="Arial" w:eastAsia="Calibri" w:hAnsi="Arial" w:cs="Arial"/>
                <w:sz w:val="22"/>
                <w:szCs w:val="22"/>
                <w:lang w:val="es-BO"/>
              </w:rPr>
              <w:t>orestal</w:t>
            </w:r>
            <w:r w:rsidRPr="00094CE4">
              <w:rPr>
                <w:rFonts w:ascii="Arial" w:eastAsia="Calibri" w:hAnsi="Arial" w:cs="Arial"/>
                <w:sz w:val="22"/>
                <w:szCs w:val="22"/>
                <w:lang w:val="es-BO"/>
              </w:rPr>
              <w:t xml:space="preserve">, </w:t>
            </w:r>
            <w:r w:rsidRPr="00094CE4">
              <w:rPr>
                <w:rFonts w:ascii="Arial" w:eastAsia="Calibri" w:hAnsi="Arial" w:cs="Arial"/>
                <w:sz w:val="22"/>
                <w:szCs w:val="22"/>
              </w:rPr>
              <w:t>16</w:t>
            </w:r>
            <w:r w:rsidRPr="00094CE4">
              <w:rPr>
                <w:rFonts w:ascii="Arial" w:eastAsia="Calibri" w:hAnsi="Arial" w:cs="Arial"/>
                <w:sz w:val="22"/>
                <w:szCs w:val="22"/>
                <w:lang w:val="x-none"/>
              </w:rPr>
              <w:t xml:space="preserve">.000 </w:t>
            </w:r>
            <w:proofErr w:type="spellStart"/>
            <w:r w:rsidRPr="00094CE4">
              <w:rPr>
                <w:rFonts w:ascii="Arial" w:eastAsia="Calibri" w:hAnsi="Arial" w:cs="Arial"/>
                <w:sz w:val="22"/>
                <w:szCs w:val="22"/>
              </w:rPr>
              <w:t>copoazu</w:t>
            </w:r>
            <w:proofErr w:type="spellEnd"/>
            <w:r w:rsidRPr="00094CE4">
              <w:rPr>
                <w:rFonts w:ascii="Arial" w:eastAsia="Calibri" w:hAnsi="Arial" w:cs="Arial"/>
                <w:sz w:val="22"/>
                <w:szCs w:val="22"/>
              </w:rPr>
              <w:t>, 7000 cacao, 5.000 café</w:t>
            </w:r>
            <w:r w:rsidRPr="00094CE4">
              <w:rPr>
                <w:rFonts w:ascii="Arial" w:eastAsia="Calibri" w:hAnsi="Arial" w:cs="Arial"/>
                <w:sz w:val="22"/>
                <w:szCs w:val="22"/>
                <w:lang w:val="es-BO"/>
              </w:rPr>
              <w:t xml:space="preserve"> y </w:t>
            </w:r>
            <w:r w:rsidRPr="00094CE4">
              <w:rPr>
                <w:rFonts w:ascii="Arial" w:eastAsia="Calibri" w:hAnsi="Arial" w:cs="Arial"/>
                <w:sz w:val="22"/>
                <w:szCs w:val="22"/>
                <w:lang w:val="x-none"/>
              </w:rPr>
              <w:t>8,500</w:t>
            </w:r>
            <w:r w:rsidRPr="00094CE4">
              <w:rPr>
                <w:rFonts w:ascii="Arial" w:eastAsia="Calibri" w:hAnsi="Arial" w:cs="Arial"/>
                <w:sz w:val="22"/>
                <w:szCs w:val="22"/>
                <w:lang w:val="es-BO"/>
              </w:rPr>
              <w:t xml:space="preserve"> ornamentales</w:t>
            </w:r>
            <w:r w:rsidRPr="00094CE4">
              <w:rPr>
                <w:rFonts w:ascii="Arial" w:eastAsia="Calibri" w:hAnsi="Arial" w:cs="Arial"/>
                <w:sz w:val="22"/>
                <w:szCs w:val="22"/>
              </w:rPr>
              <w:t>.</w:t>
            </w:r>
          </w:p>
          <w:p w14:paraId="463CC572" w14:textId="77777777" w:rsidR="005C0018" w:rsidRPr="00094CE4" w:rsidRDefault="005C0018" w:rsidP="000D789A">
            <w:pPr>
              <w:jc w:val="both"/>
              <w:rPr>
                <w:rFonts w:ascii="Arial" w:eastAsia="Calibri" w:hAnsi="Arial" w:cs="Arial"/>
                <w:sz w:val="22"/>
                <w:szCs w:val="22"/>
              </w:rPr>
            </w:pPr>
            <w:r>
              <w:rPr>
                <w:rFonts w:ascii="Arial" w:eastAsia="Calibri" w:hAnsi="Arial" w:cs="Arial"/>
                <w:b/>
                <w:bCs/>
                <w:sz w:val="22"/>
                <w:szCs w:val="22"/>
              </w:rPr>
              <w:t>2).-</w:t>
            </w:r>
            <w:r w:rsidRPr="00094CE4">
              <w:rPr>
                <w:rFonts w:ascii="Arial" w:eastAsia="Calibri" w:hAnsi="Arial" w:cs="Arial"/>
                <w:sz w:val="22"/>
                <w:szCs w:val="22"/>
              </w:rPr>
              <w:t>6</w:t>
            </w:r>
            <w:r w:rsidRPr="00094CE4">
              <w:rPr>
                <w:rFonts w:ascii="Arial" w:eastAsia="Calibri" w:hAnsi="Arial" w:cs="Arial"/>
                <w:sz w:val="22"/>
                <w:szCs w:val="22"/>
                <w:lang w:val="x-none"/>
              </w:rPr>
              <w:t>.</w:t>
            </w:r>
            <w:r w:rsidRPr="00094CE4">
              <w:rPr>
                <w:rFonts w:ascii="Arial" w:eastAsia="Calibri" w:hAnsi="Arial" w:cs="Arial"/>
                <w:sz w:val="22"/>
                <w:szCs w:val="22"/>
              </w:rPr>
              <w:t>500</w:t>
            </w:r>
            <w:r w:rsidRPr="00094CE4">
              <w:rPr>
                <w:rFonts w:ascii="Arial" w:eastAsia="Calibri" w:hAnsi="Arial" w:cs="Arial"/>
                <w:b/>
                <w:bCs/>
                <w:sz w:val="22"/>
                <w:szCs w:val="22"/>
              </w:rPr>
              <w:t xml:space="preserve"> </w:t>
            </w:r>
            <w:proofErr w:type="spellStart"/>
            <w:r w:rsidRPr="00094CE4">
              <w:rPr>
                <w:rFonts w:ascii="Arial" w:eastAsia="Calibri" w:hAnsi="Arial" w:cs="Arial"/>
                <w:sz w:val="22"/>
                <w:szCs w:val="22"/>
                <w:lang w:val="es-BO"/>
              </w:rPr>
              <w:t>plant</w:t>
            </w:r>
            <w:r w:rsidRPr="00094CE4">
              <w:rPr>
                <w:rFonts w:ascii="Arial" w:eastAsia="Calibri" w:hAnsi="Arial" w:cs="Arial"/>
                <w:sz w:val="22"/>
                <w:szCs w:val="22"/>
                <w:lang w:val="x-none"/>
              </w:rPr>
              <w:t>ine</w:t>
            </w:r>
            <w:r w:rsidRPr="00094CE4">
              <w:rPr>
                <w:rFonts w:ascii="Arial" w:eastAsia="Calibri" w:hAnsi="Arial" w:cs="Arial"/>
                <w:sz w:val="22"/>
                <w:szCs w:val="22"/>
                <w:lang w:val="es-BO"/>
              </w:rPr>
              <w:t>s</w:t>
            </w:r>
            <w:proofErr w:type="spellEnd"/>
            <w:r w:rsidRPr="00094CE4">
              <w:rPr>
                <w:rFonts w:ascii="Arial" w:eastAsia="Calibri" w:hAnsi="Arial" w:cs="Arial"/>
                <w:sz w:val="22"/>
                <w:szCs w:val="22"/>
                <w:lang w:val="es-BO"/>
              </w:rPr>
              <w:t xml:space="preserve"> de </w:t>
            </w:r>
            <w:proofErr w:type="spellStart"/>
            <w:r w:rsidRPr="00094CE4">
              <w:rPr>
                <w:rFonts w:ascii="Arial" w:eastAsia="Calibri" w:hAnsi="Arial" w:cs="Arial"/>
                <w:sz w:val="22"/>
                <w:szCs w:val="22"/>
                <w:lang w:val="es-BO"/>
              </w:rPr>
              <w:t>Tejeyeque</w:t>
            </w:r>
            <w:proofErr w:type="spellEnd"/>
            <w:r w:rsidRPr="00094CE4">
              <w:rPr>
                <w:rFonts w:ascii="Arial" w:eastAsia="Calibri" w:hAnsi="Arial" w:cs="Arial"/>
                <w:sz w:val="22"/>
                <w:szCs w:val="22"/>
                <w:lang w:val="x-none"/>
              </w:rPr>
              <w:t xml:space="preserve">, </w:t>
            </w:r>
            <w:r w:rsidRPr="00094CE4">
              <w:rPr>
                <w:rFonts w:ascii="Arial" w:eastAsia="Calibri" w:hAnsi="Arial" w:cs="Arial"/>
                <w:sz w:val="22"/>
                <w:szCs w:val="22"/>
              </w:rPr>
              <w:t>2</w:t>
            </w:r>
            <w:r w:rsidRPr="00094CE4">
              <w:rPr>
                <w:rFonts w:ascii="Arial" w:eastAsia="Calibri" w:hAnsi="Arial" w:cs="Arial"/>
                <w:sz w:val="22"/>
                <w:szCs w:val="22"/>
                <w:lang w:val="x-none"/>
              </w:rPr>
              <w:t>.</w:t>
            </w:r>
            <w:r w:rsidRPr="00094CE4">
              <w:rPr>
                <w:rFonts w:ascii="Arial" w:eastAsia="Calibri" w:hAnsi="Arial" w:cs="Arial"/>
                <w:sz w:val="22"/>
                <w:szCs w:val="22"/>
              </w:rPr>
              <w:t>500</w:t>
            </w:r>
            <w:r w:rsidRPr="00094CE4">
              <w:rPr>
                <w:rFonts w:ascii="Arial" w:eastAsia="Calibri" w:hAnsi="Arial" w:cs="Arial"/>
                <w:b/>
                <w:bCs/>
                <w:sz w:val="22"/>
                <w:szCs w:val="22"/>
              </w:rPr>
              <w:t xml:space="preserve"> </w:t>
            </w:r>
            <w:proofErr w:type="spellStart"/>
            <w:r w:rsidRPr="00094CE4">
              <w:rPr>
                <w:rFonts w:ascii="Arial" w:eastAsia="Calibri" w:hAnsi="Arial" w:cs="Arial"/>
                <w:sz w:val="22"/>
                <w:szCs w:val="22"/>
                <w:lang w:val="es-BO"/>
              </w:rPr>
              <w:t>plant</w:t>
            </w:r>
            <w:r w:rsidRPr="00094CE4">
              <w:rPr>
                <w:rFonts w:ascii="Arial" w:eastAsia="Calibri" w:hAnsi="Arial" w:cs="Arial"/>
                <w:sz w:val="22"/>
                <w:szCs w:val="22"/>
                <w:lang w:val="x-none"/>
              </w:rPr>
              <w:t>ine</w:t>
            </w:r>
            <w:r w:rsidRPr="00094CE4">
              <w:rPr>
                <w:rFonts w:ascii="Arial" w:eastAsia="Calibri" w:hAnsi="Arial" w:cs="Arial"/>
                <w:sz w:val="22"/>
                <w:szCs w:val="22"/>
                <w:lang w:val="es-BO"/>
              </w:rPr>
              <w:t>s</w:t>
            </w:r>
            <w:proofErr w:type="spellEnd"/>
            <w:r w:rsidRPr="00094CE4">
              <w:rPr>
                <w:rFonts w:ascii="Arial" w:eastAsia="Calibri" w:hAnsi="Arial" w:cs="Arial"/>
                <w:sz w:val="22"/>
                <w:szCs w:val="22"/>
                <w:lang w:val="es-BO"/>
              </w:rPr>
              <w:t xml:space="preserve"> de Crespito, </w:t>
            </w:r>
            <w:r w:rsidRPr="00094CE4">
              <w:rPr>
                <w:rFonts w:ascii="Arial" w:eastAsia="Calibri" w:hAnsi="Arial" w:cs="Arial"/>
                <w:sz w:val="22"/>
                <w:szCs w:val="22"/>
                <w:lang w:val="x-none"/>
              </w:rPr>
              <w:t xml:space="preserve">300 </w:t>
            </w:r>
            <w:proofErr w:type="spellStart"/>
            <w:r w:rsidRPr="00094CE4">
              <w:rPr>
                <w:rFonts w:ascii="Arial" w:eastAsia="Calibri" w:hAnsi="Arial" w:cs="Arial"/>
                <w:sz w:val="22"/>
                <w:szCs w:val="22"/>
                <w:lang w:val="es-BO"/>
              </w:rPr>
              <w:t>plant</w:t>
            </w:r>
            <w:r w:rsidRPr="00094CE4">
              <w:rPr>
                <w:rFonts w:ascii="Arial" w:eastAsia="Calibri" w:hAnsi="Arial" w:cs="Arial"/>
                <w:sz w:val="22"/>
                <w:szCs w:val="22"/>
                <w:lang w:val="x-none"/>
              </w:rPr>
              <w:t>ine</w:t>
            </w:r>
            <w:r w:rsidRPr="00094CE4">
              <w:rPr>
                <w:rFonts w:ascii="Arial" w:eastAsia="Calibri" w:hAnsi="Arial" w:cs="Arial"/>
                <w:sz w:val="22"/>
                <w:szCs w:val="22"/>
                <w:lang w:val="es-BO"/>
              </w:rPr>
              <w:t>s</w:t>
            </w:r>
            <w:proofErr w:type="spellEnd"/>
            <w:r w:rsidRPr="00094CE4">
              <w:rPr>
                <w:rFonts w:ascii="Arial" w:eastAsia="Calibri" w:hAnsi="Arial" w:cs="Arial"/>
                <w:sz w:val="22"/>
                <w:szCs w:val="22"/>
                <w:lang w:val="es-BO"/>
              </w:rPr>
              <w:t xml:space="preserve"> de Mara</w:t>
            </w:r>
            <w:r w:rsidRPr="00094CE4">
              <w:rPr>
                <w:rFonts w:ascii="Arial" w:eastAsia="Calibri" w:hAnsi="Arial" w:cs="Arial"/>
                <w:sz w:val="22"/>
                <w:szCs w:val="22"/>
              </w:rPr>
              <w:t xml:space="preserve">, 5.200 </w:t>
            </w:r>
            <w:proofErr w:type="spellStart"/>
            <w:r w:rsidRPr="00094CE4">
              <w:rPr>
                <w:rFonts w:ascii="Arial" w:eastAsia="Calibri" w:hAnsi="Arial" w:cs="Arial"/>
                <w:sz w:val="22"/>
                <w:szCs w:val="22"/>
              </w:rPr>
              <w:t>copoazu</w:t>
            </w:r>
            <w:proofErr w:type="spellEnd"/>
            <w:r w:rsidRPr="00094CE4">
              <w:rPr>
                <w:rFonts w:ascii="Arial" w:eastAsia="Calibri" w:hAnsi="Arial" w:cs="Arial"/>
                <w:sz w:val="22"/>
                <w:szCs w:val="22"/>
              </w:rPr>
              <w:t>, 2.000 cacao y 2.500 café.</w:t>
            </w:r>
          </w:p>
          <w:p w14:paraId="246F85E0" w14:textId="77777777" w:rsidR="005C0018" w:rsidRPr="00094CE4" w:rsidRDefault="005C0018" w:rsidP="000D789A">
            <w:pPr>
              <w:jc w:val="both"/>
              <w:rPr>
                <w:rFonts w:ascii="Arial" w:eastAsia="Calibri" w:hAnsi="Arial" w:cs="Arial"/>
                <w:sz w:val="22"/>
                <w:szCs w:val="22"/>
              </w:rPr>
            </w:pPr>
            <w:r>
              <w:rPr>
                <w:rFonts w:ascii="Arial" w:eastAsia="Calibri" w:hAnsi="Arial" w:cs="Arial"/>
                <w:b/>
                <w:bCs/>
                <w:sz w:val="22"/>
                <w:szCs w:val="22"/>
              </w:rPr>
              <w:t>3).-</w:t>
            </w:r>
            <w:r w:rsidRPr="00094CE4">
              <w:rPr>
                <w:rFonts w:ascii="Arial" w:eastAsia="Calibri" w:hAnsi="Arial" w:cs="Arial"/>
                <w:sz w:val="22"/>
                <w:szCs w:val="22"/>
              </w:rPr>
              <w:t>1.150</w:t>
            </w:r>
            <w:r w:rsidRPr="00094CE4">
              <w:rPr>
                <w:rFonts w:ascii="Arial" w:eastAsia="Calibri" w:hAnsi="Arial" w:cs="Arial"/>
                <w:sz w:val="22"/>
                <w:szCs w:val="22"/>
                <w:lang w:val="x-none"/>
              </w:rPr>
              <w:t xml:space="preserve"> </w:t>
            </w:r>
            <w:proofErr w:type="spellStart"/>
            <w:r w:rsidRPr="00094CE4">
              <w:rPr>
                <w:rFonts w:ascii="Arial" w:eastAsia="Calibri" w:hAnsi="Arial" w:cs="Arial"/>
                <w:sz w:val="22"/>
                <w:szCs w:val="22"/>
              </w:rPr>
              <w:t>Plant</w:t>
            </w:r>
            <w:r w:rsidRPr="00094CE4">
              <w:rPr>
                <w:rFonts w:ascii="Arial" w:eastAsia="Calibri" w:hAnsi="Arial" w:cs="Arial"/>
                <w:sz w:val="22"/>
                <w:szCs w:val="22"/>
                <w:lang w:val="x-none"/>
              </w:rPr>
              <w:t>ine</w:t>
            </w:r>
            <w:r w:rsidRPr="00094CE4">
              <w:rPr>
                <w:rFonts w:ascii="Arial" w:eastAsia="Calibri" w:hAnsi="Arial" w:cs="Arial"/>
                <w:sz w:val="22"/>
                <w:szCs w:val="22"/>
              </w:rPr>
              <w:t>s</w:t>
            </w:r>
            <w:proofErr w:type="spellEnd"/>
            <w:r w:rsidRPr="00094CE4">
              <w:rPr>
                <w:rFonts w:ascii="Arial" w:eastAsia="Calibri" w:hAnsi="Arial" w:cs="Arial"/>
                <w:sz w:val="22"/>
                <w:szCs w:val="22"/>
              </w:rPr>
              <w:t xml:space="preserve"> Ornamentales </w:t>
            </w:r>
            <w:r w:rsidRPr="00094CE4">
              <w:rPr>
                <w:rFonts w:ascii="Arial" w:eastAsia="Calibri" w:hAnsi="Arial" w:cs="Arial"/>
                <w:sz w:val="22"/>
                <w:szCs w:val="22"/>
                <w:lang w:val="es-BO"/>
              </w:rPr>
              <w:t>entregadas para ornamentar Plazas, Avenidas, Unidades Educativas y otros espacios públicos.</w:t>
            </w:r>
          </w:p>
          <w:p w14:paraId="656FA595" w14:textId="77777777" w:rsidR="005C0018" w:rsidRPr="00094CE4" w:rsidRDefault="005C0018" w:rsidP="000D789A">
            <w:pPr>
              <w:jc w:val="both"/>
              <w:rPr>
                <w:rFonts w:ascii="Arial" w:eastAsia="Calibri" w:hAnsi="Arial" w:cs="Arial"/>
                <w:sz w:val="22"/>
                <w:szCs w:val="22"/>
              </w:rPr>
            </w:pPr>
            <w:r>
              <w:rPr>
                <w:rFonts w:ascii="Arial" w:eastAsia="Calibri" w:hAnsi="Arial" w:cs="Arial"/>
                <w:b/>
                <w:bCs/>
                <w:sz w:val="22"/>
                <w:szCs w:val="22"/>
              </w:rPr>
              <w:t>4).-</w:t>
            </w:r>
            <w:r w:rsidRPr="00094CE4">
              <w:rPr>
                <w:rFonts w:ascii="Arial" w:eastAsia="Calibri" w:hAnsi="Arial" w:cs="Arial"/>
                <w:sz w:val="22"/>
                <w:szCs w:val="22"/>
                <w:lang w:val="x-none"/>
              </w:rPr>
              <w:t xml:space="preserve">16.700 </w:t>
            </w:r>
            <w:r w:rsidRPr="00094CE4">
              <w:rPr>
                <w:rFonts w:ascii="Arial" w:eastAsia="Calibri" w:hAnsi="Arial" w:cs="Arial"/>
                <w:sz w:val="22"/>
                <w:szCs w:val="22"/>
                <w:lang w:val="es-BO"/>
              </w:rPr>
              <w:t>forestal</w:t>
            </w:r>
            <w:r w:rsidRPr="00094CE4">
              <w:rPr>
                <w:rFonts w:ascii="Arial" w:eastAsia="Calibri" w:hAnsi="Arial" w:cs="Arial"/>
                <w:sz w:val="22"/>
                <w:szCs w:val="22"/>
                <w:lang w:val="x-none"/>
              </w:rPr>
              <w:t xml:space="preserve">, </w:t>
            </w:r>
            <w:r w:rsidRPr="00094CE4">
              <w:rPr>
                <w:rFonts w:ascii="Arial" w:eastAsia="Calibri" w:hAnsi="Arial" w:cs="Arial"/>
                <w:sz w:val="22"/>
                <w:szCs w:val="22"/>
              </w:rPr>
              <w:t xml:space="preserve">10.800 </w:t>
            </w:r>
            <w:proofErr w:type="spellStart"/>
            <w:r w:rsidRPr="00094CE4">
              <w:rPr>
                <w:rFonts w:ascii="Arial" w:eastAsia="Calibri" w:hAnsi="Arial" w:cs="Arial"/>
                <w:sz w:val="22"/>
                <w:szCs w:val="22"/>
              </w:rPr>
              <w:t>copoazu</w:t>
            </w:r>
            <w:proofErr w:type="spellEnd"/>
            <w:r w:rsidRPr="00094CE4">
              <w:rPr>
                <w:rFonts w:ascii="Arial" w:eastAsia="Calibri" w:hAnsi="Arial" w:cs="Arial"/>
                <w:sz w:val="22"/>
                <w:szCs w:val="22"/>
              </w:rPr>
              <w:t>, 4.500 cacaos, 3.000</w:t>
            </w:r>
            <w:r w:rsidRPr="00094CE4">
              <w:rPr>
                <w:rFonts w:ascii="Arial" w:eastAsia="Calibri" w:hAnsi="Arial" w:cs="Arial"/>
                <w:sz w:val="22"/>
                <w:szCs w:val="22"/>
                <w:lang w:val="es-BO"/>
              </w:rPr>
              <w:t xml:space="preserve"> </w:t>
            </w:r>
            <w:r w:rsidRPr="00094CE4">
              <w:rPr>
                <w:rFonts w:ascii="Arial" w:eastAsia="Calibri" w:hAnsi="Arial" w:cs="Arial"/>
                <w:sz w:val="22"/>
                <w:szCs w:val="22"/>
              </w:rPr>
              <w:t xml:space="preserve">café </w:t>
            </w:r>
            <w:r w:rsidRPr="00094CE4">
              <w:rPr>
                <w:rFonts w:ascii="Arial" w:eastAsia="Calibri" w:hAnsi="Arial" w:cs="Arial"/>
                <w:sz w:val="22"/>
                <w:szCs w:val="22"/>
                <w:lang w:val="es-BO"/>
              </w:rPr>
              <w:t xml:space="preserve">y </w:t>
            </w:r>
            <w:r w:rsidRPr="00094CE4">
              <w:rPr>
                <w:rFonts w:ascii="Arial" w:eastAsia="Calibri" w:hAnsi="Arial" w:cs="Arial"/>
                <w:sz w:val="22"/>
                <w:szCs w:val="22"/>
                <w:lang w:val="x-none"/>
              </w:rPr>
              <w:t>7.350</w:t>
            </w:r>
            <w:r w:rsidRPr="00094CE4">
              <w:rPr>
                <w:rFonts w:ascii="Arial" w:eastAsia="Calibri" w:hAnsi="Arial" w:cs="Arial"/>
                <w:sz w:val="22"/>
                <w:szCs w:val="22"/>
                <w:lang w:val="es-BO"/>
              </w:rPr>
              <w:t xml:space="preserve"> ornamentales</w:t>
            </w:r>
            <w:r w:rsidRPr="00094CE4">
              <w:rPr>
                <w:rFonts w:ascii="Arial" w:eastAsia="Calibri" w:hAnsi="Arial" w:cs="Arial"/>
                <w:sz w:val="22"/>
                <w:szCs w:val="22"/>
              </w:rPr>
              <w:t xml:space="preserve"> listo para la entrega.</w:t>
            </w:r>
          </w:p>
          <w:p w14:paraId="073042B6" w14:textId="77777777" w:rsidR="005C0018" w:rsidRPr="00094CE4" w:rsidRDefault="005C0018" w:rsidP="000D789A">
            <w:pPr>
              <w:jc w:val="both"/>
              <w:rPr>
                <w:rFonts w:ascii="Arial" w:eastAsia="Calibri" w:hAnsi="Arial" w:cs="Arial"/>
                <w:sz w:val="22"/>
                <w:szCs w:val="22"/>
              </w:rPr>
            </w:pPr>
            <w:r>
              <w:rPr>
                <w:rFonts w:ascii="Arial" w:eastAsia="Calibri" w:hAnsi="Arial" w:cs="Arial"/>
                <w:b/>
                <w:bCs/>
                <w:sz w:val="22"/>
                <w:szCs w:val="22"/>
              </w:rPr>
              <w:t>5).-</w:t>
            </w:r>
            <w:r w:rsidRPr="00094CE4">
              <w:rPr>
                <w:rFonts w:ascii="Arial" w:eastAsia="Calibri" w:hAnsi="Arial" w:cs="Arial"/>
                <w:sz w:val="22"/>
                <w:szCs w:val="22"/>
              </w:rPr>
              <w:t>75.000 plantas forestales, agroforestales y ornamentales producir en viveros para gestión 2024.</w:t>
            </w:r>
          </w:p>
        </w:tc>
      </w:tr>
      <w:tr w:rsidR="005C0018" w:rsidRPr="00094CE4" w14:paraId="4FC4AA40" w14:textId="77777777" w:rsidTr="000D789A">
        <w:trPr>
          <w:trHeight w:val="93"/>
          <w:jc w:val="center"/>
        </w:trPr>
        <w:tc>
          <w:tcPr>
            <w:tcW w:w="4106" w:type="dxa"/>
            <w:tcBorders>
              <w:top w:val="double" w:sz="4" w:space="0" w:color="auto"/>
              <w:left w:val="double" w:sz="4" w:space="0" w:color="auto"/>
              <w:bottom w:val="double" w:sz="4" w:space="0" w:color="auto"/>
              <w:right w:val="double" w:sz="4" w:space="0" w:color="auto"/>
            </w:tcBorders>
            <w:shd w:val="clear" w:color="auto" w:fill="002060"/>
          </w:tcPr>
          <w:p w14:paraId="6DB54370" w14:textId="77777777" w:rsidR="005C0018" w:rsidRPr="00094CE4" w:rsidRDefault="005C0018" w:rsidP="000D789A">
            <w:pPr>
              <w:tabs>
                <w:tab w:val="left" w:pos="1980"/>
              </w:tabs>
              <w:rPr>
                <w:rFonts w:ascii="Arial" w:hAnsi="Arial" w:cs="Arial"/>
                <w:b/>
                <w:sz w:val="22"/>
                <w:szCs w:val="22"/>
              </w:rPr>
            </w:pPr>
            <w:r w:rsidRPr="00094CE4">
              <w:rPr>
                <w:rFonts w:ascii="Arial" w:hAnsi="Arial" w:cs="Arial"/>
                <w:b/>
                <w:sz w:val="22"/>
                <w:szCs w:val="22"/>
              </w:rPr>
              <w:t>Ejecución Financiera: 25 %</w:t>
            </w:r>
          </w:p>
        </w:tc>
        <w:tc>
          <w:tcPr>
            <w:tcW w:w="4704" w:type="dxa"/>
            <w:tcBorders>
              <w:top w:val="double" w:sz="4" w:space="0" w:color="auto"/>
              <w:left w:val="double" w:sz="4" w:space="0" w:color="auto"/>
              <w:bottom w:val="double" w:sz="4" w:space="0" w:color="auto"/>
              <w:right w:val="double" w:sz="4" w:space="0" w:color="auto"/>
            </w:tcBorders>
            <w:shd w:val="clear" w:color="auto" w:fill="002060"/>
          </w:tcPr>
          <w:p w14:paraId="5DE90729" w14:textId="77777777" w:rsidR="005C0018" w:rsidRPr="00094CE4" w:rsidRDefault="005C0018" w:rsidP="000D789A">
            <w:pPr>
              <w:tabs>
                <w:tab w:val="left" w:pos="1980"/>
              </w:tabs>
              <w:rPr>
                <w:rFonts w:ascii="Arial" w:hAnsi="Arial" w:cs="Arial"/>
                <w:b/>
                <w:sz w:val="22"/>
                <w:szCs w:val="22"/>
              </w:rPr>
            </w:pPr>
            <w:r w:rsidRPr="00094CE4">
              <w:rPr>
                <w:rFonts w:ascii="Arial" w:hAnsi="Arial" w:cs="Arial"/>
                <w:b/>
                <w:sz w:val="22"/>
                <w:szCs w:val="22"/>
              </w:rPr>
              <w:t>Ejecución Física: 25%</w:t>
            </w:r>
          </w:p>
        </w:tc>
      </w:tr>
      <w:bookmarkEnd w:id="195"/>
      <w:tr w:rsidR="005C0018" w:rsidRPr="00094CE4" w14:paraId="22A0B531" w14:textId="77777777" w:rsidTr="000D789A">
        <w:tblPrEx>
          <w:tblCellMar>
            <w:left w:w="70" w:type="dxa"/>
            <w:right w:w="70" w:type="dxa"/>
          </w:tblCellMar>
          <w:tblLook w:val="0000" w:firstRow="0" w:lastRow="0" w:firstColumn="0" w:lastColumn="0" w:noHBand="0" w:noVBand="0"/>
        </w:tblPrEx>
        <w:trPr>
          <w:trHeight w:val="266"/>
          <w:jc w:val="center"/>
        </w:trPr>
        <w:tc>
          <w:tcPr>
            <w:tcW w:w="8810" w:type="dxa"/>
            <w:gridSpan w:val="2"/>
          </w:tcPr>
          <w:p w14:paraId="46C44AD7" w14:textId="77777777" w:rsidR="005C0018" w:rsidRDefault="005C0018" w:rsidP="000D789A">
            <w:pPr>
              <w:tabs>
                <w:tab w:val="left" w:pos="1980"/>
              </w:tabs>
              <w:rPr>
                <w:rFonts w:ascii="Arial" w:eastAsiaTheme="minorEastAsia" w:hAnsi="Arial" w:cs="Arial"/>
                <w:b/>
                <w:sz w:val="22"/>
                <w:szCs w:val="22"/>
                <w:lang w:val="es-BO"/>
              </w:rPr>
            </w:pPr>
            <w:r w:rsidRPr="00094CE4">
              <w:rPr>
                <w:rFonts w:ascii="Arial" w:eastAsiaTheme="minorEastAsia" w:hAnsi="Arial" w:cs="Arial"/>
                <w:b/>
                <w:sz w:val="22"/>
                <w:szCs w:val="22"/>
                <w:lang w:val="es-BO"/>
              </w:rPr>
              <w:t>Memoria fotográfica</w:t>
            </w:r>
          </w:p>
          <w:p w14:paraId="4560837A" w14:textId="3F592543" w:rsidR="005C0018" w:rsidRPr="00094CE4" w:rsidRDefault="0001044B" w:rsidP="0001044B">
            <w:pPr>
              <w:tabs>
                <w:tab w:val="left" w:pos="1980"/>
              </w:tabs>
              <w:rPr>
                <w:rFonts w:ascii="Arial" w:eastAsiaTheme="minorEastAsia" w:hAnsi="Arial" w:cs="Arial"/>
                <w:b/>
                <w:sz w:val="22"/>
                <w:szCs w:val="22"/>
                <w:lang w:val="es-BO"/>
              </w:rPr>
            </w:pPr>
            <w:r w:rsidRPr="00094CE4">
              <w:rPr>
                <w:rFonts w:ascii="Arial" w:eastAsiaTheme="minorEastAsia" w:hAnsi="Arial" w:cs="Arial"/>
                <w:b/>
                <w:noProof/>
                <w:lang w:val="es-BO" w:eastAsia="es-BO"/>
              </w:rPr>
              <w:drawing>
                <wp:anchor distT="0" distB="0" distL="114300" distR="114300" simplePos="0" relativeHeight="251822592" behindDoc="1" locked="0" layoutInCell="1" allowOverlap="1" wp14:anchorId="0A53D26D" wp14:editId="3D334BC3">
                  <wp:simplePos x="0" y="0"/>
                  <wp:positionH relativeFrom="column">
                    <wp:posOffset>3475355</wp:posOffset>
                  </wp:positionH>
                  <wp:positionV relativeFrom="paragraph">
                    <wp:posOffset>100330</wp:posOffset>
                  </wp:positionV>
                  <wp:extent cx="1571625" cy="1203325"/>
                  <wp:effectExtent l="76200" t="76200" r="142875" b="130175"/>
                  <wp:wrapTight wrapText="bothSides">
                    <wp:wrapPolygon edited="0">
                      <wp:start x="-524" y="-1368"/>
                      <wp:lineTo x="-1047" y="-1026"/>
                      <wp:lineTo x="-1047" y="22227"/>
                      <wp:lineTo x="-524" y="23595"/>
                      <wp:lineTo x="22778" y="23595"/>
                      <wp:lineTo x="23302" y="21201"/>
                      <wp:lineTo x="23302" y="4445"/>
                      <wp:lineTo x="22778" y="-684"/>
                      <wp:lineTo x="22778" y="-1368"/>
                      <wp:lineTo x="-524" y="-1368"/>
                    </wp:wrapPolygon>
                  </wp:wrapTight>
                  <wp:docPr id="36" name="Imagen 11" descr="E:\fotos2.jpg"/>
                  <wp:cNvGraphicFramePr/>
                  <a:graphic xmlns:a="http://schemas.openxmlformats.org/drawingml/2006/main">
                    <a:graphicData uri="http://schemas.openxmlformats.org/drawingml/2006/picture">
                      <pic:pic xmlns:pic="http://schemas.openxmlformats.org/drawingml/2006/picture">
                        <pic:nvPicPr>
                          <pic:cNvPr id="12" name="Imagen 11" descr="E:\fotos2.jpg"/>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71625" cy="1203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94CE4">
              <w:rPr>
                <w:rFonts w:ascii="Arial" w:eastAsiaTheme="minorEastAsia" w:hAnsi="Arial" w:cs="Arial"/>
                <w:b/>
                <w:noProof/>
                <w:lang w:val="es-BO" w:eastAsia="es-BO"/>
              </w:rPr>
              <w:drawing>
                <wp:anchor distT="0" distB="0" distL="114300" distR="114300" simplePos="0" relativeHeight="251821568" behindDoc="0" locked="0" layoutInCell="1" allowOverlap="1" wp14:anchorId="6DF746A7" wp14:editId="361524EF">
                  <wp:simplePos x="0" y="0"/>
                  <wp:positionH relativeFrom="column">
                    <wp:posOffset>1694180</wp:posOffset>
                  </wp:positionH>
                  <wp:positionV relativeFrom="paragraph">
                    <wp:posOffset>100330</wp:posOffset>
                  </wp:positionV>
                  <wp:extent cx="1663065" cy="1203960"/>
                  <wp:effectExtent l="76200" t="76200" r="127635" b="129540"/>
                  <wp:wrapThrough wrapText="bothSides">
                    <wp:wrapPolygon edited="0">
                      <wp:start x="-495" y="-1367"/>
                      <wp:lineTo x="-990" y="-1025"/>
                      <wp:lineTo x="-990" y="22215"/>
                      <wp:lineTo x="-495" y="23582"/>
                      <wp:lineTo x="22515" y="23582"/>
                      <wp:lineTo x="23010" y="21190"/>
                      <wp:lineTo x="23010" y="4443"/>
                      <wp:lineTo x="22515" y="-684"/>
                      <wp:lineTo x="22515" y="-1367"/>
                      <wp:lineTo x="-495" y="-1367"/>
                    </wp:wrapPolygon>
                  </wp:wrapThrough>
                  <wp:docPr id="39" name="Imagen 10" descr="E:\foto3.jpg"/>
                  <wp:cNvGraphicFramePr/>
                  <a:graphic xmlns:a="http://schemas.openxmlformats.org/drawingml/2006/main">
                    <a:graphicData uri="http://schemas.openxmlformats.org/drawingml/2006/picture">
                      <pic:pic xmlns:pic="http://schemas.openxmlformats.org/drawingml/2006/picture">
                        <pic:nvPicPr>
                          <pic:cNvPr id="11" name="Imagen 10" descr="E:\foto3.jp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63065" cy="1203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94CE4">
              <w:rPr>
                <w:rFonts w:ascii="Arial" w:eastAsiaTheme="minorEastAsia" w:hAnsi="Arial" w:cs="Arial"/>
                <w:b/>
                <w:noProof/>
                <w:lang w:val="es-BO" w:eastAsia="es-BO"/>
              </w:rPr>
              <w:drawing>
                <wp:anchor distT="0" distB="0" distL="114300" distR="114300" simplePos="0" relativeHeight="251820544" behindDoc="0" locked="0" layoutInCell="1" allowOverlap="1" wp14:anchorId="39D3A212" wp14:editId="2D157546">
                  <wp:simplePos x="0" y="0"/>
                  <wp:positionH relativeFrom="column">
                    <wp:posOffset>111760</wp:posOffset>
                  </wp:positionH>
                  <wp:positionV relativeFrom="paragraph">
                    <wp:posOffset>100330</wp:posOffset>
                  </wp:positionV>
                  <wp:extent cx="1367155" cy="1208405"/>
                  <wp:effectExtent l="76200" t="76200" r="137795" b="125095"/>
                  <wp:wrapThrough wrapText="bothSides">
                    <wp:wrapPolygon edited="0">
                      <wp:start x="-602" y="-1362"/>
                      <wp:lineTo x="-1204" y="-1022"/>
                      <wp:lineTo x="-1204" y="22133"/>
                      <wp:lineTo x="-602" y="23496"/>
                      <wp:lineTo x="22874" y="23496"/>
                      <wp:lineTo x="23476" y="21112"/>
                      <wp:lineTo x="23476" y="4427"/>
                      <wp:lineTo x="22874" y="-681"/>
                      <wp:lineTo x="22874" y="-1362"/>
                      <wp:lineTo x="-602" y="-1362"/>
                    </wp:wrapPolygon>
                  </wp:wrapThrough>
                  <wp:docPr id="117" name="Imagen 9" descr="D:\ZENTENO 2023\SOLICITUDES\informe febrero\fotos\WhatsApp Image 2023-03-02 at 18.47.55 (1).jpeg"/>
                  <wp:cNvGraphicFramePr/>
                  <a:graphic xmlns:a="http://schemas.openxmlformats.org/drawingml/2006/main">
                    <a:graphicData uri="http://schemas.openxmlformats.org/drawingml/2006/picture">
                      <pic:pic xmlns:pic="http://schemas.openxmlformats.org/drawingml/2006/picture">
                        <pic:nvPicPr>
                          <pic:cNvPr id="10" name="Imagen 9" descr="D:\ZENTENO 2023\SOLICITUDES\informe febrero\fotos\WhatsApp Image 2023-03-02 at 18.47.55 (1).jpeg"/>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67155" cy="1208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tc>
      </w:tr>
    </w:tbl>
    <w:tbl>
      <w:tblPr>
        <w:tblW w:w="88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425"/>
        <w:gridCol w:w="142"/>
        <w:gridCol w:w="141"/>
        <w:gridCol w:w="183"/>
        <w:gridCol w:w="4714"/>
      </w:tblGrid>
      <w:tr w:rsidR="000D789A" w:rsidRPr="000D789A" w14:paraId="0168EC0B" w14:textId="77777777" w:rsidTr="000D789A">
        <w:trPr>
          <w:trHeight w:val="260"/>
          <w:jc w:val="center"/>
        </w:trPr>
        <w:tc>
          <w:tcPr>
            <w:tcW w:w="8861" w:type="dxa"/>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0636DA7F" w14:textId="77777777" w:rsidR="000D789A" w:rsidRPr="000D789A" w:rsidRDefault="000D789A" w:rsidP="000D789A">
            <w:pPr>
              <w:tabs>
                <w:tab w:val="left" w:pos="1980"/>
              </w:tabs>
              <w:jc w:val="center"/>
              <w:rPr>
                <w:rFonts w:ascii="Arial" w:eastAsiaTheme="minorEastAsia" w:hAnsi="Arial" w:cs="Arial"/>
                <w:b/>
                <w:sz w:val="22"/>
                <w:szCs w:val="22"/>
                <w:lang w:val="es-BO"/>
              </w:rPr>
            </w:pPr>
            <w:r w:rsidRPr="000D789A">
              <w:rPr>
                <w:rFonts w:ascii="Arial" w:eastAsiaTheme="minorEastAsia" w:hAnsi="Arial" w:cs="Arial"/>
                <w:b/>
                <w:sz w:val="22"/>
                <w:szCs w:val="22"/>
                <w:lang w:val="es-BO"/>
              </w:rPr>
              <w:t>Nombre de la Actividad: Extensionista Forestal</w:t>
            </w:r>
          </w:p>
        </w:tc>
      </w:tr>
      <w:tr w:rsidR="000D789A" w:rsidRPr="000D789A" w14:paraId="36005671" w14:textId="77777777" w:rsidTr="000D789A">
        <w:trPr>
          <w:trHeight w:val="425"/>
          <w:jc w:val="center"/>
        </w:trPr>
        <w:tc>
          <w:tcPr>
            <w:tcW w:w="8861"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3134146D" w14:textId="77777777" w:rsidR="000D789A" w:rsidRPr="000D789A" w:rsidRDefault="000D789A" w:rsidP="000D789A">
            <w:pPr>
              <w:tabs>
                <w:tab w:val="left" w:pos="1980"/>
              </w:tabs>
              <w:rPr>
                <w:rFonts w:ascii="Arial" w:eastAsiaTheme="minorEastAsia" w:hAnsi="Arial" w:cs="Arial"/>
                <w:b/>
                <w:sz w:val="22"/>
                <w:szCs w:val="22"/>
                <w:lang w:val="es-BO"/>
              </w:rPr>
            </w:pPr>
            <w:r w:rsidRPr="000D789A">
              <w:rPr>
                <w:rFonts w:ascii="Arial" w:eastAsiaTheme="minorEastAsia" w:hAnsi="Arial" w:cs="Arial"/>
                <w:b/>
                <w:sz w:val="22"/>
                <w:szCs w:val="22"/>
                <w:lang w:val="es-BO"/>
              </w:rPr>
              <w:t xml:space="preserve">Costo de la Actividad: Bs. </w:t>
            </w:r>
            <w:r w:rsidRPr="000D789A">
              <w:rPr>
                <w:rFonts w:ascii="Arial" w:eastAsiaTheme="minorEastAsia" w:hAnsi="Arial" w:cs="Arial"/>
                <w:sz w:val="22"/>
                <w:szCs w:val="22"/>
                <w:lang w:val="es-BO"/>
              </w:rPr>
              <w:t>42.750</w:t>
            </w:r>
            <w:r w:rsidRPr="000D789A">
              <w:rPr>
                <w:rFonts w:ascii="Arial" w:eastAsia="Calibri" w:hAnsi="Arial" w:cs="Arial"/>
                <w:sz w:val="22"/>
                <w:szCs w:val="22"/>
              </w:rPr>
              <w:t xml:space="preserve"> </w:t>
            </w:r>
            <w:r w:rsidRPr="000D789A">
              <w:rPr>
                <w:rFonts w:ascii="Arial" w:eastAsiaTheme="minorEastAsia" w:hAnsi="Arial" w:cs="Arial"/>
                <w:sz w:val="22"/>
                <w:szCs w:val="22"/>
                <w:lang w:val="es-BO"/>
              </w:rPr>
              <w:t>(Recursos Propios del GAMVT)</w:t>
            </w:r>
          </w:p>
        </w:tc>
      </w:tr>
      <w:tr w:rsidR="000D789A" w:rsidRPr="000D789A" w14:paraId="468BAC78" w14:textId="77777777" w:rsidTr="000D789A">
        <w:trPr>
          <w:trHeight w:val="554"/>
          <w:jc w:val="center"/>
        </w:trPr>
        <w:tc>
          <w:tcPr>
            <w:tcW w:w="4147" w:type="dxa"/>
            <w:gridSpan w:val="5"/>
          </w:tcPr>
          <w:p w14:paraId="4600FEE9" w14:textId="77777777" w:rsidR="000D789A" w:rsidRPr="000D789A" w:rsidRDefault="000D789A" w:rsidP="000D789A">
            <w:pPr>
              <w:tabs>
                <w:tab w:val="left" w:pos="1980"/>
              </w:tabs>
              <w:rPr>
                <w:rFonts w:ascii="Arial" w:eastAsiaTheme="minorEastAsia" w:hAnsi="Arial" w:cs="Arial"/>
                <w:sz w:val="22"/>
                <w:szCs w:val="22"/>
                <w:lang w:val="es-BO"/>
              </w:rPr>
            </w:pPr>
            <w:r w:rsidRPr="000D789A">
              <w:rPr>
                <w:rFonts w:ascii="Arial" w:eastAsiaTheme="minorEastAsia" w:hAnsi="Arial" w:cs="Arial"/>
                <w:b/>
                <w:sz w:val="22"/>
                <w:szCs w:val="22"/>
                <w:lang w:val="es-BO"/>
              </w:rPr>
              <w:t xml:space="preserve">Familias Beneficiarias: </w:t>
            </w:r>
            <w:r w:rsidRPr="000D789A">
              <w:rPr>
                <w:rFonts w:ascii="Arial" w:eastAsiaTheme="minorEastAsia" w:hAnsi="Arial" w:cs="Arial"/>
                <w:sz w:val="22"/>
                <w:szCs w:val="22"/>
                <w:lang w:val="es-BO"/>
              </w:rPr>
              <w:t xml:space="preserve">66 familias </w:t>
            </w:r>
          </w:p>
        </w:tc>
        <w:tc>
          <w:tcPr>
            <w:tcW w:w="4714" w:type="dxa"/>
          </w:tcPr>
          <w:p w14:paraId="2F400850" w14:textId="77777777" w:rsidR="000D789A" w:rsidRPr="000D789A" w:rsidRDefault="000D789A" w:rsidP="000D789A">
            <w:pPr>
              <w:tabs>
                <w:tab w:val="left" w:pos="1980"/>
              </w:tabs>
              <w:rPr>
                <w:rFonts w:ascii="Arial" w:eastAsiaTheme="minorEastAsia" w:hAnsi="Arial" w:cs="Arial"/>
                <w:sz w:val="22"/>
                <w:szCs w:val="22"/>
                <w:lang w:val="es-BO"/>
              </w:rPr>
            </w:pPr>
            <w:r w:rsidRPr="000D789A">
              <w:rPr>
                <w:rFonts w:ascii="Arial" w:eastAsiaTheme="minorEastAsia" w:hAnsi="Arial" w:cs="Arial"/>
                <w:b/>
                <w:sz w:val="22"/>
                <w:szCs w:val="22"/>
                <w:lang w:val="es-BO"/>
              </w:rPr>
              <w:t xml:space="preserve">Comunidades y Distritos: </w:t>
            </w:r>
            <w:r w:rsidRPr="000D789A">
              <w:rPr>
                <w:rFonts w:ascii="Arial" w:eastAsiaTheme="minorEastAsia" w:hAnsi="Arial" w:cs="Arial"/>
                <w:sz w:val="22"/>
                <w:szCs w:val="22"/>
                <w:lang w:val="es-BO"/>
              </w:rPr>
              <w:t>7 comunidades en los distritos   5, 8</w:t>
            </w:r>
          </w:p>
        </w:tc>
      </w:tr>
      <w:tr w:rsidR="000D789A" w:rsidRPr="000D789A" w14:paraId="651C5C4E" w14:textId="77777777" w:rsidTr="000D789A">
        <w:trPr>
          <w:trHeight w:val="1113"/>
          <w:jc w:val="center"/>
        </w:trPr>
        <w:tc>
          <w:tcPr>
            <w:tcW w:w="8861" w:type="dxa"/>
            <w:gridSpan w:val="6"/>
            <w:shd w:val="clear" w:color="auto" w:fill="FFFFFF" w:themeFill="background1"/>
          </w:tcPr>
          <w:p w14:paraId="77645567" w14:textId="77777777" w:rsidR="000D789A" w:rsidRPr="000D789A" w:rsidRDefault="000D789A" w:rsidP="000D789A">
            <w:pPr>
              <w:tabs>
                <w:tab w:val="left" w:pos="1980"/>
              </w:tabs>
              <w:rPr>
                <w:rFonts w:ascii="Arial" w:eastAsiaTheme="minorEastAsia" w:hAnsi="Arial" w:cs="Arial"/>
                <w:b/>
                <w:sz w:val="22"/>
                <w:szCs w:val="22"/>
                <w:lang w:val="es-BO"/>
              </w:rPr>
            </w:pPr>
            <w:r w:rsidRPr="000D789A">
              <w:rPr>
                <w:rFonts w:ascii="Arial" w:eastAsiaTheme="minorEastAsia" w:hAnsi="Arial" w:cs="Arial"/>
                <w:b/>
                <w:sz w:val="22"/>
                <w:szCs w:val="22"/>
                <w:lang w:val="es-BO"/>
              </w:rPr>
              <w:lastRenderedPageBreak/>
              <w:t>Objeto de la Actividad:</w:t>
            </w:r>
          </w:p>
          <w:p w14:paraId="5F2D3A24" w14:textId="77777777" w:rsidR="000D789A" w:rsidRPr="000D789A" w:rsidRDefault="000D789A" w:rsidP="000D789A">
            <w:pPr>
              <w:tabs>
                <w:tab w:val="left" w:pos="1980"/>
              </w:tabs>
              <w:jc w:val="both"/>
              <w:rPr>
                <w:rFonts w:ascii="Arial" w:eastAsiaTheme="minorEastAsia" w:hAnsi="Arial" w:cs="Arial"/>
                <w:sz w:val="22"/>
                <w:szCs w:val="22"/>
                <w:lang w:val="es-BO"/>
              </w:rPr>
            </w:pPr>
            <w:r w:rsidRPr="000D789A">
              <w:rPr>
                <w:rFonts w:ascii="Arial" w:eastAsia="Calibri" w:hAnsi="Arial" w:cs="Arial"/>
                <w:sz w:val="22"/>
                <w:szCs w:val="22"/>
              </w:rPr>
              <w:t xml:space="preserve">Fortalecer la labor de la Unidad Forestal del Gobierno Autónomo Municipal de Villa Tunari, en actividades de Extensión forestal, con los rubros de cacao, </w:t>
            </w:r>
            <w:proofErr w:type="spellStart"/>
            <w:r w:rsidRPr="000D789A">
              <w:rPr>
                <w:rFonts w:ascii="Arial" w:eastAsia="Calibri" w:hAnsi="Arial" w:cs="Arial"/>
                <w:sz w:val="22"/>
                <w:szCs w:val="22"/>
              </w:rPr>
              <w:t>copoazu</w:t>
            </w:r>
            <w:proofErr w:type="spellEnd"/>
            <w:r w:rsidRPr="000D789A">
              <w:rPr>
                <w:rFonts w:ascii="Arial" w:eastAsia="Calibri" w:hAnsi="Arial" w:cs="Arial"/>
                <w:sz w:val="22"/>
                <w:szCs w:val="22"/>
              </w:rPr>
              <w:t xml:space="preserve"> y forestales, con enfoque de apoyo a productores agroforestales del municipio.</w:t>
            </w:r>
          </w:p>
        </w:tc>
      </w:tr>
      <w:tr w:rsidR="000D789A" w:rsidRPr="000D789A" w14:paraId="19F30703" w14:textId="77777777" w:rsidTr="000D789A">
        <w:trPr>
          <w:trHeight w:val="492"/>
          <w:jc w:val="center"/>
        </w:trPr>
        <w:tc>
          <w:tcPr>
            <w:tcW w:w="3823" w:type="dxa"/>
            <w:gridSpan w:val="3"/>
            <w:vAlign w:val="center"/>
          </w:tcPr>
          <w:p w14:paraId="0C0E0564" w14:textId="77777777" w:rsidR="000D789A" w:rsidRPr="000D789A" w:rsidRDefault="000D789A" w:rsidP="000D789A">
            <w:pPr>
              <w:tabs>
                <w:tab w:val="left" w:pos="1980"/>
              </w:tabs>
              <w:jc w:val="center"/>
              <w:rPr>
                <w:rFonts w:ascii="Arial" w:eastAsiaTheme="minorEastAsia" w:hAnsi="Arial" w:cs="Arial"/>
                <w:b/>
                <w:sz w:val="22"/>
                <w:szCs w:val="22"/>
                <w:lang w:val="es-BO"/>
              </w:rPr>
            </w:pPr>
            <w:r w:rsidRPr="000D789A">
              <w:rPr>
                <w:rFonts w:ascii="Arial" w:hAnsi="Arial" w:cs="Arial"/>
                <w:b/>
                <w:bCs/>
                <w:sz w:val="22"/>
                <w:szCs w:val="22"/>
              </w:rPr>
              <w:t xml:space="preserve">ACTIVIDADES PROGRAMADAS </w:t>
            </w:r>
          </w:p>
        </w:tc>
        <w:tc>
          <w:tcPr>
            <w:tcW w:w="5038" w:type="dxa"/>
            <w:gridSpan w:val="3"/>
            <w:vAlign w:val="center"/>
          </w:tcPr>
          <w:p w14:paraId="10F173C5" w14:textId="77777777" w:rsidR="000D789A" w:rsidRPr="000D789A" w:rsidRDefault="000D789A" w:rsidP="000D789A">
            <w:pPr>
              <w:tabs>
                <w:tab w:val="left" w:pos="1980"/>
              </w:tabs>
              <w:spacing w:before="120"/>
              <w:jc w:val="center"/>
              <w:rPr>
                <w:rFonts w:ascii="Arial" w:eastAsiaTheme="minorEastAsia" w:hAnsi="Arial" w:cs="Arial"/>
                <w:b/>
                <w:sz w:val="22"/>
                <w:szCs w:val="22"/>
                <w:lang w:val="es-BO"/>
              </w:rPr>
            </w:pPr>
            <w:r w:rsidRPr="000D789A">
              <w:rPr>
                <w:rFonts w:ascii="Arial" w:eastAsiaTheme="minorEastAsia" w:hAnsi="Arial" w:cs="Arial"/>
                <w:b/>
                <w:sz w:val="22"/>
                <w:szCs w:val="22"/>
                <w:lang w:val="es-BO"/>
              </w:rPr>
              <w:t>RESULTADOS ALCANZADOS:</w:t>
            </w:r>
          </w:p>
        </w:tc>
      </w:tr>
      <w:tr w:rsidR="000D789A" w:rsidRPr="000D789A" w14:paraId="02B5B8F6" w14:textId="77777777" w:rsidTr="000D789A">
        <w:trPr>
          <w:trHeight w:val="5658"/>
          <w:jc w:val="center"/>
        </w:trPr>
        <w:tc>
          <w:tcPr>
            <w:tcW w:w="3823" w:type="dxa"/>
            <w:gridSpan w:val="3"/>
          </w:tcPr>
          <w:p w14:paraId="1B60CBA5" w14:textId="77777777" w:rsidR="000D789A" w:rsidRPr="000D789A" w:rsidRDefault="000D789A" w:rsidP="000D789A">
            <w:pPr>
              <w:contextualSpacing/>
              <w:jc w:val="both"/>
              <w:rPr>
                <w:rFonts w:ascii="Arial" w:hAnsi="Arial" w:cs="Arial"/>
                <w:sz w:val="22"/>
                <w:szCs w:val="22"/>
              </w:rPr>
            </w:pPr>
            <w:r w:rsidRPr="000D789A">
              <w:rPr>
                <w:rFonts w:ascii="Arial" w:eastAsia="Calibri" w:hAnsi="Arial" w:cs="Arial"/>
                <w:b/>
                <w:bCs/>
                <w:color w:val="000000"/>
                <w:kern w:val="24"/>
                <w:sz w:val="22"/>
                <w:szCs w:val="22"/>
              </w:rPr>
              <w:t>1).-</w:t>
            </w:r>
            <w:r w:rsidRPr="000D789A">
              <w:rPr>
                <w:rFonts w:ascii="Arial" w:eastAsia="Calibri" w:hAnsi="Arial" w:cs="Arial"/>
                <w:bCs/>
                <w:color w:val="000000"/>
                <w:kern w:val="24"/>
                <w:sz w:val="22"/>
                <w:szCs w:val="22"/>
              </w:rPr>
              <w:t xml:space="preserve">Seguimiento y asistencia técnica en plantas en vivero Municipal de paracito (cacao, </w:t>
            </w:r>
            <w:proofErr w:type="spellStart"/>
            <w:r w:rsidRPr="000D789A">
              <w:rPr>
                <w:rFonts w:ascii="Arial" w:eastAsia="Calibri" w:hAnsi="Arial" w:cs="Arial"/>
                <w:bCs/>
                <w:color w:val="000000"/>
                <w:kern w:val="24"/>
                <w:sz w:val="22"/>
                <w:szCs w:val="22"/>
              </w:rPr>
              <w:t>copoazu</w:t>
            </w:r>
            <w:proofErr w:type="spellEnd"/>
            <w:r w:rsidRPr="000D789A">
              <w:rPr>
                <w:rFonts w:ascii="Arial" w:eastAsia="Calibri" w:hAnsi="Arial" w:cs="Arial"/>
                <w:bCs/>
                <w:color w:val="000000"/>
                <w:kern w:val="24"/>
                <w:sz w:val="22"/>
                <w:szCs w:val="22"/>
              </w:rPr>
              <w:t xml:space="preserve"> y forestales).</w:t>
            </w:r>
          </w:p>
          <w:p w14:paraId="6B712C57" w14:textId="77777777" w:rsidR="000D789A" w:rsidRPr="000D789A" w:rsidRDefault="000D789A" w:rsidP="000D789A">
            <w:pPr>
              <w:contextualSpacing/>
              <w:jc w:val="both"/>
              <w:rPr>
                <w:rFonts w:ascii="Arial" w:hAnsi="Arial" w:cs="Arial"/>
                <w:sz w:val="22"/>
                <w:szCs w:val="22"/>
              </w:rPr>
            </w:pPr>
            <w:r w:rsidRPr="000D789A">
              <w:rPr>
                <w:rFonts w:ascii="Arial" w:eastAsia="Calibri" w:hAnsi="Arial" w:cs="Arial"/>
                <w:b/>
                <w:bCs/>
                <w:color w:val="000000"/>
                <w:kern w:val="24"/>
                <w:sz w:val="22"/>
                <w:szCs w:val="22"/>
              </w:rPr>
              <w:t>2).-</w:t>
            </w:r>
            <w:r w:rsidRPr="000D789A">
              <w:rPr>
                <w:rFonts w:ascii="Arial" w:eastAsia="Calibri" w:hAnsi="Arial" w:cs="Arial"/>
                <w:bCs/>
                <w:color w:val="000000"/>
                <w:kern w:val="24"/>
                <w:sz w:val="22"/>
                <w:szCs w:val="22"/>
              </w:rPr>
              <w:t>Concertación y entrega de plantas forestales y agroforestales del vivero Municipal a campo definitivo.</w:t>
            </w:r>
          </w:p>
          <w:p w14:paraId="6FBEF6AB" w14:textId="77777777" w:rsidR="000D789A" w:rsidRPr="000D789A" w:rsidRDefault="000D789A" w:rsidP="000D789A">
            <w:pPr>
              <w:jc w:val="both"/>
              <w:rPr>
                <w:rFonts w:ascii="Arial" w:eastAsiaTheme="minorEastAsia" w:hAnsi="Arial" w:cs="Arial"/>
                <w:iCs/>
                <w:noProof/>
                <w:sz w:val="22"/>
                <w:szCs w:val="22"/>
                <w:lang w:eastAsia="es-SV"/>
              </w:rPr>
            </w:pPr>
          </w:p>
          <w:p w14:paraId="0C0A0213" w14:textId="77777777" w:rsidR="000D789A" w:rsidRPr="000D789A" w:rsidRDefault="000D789A" w:rsidP="000D789A">
            <w:pPr>
              <w:contextualSpacing/>
              <w:jc w:val="both"/>
              <w:rPr>
                <w:rFonts w:ascii="Arial" w:eastAsiaTheme="minorEastAsia" w:hAnsi="Arial" w:cs="Arial"/>
                <w:iCs/>
                <w:noProof/>
                <w:sz w:val="22"/>
                <w:szCs w:val="22"/>
                <w:lang w:val="es-BO" w:eastAsia="es-SV"/>
              </w:rPr>
            </w:pPr>
            <w:r w:rsidRPr="000D789A">
              <w:rPr>
                <w:rFonts w:ascii="Arial" w:eastAsia="Calibri" w:hAnsi="Arial" w:cs="Arial"/>
                <w:b/>
                <w:bCs/>
                <w:color w:val="000000"/>
                <w:kern w:val="24"/>
                <w:sz w:val="22"/>
                <w:szCs w:val="22"/>
              </w:rPr>
              <w:t>3).-</w:t>
            </w:r>
            <w:r w:rsidRPr="000D789A">
              <w:rPr>
                <w:rFonts w:ascii="Arial" w:eastAsia="Calibri" w:hAnsi="Arial" w:cs="Arial"/>
                <w:bCs/>
                <w:color w:val="000000"/>
                <w:kern w:val="24"/>
                <w:sz w:val="22"/>
                <w:szCs w:val="22"/>
              </w:rPr>
              <w:t>Participación de reuniones de centrales, sindicatos con el propósito de informar y socializar los proyectos productivos PAR3 y programa Nacional de cacao y otras actividades de la unidad forestal Municipal del GAM.V.T.</w:t>
            </w:r>
          </w:p>
          <w:p w14:paraId="76FE416E" w14:textId="77777777" w:rsidR="000D789A" w:rsidRPr="000D789A" w:rsidRDefault="000D789A" w:rsidP="000D789A">
            <w:pPr>
              <w:jc w:val="both"/>
              <w:rPr>
                <w:rFonts w:ascii="Arial" w:eastAsiaTheme="minorEastAsia" w:hAnsi="Arial" w:cs="Arial"/>
                <w:iCs/>
                <w:noProof/>
                <w:sz w:val="22"/>
                <w:szCs w:val="22"/>
                <w:lang w:val="es-BO" w:eastAsia="es-SV"/>
              </w:rPr>
            </w:pPr>
          </w:p>
          <w:p w14:paraId="13211173" w14:textId="77777777" w:rsidR="000D789A" w:rsidRPr="000D789A" w:rsidRDefault="000D789A" w:rsidP="000D789A">
            <w:pPr>
              <w:jc w:val="both"/>
              <w:rPr>
                <w:rFonts w:ascii="Arial" w:eastAsiaTheme="minorEastAsia" w:hAnsi="Arial" w:cs="Arial"/>
                <w:iCs/>
                <w:noProof/>
                <w:sz w:val="22"/>
                <w:szCs w:val="22"/>
                <w:lang w:val="es-BO" w:eastAsia="es-SV"/>
              </w:rPr>
            </w:pPr>
            <w:r w:rsidRPr="000D789A">
              <w:rPr>
                <w:rFonts w:ascii="Arial" w:eastAsiaTheme="minorEastAsia" w:hAnsi="Arial" w:cs="Arial"/>
                <w:b/>
                <w:iCs/>
                <w:noProof/>
                <w:sz w:val="22"/>
                <w:szCs w:val="22"/>
                <w:lang w:eastAsia="es-SV"/>
              </w:rPr>
              <w:t>4).-</w:t>
            </w:r>
            <w:r w:rsidRPr="000D789A">
              <w:rPr>
                <w:rFonts w:ascii="Arial" w:eastAsiaTheme="minorEastAsia" w:hAnsi="Arial" w:cs="Arial"/>
                <w:iCs/>
                <w:noProof/>
                <w:sz w:val="22"/>
                <w:szCs w:val="22"/>
                <w:lang w:eastAsia="es-SV"/>
              </w:rPr>
              <w:t>Proyectos productivos en diferente sindicatos en el rubro cacao.</w:t>
            </w:r>
          </w:p>
          <w:p w14:paraId="76A71F3F" w14:textId="77777777" w:rsidR="000D789A" w:rsidRPr="000D789A" w:rsidRDefault="000D789A" w:rsidP="000D789A">
            <w:pPr>
              <w:ind w:left="720"/>
              <w:contextualSpacing/>
              <w:rPr>
                <w:rFonts w:ascii="Arial" w:eastAsiaTheme="minorEastAsia" w:hAnsi="Arial" w:cs="Arial"/>
                <w:iCs/>
                <w:noProof/>
                <w:sz w:val="22"/>
                <w:szCs w:val="22"/>
                <w:lang w:val="es-BO" w:eastAsia="es-SV"/>
              </w:rPr>
            </w:pPr>
          </w:p>
          <w:p w14:paraId="0466B61E" w14:textId="77777777" w:rsidR="000D789A" w:rsidRPr="000D789A" w:rsidRDefault="000D789A" w:rsidP="000D789A">
            <w:pPr>
              <w:jc w:val="both"/>
              <w:rPr>
                <w:rFonts w:ascii="Arial" w:eastAsiaTheme="minorEastAsia" w:hAnsi="Arial" w:cs="Arial"/>
                <w:iCs/>
                <w:noProof/>
                <w:sz w:val="22"/>
                <w:szCs w:val="22"/>
                <w:lang w:val="es-BO" w:eastAsia="es-SV"/>
              </w:rPr>
            </w:pPr>
            <w:r w:rsidRPr="000D789A">
              <w:rPr>
                <w:rFonts w:ascii="Arial" w:eastAsiaTheme="minorEastAsia" w:hAnsi="Arial" w:cs="Arial"/>
                <w:b/>
                <w:iCs/>
                <w:noProof/>
                <w:sz w:val="22"/>
                <w:szCs w:val="22"/>
                <w:lang w:val="es-BO" w:eastAsia="es-SV"/>
              </w:rPr>
              <w:t>5).-</w:t>
            </w:r>
            <w:r w:rsidRPr="000D789A">
              <w:rPr>
                <w:rFonts w:ascii="Arial" w:eastAsiaTheme="minorEastAsia" w:hAnsi="Arial" w:cs="Arial"/>
                <w:iCs/>
                <w:noProof/>
                <w:sz w:val="22"/>
                <w:szCs w:val="22"/>
                <w:lang w:val="es-BO" w:eastAsia="es-SV"/>
              </w:rPr>
              <w:t>Realizacion de cursos talleres de capacitacion en cosecha poscosecha y beneficiado del chocolate artezanal con los productores de Santisima Trinidad.</w:t>
            </w:r>
          </w:p>
        </w:tc>
        <w:tc>
          <w:tcPr>
            <w:tcW w:w="5038" w:type="dxa"/>
            <w:gridSpan w:val="3"/>
          </w:tcPr>
          <w:p w14:paraId="736544AF" w14:textId="77777777" w:rsidR="000D789A" w:rsidRPr="000D789A" w:rsidRDefault="000D789A" w:rsidP="000D789A">
            <w:pPr>
              <w:contextualSpacing/>
              <w:jc w:val="both"/>
              <w:rPr>
                <w:rFonts w:ascii="Arial" w:eastAsia="Calibri" w:hAnsi="Arial" w:cs="Arial"/>
                <w:bCs/>
                <w:sz w:val="22"/>
                <w:szCs w:val="22"/>
                <w:lang w:eastAsia="es-BO"/>
              </w:rPr>
            </w:pPr>
            <w:r w:rsidRPr="000D789A">
              <w:rPr>
                <w:rFonts w:ascii="Arial" w:eastAsia="Calibri" w:hAnsi="Arial" w:cs="Arial"/>
                <w:b/>
                <w:bCs/>
                <w:sz w:val="22"/>
                <w:szCs w:val="22"/>
                <w:lang w:val="es-BO" w:eastAsia="es-BO"/>
              </w:rPr>
              <w:t>1).-</w:t>
            </w:r>
            <w:r w:rsidRPr="000D789A">
              <w:rPr>
                <w:rFonts w:ascii="Arial" w:eastAsia="Calibri" w:hAnsi="Arial" w:cs="Arial"/>
                <w:bCs/>
                <w:sz w:val="22"/>
                <w:szCs w:val="22"/>
                <w:lang w:val="es-BO" w:eastAsia="es-BO"/>
              </w:rPr>
              <w:t xml:space="preserve">15.000 plantas de cacao pies de injerto, 5.000 de cacao injertos. 10.000 plantas de </w:t>
            </w:r>
            <w:proofErr w:type="spellStart"/>
            <w:r w:rsidRPr="000D789A">
              <w:rPr>
                <w:rFonts w:ascii="Arial" w:eastAsia="Calibri" w:hAnsi="Arial" w:cs="Arial"/>
                <w:bCs/>
                <w:sz w:val="22"/>
                <w:szCs w:val="22"/>
                <w:lang w:val="es-BO" w:eastAsia="es-BO"/>
              </w:rPr>
              <w:t>copoazu</w:t>
            </w:r>
            <w:proofErr w:type="spellEnd"/>
            <w:r w:rsidRPr="000D789A">
              <w:rPr>
                <w:rFonts w:ascii="Arial" w:eastAsia="Calibri" w:hAnsi="Arial" w:cs="Arial"/>
                <w:bCs/>
                <w:sz w:val="22"/>
                <w:szCs w:val="22"/>
                <w:lang w:val="es-BO" w:eastAsia="es-BO"/>
              </w:rPr>
              <w:t xml:space="preserve"> y 27.000 de forestales, total 57.000 plantas producidos. Donde se realizó la asistencia técnica permanente en todo el proceso de manejo integral dentro del vivero Municipal </w:t>
            </w:r>
            <w:proofErr w:type="spellStart"/>
            <w:r w:rsidRPr="000D789A">
              <w:rPr>
                <w:rFonts w:ascii="Arial" w:eastAsia="Calibri" w:hAnsi="Arial" w:cs="Arial"/>
                <w:bCs/>
                <w:sz w:val="22"/>
                <w:szCs w:val="22"/>
                <w:lang w:val="es-BO" w:eastAsia="es-BO"/>
              </w:rPr>
              <w:t>Paractito</w:t>
            </w:r>
            <w:proofErr w:type="spellEnd"/>
            <w:r w:rsidRPr="000D789A">
              <w:rPr>
                <w:rFonts w:ascii="Arial" w:eastAsia="Calibri" w:hAnsi="Arial" w:cs="Arial"/>
                <w:bCs/>
                <w:sz w:val="22"/>
                <w:szCs w:val="22"/>
                <w:lang w:val="es-BO" w:eastAsia="es-BO"/>
              </w:rPr>
              <w:t>. Durante el trimestre 2023.</w:t>
            </w:r>
          </w:p>
          <w:p w14:paraId="0F08D8BA" w14:textId="77777777" w:rsidR="000D789A" w:rsidRPr="000D789A" w:rsidRDefault="000D789A" w:rsidP="000D789A">
            <w:pPr>
              <w:contextualSpacing/>
              <w:jc w:val="both"/>
              <w:rPr>
                <w:rFonts w:ascii="Arial" w:eastAsia="Calibri" w:hAnsi="Arial" w:cs="Arial"/>
                <w:bCs/>
                <w:sz w:val="22"/>
                <w:szCs w:val="22"/>
                <w:lang w:eastAsia="es-BO"/>
              </w:rPr>
            </w:pPr>
            <w:r w:rsidRPr="000D789A">
              <w:rPr>
                <w:rFonts w:ascii="Arial" w:eastAsia="Calibri" w:hAnsi="Arial" w:cs="Arial"/>
                <w:b/>
                <w:bCs/>
                <w:sz w:val="22"/>
                <w:szCs w:val="22"/>
                <w:lang w:eastAsia="es-BO"/>
              </w:rPr>
              <w:t>2).-</w:t>
            </w:r>
            <w:r w:rsidRPr="000D789A">
              <w:rPr>
                <w:rFonts w:ascii="Arial" w:eastAsia="Calibri" w:hAnsi="Arial" w:cs="Arial"/>
                <w:bCs/>
                <w:sz w:val="22"/>
                <w:szCs w:val="22"/>
                <w:lang w:val="es-BO" w:eastAsia="es-BO"/>
              </w:rPr>
              <w:t xml:space="preserve">Se entregó 1.400 plantas forestales, 2.940 plantas </w:t>
            </w:r>
            <w:proofErr w:type="spellStart"/>
            <w:r w:rsidRPr="000D789A">
              <w:rPr>
                <w:rFonts w:ascii="Arial" w:eastAsia="Calibri" w:hAnsi="Arial" w:cs="Arial"/>
                <w:bCs/>
                <w:sz w:val="22"/>
                <w:szCs w:val="22"/>
                <w:lang w:val="es-BO" w:eastAsia="es-BO"/>
              </w:rPr>
              <w:t>copoazu</w:t>
            </w:r>
            <w:proofErr w:type="spellEnd"/>
            <w:r w:rsidRPr="000D789A">
              <w:rPr>
                <w:rFonts w:ascii="Arial" w:eastAsia="Calibri" w:hAnsi="Arial" w:cs="Arial"/>
                <w:bCs/>
                <w:sz w:val="22"/>
                <w:szCs w:val="22"/>
                <w:lang w:val="es-BO" w:eastAsia="es-BO"/>
              </w:rPr>
              <w:t xml:space="preserve"> y 3.150 plantas de cacao injerto.</w:t>
            </w:r>
          </w:p>
          <w:p w14:paraId="616F0174" w14:textId="77777777" w:rsidR="000D789A" w:rsidRPr="000D789A" w:rsidRDefault="000D789A" w:rsidP="000D789A">
            <w:pPr>
              <w:contextualSpacing/>
              <w:jc w:val="both"/>
              <w:rPr>
                <w:rFonts w:ascii="Arial" w:eastAsia="Calibri" w:hAnsi="Arial" w:cs="Arial"/>
                <w:bCs/>
                <w:sz w:val="22"/>
                <w:szCs w:val="22"/>
                <w:lang w:eastAsia="es-BO"/>
              </w:rPr>
            </w:pPr>
            <w:r w:rsidRPr="000D789A">
              <w:rPr>
                <w:rFonts w:ascii="Arial" w:eastAsia="Calibri" w:hAnsi="Arial" w:cs="Arial"/>
                <w:b/>
                <w:bCs/>
                <w:sz w:val="22"/>
                <w:szCs w:val="22"/>
                <w:lang w:eastAsia="es-BO"/>
              </w:rPr>
              <w:t>3).-</w:t>
            </w:r>
            <w:r w:rsidRPr="000D789A">
              <w:rPr>
                <w:rFonts w:ascii="Arial" w:eastAsia="Calibri" w:hAnsi="Arial" w:cs="Arial"/>
                <w:bCs/>
                <w:sz w:val="22"/>
                <w:szCs w:val="22"/>
                <w:lang w:eastAsia="es-BO"/>
              </w:rPr>
              <w:t>Participación de reuniones de centrales, en 4 sindicatos con el propósito de informar y socializar los proyectos productivos PAR3 y programa Nacional de cacao y otras actividades de la unidad forestal Municipal del GAM.V.T.</w:t>
            </w:r>
          </w:p>
          <w:p w14:paraId="7A97AD95" w14:textId="77777777" w:rsidR="000D789A" w:rsidRPr="000D789A" w:rsidRDefault="000D789A" w:rsidP="000D789A">
            <w:pPr>
              <w:contextualSpacing/>
              <w:jc w:val="both"/>
              <w:rPr>
                <w:rFonts w:ascii="Arial" w:eastAsia="Calibri" w:hAnsi="Arial" w:cs="Arial"/>
                <w:bCs/>
                <w:sz w:val="22"/>
                <w:szCs w:val="22"/>
                <w:lang w:val="es-BO" w:eastAsia="es-BO"/>
              </w:rPr>
            </w:pPr>
            <w:r w:rsidRPr="000D789A">
              <w:rPr>
                <w:rFonts w:ascii="Arial" w:eastAsia="Calibri" w:hAnsi="Arial" w:cs="Arial"/>
                <w:b/>
                <w:bCs/>
                <w:sz w:val="22"/>
                <w:szCs w:val="22"/>
                <w:lang w:eastAsia="es-BO"/>
              </w:rPr>
              <w:t>4).-</w:t>
            </w:r>
            <w:r w:rsidRPr="000D789A">
              <w:rPr>
                <w:rFonts w:ascii="Arial" w:eastAsia="Calibri" w:hAnsi="Arial" w:cs="Arial"/>
                <w:bCs/>
                <w:sz w:val="22"/>
                <w:szCs w:val="22"/>
                <w:lang w:val="es-BO" w:eastAsia="es-BO"/>
              </w:rPr>
              <w:t xml:space="preserve">2 Proyectos productivos consolidados uno en </w:t>
            </w:r>
            <w:r w:rsidRPr="000D789A">
              <w:rPr>
                <w:rFonts w:ascii="Arial" w:eastAsia="Calibri" w:hAnsi="Arial" w:cs="Arial"/>
                <w:b/>
                <w:bCs/>
                <w:sz w:val="22"/>
                <w:szCs w:val="22"/>
                <w:lang w:val="es-BO" w:eastAsia="es-BO"/>
              </w:rPr>
              <w:t>Santísima Trinidad</w:t>
            </w:r>
            <w:r w:rsidRPr="000D789A">
              <w:rPr>
                <w:rFonts w:ascii="Arial" w:eastAsia="Calibri" w:hAnsi="Arial" w:cs="Arial"/>
                <w:bCs/>
                <w:sz w:val="22"/>
                <w:szCs w:val="22"/>
                <w:lang w:val="es-BO" w:eastAsia="es-BO"/>
              </w:rPr>
              <w:t xml:space="preserve"> con 22 beneficiarios con un total financiamiento de </w:t>
            </w:r>
            <w:r w:rsidRPr="000D789A">
              <w:rPr>
                <w:rFonts w:ascii="Arial" w:eastAsia="Calibri" w:hAnsi="Arial" w:cs="Arial"/>
                <w:b/>
                <w:bCs/>
                <w:sz w:val="22"/>
                <w:szCs w:val="22"/>
                <w:lang w:val="es-BO" w:eastAsia="es-BO"/>
              </w:rPr>
              <w:t>424.400 Bs.</w:t>
            </w:r>
            <w:r w:rsidRPr="000D789A">
              <w:rPr>
                <w:rFonts w:ascii="Arial" w:eastAsia="Calibri" w:hAnsi="Arial" w:cs="Arial"/>
                <w:bCs/>
                <w:sz w:val="22"/>
                <w:szCs w:val="22"/>
                <w:lang w:val="es-BO" w:eastAsia="es-BO"/>
              </w:rPr>
              <w:t xml:space="preserve"> Ejecutado. Y el otro en agrario </w:t>
            </w:r>
            <w:r w:rsidRPr="000D789A">
              <w:rPr>
                <w:rFonts w:ascii="Arial" w:eastAsia="Calibri" w:hAnsi="Arial" w:cs="Arial"/>
                <w:b/>
                <w:bCs/>
                <w:sz w:val="22"/>
                <w:szCs w:val="22"/>
                <w:lang w:val="es-BO" w:eastAsia="es-BO"/>
              </w:rPr>
              <w:t>Marcelo Quiroga Santa Cruz</w:t>
            </w:r>
            <w:r w:rsidRPr="000D789A">
              <w:rPr>
                <w:rFonts w:ascii="Arial" w:eastAsia="Calibri" w:hAnsi="Arial" w:cs="Arial"/>
                <w:bCs/>
                <w:sz w:val="22"/>
                <w:szCs w:val="22"/>
                <w:lang w:val="es-BO" w:eastAsia="es-BO"/>
              </w:rPr>
              <w:t>. Proyecto con el PAR3 Productivo en cacao</w:t>
            </w:r>
            <w:r w:rsidRPr="000D789A">
              <w:rPr>
                <w:rFonts w:ascii="Arial" w:eastAsia="Calibri" w:hAnsi="Arial" w:cs="Arial"/>
                <w:bCs/>
                <w:sz w:val="22"/>
                <w:szCs w:val="22"/>
                <w:lang w:eastAsia="es-BO"/>
              </w:rPr>
              <w:t xml:space="preserve"> </w:t>
            </w:r>
            <w:r w:rsidRPr="000D789A">
              <w:rPr>
                <w:rFonts w:ascii="Arial" w:eastAsia="Calibri" w:hAnsi="Arial" w:cs="Arial"/>
                <w:bCs/>
                <w:sz w:val="22"/>
                <w:szCs w:val="22"/>
                <w:lang w:val="es-BO" w:eastAsia="es-BO"/>
              </w:rPr>
              <w:t xml:space="preserve"> con 12 beneficiarios mujeres y un financiamiento de </w:t>
            </w:r>
            <w:r w:rsidRPr="000D789A">
              <w:rPr>
                <w:rFonts w:ascii="Arial" w:eastAsia="Calibri" w:hAnsi="Arial" w:cs="Arial"/>
                <w:b/>
                <w:bCs/>
                <w:sz w:val="22"/>
                <w:szCs w:val="22"/>
                <w:lang w:val="es-BO" w:eastAsia="es-BO"/>
              </w:rPr>
              <w:t>176.825 Bs.</w:t>
            </w:r>
            <w:r w:rsidRPr="000D789A">
              <w:rPr>
                <w:rFonts w:ascii="Arial" w:eastAsia="Calibri" w:hAnsi="Arial" w:cs="Arial"/>
                <w:bCs/>
                <w:sz w:val="22"/>
                <w:szCs w:val="22"/>
                <w:lang w:val="es-BO" w:eastAsia="es-BO"/>
              </w:rPr>
              <w:t xml:space="preserve"> En proceso de ejecución.</w:t>
            </w:r>
          </w:p>
          <w:p w14:paraId="27EB234B" w14:textId="77777777" w:rsidR="000D789A" w:rsidRPr="000D789A" w:rsidRDefault="000D789A" w:rsidP="000D789A">
            <w:pPr>
              <w:contextualSpacing/>
              <w:jc w:val="both"/>
              <w:rPr>
                <w:rFonts w:ascii="Arial" w:eastAsia="Calibri" w:hAnsi="Arial" w:cs="Arial"/>
                <w:bCs/>
                <w:sz w:val="22"/>
                <w:szCs w:val="22"/>
                <w:lang w:val="es-BO" w:eastAsia="es-BO"/>
              </w:rPr>
            </w:pPr>
            <w:r w:rsidRPr="000D789A">
              <w:rPr>
                <w:rFonts w:ascii="Arial" w:eastAsia="Calibri" w:hAnsi="Arial" w:cs="Arial"/>
                <w:b/>
                <w:bCs/>
                <w:sz w:val="22"/>
                <w:szCs w:val="22"/>
                <w:lang w:val="es-BO" w:eastAsia="es-BO"/>
              </w:rPr>
              <w:t>5).-</w:t>
            </w:r>
            <w:r w:rsidRPr="000D789A">
              <w:rPr>
                <w:rFonts w:ascii="Arial" w:eastAsia="Calibri" w:hAnsi="Arial" w:cs="Arial"/>
                <w:bCs/>
                <w:sz w:val="22"/>
                <w:szCs w:val="22"/>
                <w:lang w:val="es-BO" w:eastAsia="es-BO"/>
              </w:rPr>
              <w:t xml:space="preserve">Se capacito a </w:t>
            </w:r>
            <w:r w:rsidRPr="000D789A">
              <w:rPr>
                <w:rFonts w:ascii="Arial" w:eastAsia="Calibri" w:hAnsi="Arial" w:cs="Arial"/>
                <w:b/>
                <w:bCs/>
                <w:sz w:val="22"/>
                <w:szCs w:val="22"/>
                <w:lang w:val="es-BO" w:eastAsia="es-BO"/>
              </w:rPr>
              <w:t>32 familias</w:t>
            </w:r>
            <w:r w:rsidRPr="000D789A">
              <w:rPr>
                <w:rFonts w:ascii="Arial" w:eastAsia="Calibri" w:hAnsi="Arial" w:cs="Arial"/>
                <w:bCs/>
                <w:sz w:val="22"/>
                <w:szCs w:val="22"/>
                <w:lang w:val="es-BO" w:eastAsia="es-BO"/>
              </w:rPr>
              <w:t xml:space="preserve"> productoras de cacao en la comunidad de Santísima Trinidad. </w:t>
            </w:r>
            <w:r w:rsidRPr="000D789A">
              <w:rPr>
                <w:rFonts w:ascii="Arial" w:eastAsiaTheme="minorEastAsia" w:hAnsi="Arial" w:cs="Arial"/>
                <w:iCs/>
                <w:noProof/>
                <w:sz w:val="22"/>
                <w:szCs w:val="22"/>
                <w:lang w:val="es-BO" w:eastAsia="es-SV"/>
              </w:rPr>
              <w:t>En cosecha poscosecha y beneficiado del chocolate artezanal</w:t>
            </w:r>
            <w:r w:rsidRPr="000D789A">
              <w:rPr>
                <w:rFonts w:ascii="Arial" w:eastAsiaTheme="minorEastAsia" w:hAnsi="Arial" w:cs="Arial"/>
                <w:iCs/>
                <w:noProof/>
                <w:sz w:val="22"/>
                <w:szCs w:val="22"/>
                <w:lang w:eastAsia="es-SV"/>
              </w:rPr>
              <w:t>.</w:t>
            </w:r>
          </w:p>
        </w:tc>
      </w:tr>
      <w:tr w:rsidR="000D789A" w:rsidRPr="000D789A" w14:paraId="2ECD2FDB" w14:textId="77777777" w:rsidTr="000D789A">
        <w:trPr>
          <w:trHeight w:val="340"/>
          <w:jc w:val="center"/>
        </w:trPr>
        <w:tc>
          <w:tcPr>
            <w:tcW w:w="3823" w:type="dxa"/>
            <w:gridSpan w:val="3"/>
            <w:shd w:val="clear" w:color="auto" w:fill="002060"/>
            <w:vAlign w:val="center"/>
          </w:tcPr>
          <w:p w14:paraId="10855823" w14:textId="77777777" w:rsidR="000D789A" w:rsidRPr="000D789A" w:rsidRDefault="000D789A" w:rsidP="000D789A">
            <w:pPr>
              <w:tabs>
                <w:tab w:val="left" w:pos="1980"/>
              </w:tabs>
              <w:jc w:val="center"/>
              <w:rPr>
                <w:rFonts w:ascii="Arial" w:eastAsiaTheme="minorEastAsia" w:hAnsi="Arial" w:cs="Arial"/>
                <w:b/>
                <w:sz w:val="22"/>
                <w:szCs w:val="22"/>
                <w:lang w:val="es-BO"/>
              </w:rPr>
            </w:pPr>
            <w:r w:rsidRPr="000D789A">
              <w:rPr>
                <w:rFonts w:ascii="Arial" w:eastAsiaTheme="minorEastAsia" w:hAnsi="Arial" w:cs="Arial"/>
                <w:b/>
                <w:sz w:val="22"/>
                <w:szCs w:val="22"/>
                <w:lang w:val="es-BO"/>
              </w:rPr>
              <w:t>Ejecución Financiera (%):25</w:t>
            </w:r>
          </w:p>
        </w:tc>
        <w:tc>
          <w:tcPr>
            <w:tcW w:w="5038" w:type="dxa"/>
            <w:gridSpan w:val="3"/>
            <w:shd w:val="clear" w:color="auto" w:fill="002060"/>
            <w:vAlign w:val="center"/>
          </w:tcPr>
          <w:p w14:paraId="6692F4FB" w14:textId="77777777" w:rsidR="000D789A" w:rsidRPr="000D789A" w:rsidRDefault="000D789A" w:rsidP="000D789A">
            <w:pPr>
              <w:tabs>
                <w:tab w:val="left" w:pos="1980"/>
              </w:tabs>
              <w:jc w:val="center"/>
              <w:rPr>
                <w:rFonts w:ascii="Arial" w:eastAsiaTheme="minorEastAsia" w:hAnsi="Arial" w:cs="Arial"/>
                <w:b/>
                <w:sz w:val="22"/>
                <w:szCs w:val="22"/>
                <w:lang w:val="es-BO"/>
              </w:rPr>
            </w:pPr>
            <w:r w:rsidRPr="000D789A">
              <w:rPr>
                <w:rFonts w:ascii="Arial" w:eastAsiaTheme="minorEastAsia" w:hAnsi="Arial" w:cs="Arial"/>
                <w:b/>
                <w:sz w:val="22"/>
                <w:szCs w:val="22"/>
                <w:lang w:val="es-BO"/>
              </w:rPr>
              <w:t>Ejecución Física (%): 24</w:t>
            </w:r>
          </w:p>
        </w:tc>
      </w:tr>
      <w:tr w:rsidR="000D789A" w:rsidRPr="000D789A" w14:paraId="09C33031" w14:textId="77777777" w:rsidTr="000D789A">
        <w:trPr>
          <w:trHeight w:val="1829"/>
          <w:jc w:val="center"/>
        </w:trPr>
        <w:tc>
          <w:tcPr>
            <w:tcW w:w="8861" w:type="dxa"/>
            <w:gridSpan w:val="6"/>
          </w:tcPr>
          <w:p w14:paraId="10B1A2E7" w14:textId="77777777" w:rsidR="000D789A" w:rsidRPr="000D789A" w:rsidRDefault="000D789A" w:rsidP="000D789A">
            <w:pPr>
              <w:tabs>
                <w:tab w:val="left" w:pos="1980"/>
              </w:tabs>
              <w:rPr>
                <w:rFonts w:ascii="Arial" w:eastAsiaTheme="minorEastAsia" w:hAnsi="Arial" w:cs="Arial"/>
                <w:b/>
                <w:sz w:val="22"/>
                <w:szCs w:val="22"/>
                <w:lang w:val="es-BO"/>
              </w:rPr>
            </w:pPr>
            <w:r w:rsidRPr="000D789A">
              <w:rPr>
                <w:rFonts w:ascii="Arial" w:eastAsiaTheme="minorEastAsia" w:hAnsi="Arial" w:cs="Arial"/>
                <w:noProof/>
                <w:sz w:val="22"/>
                <w:szCs w:val="22"/>
                <w:lang w:val="es-BO" w:eastAsia="es-BO"/>
              </w:rPr>
              <w:drawing>
                <wp:anchor distT="0" distB="0" distL="114300" distR="114300" simplePos="0" relativeHeight="251827712" behindDoc="0" locked="0" layoutInCell="1" allowOverlap="1" wp14:anchorId="421A720B" wp14:editId="0B95DC94">
                  <wp:simplePos x="0" y="0"/>
                  <wp:positionH relativeFrom="column">
                    <wp:posOffset>3375660</wp:posOffset>
                  </wp:positionH>
                  <wp:positionV relativeFrom="paragraph">
                    <wp:posOffset>246380</wp:posOffset>
                  </wp:positionV>
                  <wp:extent cx="1677035" cy="989330"/>
                  <wp:effectExtent l="76200" t="76200" r="132715" b="134620"/>
                  <wp:wrapThrough wrapText="bothSides">
                    <wp:wrapPolygon edited="0">
                      <wp:start x="-491" y="-1664"/>
                      <wp:lineTo x="-981" y="-1248"/>
                      <wp:lineTo x="-981" y="22460"/>
                      <wp:lineTo x="-491" y="24123"/>
                      <wp:lineTo x="22573" y="24123"/>
                      <wp:lineTo x="23064" y="19132"/>
                      <wp:lineTo x="23064" y="5407"/>
                      <wp:lineTo x="22573" y="-832"/>
                      <wp:lineTo x="22573" y="-1664"/>
                      <wp:lineTo x="-491" y="-1664"/>
                    </wp:wrapPolygon>
                  </wp:wrapThrough>
                  <wp:docPr id="118" name="Imagen 118" descr="E:\FOTOS MARZO 2023\IMG_20230331_15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 MARZO 2023\IMG_20230331_15040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77035" cy="989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D789A">
              <w:rPr>
                <w:rFonts w:ascii="Arial" w:eastAsiaTheme="minorEastAsia" w:hAnsi="Arial" w:cs="Arial"/>
                <w:noProof/>
                <w:sz w:val="22"/>
                <w:szCs w:val="22"/>
                <w:lang w:val="es-BO" w:eastAsia="es-BO"/>
              </w:rPr>
              <w:drawing>
                <wp:anchor distT="0" distB="0" distL="114300" distR="114300" simplePos="0" relativeHeight="251828736" behindDoc="0" locked="0" layoutInCell="1" allowOverlap="1" wp14:anchorId="0F3BBF4F" wp14:editId="0226ED41">
                  <wp:simplePos x="0" y="0"/>
                  <wp:positionH relativeFrom="column">
                    <wp:posOffset>1753235</wp:posOffset>
                  </wp:positionH>
                  <wp:positionV relativeFrom="paragraph">
                    <wp:posOffset>246380</wp:posOffset>
                  </wp:positionV>
                  <wp:extent cx="1501775" cy="984885"/>
                  <wp:effectExtent l="76200" t="76200" r="136525" b="139065"/>
                  <wp:wrapThrough wrapText="bothSides">
                    <wp:wrapPolygon edited="0">
                      <wp:start x="-548" y="-1671"/>
                      <wp:lineTo x="-1096" y="-1253"/>
                      <wp:lineTo x="-1096" y="22561"/>
                      <wp:lineTo x="-548" y="24232"/>
                      <wp:lineTo x="22742" y="24232"/>
                      <wp:lineTo x="23290" y="19219"/>
                      <wp:lineTo x="23290" y="5431"/>
                      <wp:lineTo x="22742" y="-836"/>
                      <wp:lineTo x="22742" y="-1671"/>
                      <wp:lineTo x="-548" y="-1671"/>
                    </wp:wrapPolygon>
                  </wp:wrapThrough>
                  <wp:docPr id="119" name="Imagen 119" descr="E:\FOTOS MARZO 2023\IMG_20230330_17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S MARZO 2023\IMG_20230330_17161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01775" cy="984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D789A">
              <w:rPr>
                <w:rFonts w:ascii="Arial" w:eastAsiaTheme="minorEastAsia" w:hAnsi="Arial" w:cs="Arial"/>
                <w:noProof/>
                <w:sz w:val="22"/>
                <w:szCs w:val="22"/>
                <w:lang w:val="es-BO" w:eastAsia="es-BO"/>
              </w:rPr>
              <w:drawing>
                <wp:anchor distT="0" distB="0" distL="114300" distR="114300" simplePos="0" relativeHeight="251829760" behindDoc="0" locked="0" layoutInCell="1" allowOverlap="1" wp14:anchorId="2A6888E4" wp14:editId="0758681A">
                  <wp:simplePos x="0" y="0"/>
                  <wp:positionH relativeFrom="column">
                    <wp:posOffset>59690</wp:posOffset>
                  </wp:positionH>
                  <wp:positionV relativeFrom="paragraph">
                    <wp:posOffset>248285</wp:posOffset>
                  </wp:positionV>
                  <wp:extent cx="1478915" cy="983615"/>
                  <wp:effectExtent l="76200" t="76200" r="140335" b="140335"/>
                  <wp:wrapThrough wrapText="bothSides">
                    <wp:wrapPolygon edited="0">
                      <wp:start x="-556" y="-1673"/>
                      <wp:lineTo x="-1113" y="-1255"/>
                      <wp:lineTo x="-1113" y="22590"/>
                      <wp:lineTo x="-556" y="24263"/>
                      <wp:lineTo x="22815" y="24263"/>
                      <wp:lineTo x="23371" y="19243"/>
                      <wp:lineTo x="23371" y="5438"/>
                      <wp:lineTo x="22815" y="-837"/>
                      <wp:lineTo x="22815" y="-1673"/>
                      <wp:lineTo x="-556" y="-1673"/>
                    </wp:wrapPolygon>
                  </wp:wrapThrough>
                  <wp:docPr id="120" name="Imagen 120" descr="E:\FOTOS MARZO 2023\IMG_20230310_11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 MARZO 2023\IMG_20230310_11372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8915" cy="983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D789A">
              <w:rPr>
                <w:rFonts w:ascii="Arial" w:eastAsiaTheme="minorEastAsia" w:hAnsi="Arial" w:cs="Arial"/>
                <w:b/>
                <w:sz w:val="22"/>
                <w:szCs w:val="22"/>
                <w:lang w:val="es-BO"/>
              </w:rPr>
              <w:t xml:space="preserve">  Memoria Fotográfica:</w:t>
            </w:r>
          </w:p>
        </w:tc>
      </w:tr>
      <w:tr w:rsidR="000D789A" w:rsidRPr="000D789A" w14:paraId="0210A92E" w14:textId="77777777" w:rsidTr="000D789A">
        <w:trPr>
          <w:trHeight w:val="132"/>
          <w:jc w:val="center"/>
        </w:trPr>
        <w:tc>
          <w:tcPr>
            <w:tcW w:w="8861" w:type="dxa"/>
            <w:gridSpan w:val="6"/>
            <w:shd w:val="clear" w:color="auto" w:fill="002060"/>
          </w:tcPr>
          <w:p w14:paraId="201C8B17" w14:textId="77777777" w:rsidR="000D789A" w:rsidRPr="000D789A" w:rsidRDefault="000D789A" w:rsidP="000D789A">
            <w:pPr>
              <w:tabs>
                <w:tab w:val="left" w:pos="1980"/>
              </w:tabs>
              <w:jc w:val="center"/>
              <w:rPr>
                <w:rFonts w:ascii="Arial" w:hAnsi="Arial" w:cs="Arial"/>
                <w:sz w:val="22"/>
                <w:szCs w:val="22"/>
                <w:lang w:val="es-BO"/>
              </w:rPr>
            </w:pPr>
            <w:r w:rsidRPr="000D789A">
              <w:rPr>
                <w:rFonts w:ascii="Arial" w:hAnsi="Arial" w:cs="Arial"/>
                <w:b/>
                <w:sz w:val="22"/>
                <w:szCs w:val="22"/>
                <w:lang w:val="es-BO"/>
              </w:rPr>
              <w:t xml:space="preserve">Nombre de la Actividad: </w:t>
            </w:r>
            <w:r w:rsidRPr="000D789A">
              <w:rPr>
                <w:rFonts w:ascii="Arial" w:hAnsi="Arial" w:cs="Arial"/>
                <w:b/>
                <w:bCs/>
                <w:sz w:val="22"/>
                <w:szCs w:val="22"/>
                <w:lang w:val="es-BO"/>
              </w:rPr>
              <w:t>Registro de Plantaciones Forestales</w:t>
            </w:r>
          </w:p>
        </w:tc>
      </w:tr>
      <w:tr w:rsidR="000D789A" w:rsidRPr="000D789A" w14:paraId="5E7636C5" w14:textId="77777777" w:rsidTr="000D789A">
        <w:trPr>
          <w:trHeight w:val="187"/>
          <w:jc w:val="center"/>
        </w:trPr>
        <w:tc>
          <w:tcPr>
            <w:tcW w:w="8861" w:type="dxa"/>
            <w:gridSpan w:val="6"/>
            <w:shd w:val="clear" w:color="auto" w:fill="FFFFFF" w:themeFill="background1"/>
          </w:tcPr>
          <w:p w14:paraId="5437098D" w14:textId="77777777" w:rsidR="000D789A" w:rsidRPr="000D789A" w:rsidRDefault="000D789A" w:rsidP="000D789A">
            <w:pPr>
              <w:tabs>
                <w:tab w:val="left" w:pos="1980"/>
              </w:tabs>
              <w:rPr>
                <w:rFonts w:ascii="Arial" w:hAnsi="Arial" w:cs="Arial"/>
                <w:sz w:val="22"/>
                <w:szCs w:val="22"/>
                <w:lang w:val="es-BO"/>
              </w:rPr>
            </w:pPr>
            <w:r w:rsidRPr="000D789A">
              <w:rPr>
                <w:rFonts w:ascii="Arial" w:hAnsi="Arial" w:cs="Arial"/>
                <w:b/>
                <w:sz w:val="22"/>
                <w:szCs w:val="22"/>
                <w:lang w:val="es-BO"/>
              </w:rPr>
              <w:t xml:space="preserve">Costo de la Actividad: </w:t>
            </w:r>
            <w:r w:rsidRPr="000D789A">
              <w:rPr>
                <w:rFonts w:ascii="Arial" w:hAnsi="Arial" w:cs="Arial"/>
                <w:sz w:val="22"/>
                <w:szCs w:val="22"/>
                <w:lang w:val="es-BO"/>
              </w:rPr>
              <w:t>Bs. 42.750 (Recursos Propios del GAMVT)</w:t>
            </w:r>
          </w:p>
        </w:tc>
      </w:tr>
      <w:tr w:rsidR="000D789A" w:rsidRPr="000D789A" w14:paraId="43331F34" w14:textId="77777777" w:rsidTr="000D789A">
        <w:trPr>
          <w:trHeight w:val="361"/>
          <w:jc w:val="center"/>
        </w:trPr>
        <w:tc>
          <w:tcPr>
            <w:tcW w:w="4147" w:type="dxa"/>
            <w:gridSpan w:val="5"/>
          </w:tcPr>
          <w:p w14:paraId="78201E85" w14:textId="77777777" w:rsidR="000D789A" w:rsidRPr="000D789A" w:rsidRDefault="000D789A" w:rsidP="000D789A">
            <w:pPr>
              <w:tabs>
                <w:tab w:val="left" w:pos="1980"/>
              </w:tabs>
              <w:rPr>
                <w:rFonts w:ascii="Arial" w:hAnsi="Arial" w:cs="Arial"/>
                <w:sz w:val="22"/>
                <w:szCs w:val="22"/>
                <w:lang w:val="es-BO"/>
              </w:rPr>
            </w:pPr>
            <w:r w:rsidRPr="000D789A">
              <w:rPr>
                <w:rFonts w:ascii="Arial" w:hAnsi="Arial" w:cs="Arial"/>
                <w:b/>
                <w:sz w:val="22"/>
                <w:szCs w:val="22"/>
                <w:lang w:val="es-BO"/>
              </w:rPr>
              <w:t xml:space="preserve">Familias Beneficiarias: </w:t>
            </w:r>
            <w:r w:rsidRPr="000D789A">
              <w:rPr>
                <w:rFonts w:ascii="Arial" w:hAnsi="Arial" w:cs="Arial"/>
                <w:sz w:val="22"/>
                <w:szCs w:val="22"/>
                <w:lang w:val="es-BO"/>
              </w:rPr>
              <w:t xml:space="preserve">27 familias </w:t>
            </w:r>
          </w:p>
        </w:tc>
        <w:tc>
          <w:tcPr>
            <w:tcW w:w="4714" w:type="dxa"/>
          </w:tcPr>
          <w:p w14:paraId="033FD74C" w14:textId="77777777" w:rsidR="000D789A" w:rsidRPr="000D789A" w:rsidRDefault="000D789A" w:rsidP="000D789A">
            <w:pPr>
              <w:tabs>
                <w:tab w:val="left" w:pos="1980"/>
              </w:tabs>
              <w:rPr>
                <w:rFonts w:ascii="Arial" w:hAnsi="Arial" w:cs="Arial"/>
                <w:sz w:val="22"/>
                <w:szCs w:val="22"/>
                <w:lang w:val="es-BO"/>
              </w:rPr>
            </w:pPr>
            <w:r w:rsidRPr="000D789A">
              <w:rPr>
                <w:rFonts w:ascii="Arial" w:hAnsi="Arial" w:cs="Arial"/>
                <w:b/>
                <w:sz w:val="22"/>
                <w:szCs w:val="22"/>
                <w:lang w:val="es-BO"/>
              </w:rPr>
              <w:t xml:space="preserve">Comunidades y Distritos: </w:t>
            </w:r>
            <w:r w:rsidRPr="000D789A">
              <w:rPr>
                <w:rFonts w:ascii="Arial" w:hAnsi="Arial" w:cs="Arial"/>
                <w:sz w:val="22"/>
                <w:szCs w:val="22"/>
                <w:lang w:val="es-BO"/>
              </w:rPr>
              <w:t>8 comunidades en los distritos 2,3,4,8</w:t>
            </w:r>
          </w:p>
        </w:tc>
      </w:tr>
      <w:tr w:rsidR="000D789A" w:rsidRPr="000D789A" w14:paraId="39C3EB3B" w14:textId="77777777" w:rsidTr="000D789A">
        <w:trPr>
          <w:trHeight w:val="736"/>
          <w:jc w:val="center"/>
        </w:trPr>
        <w:tc>
          <w:tcPr>
            <w:tcW w:w="8861" w:type="dxa"/>
            <w:gridSpan w:val="6"/>
            <w:shd w:val="clear" w:color="auto" w:fill="FFFFFF" w:themeFill="background1"/>
          </w:tcPr>
          <w:p w14:paraId="1B40E842" w14:textId="77777777" w:rsidR="000D789A" w:rsidRPr="000D789A" w:rsidRDefault="000D789A" w:rsidP="000D789A">
            <w:pPr>
              <w:tabs>
                <w:tab w:val="left" w:pos="1980"/>
              </w:tabs>
              <w:rPr>
                <w:rFonts w:ascii="Arial" w:hAnsi="Arial" w:cs="Arial"/>
                <w:b/>
                <w:sz w:val="22"/>
                <w:szCs w:val="22"/>
                <w:lang w:val="es-BO"/>
              </w:rPr>
            </w:pPr>
            <w:r w:rsidRPr="000D789A">
              <w:rPr>
                <w:rFonts w:ascii="Arial" w:hAnsi="Arial" w:cs="Arial"/>
                <w:b/>
                <w:sz w:val="22"/>
                <w:szCs w:val="22"/>
                <w:lang w:val="es-BO"/>
              </w:rPr>
              <w:lastRenderedPageBreak/>
              <w:t>Objeto de la Actividad:</w:t>
            </w:r>
          </w:p>
          <w:p w14:paraId="241AF8B5" w14:textId="77777777" w:rsidR="000D789A" w:rsidRPr="000D789A" w:rsidRDefault="000D789A" w:rsidP="000D789A">
            <w:pPr>
              <w:tabs>
                <w:tab w:val="left" w:pos="1980"/>
              </w:tabs>
              <w:jc w:val="both"/>
              <w:rPr>
                <w:rFonts w:ascii="Arial" w:hAnsi="Arial" w:cs="Arial"/>
                <w:sz w:val="22"/>
                <w:szCs w:val="22"/>
                <w:lang w:val="es-BO"/>
              </w:rPr>
            </w:pPr>
            <w:r w:rsidRPr="000D789A">
              <w:rPr>
                <w:rFonts w:ascii="Arial" w:hAnsi="Arial" w:cs="Arial"/>
                <w:sz w:val="22"/>
                <w:szCs w:val="22"/>
                <w:lang w:val="es-BO"/>
              </w:rPr>
              <w:t>Fortalecer la labor de la Unidad Forestal del Gobierno Autónomo Municipal de Villa Tunari, mediante apoyo en actividades de Registro, Manejo y seguimiento de plantaciones forestales a los productores agropecuarios del municipio de Villa Tunari.</w:t>
            </w:r>
          </w:p>
        </w:tc>
      </w:tr>
      <w:tr w:rsidR="000D789A" w:rsidRPr="000D789A" w14:paraId="2C67EBC1" w14:textId="77777777" w:rsidTr="000D789A">
        <w:trPr>
          <w:trHeight w:val="238"/>
          <w:jc w:val="center"/>
        </w:trPr>
        <w:tc>
          <w:tcPr>
            <w:tcW w:w="3681" w:type="dxa"/>
            <w:gridSpan w:val="2"/>
            <w:vAlign w:val="center"/>
          </w:tcPr>
          <w:p w14:paraId="2C24081B" w14:textId="77777777" w:rsidR="000D789A" w:rsidRPr="000D789A" w:rsidRDefault="000D789A" w:rsidP="000D789A">
            <w:pPr>
              <w:tabs>
                <w:tab w:val="left" w:pos="1980"/>
              </w:tabs>
              <w:jc w:val="center"/>
              <w:rPr>
                <w:rFonts w:ascii="Arial" w:hAnsi="Arial" w:cs="Arial"/>
                <w:b/>
                <w:sz w:val="22"/>
                <w:szCs w:val="22"/>
                <w:lang w:val="es-BO"/>
              </w:rPr>
            </w:pPr>
            <w:r w:rsidRPr="000D789A">
              <w:rPr>
                <w:rFonts w:ascii="Arial" w:eastAsia="Calibri" w:hAnsi="Arial" w:cs="Arial"/>
                <w:b/>
                <w:bCs/>
                <w:sz w:val="22"/>
                <w:szCs w:val="22"/>
              </w:rPr>
              <w:t xml:space="preserve">ACTIVIDADES PROGRAMADAS </w:t>
            </w:r>
          </w:p>
        </w:tc>
        <w:tc>
          <w:tcPr>
            <w:tcW w:w="5180" w:type="dxa"/>
            <w:gridSpan w:val="4"/>
            <w:vAlign w:val="center"/>
          </w:tcPr>
          <w:p w14:paraId="7D57CD32" w14:textId="77777777" w:rsidR="000D789A" w:rsidRPr="000D789A" w:rsidRDefault="000D789A" w:rsidP="000D789A">
            <w:pPr>
              <w:tabs>
                <w:tab w:val="left" w:pos="1980"/>
              </w:tabs>
              <w:spacing w:before="120"/>
              <w:jc w:val="center"/>
              <w:rPr>
                <w:rFonts w:ascii="Arial" w:hAnsi="Arial" w:cs="Arial"/>
                <w:b/>
                <w:sz w:val="22"/>
                <w:szCs w:val="22"/>
                <w:lang w:val="es-BO"/>
              </w:rPr>
            </w:pPr>
            <w:r w:rsidRPr="000D789A">
              <w:rPr>
                <w:rFonts w:ascii="Arial" w:hAnsi="Arial" w:cs="Arial"/>
                <w:b/>
                <w:sz w:val="22"/>
                <w:szCs w:val="22"/>
                <w:lang w:val="es-BO"/>
              </w:rPr>
              <w:t>RESULTADOS ALCANZADOS:</w:t>
            </w:r>
          </w:p>
        </w:tc>
      </w:tr>
      <w:tr w:rsidR="000D789A" w:rsidRPr="000D789A" w14:paraId="2D9A3EB9" w14:textId="77777777" w:rsidTr="000D789A">
        <w:trPr>
          <w:trHeight w:val="6374"/>
          <w:jc w:val="center"/>
        </w:trPr>
        <w:tc>
          <w:tcPr>
            <w:tcW w:w="3681" w:type="dxa"/>
            <w:gridSpan w:val="2"/>
          </w:tcPr>
          <w:p w14:paraId="29CC16DE" w14:textId="77777777" w:rsidR="000D789A" w:rsidRPr="000D789A" w:rsidRDefault="000D789A" w:rsidP="000D789A">
            <w:pPr>
              <w:pStyle w:val="NormalWeb"/>
              <w:spacing w:before="200" w:after="0"/>
              <w:rPr>
                <w:rFonts w:ascii="Arial" w:eastAsia="+mn-ea" w:hAnsi="Arial" w:cs="Arial"/>
                <w:color w:val="000000"/>
                <w:kern w:val="24"/>
                <w:sz w:val="22"/>
                <w:szCs w:val="22"/>
                <w:lang w:val="es-BO" w:eastAsia="en-US"/>
              </w:rPr>
            </w:pPr>
            <w:r w:rsidRPr="000D789A">
              <w:rPr>
                <w:rFonts w:ascii="Arial" w:eastAsia="+mn-ea" w:hAnsi="Arial" w:cs="Arial"/>
                <w:b/>
                <w:color w:val="000000"/>
                <w:kern w:val="24"/>
                <w:sz w:val="22"/>
                <w:szCs w:val="22"/>
                <w:lang w:eastAsia="en-US"/>
              </w:rPr>
              <w:t>1).-</w:t>
            </w:r>
            <w:r w:rsidRPr="000D789A">
              <w:rPr>
                <w:rFonts w:ascii="Arial" w:eastAsia="+mn-ea" w:hAnsi="Arial" w:cs="Arial"/>
                <w:color w:val="000000"/>
                <w:kern w:val="24"/>
                <w:sz w:val="22"/>
                <w:szCs w:val="22"/>
                <w:lang w:val="es-BO" w:eastAsia="en-US"/>
              </w:rPr>
              <w:t xml:space="preserve">levantamiento de información de campo, para el registro del vuelo forestal y plasmar en contexto físico y digital de plantaciones forestales. </w:t>
            </w:r>
          </w:p>
          <w:p w14:paraId="15960EA1" w14:textId="77777777" w:rsidR="000D789A" w:rsidRPr="000D789A" w:rsidRDefault="000D789A" w:rsidP="000D789A">
            <w:pPr>
              <w:pStyle w:val="NormalWeb"/>
              <w:rPr>
                <w:rFonts w:ascii="Arial" w:eastAsia="+mn-ea" w:hAnsi="Arial" w:cs="Arial"/>
                <w:color w:val="000000"/>
                <w:kern w:val="24"/>
                <w:sz w:val="22"/>
                <w:szCs w:val="22"/>
                <w:lang w:eastAsia="en-US"/>
              </w:rPr>
            </w:pPr>
            <w:r w:rsidRPr="000D789A">
              <w:rPr>
                <w:rFonts w:ascii="Arial" w:eastAsia="+mn-ea" w:hAnsi="Arial" w:cs="Arial"/>
                <w:b/>
                <w:color w:val="000000"/>
                <w:kern w:val="24"/>
                <w:sz w:val="22"/>
                <w:szCs w:val="22"/>
                <w:lang w:val="es-BO" w:eastAsia="en-US"/>
              </w:rPr>
              <w:t>2).-</w:t>
            </w:r>
            <w:r w:rsidRPr="000D789A">
              <w:rPr>
                <w:rFonts w:ascii="Arial" w:eastAsia="+mn-ea" w:hAnsi="Arial" w:cs="Arial"/>
                <w:color w:val="000000"/>
                <w:kern w:val="24"/>
                <w:sz w:val="22"/>
                <w:szCs w:val="22"/>
                <w:lang w:val="es-BO" w:eastAsia="en-US"/>
              </w:rPr>
              <w:t>verificación en campo y elaboración de informes técnicos de aprovechamiento forestal</w:t>
            </w:r>
            <w:r w:rsidRPr="000D789A">
              <w:rPr>
                <w:rFonts w:ascii="Arial" w:eastAsia="+mn-ea" w:hAnsi="Arial" w:cs="Arial"/>
                <w:color w:val="000000"/>
                <w:kern w:val="24"/>
                <w:sz w:val="22"/>
                <w:szCs w:val="22"/>
                <w:lang w:eastAsia="en-US"/>
              </w:rPr>
              <w:t xml:space="preserve"> </w:t>
            </w:r>
            <w:r w:rsidRPr="000D789A">
              <w:rPr>
                <w:rFonts w:ascii="Arial" w:eastAsia="+mn-ea" w:hAnsi="Arial" w:cs="Arial"/>
                <w:color w:val="000000"/>
                <w:kern w:val="24"/>
                <w:sz w:val="22"/>
                <w:szCs w:val="22"/>
                <w:lang w:val="es-BO" w:eastAsia="en-US"/>
              </w:rPr>
              <w:t>de plantaciones forestales</w:t>
            </w:r>
            <w:r w:rsidRPr="000D789A">
              <w:rPr>
                <w:rFonts w:ascii="Arial" w:eastAsia="+mn-ea" w:hAnsi="Arial" w:cs="Arial"/>
                <w:color w:val="000000"/>
                <w:kern w:val="24"/>
                <w:sz w:val="22"/>
                <w:szCs w:val="22"/>
                <w:lang w:eastAsia="en-US"/>
              </w:rPr>
              <w:t>.</w:t>
            </w:r>
          </w:p>
          <w:p w14:paraId="38BBF102" w14:textId="77777777" w:rsidR="000D789A" w:rsidRPr="000D789A" w:rsidRDefault="000D789A" w:rsidP="000D789A">
            <w:pPr>
              <w:pStyle w:val="NormalWeb"/>
              <w:rPr>
                <w:rFonts w:ascii="Arial" w:eastAsia="+mn-ea" w:hAnsi="Arial" w:cs="Arial"/>
                <w:color w:val="000000"/>
                <w:kern w:val="24"/>
                <w:sz w:val="22"/>
                <w:szCs w:val="22"/>
                <w:lang w:val="es-BO" w:eastAsia="en-US"/>
              </w:rPr>
            </w:pPr>
            <w:r w:rsidRPr="000D789A">
              <w:rPr>
                <w:rFonts w:ascii="Arial" w:eastAsia="+mn-ea" w:hAnsi="Arial" w:cs="Arial"/>
                <w:b/>
                <w:color w:val="000000"/>
                <w:kern w:val="24"/>
                <w:sz w:val="22"/>
                <w:szCs w:val="22"/>
                <w:lang w:eastAsia="en-US"/>
              </w:rPr>
              <w:t>3).-</w:t>
            </w:r>
            <w:r w:rsidRPr="000D789A">
              <w:rPr>
                <w:rFonts w:ascii="Arial" w:eastAsia="+mn-ea" w:hAnsi="Arial" w:cs="Arial"/>
                <w:color w:val="000000"/>
                <w:kern w:val="24"/>
                <w:sz w:val="22"/>
                <w:szCs w:val="22"/>
                <w:lang w:val="es-BO" w:eastAsia="en-US"/>
              </w:rPr>
              <w:t xml:space="preserve">Verificación en campo y elaboración de informes técnicos de aprovechamiento forestal certificación para uso propio. </w:t>
            </w:r>
          </w:p>
          <w:p w14:paraId="1D19AE40" w14:textId="77777777" w:rsidR="000D789A" w:rsidRPr="000D789A" w:rsidRDefault="000D789A" w:rsidP="000D789A">
            <w:pPr>
              <w:pStyle w:val="NormalWeb"/>
              <w:spacing w:before="200"/>
              <w:rPr>
                <w:rFonts w:ascii="Arial" w:eastAsia="+mn-ea" w:hAnsi="Arial" w:cs="Arial"/>
                <w:color w:val="000000"/>
                <w:kern w:val="24"/>
                <w:sz w:val="22"/>
                <w:szCs w:val="22"/>
                <w:lang w:val="es-BO" w:eastAsia="en-US"/>
              </w:rPr>
            </w:pPr>
            <w:r w:rsidRPr="000D789A">
              <w:rPr>
                <w:rFonts w:ascii="Arial" w:eastAsia="+mn-ea" w:hAnsi="Arial" w:cs="Arial"/>
                <w:b/>
                <w:color w:val="000000"/>
                <w:kern w:val="24"/>
                <w:sz w:val="22"/>
                <w:szCs w:val="22"/>
                <w:lang w:val="es-BO" w:eastAsia="en-US"/>
              </w:rPr>
              <w:t>4).-</w:t>
            </w:r>
            <w:r w:rsidRPr="000D789A">
              <w:rPr>
                <w:rFonts w:ascii="Arial" w:eastAsia="+mn-ea" w:hAnsi="Arial" w:cs="Arial"/>
                <w:color w:val="000000"/>
                <w:kern w:val="24"/>
                <w:sz w:val="22"/>
                <w:szCs w:val="22"/>
                <w:lang w:val="es-BO" w:eastAsia="en-US"/>
              </w:rPr>
              <w:t>Verificación en campo y elaboración de informes técnicos de aprovechamiento forestal certificación como Cantidades Menores a 60 árboles.</w:t>
            </w:r>
          </w:p>
          <w:p w14:paraId="7D3E7C87" w14:textId="77777777" w:rsidR="000D789A" w:rsidRPr="000D789A" w:rsidRDefault="000D789A" w:rsidP="000D789A">
            <w:pPr>
              <w:pStyle w:val="NormalWeb"/>
              <w:spacing w:before="200"/>
              <w:rPr>
                <w:rFonts w:ascii="Arial" w:eastAsia="+mn-ea" w:hAnsi="Arial" w:cs="Arial"/>
                <w:color w:val="000000"/>
                <w:kern w:val="24"/>
                <w:sz w:val="22"/>
                <w:szCs w:val="22"/>
                <w:lang w:eastAsia="en-US"/>
              </w:rPr>
            </w:pPr>
            <w:r w:rsidRPr="000D789A">
              <w:rPr>
                <w:rFonts w:ascii="Arial" w:eastAsia="+mn-ea" w:hAnsi="Arial" w:cs="Arial"/>
                <w:b/>
                <w:color w:val="000000"/>
                <w:kern w:val="24"/>
                <w:sz w:val="22"/>
                <w:szCs w:val="22"/>
                <w:lang w:val="es-BO" w:eastAsia="en-US"/>
              </w:rPr>
              <w:t>5).-</w:t>
            </w:r>
            <w:r w:rsidRPr="000D789A">
              <w:rPr>
                <w:rFonts w:ascii="Arial" w:eastAsia="+mn-ea" w:hAnsi="Arial" w:cs="Arial"/>
                <w:color w:val="000000"/>
                <w:kern w:val="24"/>
                <w:sz w:val="22"/>
                <w:szCs w:val="22"/>
                <w:lang w:val="es-BO" w:eastAsia="en-US"/>
              </w:rPr>
              <w:t xml:space="preserve">Manejo </w:t>
            </w:r>
            <w:proofErr w:type="spellStart"/>
            <w:r w:rsidRPr="000D789A">
              <w:rPr>
                <w:rFonts w:ascii="Arial" w:eastAsia="+mn-ea" w:hAnsi="Arial" w:cs="Arial"/>
                <w:color w:val="000000"/>
                <w:kern w:val="24"/>
                <w:sz w:val="22"/>
                <w:szCs w:val="22"/>
                <w:lang w:val="es-BO" w:eastAsia="en-US"/>
              </w:rPr>
              <w:t>silvicultural</w:t>
            </w:r>
            <w:proofErr w:type="spellEnd"/>
            <w:r w:rsidRPr="000D789A">
              <w:rPr>
                <w:rFonts w:ascii="Arial" w:eastAsia="+mn-ea" w:hAnsi="Arial" w:cs="Arial"/>
                <w:color w:val="000000"/>
                <w:kern w:val="24"/>
                <w:sz w:val="22"/>
                <w:szCs w:val="22"/>
                <w:lang w:val="es-BO" w:eastAsia="en-US"/>
              </w:rPr>
              <w:t>, podas de formación, raleo, a plantaciones forestales y agroforestales.</w:t>
            </w:r>
          </w:p>
        </w:tc>
        <w:tc>
          <w:tcPr>
            <w:tcW w:w="5180" w:type="dxa"/>
            <w:gridSpan w:val="4"/>
          </w:tcPr>
          <w:p w14:paraId="613C387C" w14:textId="77777777" w:rsidR="000D789A" w:rsidRPr="000D789A" w:rsidRDefault="000D789A" w:rsidP="000D789A">
            <w:pPr>
              <w:pStyle w:val="NormalWeb"/>
              <w:spacing w:before="200" w:after="0"/>
              <w:rPr>
                <w:rFonts w:ascii="Arial" w:eastAsia="+mn-ea" w:hAnsi="Arial" w:cs="Arial"/>
                <w:color w:val="000000"/>
                <w:kern w:val="24"/>
                <w:sz w:val="22"/>
                <w:szCs w:val="22"/>
                <w:lang w:val="es-BO" w:eastAsia="en-US"/>
              </w:rPr>
            </w:pPr>
            <w:r w:rsidRPr="000D789A">
              <w:rPr>
                <w:rFonts w:ascii="Arial" w:eastAsia="+mn-ea" w:hAnsi="Arial" w:cs="Arial"/>
                <w:color w:val="000000"/>
                <w:kern w:val="24"/>
                <w:sz w:val="22"/>
                <w:szCs w:val="22"/>
                <w:lang w:val="es-BO" w:eastAsia="en-US"/>
              </w:rPr>
              <w:t xml:space="preserve">1).-Se registró 6 ha. </w:t>
            </w:r>
            <w:proofErr w:type="gramStart"/>
            <w:r w:rsidRPr="000D789A">
              <w:rPr>
                <w:rFonts w:ascii="Arial" w:eastAsia="+mn-ea" w:hAnsi="Arial" w:cs="Arial"/>
                <w:color w:val="000000"/>
                <w:kern w:val="24"/>
                <w:sz w:val="22"/>
                <w:szCs w:val="22"/>
                <w:lang w:val="es-BO" w:eastAsia="en-US"/>
              </w:rPr>
              <w:t>de</w:t>
            </w:r>
            <w:proofErr w:type="gramEnd"/>
            <w:r w:rsidRPr="000D789A">
              <w:rPr>
                <w:rFonts w:ascii="Arial" w:eastAsia="+mn-ea" w:hAnsi="Arial" w:cs="Arial"/>
                <w:color w:val="000000"/>
                <w:kern w:val="24"/>
                <w:sz w:val="22"/>
                <w:szCs w:val="22"/>
                <w:lang w:val="es-BO" w:eastAsia="en-US"/>
              </w:rPr>
              <w:t xml:space="preserve"> plantación forestal, 3 familias beneficiadas. Sindicatos de san Carlos y litoral.</w:t>
            </w:r>
          </w:p>
          <w:p w14:paraId="5E4FC72F" w14:textId="77777777" w:rsidR="000D789A" w:rsidRPr="000D789A" w:rsidRDefault="000D789A" w:rsidP="000D789A">
            <w:pPr>
              <w:jc w:val="both"/>
              <w:rPr>
                <w:rFonts w:ascii="Arial" w:eastAsia="+mn-ea" w:hAnsi="Arial" w:cs="Arial"/>
                <w:color w:val="000000"/>
                <w:kern w:val="24"/>
                <w:sz w:val="22"/>
                <w:szCs w:val="22"/>
                <w:lang w:val="es-BO"/>
              </w:rPr>
            </w:pPr>
            <w:r w:rsidRPr="000D789A">
              <w:rPr>
                <w:rFonts w:ascii="Arial" w:eastAsia="+mn-ea" w:hAnsi="Arial" w:cs="Arial"/>
                <w:b/>
                <w:color w:val="000000"/>
                <w:kern w:val="24"/>
                <w:sz w:val="22"/>
                <w:szCs w:val="22"/>
                <w:lang w:val="es-BO"/>
              </w:rPr>
              <w:t>2).-</w:t>
            </w:r>
            <w:r w:rsidRPr="000D789A">
              <w:rPr>
                <w:rFonts w:ascii="Arial" w:eastAsia="+mn-ea" w:hAnsi="Arial" w:cs="Arial"/>
                <w:color w:val="000000"/>
                <w:kern w:val="24"/>
                <w:sz w:val="22"/>
                <w:szCs w:val="22"/>
                <w:lang w:val="es-BO"/>
              </w:rPr>
              <w:t xml:space="preserve">17.121 Pies </w:t>
            </w:r>
            <w:proofErr w:type="spellStart"/>
            <w:r w:rsidRPr="000D789A">
              <w:rPr>
                <w:rFonts w:ascii="Arial" w:eastAsia="+mn-ea" w:hAnsi="Arial" w:cs="Arial"/>
                <w:color w:val="000000"/>
                <w:kern w:val="24"/>
                <w:sz w:val="22"/>
                <w:szCs w:val="22"/>
                <w:lang w:val="es-BO"/>
              </w:rPr>
              <w:t>tablares</w:t>
            </w:r>
            <w:proofErr w:type="spellEnd"/>
            <w:r w:rsidRPr="000D789A">
              <w:rPr>
                <w:rFonts w:ascii="Arial" w:eastAsia="+mn-ea" w:hAnsi="Arial" w:cs="Arial"/>
                <w:color w:val="000000"/>
                <w:kern w:val="24"/>
                <w:sz w:val="22"/>
                <w:szCs w:val="22"/>
                <w:lang w:val="es-BO"/>
              </w:rPr>
              <w:t xml:space="preserve"> (PT), de madera </w:t>
            </w:r>
            <w:proofErr w:type="spellStart"/>
            <w:r w:rsidRPr="000D789A">
              <w:rPr>
                <w:rFonts w:ascii="Arial" w:eastAsia="+mn-ea" w:hAnsi="Arial" w:cs="Arial"/>
                <w:color w:val="000000"/>
                <w:kern w:val="24"/>
                <w:sz w:val="22"/>
                <w:szCs w:val="22"/>
                <w:lang w:val="es-BO"/>
              </w:rPr>
              <w:t>semi</w:t>
            </w:r>
            <w:proofErr w:type="spellEnd"/>
            <w:r w:rsidRPr="000D789A">
              <w:rPr>
                <w:rFonts w:ascii="Arial" w:eastAsia="+mn-ea" w:hAnsi="Arial" w:cs="Arial"/>
                <w:color w:val="000000"/>
                <w:kern w:val="24"/>
                <w:sz w:val="22"/>
                <w:szCs w:val="22"/>
                <w:lang w:val="es-BO"/>
              </w:rPr>
              <w:t xml:space="preserve"> elaborada, se certificó para su respectivo aprovechamiento</w:t>
            </w:r>
            <w:r w:rsidRPr="000D789A">
              <w:rPr>
                <w:rFonts w:ascii="Arial" w:eastAsia="+mn-ea" w:hAnsi="Arial" w:cs="Arial"/>
                <w:color w:val="000000"/>
                <w:kern w:val="24"/>
                <w:sz w:val="22"/>
                <w:szCs w:val="22"/>
              </w:rPr>
              <w:t xml:space="preserve"> de </w:t>
            </w:r>
            <w:r w:rsidRPr="000D789A">
              <w:rPr>
                <w:rFonts w:ascii="Arial" w:eastAsia="+mn-ea" w:hAnsi="Arial" w:cs="Arial"/>
                <w:b/>
                <w:color w:val="000000"/>
                <w:kern w:val="24"/>
                <w:sz w:val="22"/>
                <w:szCs w:val="22"/>
              </w:rPr>
              <w:t>madera de</w:t>
            </w:r>
            <w:r w:rsidRPr="000D789A">
              <w:rPr>
                <w:rFonts w:ascii="Arial" w:eastAsia="+mn-ea" w:hAnsi="Arial" w:cs="Arial"/>
                <w:color w:val="000000"/>
                <w:kern w:val="24"/>
                <w:sz w:val="22"/>
                <w:szCs w:val="22"/>
              </w:rPr>
              <w:t xml:space="preserve"> </w:t>
            </w:r>
            <w:r w:rsidRPr="000D789A">
              <w:rPr>
                <w:rFonts w:ascii="Arial" w:eastAsia="+mn-ea" w:hAnsi="Arial" w:cs="Arial"/>
                <w:b/>
                <w:color w:val="000000"/>
                <w:kern w:val="24"/>
                <w:sz w:val="22"/>
                <w:szCs w:val="22"/>
              </w:rPr>
              <w:t>plantación</w:t>
            </w:r>
            <w:r w:rsidRPr="000D789A">
              <w:rPr>
                <w:rFonts w:ascii="Arial" w:eastAsia="+mn-ea" w:hAnsi="Arial" w:cs="Arial"/>
                <w:b/>
                <w:color w:val="000000"/>
                <w:kern w:val="24"/>
                <w:sz w:val="22"/>
                <w:szCs w:val="22"/>
                <w:lang w:val="es-BO"/>
              </w:rPr>
              <w:t xml:space="preserve"> forestal</w:t>
            </w:r>
            <w:r w:rsidRPr="000D789A">
              <w:rPr>
                <w:rFonts w:ascii="Arial" w:eastAsia="+mn-ea" w:hAnsi="Arial" w:cs="Arial"/>
                <w:color w:val="000000"/>
                <w:kern w:val="24"/>
                <w:sz w:val="22"/>
                <w:szCs w:val="22"/>
                <w:lang w:val="es-BO"/>
              </w:rPr>
              <w:t xml:space="preserve"> a 5 familias beneficiadas, en 5 sindicatos</w:t>
            </w:r>
            <w:r w:rsidRPr="000D789A">
              <w:rPr>
                <w:rFonts w:ascii="Arial" w:eastAsia="+mn-ea" w:hAnsi="Arial" w:cs="Arial"/>
                <w:color w:val="000000"/>
                <w:kern w:val="24"/>
                <w:sz w:val="22"/>
                <w:szCs w:val="22"/>
              </w:rPr>
              <w:t xml:space="preserve"> y 2 familias </w:t>
            </w:r>
            <w:r w:rsidRPr="000D789A">
              <w:rPr>
                <w:rFonts w:ascii="Arial" w:eastAsia="+mn-ea" w:hAnsi="Arial" w:cs="Arial"/>
                <w:color w:val="000000"/>
                <w:kern w:val="24"/>
                <w:sz w:val="22"/>
                <w:szCs w:val="22"/>
                <w:lang w:val="es-BO"/>
              </w:rPr>
              <w:t xml:space="preserve">(comunidad TCO </w:t>
            </w:r>
            <w:proofErr w:type="spellStart"/>
            <w:r w:rsidRPr="000D789A">
              <w:rPr>
                <w:rFonts w:ascii="Arial" w:eastAsia="+mn-ea" w:hAnsi="Arial" w:cs="Arial"/>
                <w:color w:val="000000"/>
                <w:kern w:val="24"/>
                <w:sz w:val="22"/>
                <w:szCs w:val="22"/>
                <w:lang w:val="es-BO"/>
              </w:rPr>
              <w:t>yuracare</w:t>
            </w:r>
            <w:proofErr w:type="spellEnd"/>
            <w:r w:rsidRPr="000D789A">
              <w:rPr>
                <w:rFonts w:ascii="Arial" w:eastAsia="+mn-ea" w:hAnsi="Arial" w:cs="Arial"/>
                <w:color w:val="000000"/>
                <w:kern w:val="24"/>
                <w:sz w:val="22"/>
                <w:szCs w:val="22"/>
                <w:lang w:val="es-BO"/>
              </w:rPr>
              <w:t>).</w:t>
            </w:r>
          </w:p>
          <w:p w14:paraId="3599439F" w14:textId="77777777" w:rsidR="000D789A" w:rsidRPr="000D789A" w:rsidRDefault="000D789A" w:rsidP="000D789A">
            <w:pPr>
              <w:jc w:val="both"/>
              <w:rPr>
                <w:rFonts w:ascii="Arial" w:eastAsia="+mn-ea" w:hAnsi="Arial" w:cs="Arial"/>
                <w:color w:val="000000"/>
                <w:kern w:val="24"/>
                <w:sz w:val="22"/>
                <w:szCs w:val="22"/>
              </w:rPr>
            </w:pPr>
          </w:p>
          <w:p w14:paraId="53C3F3AB" w14:textId="77777777" w:rsidR="000D789A" w:rsidRPr="000D789A" w:rsidRDefault="000D789A" w:rsidP="000D789A">
            <w:pPr>
              <w:jc w:val="both"/>
              <w:rPr>
                <w:rFonts w:ascii="Arial" w:eastAsia="+mn-ea" w:hAnsi="Arial" w:cs="Arial"/>
                <w:color w:val="000000"/>
                <w:kern w:val="24"/>
                <w:sz w:val="22"/>
                <w:szCs w:val="22"/>
                <w:lang w:val="es-BO"/>
              </w:rPr>
            </w:pPr>
            <w:r w:rsidRPr="000D789A">
              <w:rPr>
                <w:rFonts w:ascii="Arial" w:eastAsia="+mn-ea" w:hAnsi="Arial" w:cs="Arial"/>
                <w:b/>
                <w:bCs/>
                <w:color w:val="000000"/>
                <w:kern w:val="24"/>
                <w:sz w:val="22"/>
                <w:szCs w:val="22"/>
              </w:rPr>
              <w:t>3).-</w:t>
            </w:r>
            <w:r w:rsidRPr="000D789A">
              <w:rPr>
                <w:rFonts w:ascii="Arial" w:eastAsia="+mn-ea" w:hAnsi="Arial" w:cs="Arial"/>
                <w:color w:val="000000"/>
                <w:kern w:val="24"/>
                <w:sz w:val="22"/>
                <w:szCs w:val="22"/>
                <w:lang w:val="es-BO"/>
              </w:rPr>
              <w:t>3</w:t>
            </w:r>
            <w:r w:rsidRPr="000D789A">
              <w:rPr>
                <w:rFonts w:ascii="Arial" w:eastAsia="+mn-ea" w:hAnsi="Arial" w:cs="Arial"/>
                <w:color w:val="000000"/>
                <w:kern w:val="24"/>
                <w:sz w:val="22"/>
                <w:szCs w:val="22"/>
              </w:rPr>
              <w:t>.</w:t>
            </w:r>
            <w:r w:rsidRPr="000D789A">
              <w:rPr>
                <w:rFonts w:ascii="Arial" w:eastAsia="+mn-ea" w:hAnsi="Arial" w:cs="Arial"/>
                <w:color w:val="000000"/>
                <w:kern w:val="24"/>
                <w:sz w:val="22"/>
                <w:szCs w:val="22"/>
                <w:lang w:val="es-BO"/>
              </w:rPr>
              <w:t xml:space="preserve">471,92 pies </w:t>
            </w:r>
            <w:proofErr w:type="spellStart"/>
            <w:r w:rsidRPr="000D789A">
              <w:rPr>
                <w:rFonts w:ascii="Arial" w:eastAsia="+mn-ea" w:hAnsi="Arial" w:cs="Arial"/>
                <w:color w:val="000000"/>
                <w:kern w:val="24"/>
                <w:sz w:val="22"/>
                <w:szCs w:val="22"/>
                <w:lang w:val="es-BO"/>
              </w:rPr>
              <w:t>tablares</w:t>
            </w:r>
            <w:proofErr w:type="spellEnd"/>
            <w:r w:rsidRPr="000D789A">
              <w:rPr>
                <w:rFonts w:ascii="Arial" w:eastAsia="+mn-ea" w:hAnsi="Arial" w:cs="Arial"/>
                <w:color w:val="000000"/>
                <w:kern w:val="24"/>
                <w:sz w:val="22"/>
                <w:szCs w:val="22"/>
                <w:lang w:val="es-BO"/>
              </w:rPr>
              <w:t xml:space="preserve"> (PT), de madera </w:t>
            </w:r>
            <w:proofErr w:type="spellStart"/>
            <w:r w:rsidRPr="000D789A">
              <w:rPr>
                <w:rFonts w:ascii="Arial" w:eastAsia="+mn-ea" w:hAnsi="Arial" w:cs="Arial"/>
                <w:color w:val="000000"/>
                <w:kern w:val="24"/>
                <w:sz w:val="22"/>
                <w:szCs w:val="22"/>
                <w:lang w:val="es-BO"/>
              </w:rPr>
              <w:t>semi</w:t>
            </w:r>
            <w:proofErr w:type="spellEnd"/>
            <w:r w:rsidRPr="000D789A">
              <w:rPr>
                <w:rFonts w:ascii="Arial" w:eastAsia="+mn-ea" w:hAnsi="Arial" w:cs="Arial"/>
                <w:color w:val="000000"/>
                <w:kern w:val="24"/>
                <w:sz w:val="22"/>
                <w:szCs w:val="22"/>
                <w:lang w:val="es-BO"/>
              </w:rPr>
              <w:t xml:space="preserve"> elaborada</w:t>
            </w:r>
            <w:r w:rsidRPr="000D789A">
              <w:rPr>
                <w:rFonts w:ascii="Arial" w:eastAsia="+mn-ea" w:hAnsi="Arial" w:cs="Arial"/>
                <w:color w:val="000000"/>
                <w:kern w:val="24"/>
                <w:sz w:val="22"/>
                <w:szCs w:val="22"/>
              </w:rPr>
              <w:t xml:space="preserve"> para </w:t>
            </w:r>
            <w:r w:rsidRPr="000D789A">
              <w:rPr>
                <w:rFonts w:ascii="Arial" w:eastAsia="+mn-ea" w:hAnsi="Arial" w:cs="Arial"/>
                <w:b/>
                <w:color w:val="000000"/>
                <w:kern w:val="24"/>
                <w:sz w:val="22"/>
                <w:szCs w:val="22"/>
              </w:rPr>
              <w:t>uso propio</w:t>
            </w:r>
            <w:r w:rsidRPr="000D789A">
              <w:rPr>
                <w:rFonts w:ascii="Arial" w:eastAsia="+mn-ea" w:hAnsi="Arial" w:cs="Arial"/>
                <w:color w:val="000000"/>
                <w:kern w:val="24"/>
                <w:sz w:val="22"/>
                <w:szCs w:val="22"/>
                <w:lang w:val="es-BO"/>
              </w:rPr>
              <w:t>, se certificó a 3 familias beneficiadas, y se certificó de productos segundarios como la Leña con un volumen total de 19,49 M3. 1 familia beneficiada.</w:t>
            </w:r>
          </w:p>
          <w:p w14:paraId="1F67B6D9" w14:textId="77777777" w:rsidR="000D789A" w:rsidRPr="000D789A" w:rsidRDefault="000D789A" w:rsidP="000D789A">
            <w:pPr>
              <w:jc w:val="both"/>
              <w:rPr>
                <w:rFonts w:ascii="Arial" w:eastAsia="+mn-ea" w:hAnsi="Arial" w:cs="Arial"/>
                <w:color w:val="000000"/>
                <w:kern w:val="24"/>
                <w:sz w:val="22"/>
                <w:szCs w:val="22"/>
              </w:rPr>
            </w:pPr>
          </w:p>
          <w:p w14:paraId="68DE607F" w14:textId="77777777" w:rsidR="000D789A" w:rsidRPr="000D789A" w:rsidRDefault="000D789A" w:rsidP="000D789A">
            <w:pPr>
              <w:jc w:val="both"/>
              <w:rPr>
                <w:rFonts w:ascii="Arial" w:eastAsia="+mn-ea" w:hAnsi="Arial" w:cs="Arial"/>
                <w:color w:val="000000"/>
                <w:kern w:val="24"/>
                <w:sz w:val="22"/>
                <w:szCs w:val="22"/>
                <w:lang w:val="es-BO"/>
              </w:rPr>
            </w:pPr>
            <w:r w:rsidRPr="000D789A">
              <w:rPr>
                <w:rFonts w:ascii="Arial" w:eastAsia="+mn-ea" w:hAnsi="Arial" w:cs="Arial"/>
                <w:b/>
                <w:bCs/>
                <w:color w:val="000000"/>
                <w:kern w:val="24"/>
                <w:sz w:val="22"/>
                <w:szCs w:val="22"/>
              </w:rPr>
              <w:t>4).-</w:t>
            </w:r>
            <w:r w:rsidRPr="000D789A">
              <w:rPr>
                <w:rFonts w:ascii="Arial" w:eastAsia="+mn-ea" w:hAnsi="Arial" w:cs="Arial"/>
                <w:color w:val="000000"/>
                <w:kern w:val="24"/>
                <w:sz w:val="22"/>
                <w:szCs w:val="22"/>
                <w:lang w:val="es-BO"/>
              </w:rPr>
              <w:t xml:space="preserve">13.957,75 pies </w:t>
            </w:r>
            <w:proofErr w:type="spellStart"/>
            <w:r w:rsidRPr="000D789A">
              <w:rPr>
                <w:rFonts w:ascii="Arial" w:eastAsia="+mn-ea" w:hAnsi="Arial" w:cs="Arial"/>
                <w:color w:val="000000"/>
                <w:kern w:val="24"/>
                <w:sz w:val="22"/>
                <w:szCs w:val="22"/>
                <w:lang w:val="es-BO"/>
              </w:rPr>
              <w:t>tablares</w:t>
            </w:r>
            <w:proofErr w:type="spellEnd"/>
            <w:r w:rsidRPr="000D789A">
              <w:rPr>
                <w:rFonts w:ascii="Arial" w:eastAsia="+mn-ea" w:hAnsi="Arial" w:cs="Arial"/>
                <w:color w:val="000000"/>
                <w:kern w:val="24"/>
                <w:sz w:val="22"/>
                <w:szCs w:val="22"/>
                <w:lang w:val="es-BO"/>
              </w:rPr>
              <w:t xml:space="preserve"> (PT) de madera </w:t>
            </w:r>
            <w:proofErr w:type="spellStart"/>
            <w:r w:rsidRPr="000D789A">
              <w:rPr>
                <w:rFonts w:ascii="Arial" w:eastAsia="+mn-ea" w:hAnsi="Arial" w:cs="Arial"/>
                <w:color w:val="000000"/>
                <w:kern w:val="24"/>
                <w:sz w:val="22"/>
                <w:szCs w:val="22"/>
                <w:lang w:val="es-BO"/>
              </w:rPr>
              <w:t>semi</w:t>
            </w:r>
            <w:proofErr w:type="spellEnd"/>
            <w:r w:rsidRPr="000D789A">
              <w:rPr>
                <w:rFonts w:ascii="Arial" w:eastAsia="+mn-ea" w:hAnsi="Arial" w:cs="Arial"/>
                <w:color w:val="000000"/>
                <w:kern w:val="24"/>
                <w:sz w:val="22"/>
                <w:szCs w:val="22"/>
                <w:lang w:val="es-BO"/>
              </w:rPr>
              <w:t xml:space="preserve"> elaborada se certificó, en </w:t>
            </w:r>
            <w:r w:rsidRPr="000D789A">
              <w:rPr>
                <w:rFonts w:ascii="Arial" w:eastAsia="+mn-ea" w:hAnsi="Arial" w:cs="Arial"/>
                <w:b/>
                <w:color w:val="000000"/>
                <w:kern w:val="24"/>
                <w:sz w:val="22"/>
                <w:szCs w:val="22"/>
                <w:lang w:val="es-BO"/>
              </w:rPr>
              <w:t>cantidades menores de 60 árboles</w:t>
            </w:r>
            <w:r w:rsidRPr="000D789A">
              <w:rPr>
                <w:rFonts w:ascii="Arial" w:eastAsia="+mn-ea" w:hAnsi="Arial" w:cs="Arial"/>
                <w:color w:val="000000"/>
                <w:kern w:val="24"/>
                <w:sz w:val="22"/>
                <w:szCs w:val="22"/>
                <w:lang w:val="es-BO"/>
              </w:rPr>
              <w:t>, 3 familias beneficiadas.</w:t>
            </w:r>
          </w:p>
          <w:p w14:paraId="3628D4C9" w14:textId="77777777" w:rsidR="000D789A" w:rsidRPr="000D789A" w:rsidRDefault="000D789A" w:rsidP="000D789A">
            <w:pPr>
              <w:jc w:val="both"/>
              <w:rPr>
                <w:rFonts w:ascii="Arial" w:eastAsia="+mn-ea" w:hAnsi="Arial" w:cs="Arial"/>
                <w:color w:val="000000"/>
                <w:kern w:val="24"/>
                <w:sz w:val="22"/>
                <w:szCs w:val="22"/>
              </w:rPr>
            </w:pPr>
          </w:p>
          <w:p w14:paraId="5777E508" w14:textId="77777777" w:rsidR="000D789A" w:rsidRPr="000D789A" w:rsidRDefault="000D789A" w:rsidP="000D789A">
            <w:pPr>
              <w:jc w:val="both"/>
              <w:rPr>
                <w:rFonts w:ascii="Arial" w:eastAsia="+mn-ea" w:hAnsi="Arial" w:cs="Arial"/>
                <w:b/>
                <w:bCs/>
                <w:color w:val="000000"/>
                <w:kern w:val="24"/>
                <w:sz w:val="22"/>
                <w:szCs w:val="22"/>
              </w:rPr>
            </w:pPr>
            <w:r w:rsidRPr="000D789A">
              <w:rPr>
                <w:rFonts w:ascii="Arial" w:eastAsia="+mn-ea" w:hAnsi="Arial" w:cs="Arial"/>
                <w:b/>
                <w:bCs/>
                <w:color w:val="000000"/>
                <w:kern w:val="24"/>
                <w:sz w:val="22"/>
                <w:szCs w:val="22"/>
              </w:rPr>
              <w:t>5).-</w:t>
            </w:r>
            <w:r w:rsidRPr="000D789A">
              <w:rPr>
                <w:rFonts w:ascii="Arial" w:eastAsia="+mn-ea" w:hAnsi="Arial" w:cs="Arial"/>
                <w:color w:val="000000"/>
                <w:kern w:val="24"/>
                <w:sz w:val="22"/>
                <w:szCs w:val="22"/>
                <w:lang w:val="es-BO"/>
              </w:rPr>
              <w:t xml:space="preserve">6 has con manejo </w:t>
            </w:r>
            <w:proofErr w:type="spellStart"/>
            <w:r w:rsidRPr="000D789A">
              <w:rPr>
                <w:rFonts w:ascii="Arial" w:eastAsia="+mn-ea" w:hAnsi="Arial" w:cs="Arial"/>
                <w:color w:val="000000"/>
                <w:kern w:val="24"/>
                <w:sz w:val="22"/>
                <w:szCs w:val="22"/>
                <w:lang w:val="es-BO"/>
              </w:rPr>
              <w:t>silviculturales</w:t>
            </w:r>
            <w:proofErr w:type="spellEnd"/>
            <w:r w:rsidRPr="000D789A">
              <w:rPr>
                <w:rFonts w:ascii="Arial" w:eastAsia="+mn-ea" w:hAnsi="Arial" w:cs="Arial"/>
                <w:color w:val="000000"/>
                <w:kern w:val="24"/>
                <w:sz w:val="22"/>
                <w:szCs w:val="22"/>
              </w:rPr>
              <w:t xml:space="preserve"> en plantación forestal</w:t>
            </w:r>
            <w:r w:rsidRPr="000D789A">
              <w:rPr>
                <w:rFonts w:ascii="Arial" w:eastAsia="+mn-ea" w:hAnsi="Arial" w:cs="Arial"/>
                <w:color w:val="000000"/>
                <w:kern w:val="24"/>
                <w:sz w:val="22"/>
                <w:szCs w:val="22"/>
                <w:lang w:val="es-BO"/>
              </w:rPr>
              <w:t xml:space="preserve">, </w:t>
            </w:r>
            <w:r w:rsidRPr="000D789A">
              <w:rPr>
                <w:rFonts w:ascii="Arial" w:eastAsia="+mn-ea" w:hAnsi="Arial" w:cs="Arial"/>
                <w:color w:val="000000"/>
                <w:kern w:val="24"/>
                <w:sz w:val="22"/>
                <w:szCs w:val="22"/>
              </w:rPr>
              <w:t>(</w:t>
            </w:r>
            <w:r w:rsidRPr="000D789A">
              <w:rPr>
                <w:rFonts w:ascii="Arial" w:eastAsia="+mn-ea" w:hAnsi="Arial" w:cs="Arial"/>
                <w:color w:val="000000"/>
                <w:kern w:val="24"/>
                <w:sz w:val="22"/>
                <w:szCs w:val="22"/>
                <w:lang w:val="es-BO"/>
              </w:rPr>
              <w:t>raleo, podas</w:t>
            </w:r>
            <w:r w:rsidRPr="000D789A">
              <w:rPr>
                <w:rFonts w:ascii="Arial" w:eastAsia="+mn-ea" w:hAnsi="Arial" w:cs="Arial"/>
                <w:color w:val="000000"/>
                <w:kern w:val="24"/>
                <w:sz w:val="22"/>
                <w:szCs w:val="22"/>
              </w:rPr>
              <w:t>)</w:t>
            </w:r>
            <w:r w:rsidRPr="000D789A">
              <w:rPr>
                <w:rFonts w:ascii="Arial" w:eastAsia="+mn-ea" w:hAnsi="Arial" w:cs="Arial"/>
                <w:color w:val="000000"/>
                <w:kern w:val="24"/>
                <w:sz w:val="22"/>
                <w:szCs w:val="22"/>
                <w:lang w:val="es-BO"/>
              </w:rPr>
              <w:t xml:space="preserve">, 10 familias beneficias  sindicato, </w:t>
            </w:r>
            <w:r w:rsidRPr="000D789A">
              <w:rPr>
                <w:rFonts w:ascii="Arial" w:eastAsia="+mn-ea" w:hAnsi="Arial" w:cs="Arial"/>
                <w:color w:val="000000"/>
                <w:kern w:val="24"/>
                <w:sz w:val="22"/>
                <w:szCs w:val="22"/>
              </w:rPr>
              <w:t xml:space="preserve">San Carlos, </w:t>
            </w:r>
            <w:r w:rsidRPr="000D789A">
              <w:rPr>
                <w:rFonts w:ascii="Arial" w:eastAsia="+mn-ea" w:hAnsi="Arial" w:cs="Arial"/>
                <w:color w:val="000000"/>
                <w:kern w:val="24"/>
                <w:sz w:val="22"/>
                <w:szCs w:val="22"/>
                <w:lang w:val="es-BO"/>
              </w:rPr>
              <w:t>Marcelo Quiroga, Puerto Patiño, Valle Alto,  Patiño Norte, comunidad Santísima Trinidad</w:t>
            </w:r>
            <w:r w:rsidRPr="000D789A">
              <w:rPr>
                <w:rFonts w:ascii="Arial" w:eastAsia="+mn-ea" w:hAnsi="Arial" w:cs="Arial"/>
                <w:b/>
                <w:bCs/>
                <w:color w:val="000000"/>
                <w:kern w:val="24"/>
                <w:sz w:val="22"/>
                <w:szCs w:val="22"/>
                <w:lang w:val="es-BO"/>
              </w:rPr>
              <w:t xml:space="preserve"> </w:t>
            </w:r>
          </w:p>
        </w:tc>
      </w:tr>
      <w:tr w:rsidR="000D789A" w:rsidRPr="000D789A" w14:paraId="3DBABAF8" w14:textId="77777777" w:rsidTr="000D789A">
        <w:trPr>
          <w:trHeight w:val="254"/>
          <w:jc w:val="center"/>
        </w:trPr>
        <w:tc>
          <w:tcPr>
            <w:tcW w:w="3681" w:type="dxa"/>
            <w:gridSpan w:val="2"/>
            <w:shd w:val="clear" w:color="auto" w:fill="002060"/>
          </w:tcPr>
          <w:p w14:paraId="1164F861" w14:textId="77777777" w:rsidR="000D789A" w:rsidRPr="000D789A" w:rsidRDefault="000D789A" w:rsidP="000D789A">
            <w:pPr>
              <w:tabs>
                <w:tab w:val="left" w:pos="1980"/>
              </w:tabs>
              <w:jc w:val="center"/>
              <w:rPr>
                <w:rFonts w:ascii="Arial" w:hAnsi="Arial" w:cs="Arial"/>
                <w:b/>
                <w:sz w:val="22"/>
                <w:szCs w:val="22"/>
                <w:lang w:val="es-BO"/>
              </w:rPr>
            </w:pPr>
            <w:r w:rsidRPr="000D789A">
              <w:rPr>
                <w:rFonts w:ascii="Arial" w:hAnsi="Arial" w:cs="Arial"/>
                <w:b/>
                <w:sz w:val="22"/>
                <w:szCs w:val="22"/>
                <w:lang w:val="es-BO"/>
              </w:rPr>
              <w:t>Ejecución Financiera (%): 25</w:t>
            </w:r>
          </w:p>
        </w:tc>
        <w:tc>
          <w:tcPr>
            <w:tcW w:w="5180" w:type="dxa"/>
            <w:gridSpan w:val="4"/>
            <w:shd w:val="clear" w:color="auto" w:fill="002060"/>
          </w:tcPr>
          <w:p w14:paraId="69996B6A" w14:textId="77777777" w:rsidR="000D789A" w:rsidRPr="000D789A" w:rsidRDefault="000D789A" w:rsidP="000D789A">
            <w:pPr>
              <w:tabs>
                <w:tab w:val="left" w:pos="1980"/>
              </w:tabs>
              <w:jc w:val="center"/>
              <w:rPr>
                <w:rFonts w:ascii="Arial" w:hAnsi="Arial" w:cs="Arial"/>
                <w:b/>
                <w:sz w:val="22"/>
                <w:szCs w:val="22"/>
                <w:lang w:val="es-BO"/>
              </w:rPr>
            </w:pPr>
            <w:r w:rsidRPr="000D789A">
              <w:rPr>
                <w:rFonts w:ascii="Arial" w:hAnsi="Arial" w:cs="Arial"/>
                <w:b/>
                <w:sz w:val="22"/>
                <w:szCs w:val="22"/>
                <w:lang w:val="es-BO"/>
              </w:rPr>
              <w:t>Ejecución Física (%): 20</w:t>
            </w:r>
          </w:p>
        </w:tc>
      </w:tr>
      <w:tr w:rsidR="000D789A" w:rsidRPr="000D789A" w14:paraId="7E82C89C" w14:textId="77777777" w:rsidTr="000D789A">
        <w:trPr>
          <w:trHeight w:val="254"/>
          <w:jc w:val="center"/>
        </w:trPr>
        <w:tc>
          <w:tcPr>
            <w:tcW w:w="8861" w:type="dxa"/>
            <w:gridSpan w:val="6"/>
            <w:shd w:val="clear" w:color="auto" w:fill="auto"/>
          </w:tcPr>
          <w:p w14:paraId="3FA3806E" w14:textId="77777777" w:rsidR="000D789A" w:rsidRPr="000D789A" w:rsidRDefault="000D789A" w:rsidP="000D789A">
            <w:pPr>
              <w:tabs>
                <w:tab w:val="left" w:pos="1980"/>
              </w:tabs>
              <w:rPr>
                <w:rFonts w:ascii="Arial" w:hAnsi="Arial" w:cs="Arial"/>
                <w:b/>
                <w:sz w:val="22"/>
                <w:szCs w:val="22"/>
                <w:lang w:val="es-BO"/>
              </w:rPr>
            </w:pPr>
            <w:r w:rsidRPr="000D789A">
              <w:rPr>
                <w:rFonts w:ascii="Arial" w:hAnsi="Arial" w:cs="Arial"/>
                <w:b/>
                <w:sz w:val="22"/>
                <w:szCs w:val="22"/>
                <w:lang w:val="es-BO"/>
              </w:rPr>
              <w:t>Memoria Fotográfica:</w:t>
            </w:r>
          </w:p>
        </w:tc>
      </w:tr>
      <w:tr w:rsidR="000D789A" w:rsidRPr="000D789A" w14:paraId="76F0F739" w14:textId="77777777" w:rsidTr="000D789A">
        <w:trPr>
          <w:trHeight w:val="2542"/>
          <w:jc w:val="center"/>
        </w:trPr>
        <w:tc>
          <w:tcPr>
            <w:tcW w:w="8861" w:type="dxa"/>
            <w:gridSpan w:val="6"/>
            <w:shd w:val="clear" w:color="auto" w:fill="auto"/>
          </w:tcPr>
          <w:p w14:paraId="7A5701E7" w14:textId="77777777" w:rsidR="000D789A" w:rsidRPr="000D789A" w:rsidRDefault="000D789A" w:rsidP="000D789A">
            <w:pPr>
              <w:tabs>
                <w:tab w:val="left" w:pos="1980"/>
              </w:tabs>
              <w:rPr>
                <w:rFonts w:ascii="Arial" w:hAnsi="Arial" w:cs="Arial"/>
                <w:b/>
                <w:sz w:val="22"/>
                <w:szCs w:val="22"/>
                <w:lang w:val="es-BO"/>
              </w:rPr>
            </w:pPr>
            <w:r w:rsidRPr="000D789A">
              <w:rPr>
                <w:rFonts w:ascii="Arial" w:hAnsi="Arial" w:cs="Arial"/>
                <w:b/>
                <w:noProof/>
                <w:sz w:val="22"/>
                <w:szCs w:val="22"/>
                <w:lang w:val="es-BO" w:eastAsia="es-BO"/>
              </w:rPr>
              <w:drawing>
                <wp:anchor distT="0" distB="0" distL="114300" distR="114300" simplePos="0" relativeHeight="251826688" behindDoc="0" locked="0" layoutInCell="1" allowOverlap="1" wp14:anchorId="659E6CAF" wp14:editId="09BC5B1B">
                  <wp:simplePos x="0" y="0"/>
                  <wp:positionH relativeFrom="column">
                    <wp:posOffset>3742588</wp:posOffset>
                  </wp:positionH>
                  <wp:positionV relativeFrom="paragraph">
                    <wp:posOffset>99263</wp:posOffset>
                  </wp:positionV>
                  <wp:extent cx="1718463" cy="1398756"/>
                  <wp:effectExtent l="76200" t="76200" r="129540" b="125730"/>
                  <wp:wrapNone/>
                  <wp:docPr id="5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23641" cy="1402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D789A">
              <w:rPr>
                <w:rFonts w:ascii="Arial" w:hAnsi="Arial" w:cs="Arial"/>
                <w:b/>
                <w:noProof/>
                <w:sz w:val="22"/>
                <w:szCs w:val="22"/>
                <w:lang w:val="es-BO" w:eastAsia="es-BO"/>
              </w:rPr>
              <w:drawing>
                <wp:anchor distT="0" distB="0" distL="114300" distR="114300" simplePos="0" relativeHeight="251824640" behindDoc="0" locked="0" layoutInCell="1" allowOverlap="1" wp14:anchorId="19FFD302" wp14:editId="064EB00C">
                  <wp:simplePos x="0" y="0"/>
                  <wp:positionH relativeFrom="column">
                    <wp:posOffset>1935734</wp:posOffset>
                  </wp:positionH>
                  <wp:positionV relativeFrom="paragraph">
                    <wp:posOffset>121209</wp:posOffset>
                  </wp:positionV>
                  <wp:extent cx="1660550" cy="1379855"/>
                  <wp:effectExtent l="76200" t="76200" r="130175" b="125095"/>
                  <wp:wrapNone/>
                  <wp:docPr id="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65105" cy="13836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D789A">
              <w:rPr>
                <w:rFonts w:ascii="Arial" w:hAnsi="Arial" w:cs="Arial"/>
                <w:b/>
                <w:noProof/>
                <w:sz w:val="22"/>
                <w:szCs w:val="22"/>
                <w:lang w:val="es-BO" w:eastAsia="es-BO"/>
              </w:rPr>
              <w:drawing>
                <wp:anchor distT="0" distB="0" distL="114300" distR="114300" simplePos="0" relativeHeight="251825664" behindDoc="0" locked="0" layoutInCell="1" allowOverlap="1" wp14:anchorId="13C4784E" wp14:editId="734807CC">
                  <wp:simplePos x="0" y="0"/>
                  <wp:positionH relativeFrom="column">
                    <wp:posOffset>19151</wp:posOffset>
                  </wp:positionH>
                  <wp:positionV relativeFrom="paragraph">
                    <wp:posOffset>121209</wp:posOffset>
                  </wp:positionV>
                  <wp:extent cx="1741017" cy="1340485"/>
                  <wp:effectExtent l="76200" t="76200" r="126365" b="126365"/>
                  <wp:wrapNone/>
                  <wp:docPr id="1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47416" cy="13454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tc>
      </w:tr>
      <w:tr w:rsidR="000D789A" w:rsidRPr="000D789A" w14:paraId="3345F8D9" w14:textId="77777777" w:rsidTr="000D789A">
        <w:trPr>
          <w:trHeight w:val="270"/>
          <w:jc w:val="center"/>
        </w:trPr>
        <w:tc>
          <w:tcPr>
            <w:tcW w:w="8861" w:type="dxa"/>
            <w:gridSpan w:val="6"/>
            <w:shd w:val="clear" w:color="auto" w:fill="002060"/>
          </w:tcPr>
          <w:p w14:paraId="15492CBD" w14:textId="77777777" w:rsidR="000D789A" w:rsidRPr="000D789A" w:rsidRDefault="000D789A" w:rsidP="000D789A">
            <w:pPr>
              <w:tabs>
                <w:tab w:val="left" w:pos="1980"/>
              </w:tabs>
              <w:rPr>
                <w:rFonts w:ascii="Arial" w:eastAsiaTheme="minorEastAsia" w:hAnsi="Arial" w:cs="Arial"/>
                <w:b/>
                <w:sz w:val="22"/>
                <w:szCs w:val="22"/>
                <w:lang w:val="es-BO"/>
              </w:rPr>
            </w:pPr>
            <w:r w:rsidRPr="000D789A">
              <w:rPr>
                <w:rFonts w:ascii="Arial" w:eastAsiaTheme="minorEastAsia" w:hAnsi="Arial" w:cs="Arial"/>
                <w:b/>
                <w:sz w:val="22"/>
                <w:szCs w:val="22"/>
                <w:lang w:val="es-BO"/>
              </w:rPr>
              <w:t>Nombre de la actividad: Producción de Café</w:t>
            </w:r>
          </w:p>
        </w:tc>
      </w:tr>
      <w:tr w:rsidR="000D789A" w:rsidRPr="000D789A" w14:paraId="2461C6EA" w14:textId="77777777" w:rsidTr="000D789A">
        <w:trPr>
          <w:trHeight w:val="147"/>
          <w:jc w:val="center"/>
        </w:trPr>
        <w:tc>
          <w:tcPr>
            <w:tcW w:w="8861" w:type="dxa"/>
            <w:gridSpan w:val="6"/>
          </w:tcPr>
          <w:p w14:paraId="1E685A6D" w14:textId="77777777" w:rsidR="000D789A" w:rsidRPr="000D789A" w:rsidRDefault="000D789A" w:rsidP="000D789A">
            <w:pPr>
              <w:tabs>
                <w:tab w:val="left" w:pos="1980"/>
              </w:tabs>
              <w:rPr>
                <w:rFonts w:ascii="Arial" w:eastAsiaTheme="minorEastAsia" w:hAnsi="Arial" w:cs="Arial"/>
                <w:sz w:val="22"/>
                <w:szCs w:val="22"/>
                <w:lang w:val="es-BO"/>
              </w:rPr>
            </w:pPr>
            <w:r w:rsidRPr="000D789A">
              <w:rPr>
                <w:rFonts w:ascii="Arial" w:eastAsiaTheme="minorEastAsia" w:hAnsi="Arial" w:cs="Arial"/>
                <w:b/>
                <w:sz w:val="22"/>
                <w:szCs w:val="22"/>
                <w:lang w:val="es-BO"/>
              </w:rPr>
              <w:t xml:space="preserve">Costo: </w:t>
            </w:r>
            <w:r w:rsidRPr="000D789A">
              <w:rPr>
                <w:rFonts w:ascii="Arial" w:eastAsiaTheme="minorEastAsia" w:hAnsi="Arial" w:cs="Arial"/>
                <w:sz w:val="22"/>
                <w:szCs w:val="22"/>
                <w:lang w:val="es-BO"/>
              </w:rPr>
              <w:t>Bs. 42.750.00 (Recursos propios del GAMVT).</w:t>
            </w:r>
          </w:p>
        </w:tc>
      </w:tr>
      <w:tr w:rsidR="000D789A" w:rsidRPr="000D789A" w14:paraId="03FF3B03" w14:textId="77777777" w:rsidTr="000D789A">
        <w:trPr>
          <w:trHeight w:val="197"/>
          <w:jc w:val="center"/>
        </w:trPr>
        <w:tc>
          <w:tcPr>
            <w:tcW w:w="3256" w:type="dxa"/>
          </w:tcPr>
          <w:p w14:paraId="5618C524" w14:textId="77777777" w:rsidR="000D789A" w:rsidRPr="000D789A" w:rsidRDefault="000D789A" w:rsidP="000D789A">
            <w:pPr>
              <w:tabs>
                <w:tab w:val="left" w:pos="1980"/>
              </w:tabs>
              <w:rPr>
                <w:rFonts w:ascii="Arial" w:eastAsiaTheme="minorEastAsia" w:hAnsi="Arial" w:cs="Arial"/>
                <w:b/>
                <w:sz w:val="22"/>
                <w:szCs w:val="22"/>
                <w:lang w:val="es-BO"/>
              </w:rPr>
            </w:pPr>
            <w:r w:rsidRPr="000D789A">
              <w:rPr>
                <w:rFonts w:ascii="Arial" w:eastAsiaTheme="minorEastAsia" w:hAnsi="Arial" w:cs="Arial"/>
                <w:b/>
                <w:sz w:val="22"/>
                <w:szCs w:val="22"/>
                <w:lang w:val="es-BO"/>
              </w:rPr>
              <w:t xml:space="preserve">Familias Beneficiarias: </w:t>
            </w:r>
            <w:r w:rsidRPr="000D789A">
              <w:rPr>
                <w:rFonts w:ascii="Arial" w:eastAsiaTheme="minorEastAsia" w:hAnsi="Arial" w:cs="Arial"/>
                <w:sz w:val="22"/>
                <w:szCs w:val="22"/>
                <w:lang w:val="es-BO"/>
              </w:rPr>
              <w:t>35</w:t>
            </w:r>
          </w:p>
        </w:tc>
        <w:tc>
          <w:tcPr>
            <w:tcW w:w="5605" w:type="dxa"/>
            <w:gridSpan w:val="5"/>
          </w:tcPr>
          <w:p w14:paraId="0F4FD085" w14:textId="77777777" w:rsidR="000D789A" w:rsidRPr="000D789A" w:rsidRDefault="000D789A" w:rsidP="000D789A">
            <w:pPr>
              <w:tabs>
                <w:tab w:val="left" w:pos="1980"/>
              </w:tabs>
              <w:rPr>
                <w:rFonts w:ascii="Arial" w:eastAsiaTheme="minorEastAsia" w:hAnsi="Arial" w:cs="Arial"/>
                <w:sz w:val="22"/>
                <w:szCs w:val="22"/>
                <w:lang w:val="es-BO"/>
              </w:rPr>
            </w:pPr>
            <w:r w:rsidRPr="000D789A">
              <w:rPr>
                <w:rFonts w:ascii="Arial" w:eastAsiaTheme="minorEastAsia" w:hAnsi="Arial" w:cs="Arial"/>
                <w:b/>
                <w:sz w:val="22"/>
                <w:szCs w:val="22"/>
                <w:lang w:val="es-BO"/>
              </w:rPr>
              <w:t xml:space="preserve">Comunidades y Distritos: </w:t>
            </w:r>
            <w:r w:rsidRPr="000D789A">
              <w:rPr>
                <w:rFonts w:ascii="Arial" w:eastAsiaTheme="minorEastAsia" w:hAnsi="Arial" w:cs="Arial"/>
                <w:sz w:val="22"/>
                <w:szCs w:val="22"/>
                <w:lang w:val="es-MX"/>
              </w:rPr>
              <w:t>2, 3,5, 6, 8, 9, 10 y 11.</w:t>
            </w:r>
          </w:p>
        </w:tc>
      </w:tr>
      <w:tr w:rsidR="000D789A" w:rsidRPr="000D789A" w14:paraId="7A3F64CF" w14:textId="77777777" w:rsidTr="000D789A">
        <w:trPr>
          <w:trHeight w:val="1161"/>
          <w:jc w:val="center"/>
        </w:trPr>
        <w:tc>
          <w:tcPr>
            <w:tcW w:w="8861" w:type="dxa"/>
            <w:gridSpan w:val="6"/>
            <w:shd w:val="clear" w:color="auto" w:fill="FFFFFF" w:themeFill="background1"/>
          </w:tcPr>
          <w:p w14:paraId="71879A82" w14:textId="77777777" w:rsidR="000D789A" w:rsidRPr="000D789A" w:rsidRDefault="000D789A" w:rsidP="000D789A">
            <w:pPr>
              <w:tabs>
                <w:tab w:val="left" w:pos="1980"/>
              </w:tabs>
              <w:rPr>
                <w:rFonts w:ascii="Arial" w:eastAsiaTheme="minorEastAsia" w:hAnsi="Arial" w:cs="Arial"/>
                <w:sz w:val="22"/>
                <w:szCs w:val="22"/>
                <w:lang w:val="es-BO"/>
              </w:rPr>
            </w:pPr>
            <w:r w:rsidRPr="000D789A">
              <w:rPr>
                <w:rFonts w:ascii="Arial" w:eastAsiaTheme="minorEastAsia" w:hAnsi="Arial" w:cs="Arial"/>
                <w:b/>
                <w:sz w:val="22"/>
                <w:szCs w:val="22"/>
                <w:lang w:val="es-BO"/>
              </w:rPr>
              <w:lastRenderedPageBreak/>
              <w:t>Objeto de la Actividad:</w:t>
            </w:r>
            <w:r w:rsidRPr="000D789A">
              <w:rPr>
                <w:rFonts w:ascii="Arial" w:eastAsiaTheme="minorEastAsia" w:hAnsi="Arial" w:cs="Arial"/>
                <w:sz w:val="22"/>
                <w:szCs w:val="22"/>
                <w:lang w:val="es-BO"/>
              </w:rPr>
              <w:t xml:space="preserve"> Realizar actividades de seguimiento de producción de plántulas en el Municipio de Villa Tunari, Asimismo implementación y seguimiento en campo de todos los caficultores de antiguas y nuevas plantaciones de café en sistema agroforestal, después a la conclusión de la consultoría el agricultor pueda producir café orgánico de manera sustentable y amigable con el medio ambiente. Y otras actividades en la producción de café.</w:t>
            </w:r>
          </w:p>
        </w:tc>
      </w:tr>
      <w:tr w:rsidR="000D789A" w:rsidRPr="000D789A" w14:paraId="254D2761" w14:textId="77777777" w:rsidTr="000D789A">
        <w:trPr>
          <w:trHeight w:val="270"/>
          <w:jc w:val="center"/>
        </w:trPr>
        <w:tc>
          <w:tcPr>
            <w:tcW w:w="3256" w:type="dxa"/>
            <w:vAlign w:val="center"/>
          </w:tcPr>
          <w:p w14:paraId="6D0B5581" w14:textId="77777777" w:rsidR="000D789A" w:rsidRPr="000D789A" w:rsidRDefault="000D789A" w:rsidP="000D789A">
            <w:pPr>
              <w:tabs>
                <w:tab w:val="left" w:pos="1980"/>
              </w:tabs>
              <w:jc w:val="center"/>
              <w:rPr>
                <w:rFonts w:ascii="Arial" w:eastAsiaTheme="minorEastAsia" w:hAnsi="Arial" w:cs="Arial"/>
                <w:b/>
                <w:sz w:val="22"/>
                <w:szCs w:val="22"/>
                <w:lang w:val="es-BO"/>
              </w:rPr>
            </w:pPr>
            <w:r w:rsidRPr="000D789A">
              <w:rPr>
                <w:rFonts w:ascii="Arial" w:hAnsi="Arial" w:cs="Arial"/>
                <w:b/>
                <w:bCs/>
                <w:sz w:val="22"/>
                <w:szCs w:val="22"/>
              </w:rPr>
              <w:t xml:space="preserve">ACTIVIDADES PROGRAMADAS </w:t>
            </w:r>
          </w:p>
        </w:tc>
        <w:tc>
          <w:tcPr>
            <w:tcW w:w="5605" w:type="dxa"/>
            <w:gridSpan w:val="5"/>
            <w:vAlign w:val="center"/>
          </w:tcPr>
          <w:p w14:paraId="66DC1CE3" w14:textId="77777777" w:rsidR="000D789A" w:rsidRPr="000D789A" w:rsidRDefault="000D789A" w:rsidP="000D789A">
            <w:pPr>
              <w:tabs>
                <w:tab w:val="left" w:pos="1980"/>
              </w:tabs>
              <w:spacing w:before="120"/>
              <w:jc w:val="center"/>
              <w:rPr>
                <w:rFonts w:ascii="Arial" w:eastAsiaTheme="minorEastAsia" w:hAnsi="Arial" w:cs="Arial"/>
                <w:sz w:val="22"/>
                <w:szCs w:val="22"/>
                <w:lang w:val="es-MX"/>
              </w:rPr>
            </w:pPr>
            <w:r w:rsidRPr="000D789A">
              <w:rPr>
                <w:rFonts w:ascii="Arial" w:eastAsiaTheme="minorEastAsia" w:hAnsi="Arial" w:cs="Arial"/>
                <w:b/>
                <w:sz w:val="22"/>
                <w:szCs w:val="22"/>
                <w:lang w:val="es-BO"/>
              </w:rPr>
              <w:t>RESULTADOS ALCANZADOS:</w:t>
            </w:r>
          </w:p>
        </w:tc>
      </w:tr>
      <w:tr w:rsidR="000D789A" w:rsidRPr="000D789A" w14:paraId="09B86A52" w14:textId="77777777" w:rsidTr="000D789A">
        <w:trPr>
          <w:trHeight w:val="5460"/>
          <w:jc w:val="center"/>
        </w:trPr>
        <w:tc>
          <w:tcPr>
            <w:tcW w:w="3256" w:type="dxa"/>
          </w:tcPr>
          <w:p w14:paraId="1BEC71D5" w14:textId="77777777" w:rsidR="000D789A" w:rsidRPr="000D789A" w:rsidRDefault="000D789A" w:rsidP="000D789A">
            <w:pPr>
              <w:jc w:val="both"/>
              <w:rPr>
                <w:rFonts w:ascii="Arial" w:hAnsi="Arial" w:cs="Arial"/>
                <w:iCs/>
                <w:noProof/>
                <w:sz w:val="22"/>
                <w:szCs w:val="22"/>
                <w:lang w:val="es-BO"/>
              </w:rPr>
            </w:pPr>
            <w:r w:rsidRPr="000D789A">
              <w:rPr>
                <w:rFonts w:ascii="Arial" w:eastAsiaTheme="minorEastAsia" w:hAnsi="Arial" w:cs="Arial"/>
                <w:b/>
                <w:sz w:val="22"/>
                <w:szCs w:val="22"/>
              </w:rPr>
              <w:t>1).-</w:t>
            </w:r>
            <w:r w:rsidRPr="000D789A">
              <w:rPr>
                <w:rFonts w:ascii="Arial" w:eastAsiaTheme="minorEastAsia" w:hAnsi="Arial" w:cs="Arial"/>
                <w:sz w:val="22"/>
                <w:szCs w:val="22"/>
                <w:lang w:val="es-MX"/>
              </w:rPr>
              <w:t>Talleres de capacitación y socialización a nuevos y antiguos productores de café en los</w:t>
            </w:r>
            <w:r w:rsidRPr="000D789A">
              <w:rPr>
                <w:rFonts w:ascii="Arial" w:eastAsiaTheme="minorEastAsia" w:hAnsi="Arial" w:cs="Arial"/>
                <w:sz w:val="22"/>
                <w:szCs w:val="22"/>
              </w:rPr>
              <w:t xml:space="preserve"> diferentes </w:t>
            </w:r>
            <w:r w:rsidRPr="000D789A">
              <w:rPr>
                <w:rFonts w:ascii="Arial" w:eastAsiaTheme="minorEastAsia" w:hAnsi="Arial" w:cs="Arial"/>
                <w:sz w:val="22"/>
                <w:szCs w:val="22"/>
                <w:lang w:val="es-MX"/>
              </w:rPr>
              <w:t>sindicatos, distritos.</w:t>
            </w:r>
          </w:p>
          <w:p w14:paraId="58D7B7B1" w14:textId="77777777" w:rsidR="000D789A" w:rsidRPr="000D789A" w:rsidRDefault="000D789A" w:rsidP="000D789A">
            <w:pPr>
              <w:pStyle w:val="Prrafodelista"/>
              <w:ind w:left="171"/>
              <w:jc w:val="both"/>
              <w:rPr>
                <w:rFonts w:ascii="Arial" w:hAnsi="Arial" w:cs="Arial"/>
                <w:iCs/>
                <w:noProof/>
                <w:sz w:val="22"/>
                <w:szCs w:val="22"/>
                <w:lang w:val="es-BO"/>
              </w:rPr>
            </w:pPr>
          </w:p>
          <w:p w14:paraId="66AEEDCB" w14:textId="77777777" w:rsidR="000D789A" w:rsidRPr="000D789A" w:rsidRDefault="000D789A" w:rsidP="000D789A">
            <w:pPr>
              <w:jc w:val="both"/>
              <w:rPr>
                <w:rFonts w:ascii="Arial" w:hAnsi="Arial" w:cs="Arial"/>
                <w:iCs/>
                <w:noProof/>
                <w:sz w:val="22"/>
                <w:szCs w:val="22"/>
                <w:lang w:val="es-BO"/>
              </w:rPr>
            </w:pPr>
            <w:r w:rsidRPr="000D789A">
              <w:rPr>
                <w:rFonts w:ascii="Arial" w:hAnsi="Arial" w:cs="Arial"/>
                <w:b/>
                <w:iCs/>
                <w:noProof/>
                <w:color w:val="000000"/>
                <w:sz w:val="22"/>
                <w:szCs w:val="22"/>
                <w:lang w:val="es-BO"/>
              </w:rPr>
              <w:t>2).-</w:t>
            </w:r>
            <w:r w:rsidRPr="000D789A">
              <w:rPr>
                <w:rFonts w:ascii="Arial" w:hAnsi="Arial" w:cs="Arial"/>
                <w:iCs/>
                <w:noProof/>
                <w:color w:val="000000"/>
                <w:sz w:val="22"/>
                <w:szCs w:val="22"/>
                <w:lang w:val="es-BO"/>
              </w:rPr>
              <w:t>Seguimiento y asistencia tecnica.</w:t>
            </w:r>
          </w:p>
          <w:p w14:paraId="5FE5858C" w14:textId="77777777" w:rsidR="000D789A" w:rsidRPr="000D789A" w:rsidRDefault="000D789A" w:rsidP="000D789A">
            <w:pPr>
              <w:jc w:val="both"/>
              <w:rPr>
                <w:rFonts w:ascii="Arial" w:hAnsi="Arial" w:cs="Arial"/>
                <w:iCs/>
                <w:noProof/>
                <w:sz w:val="22"/>
                <w:szCs w:val="22"/>
                <w:lang w:val="es-BO"/>
              </w:rPr>
            </w:pPr>
          </w:p>
          <w:p w14:paraId="03412EEB" w14:textId="77777777" w:rsidR="000D789A" w:rsidRPr="000D789A" w:rsidRDefault="000D789A" w:rsidP="000D789A">
            <w:pPr>
              <w:jc w:val="both"/>
              <w:rPr>
                <w:rFonts w:ascii="Arial" w:hAnsi="Arial" w:cs="Arial"/>
                <w:iCs/>
                <w:noProof/>
                <w:sz w:val="22"/>
                <w:szCs w:val="22"/>
                <w:lang w:val="es-BO"/>
              </w:rPr>
            </w:pPr>
            <w:r w:rsidRPr="000D789A">
              <w:rPr>
                <w:rFonts w:ascii="Arial" w:hAnsi="Arial" w:cs="Arial"/>
                <w:b/>
                <w:iCs/>
                <w:noProof/>
                <w:sz w:val="22"/>
                <w:szCs w:val="22"/>
              </w:rPr>
              <w:t>3).-</w:t>
            </w:r>
            <w:r w:rsidRPr="000D789A">
              <w:rPr>
                <w:rFonts w:ascii="Arial" w:hAnsi="Arial" w:cs="Arial"/>
                <w:iCs/>
                <w:noProof/>
                <w:sz w:val="22"/>
                <w:szCs w:val="22"/>
              </w:rPr>
              <w:t xml:space="preserve">Entrega de plantines de  café </w:t>
            </w:r>
          </w:p>
          <w:p w14:paraId="76B1A5CA" w14:textId="77777777" w:rsidR="000D789A" w:rsidRPr="000D789A" w:rsidRDefault="000D789A" w:rsidP="000D789A">
            <w:pPr>
              <w:jc w:val="both"/>
              <w:rPr>
                <w:rFonts w:ascii="Arial" w:hAnsi="Arial" w:cs="Arial"/>
                <w:iCs/>
                <w:noProof/>
                <w:sz w:val="22"/>
                <w:szCs w:val="22"/>
                <w:lang w:val="es-BO"/>
              </w:rPr>
            </w:pPr>
          </w:p>
          <w:p w14:paraId="18322DF9" w14:textId="77777777" w:rsidR="000D789A" w:rsidRPr="000D789A" w:rsidRDefault="000D789A" w:rsidP="000D789A">
            <w:pPr>
              <w:jc w:val="both"/>
              <w:rPr>
                <w:rFonts w:ascii="Arial" w:hAnsi="Arial" w:cs="Arial"/>
                <w:iCs/>
                <w:noProof/>
                <w:sz w:val="22"/>
                <w:szCs w:val="22"/>
                <w:lang w:val="es-BO"/>
              </w:rPr>
            </w:pPr>
            <w:r w:rsidRPr="000D789A">
              <w:rPr>
                <w:rFonts w:ascii="Arial" w:hAnsi="Arial" w:cs="Arial"/>
                <w:b/>
                <w:iCs/>
                <w:noProof/>
                <w:sz w:val="22"/>
                <w:szCs w:val="22"/>
              </w:rPr>
              <w:t>4).-</w:t>
            </w:r>
            <w:r w:rsidRPr="000D789A">
              <w:rPr>
                <w:rFonts w:ascii="Arial" w:hAnsi="Arial" w:cs="Arial"/>
                <w:iCs/>
                <w:noProof/>
                <w:sz w:val="22"/>
                <w:szCs w:val="22"/>
              </w:rPr>
              <w:t xml:space="preserve">Produccion de plantines de café en vivero santa elena. </w:t>
            </w:r>
          </w:p>
          <w:p w14:paraId="581A701D" w14:textId="77777777" w:rsidR="000D789A" w:rsidRPr="000D789A" w:rsidRDefault="000D789A" w:rsidP="000D789A">
            <w:pPr>
              <w:tabs>
                <w:tab w:val="left" w:pos="1980"/>
              </w:tabs>
              <w:rPr>
                <w:rFonts w:ascii="Arial" w:eastAsiaTheme="minorEastAsia" w:hAnsi="Arial" w:cs="Arial"/>
                <w:b/>
                <w:sz w:val="22"/>
                <w:szCs w:val="22"/>
                <w:lang w:val="es-BO"/>
              </w:rPr>
            </w:pPr>
          </w:p>
        </w:tc>
        <w:tc>
          <w:tcPr>
            <w:tcW w:w="5605" w:type="dxa"/>
            <w:gridSpan w:val="5"/>
          </w:tcPr>
          <w:p w14:paraId="094BED64" w14:textId="77777777" w:rsidR="000D789A" w:rsidRPr="000D789A" w:rsidRDefault="000D789A" w:rsidP="000D789A">
            <w:pPr>
              <w:tabs>
                <w:tab w:val="left" w:pos="1980"/>
              </w:tabs>
              <w:jc w:val="both"/>
              <w:rPr>
                <w:rFonts w:ascii="Arial" w:eastAsiaTheme="minorEastAsia" w:hAnsi="Arial" w:cs="Arial"/>
                <w:sz w:val="22"/>
                <w:szCs w:val="22"/>
                <w:lang w:val="es-BO"/>
              </w:rPr>
            </w:pPr>
            <w:r w:rsidRPr="000D789A">
              <w:rPr>
                <w:rFonts w:ascii="Arial" w:eastAsiaTheme="minorEastAsia" w:hAnsi="Arial" w:cs="Arial"/>
                <w:b/>
                <w:sz w:val="22"/>
                <w:szCs w:val="22"/>
                <w:lang w:val="es-BO"/>
              </w:rPr>
              <w:t>1).-</w:t>
            </w:r>
            <w:r w:rsidRPr="000D789A">
              <w:rPr>
                <w:rFonts w:ascii="Arial" w:eastAsiaTheme="minorEastAsia" w:hAnsi="Arial" w:cs="Arial"/>
                <w:sz w:val="22"/>
                <w:szCs w:val="22"/>
                <w:lang w:val="es-MX"/>
              </w:rPr>
              <w:t xml:space="preserve">4 talleres de capacitación con una participación de 23 familias y 5 talleres de socialización sobre la producción de café con una participación de 32 beneficiarios, con un enfoque agroforestal y plantaciones puras en los sindicatos del Distritos 2, 9,10, y 11. </w:t>
            </w:r>
          </w:p>
          <w:p w14:paraId="40DEDB89" w14:textId="77777777" w:rsidR="000D789A" w:rsidRPr="000D789A" w:rsidRDefault="000D789A" w:rsidP="000D789A">
            <w:pPr>
              <w:tabs>
                <w:tab w:val="left" w:pos="1980"/>
              </w:tabs>
              <w:jc w:val="both"/>
              <w:rPr>
                <w:rFonts w:ascii="Arial" w:eastAsiaTheme="minorEastAsia" w:hAnsi="Arial" w:cs="Arial"/>
                <w:sz w:val="22"/>
                <w:szCs w:val="22"/>
                <w:lang w:val="es-BO"/>
              </w:rPr>
            </w:pPr>
            <w:r w:rsidRPr="000D789A">
              <w:rPr>
                <w:rFonts w:ascii="Arial" w:eastAsiaTheme="minorEastAsia" w:hAnsi="Arial" w:cs="Arial"/>
                <w:b/>
                <w:sz w:val="22"/>
                <w:szCs w:val="22"/>
                <w:lang w:val="es-BO"/>
              </w:rPr>
              <w:t>2).-</w:t>
            </w:r>
            <w:r w:rsidRPr="000D789A">
              <w:rPr>
                <w:rFonts w:ascii="Arial" w:eastAsiaTheme="minorEastAsia" w:hAnsi="Arial" w:cs="Arial"/>
                <w:sz w:val="22"/>
                <w:szCs w:val="22"/>
                <w:lang w:val="es-MX"/>
              </w:rPr>
              <w:t>41</w:t>
            </w:r>
            <w:r w:rsidRPr="000D789A">
              <w:rPr>
                <w:rFonts w:ascii="Arial" w:eastAsiaTheme="minorEastAsia" w:hAnsi="Arial" w:cs="Arial"/>
                <w:sz w:val="22"/>
                <w:szCs w:val="22"/>
                <w:lang w:val="es-BO"/>
              </w:rPr>
              <w:t xml:space="preserve"> Asistencias técnicas a familias productores de café en 6 Centrales de san José, espíritu santo, litoral, gran chaco, </w:t>
            </w:r>
            <w:proofErr w:type="spellStart"/>
            <w:r w:rsidRPr="000D789A">
              <w:rPr>
                <w:rFonts w:ascii="Arial" w:eastAsiaTheme="minorEastAsia" w:hAnsi="Arial" w:cs="Arial"/>
                <w:sz w:val="22"/>
                <w:szCs w:val="22"/>
                <w:lang w:val="es-BO"/>
              </w:rPr>
              <w:t>chipiriri</w:t>
            </w:r>
            <w:proofErr w:type="spellEnd"/>
            <w:r w:rsidRPr="000D789A">
              <w:rPr>
                <w:rFonts w:ascii="Arial" w:eastAsiaTheme="minorEastAsia" w:hAnsi="Arial" w:cs="Arial"/>
                <w:sz w:val="22"/>
                <w:szCs w:val="22"/>
                <w:lang w:val="es-BO"/>
              </w:rPr>
              <w:t xml:space="preserve">, </w:t>
            </w:r>
            <w:proofErr w:type="spellStart"/>
            <w:r w:rsidRPr="000D789A">
              <w:rPr>
                <w:rFonts w:ascii="Arial" w:eastAsiaTheme="minorEastAsia" w:hAnsi="Arial" w:cs="Arial"/>
                <w:sz w:val="22"/>
                <w:szCs w:val="22"/>
                <w:lang w:val="es-BO"/>
              </w:rPr>
              <w:t>jatun</w:t>
            </w:r>
            <w:proofErr w:type="spellEnd"/>
            <w:r w:rsidRPr="000D789A">
              <w:rPr>
                <w:rFonts w:ascii="Arial" w:eastAsiaTheme="minorEastAsia" w:hAnsi="Arial" w:cs="Arial"/>
                <w:sz w:val="22"/>
                <w:szCs w:val="22"/>
                <w:lang w:val="es-BO"/>
              </w:rPr>
              <w:t xml:space="preserve"> pampa y </w:t>
            </w:r>
            <w:proofErr w:type="spellStart"/>
            <w:r w:rsidRPr="000D789A">
              <w:rPr>
                <w:rFonts w:ascii="Arial" w:eastAsiaTheme="minorEastAsia" w:hAnsi="Arial" w:cs="Arial"/>
                <w:sz w:val="22"/>
                <w:szCs w:val="22"/>
                <w:lang w:val="es-BO"/>
              </w:rPr>
              <w:t>paractito</w:t>
            </w:r>
            <w:proofErr w:type="spellEnd"/>
            <w:r w:rsidRPr="000D789A">
              <w:rPr>
                <w:rFonts w:ascii="Arial" w:eastAsiaTheme="minorEastAsia" w:hAnsi="Arial" w:cs="Arial"/>
                <w:sz w:val="22"/>
                <w:szCs w:val="22"/>
                <w:lang w:val="es-BO"/>
              </w:rPr>
              <w:t xml:space="preserve"> del Municipio de Villa Tunari, en implementación de nuevas plantaciones de parcelas de cultivos de café, manejo y control de plagas y enfermedades, post cosecha, cosecha, cuidado en plantaciones nuevas, antiguas y beneficiado hasta el comercio.</w:t>
            </w:r>
          </w:p>
          <w:p w14:paraId="4098F82D" w14:textId="77777777" w:rsidR="000D789A" w:rsidRPr="000D789A" w:rsidRDefault="000D789A" w:rsidP="000D789A">
            <w:pPr>
              <w:tabs>
                <w:tab w:val="left" w:pos="1980"/>
              </w:tabs>
              <w:jc w:val="both"/>
              <w:rPr>
                <w:rFonts w:ascii="Arial" w:eastAsiaTheme="minorEastAsia" w:hAnsi="Arial" w:cs="Arial"/>
                <w:sz w:val="22"/>
                <w:szCs w:val="22"/>
                <w:lang w:val="es-BO"/>
              </w:rPr>
            </w:pPr>
            <w:r w:rsidRPr="000D789A">
              <w:rPr>
                <w:rFonts w:ascii="Arial" w:eastAsiaTheme="minorEastAsia" w:hAnsi="Arial" w:cs="Arial"/>
                <w:b/>
                <w:sz w:val="22"/>
                <w:szCs w:val="22"/>
                <w:lang w:val="es-BO"/>
              </w:rPr>
              <w:t>3).-</w:t>
            </w:r>
            <w:r w:rsidRPr="000D789A">
              <w:rPr>
                <w:rFonts w:ascii="Arial" w:eastAsiaTheme="minorEastAsia" w:hAnsi="Arial" w:cs="Arial"/>
                <w:sz w:val="22"/>
                <w:szCs w:val="22"/>
                <w:lang w:val="es-MX"/>
              </w:rPr>
              <w:t xml:space="preserve">5.500 </w:t>
            </w:r>
            <w:proofErr w:type="spellStart"/>
            <w:r w:rsidRPr="000D789A">
              <w:rPr>
                <w:rFonts w:ascii="Arial" w:eastAsiaTheme="minorEastAsia" w:hAnsi="Arial" w:cs="Arial"/>
                <w:sz w:val="22"/>
                <w:szCs w:val="22"/>
                <w:lang w:val="es-MX"/>
              </w:rPr>
              <w:t>plantines</w:t>
            </w:r>
            <w:proofErr w:type="spellEnd"/>
            <w:r w:rsidRPr="000D789A">
              <w:rPr>
                <w:rFonts w:ascii="Arial" w:eastAsiaTheme="minorEastAsia" w:hAnsi="Arial" w:cs="Arial"/>
                <w:sz w:val="22"/>
                <w:szCs w:val="22"/>
                <w:lang w:val="es-MX"/>
              </w:rPr>
              <w:t xml:space="preserve"> fueron entregados a sindicatos </w:t>
            </w:r>
            <w:proofErr w:type="spellStart"/>
            <w:r w:rsidRPr="000D789A">
              <w:rPr>
                <w:rFonts w:ascii="Arial" w:eastAsiaTheme="minorEastAsia" w:hAnsi="Arial" w:cs="Arial"/>
                <w:sz w:val="22"/>
                <w:szCs w:val="22"/>
                <w:lang w:val="es-MX"/>
              </w:rPr>
              <w:t>tutimayu</w:t>
            </w:r>
            <w:proofErr w:type="spellEnd"/>
            <w:r w:rsidRPr="000D789A">
              <w:rPr>
                <w:rFonts w:ascii="Arial" w:eastAsiaTheme="minorEastAsia" w:hAnsi="Arial" w:cs="Arial"/>
                <w:sz w:val="22"/>
                <w:szCs w:val="22"/>
                <w:lang w:val="es-MX"/>
              </w:rPr>
              <w:t xml:space="preserve">, y 850 </w:t>
            </w:r>
            <w:proofErr w:type="spellStart"/>
            <w:r w:rsidRPr="000D789A">
              <w:rPr>
                <w:rFonts w:ascii="Arial" w:eastAsiaTheme="minorEastAsia" w:hAnsi="Arial" w:cs="Arial"/>
                <w:sz w:val="22"/>
                <w:szCs w:val="22"/>
                <w:lang w:val="es-MX"/>
              </w:rPr>
              <w:t>plantines</w:t>
            </w:r>
            <w:proofErr w:type="spellEnd"/>
            <w:r w:rsidRPr="000D789A">
              <w:rPr>
                <w:rFonts w:ascii="Arial" w:eastAsiaTheme="minorEastAsia" w:hAnsi="Arial" w:cs="Arial"/>
                <w:sz w:val="22"/>
                <w:szCs w:val="22"/>
                <w:lang w:val="es-MX"/>
              </w:rPr>
              <w:t xml:space="preserve"> a central independiente.</w:t>
            </w:r>
          </w:p>
          <w:p w14:paraId="4775B548" w14:textId="77777777" w:rsidR="000D789A" w:rsidRPr="000D789A" w:rsidRDefault="000D789A" w:rsidP="000D789A">
            <w:pPr>
              <w:tabs>
                <w:tab w:val="left" w:pos="1980"/>
              </w:tabs>
              <w:jc w:val="both"/>
              <w:rPr>
                <w:rFonts w:ascii="Arial" w:eastAsiaTheme="minorEastAsia" w:hAnsi="Arial" w:cs="Arial"/>
                <w:sz w:val="22"/>
                <w:szCs w:val="22"/>
                <w:lang w:val="es-BO"/>
              </w:rPr>
            </w:pPr>
            <w:r w:rsidRPr="000D789A">
              <w:rPr>
                <w:rFonts w:ascii="Arial" w:eastAsiaTheme="minorEastAsia" w:hAnsi="Arial" w:cs="Arial"/>
                <w:b/>
                <w:sz w:val="22"/>
                <w:szCs w:val="22"/>
                <w:lang w:val="es-BO"/>
              </w:rPr>
              <w:t>4).-</w:t>
            </w:r>
            <w:r w:rsidRPr="000D789A">
              <w:rPr>
                <w:rFonts w:ascii="Arial" w:eastAsiaTheme="minorEastAsia" w:hAnsi="Arial" w:cs="Arial"/>
                <w:sz w:val="22"/>
                <w:szCs w:val="22"/>
                <w:lang w:val="es-BO"/>
              </w:rPr>
              <w:t xml:space="preserve">Se almacigaron 20 kg de café con perspectiva de producción de 60.000 </w:t>
            </w:r>
            <w:proofErr w:type="spellStart"/>
            <w:r w:rsidRPr="000D789A">
              <w:rPr>
                <w:rFonts w:ascii="Arial" w:eastAsiaTheme="minorEastAsia" w:hAnsi="Arial" w:cs="Arial"/>
                <w:sz w:val="22"/>
                <w:szCs w:val="22"/>
                <w:lang w:val="es-BO"/>
              </w:rPr>
              <w:t>plantines</w:t>
            </w:r>
            <w:proofErr w:type="spellEnd"/>
            <w:r w:rsidRPr="000D789A">
              <w:rPr>
                <w:rFonts w:ascii="Arial" w:eastAsiaTheme="minorEastAsia" w:hAnsi="Arial" w:cs="Arial"/>
                <w:sz w:val="22"/>
                <w:szCs w:val="22"/>
                <w:lang w:val="es-BO"/>
              </w:rPr>
              <w:t xml:space="preserve"> de café </w:t>
            </w:r>
            <w:r w:rsidRPr="000D789A">
              <w:rPr>
                <w:rFonts w:ascii="Arial" w:eastAsiaTheme="minorEastAsia" w:hAnsi="Arial" w:cs="Arial"/>
                <w:sz w:val="22"/>
                <w:szCs w:val="22"/>
              </w:rPr>
              <w:t>en vivero Santa Elena</w:t>
            </w:r>
          </w:p>
        </w:tc>
      </w:tr>
      <w:tr w:rsidR="000D789A" w:rsidRPr="000D789A" w14:paraId="3205AAFB" w14:textId="77777777" w:rsidTr="000D789A">
        <w:trPr>
          <w:trHeight w:val="298"/>
          <w:jc w:val="center"/>
        </w:trPr>
        <w:tc>
          <w:tcPr>
            <w:tcW w:w="3964" w:type="dxa"/>
            <w:gridSpan w:val="4"/>
            <w:shd w:val="clear" w:color="auto" w:fill="002060"/>
          </w:tcPr>
          <w:p w14:paraId="02D37321" w14:textId="77777777" w:rsidR="000D789A" w:rsidRPr="000D789A" w:rsidRDefault="000D789A" w:rsidP="000D789A">
            <w:pPr>
              <w:tabs>
                <w:tab w:val="left" w:pos="1980"/>
              </w:tabs>
              <w:rPr>
                <w:rFonts w:ascii="Arial" w:eastAsiaTheme="minorEastAsia" w:hAnsi="Arial" w:cs="Arial"/>
                <w:sz w:val="22"/>
                <w:szCs w:val="22"/>
                <w:lang w:val="es-BO"/>
              </w:rPr>
            </w:pPr>
            <w:r w:rsidRPr="000D789A">
              <w:rPr>
                <w:rFonts w:ascii="Arial" w:eastAsiaTheme="minorEastAsia" w:hAnsi="Arial" w:cs="Arial"/>
                <w:b/>
                <w:sz w:val="22"/>
                <w:szCs w:val="22"/>
                <w:lang w:val="es-BO"/>
              </w:rPr>
              <w:t>Ejecución Financiera (%): 25</w:t>
            </w:r>
          </w:p>
        </w:tc>
        <w:tc>
          <w:tcPr>
            <w:tcW w:w="4897" w:type="dxa"/>
            <w:gridSpan w:val="2"/>
            <w:shd w:val="clear" w:color="auto" w:fill="002060"/>
          </w:tcPr>
          <w:p w14:paraId="04F47A54" w14:textId="77777777" w:rsidR="000D789A" w:rsidRPr="000D789A" w:rsidRDefault="000D789A" w:rsidP="000D789A">
            <w:pPr>
              <w:tabs>
                <w:tab w:val="left" w:pos="1980"/>
              </w:tabs>
              <w:rPr>
                <w:rFonts w:ascii="Arial" w:eastAsiaTheme="minorEastAsia" w:hAnsi="Arial" w:cs="Arial"/>
                <w:sz w:val="22"/>
                <w:szCs w:val="22"/>
                <w:lang w:val="es-BO"/>
              </w:rPr>
            </w:pPr>
            <w:r w:rsidRPr="000D789A">
              <w:rPr>
                <w:rFonts w:ascii="Arial" w:eastAsiaTheme="minorEastAsia" w:hAnsi="Arial" w:cs="Arial"/>
                <w:b/>
                <w:sz w:val="22"/>
                <w:szCs w:val="22"/>
                <w:lang w:val="es-BO"/>
              </w:rPr>
              <w:t>Ejecución Física (%): 23</w:t>
            </w:r>
          </w:p>
        </w:tc>
      </w:tr>
      <w:tr w:rsidR="000D789A" w:rsidRPr="000D789A" w14:paraId="66F78E49" w14:textId="77777777" w:rsidTr="000D789A">
        <w:trPr>
          <w:trHeight w:val="3224"/>
          <w:jc w:val="center"/>
        </w:trPr>
        <w:tc>
          <w:tcPr>
            <w:tcW w:w="8861" w:type="dxa"/>
            <w:gridSpan w:val="6"/>
          </w:tcPr>
          <w:p w14:paraId="1E7D2E13" w14:textId="77777777" w:rsidR="000D789A" w:rsidRPr="000D789A" w:rsidRDefault="000D789A" w:rsidP="000D789A">
            <w:pPr>
              <w:tabs>
                <w:tab w:val="left" w:pos="1980"/>
              </w:tabs>
              <w:rPr>
                <w:rFonts w:ascii="Arial" w:eastAsiaTheme="minorEastAsia" w:hAnsi="Arial" w:cs="Arial"/>
                <w:sz w:val="22"/>
                <w:szCs w:val="22"/>
                <w:lang w:val="es-BO"/>
              </w:rPr>
            </w:pPr>
            <w:r w:rsidRPr="000D789A">
              <w:rPr>
                <w:rFonts w:ascii="Arial" w:eastAsiaTheme="minorEastAsia" w:hAnsi="Arial" w:cs="Arial"/>
                <w:b/>
                <w:sz w:val="22"/>
                <w:szCs w:val="22"/>
                <w:lang w:val="es-BO"/>
              </w:rPr>
              <w:t>Memoria Fotográfica:</w:t>
            </w:r>
            <w:r w:rsidRPr="000D789A">
              <w:rPr>
                <w:rFonts w:ascii="Arial" w:eastAsiaTheme="minorEastAsia" w:hAnsi="Arial" w:cs="Arial"/>
                <w:sz w:val="22"/>
                <w:szCs w:val="22"/>
                <w:lang w:val="es-BO"/>
              </w:rPr>
              <w:t xml:space="preserve"> </w:t>
            </w:r>
          </w:p>
          <w:p w14:paraId="435D63C2" w14:textId="77777777" w:rsidR="000D789A" w:rsidRPr="000D789A" w:rsidRDefault="000D789A" w:rsidP="000D789A">
            <w:pPr>
              <w:tabs>
                <w:tab w:val="left" w:pos="1980"/>
              </w:tabs>
              <w:rPr>
                <w:rFonts w:ascii="Arial" w:eastAsiaTheme="minorEastAsia" w:hAnsi="Arial" w:cs="Arial"/>
                <w:b/>
                <w:sz w:val="22"/>
                <w:szCs w:val="22"/>
                <w:lang w:val="es-BO"/>
              </w:rPr>
            </w:pPr>
          </w:p>
          <w:p w14:paraId="70C8EB4B" w14:textId="77777777" w:rsidR="000D789A" w:rsidRPr="000D789A" w:rsidRDefault="000D789A" w:rsidP="000D789A">
            <w:pPr>
              <w:tabs>
                <w:tab w:val="left" w:pos="1980"/>
              </w:tabs>
              <w:rPr>
                <w:rFonts w:ascii="Arial" w:eastAsiaTheme="minorEastAsia" w:hAnsi="Arial" w:cs="Arial"/>
                <w:b/>
                <w:sz w:val="22"/>
                <w:szCs w:val="22"/>
                <w:lang w:val="es-BO"/>
              </w:rPr>
            </w:pPr>
            <w:r w:rsidRPr="000D789A">
              <w:rPr>
                <w:rFonts w:ascii="Arial" w:eastAsiaTheme="minorEastAsia" w:hAnsi="Arial" w:cs="Arial"/>
                <w:b/>
                <w:noProof/>
                <w:sz w:val="22"/>
                <w:szCs w:val="22"/>
                <w:lang w:val="es-BO" w:eastAsia="es-BO"/>
              </w:rPr>
              <w:drawing>
                <wp:inline distT="0" distB="0" distL="0" distR="0" wp14:anchorId="2D60178B" wp14:editId="5A7401D7">
                  <wp:extent cx="1549234" cy="1345343"/>
                  <wp:effectExtent l="76200" t="76200" r="127635" b="14097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49234" cy="13453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D789A">
              <w:rPr>
                <w:rFonts w:ascii="Arial" w:eastAsiaTheme="minorEastAsia" w:hAnsi="Arial" w:cs="Arial"/>
                <w:b/>
                <w:noProof/>
                <w:sz w:val="22"/>
                <w:szCs w:val="22"/>
              </w:rPr>
              <w:t xml:space="preserve">   </w:t>
            </w:r>
            <w:r w:rsidRPr="000D789A">
              <w:rPr>
                <w:rFonts w:ascii="Arial" w:eastAsiaTheme="minorEastAsia" w:hAnsi="Arial" w:cs="Arial"/>
                <w:b/>
                <w:noProof/>
                <w:sz w:val="22"/>
                <w:szCs w:val="22"/>
                <w:lang w:val="es-BO" w:eastAsia="es-BO"/>
              </w:rPr>
              <w:drawing>
                <wp:inline distT="0" distB="0" distL="0" distR="0" wp14:anchorId="2F7786D9" wp14:editId="177D0255">
                  <wp:extent cx="1708411" cy="1358209"/>
                  <wp:effectExtent l="76200" t="76200" r="139700" b="12827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08411" cy="13582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D789A">
              <w:rPr>
                <w:rFonts w:ascii="Arial" w:eastAsiaTheme="minorEastAsia" w:hAnsi="Arial" w:cs="Arial"/>
                <w:b/>
                <w:noProof/>
                <w:sz w:val="22"/>
                <w:szCs w:val="22"/>
              </w:rPr>
              <w:t xml:space="preserve"> </w:t>
            </w:r>
            <w:r w:rsidRPr="000D789A">
              <w:rPr>
                <w:rFonts w:ascii="Arial" w:eastAsiaTheme="minorEastAsia" w:hAnsi="Arial" w:cs="Arial"/>
                <w:b/>
                <w:noProof/>
                <w:sz w:val="22"/>
                <w:szCs w:val="22"/>
                <w:lang w:val="es-BO" w:eastAsia="es-BO"/>
              </w:rPr>
              <w:drawing>
                <wp:inline distT="0" distB="0" distL="0" distR="0" wp14:anchorId="31CF4601" wp14:editId="77BD6702">
                  <wp:extent cx="1419225" cy="1361088"/>
                  <wp:effectExtent l="76200" t="76200" r="123825" b="12509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9374"/>
                          <a:stretch/>
                        </pic:blipFill>
                        <pic:spPr bwMode="auto">
                          <a:xfrm>
                            <a:off x="0" y="0"/>
                            <a:ext cx="1480738" cy="14200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bl>
    <w:p w14:paraId="4D1059D7" w14:textId="45E2F193" w:rsidR="005C0018" w:rsidRDefault="005C0018" w:rsidP="001D665E">
      <w:pPr>
        <w:jc w:val="both"/>
        <w:rPr>
          <w:rFonts w:ascii="Arial" w:eastAsiaTheme="minorEastAsia" w:hAnsi="Arial" w:cs="Arial"/>
          <w:sz w:val="22"/>
          <w:szCs w:val="22"/>
        </w:rPr>
      </w:pPr>
    </w:p>
    <w:tbl>
      <w:tblPr>
        <w:tblW w:w="8850" w:type="dxa"/>
        <w:jc w:val="center"/>
        <w:tblLook w:val="04A0" w:firstRow="1" w:lastRow="0" w:firstColumn="1" w:lastColumn="0" w:noHBand="0" w:noVBand="1"/>
      </w:tblPr>
      <w:tblGrid>
        <w:gridCol w:w="3823"/>
        <w:gridCol w:w="5027"/>
      </w:tblGrid>
      <w:tr w:rsidR="00591BBB" w:rsidRPr="00591BBB" w14:paraId="79FD3420" w14:textId="77777777" w:rsidTr="004063DE">
        <w:trPr>
          <w:trHeight w:val="222"/>
          <w:jc w:val="center"/>
        </w:trPr>
        <w:tc>
          <w:tcPr>
            <w:tcW w:w="8850" w:type="dxa"/>
            <w:gridSpan w:val="2"/>
            <w:tcBorders>
              <w:top w:val="double" w:sz="4" w:space="0" w:color="auto"/>
              <w:left w:val="double" w:sz="4" w:space="0" w:color="auto"/>
              <w:bottom w:val="double" w:sz="4" w:space="0" w:color="auto"/>
              <w:right w:val="double" w:sz="4" w:space="0" w:color="auto"/>
            </w:tcBorders>
            <w:shd w:val="clear" w:color="auto" w:fill="002060"/>
            <w:hideMark/>
          </w:tcPr>
          <w:p w14:paraId="4C3A773D" w14:textId="77777777" w:rsidR="00591BBB" w:rsidRPr="00591BBB" w:rsidRDefault="00591BBB" w:rsidP="004063DE">
            <w:pPr>
              <w:tabs>
                <w:tab w:val="left" w:pos="1980"/>
              </w:tabs>
              <w:jc w:val="center"/>
              <w:rPr>
                <w:rFonts w:ascii="Arial" w:eastAsiaTheme="minorEastAsia" w:hAnsi="Arial" w:cs="Arial"/>
                <w:sz w:val="22"/>
                <w:lang w:val="es-BO"/>
              </w:rPr>
            </w:pPr>
            <w:r w:rsidRPr="00591BBB">
              <w:rPr>
                <w:rFonts w:ascii="Arial" w:eastAsiaTheme="minorEastAsia" w:hAnsi="Arial" w:cs="Arial"/>
                <w:b/>
                <w:sz w:val="22"/>
                <w:lang w:val="es-BO"/>
              </w:rPr>
              <w:t>Nombre de la Actividad:</w:t>
            </w:r>
            <w:r w:rsidRPr="00591BBB">
              <w:rPr>
                <w:rFonts w:ascii="Arial" w:eastAsiaTheme="minorEastAsia" w:hAnsi="Arial" w:cs="Arial"/>
                <w:sz w:val="22"/>
                <w:lang w:val="es-BO"/>
              </w:rPr>
              <w:t xml:space="preserve"> </w:t>
            </w:r>
            <w:r w:rsidRPr="00591BBB">
              <w:rPr>
                <w:rFonts w:ascii="Arial" w:eastAsiaTheme="minorEastAsia" w:hAnsi="Arial" w:cs="Arial"/>
                <w:b/>
                <w:bCs/>
                <w:sz w:val="22"/>
                <w:lang w:val="es-BO"/>
              </w:rPr>
              <w:t>Ornamentación de parques y jardines</w:t>
            </w:r>
          </w:p>
        </w:tc>
      </w:tr>
      <w:tr w:rsidR="00591BBB" w:rsidRPr="00591BBB" w14:paraId="17DA6B0F" w14:textId="77777777" w:rsidTr="004063DE">
        <w:trPr>
          <w:trHeight w:val="272"/>
          <w:jc w:val="center"/>
        </w:trPr>
        <w:tc>
          <w:tcPr>
            <w:tcW w:w="8850" w:type="dxa"/>
            <w:gridSpan w:val="2"/>
            <w:tcBorders>
              <w:top w:val="double" w:sz="4" w:space="0" w:color="auto"/>
              <w:left w:val="single" w:sz="4" w:space="0" w:color="auto"/>
              <w:bottom w:val="single" w:sz="4" w:space="0" w:color="auto"/>
              <w:right w:val="single" w:sz="4" w:space="0" w:color="auto"/>
            </w:tcBorders>
            <w:hideMark/>
          </w:tcPr>
          <w:p w14:paraId="01C5AF15" w14:textId="77777777" w:rsidR="00591BBB" w:rsidRPr="00591BBB" w:rsidRDefault="00591BBB" w:rsidP="004063DE">
            <w:pPr>
              <w:tabs>
                <w:tab w:val="left" w:pos="1980"/>
              </w:tabs>
              <w:rPr>
                <w:rFonts w:ascii="Arial" w:eastAsiaTheme="minorEastAsia" w:hAnsi="Arial" w:cs="Arial"/>
                <w:sz w:val="22"/>
                <w:lang w:val="es-BO"/>
              </w:rPr>
            </w:pPr>
            <w:r w:rsidRPr="00591BBB">
              <w:rPr>
                <w:rFonts w:ascii="Arial" w:eastAsiaTheme="minorEastAsia" w:hAnsi="Arial" w:cs="Arial"/>
                <w:b/>
                <w:sz w:val="22"/>
                <w:lang w:val="es-BO"/>
              </w:rPr>
              <w:t xml:space="preserve">Costo de la Actividad: </w:t>
            </w:r>
            <w:r w:rsidRPr="00591BBB">
              <w:rPr>
                <w:rFonts w:ascii="Arial" w:eastAsiaTheme="minorEastAsia" w:hAnsi="Arial" w:cs="Arial"/>
                <w:sz w:val="22"/>
                <w:lang w:val="es-BO"/>
              </w:rPr>
              <w:t>Bs. 100.077 (Recurso propios del GAMVT)</w:t>
            </w:r>
          </w:p>
        </w:tc>
      </w:tr>
      <w:tr w:rsidR="00591BBB" w:rsidRPr="00591BBB" w14:paraId="2E3F436F" w14:textId="77777777" w:rsidTr="004063DE">
        <w:trPr>
          <w:trHeight w:val="594"/>
          <w:jc w:val="center"/>
        </w:trPr>
        <w:tc>
          <w:tcPr>
            <w:tcW w:w="3823" w:type="dxa"/>
            <w:tcBorders>
              <w:top w:val="single" w:sz="4" w:space="0" w:color="auto"/>
              <w:left w:val="single" w:sz="4" w:space="0" w:color="auto"/>
              <w:bottom w:val="single" w:sz="4" w:space="0" w:color="auto"/>
              <w:right w:val="single" w:sz="4" w:space="0" w:color="auto"/>
            </w:tcBorders>
            <w:hideMark/>
          </w:tcPr>
          <w:p w14:paraId="3149DB4B" w14:textId="77777777" w:rsidR="00591BBB" w:rsidRPr="00591BBB" w:rsidRDefault="00591BBB" w:rsidP="004063DE">
            <w:pPr>
              <w:tabs>
                <w:tab w:val="left" w:pos="1980"/>
              </w:tabs>
              <w:rPr>
                <w:rFonts w:ascii="Arial" w:eastAsiaTheme="minorEastAsia" w:hAnsi="Arial" w:cs="Arial"/>
                <w:b/>
                <w:sz w:val="22"/>
                <w:lang w:val="es-BO"/>
              </w:rPr>
            </w:pPr>
            <w:r w:rsidRPr="00591BBB">
              <w:rPr>
                <w:rFonts w:ascii="Arial" w:eastAsiaTheme="minorEastAsia" w:hAnsi="Arial" w:cs="Arial"/>
                <w:b/>
                <w:sz w:val="22"/>
                <w:lang w:val="es-BO"/>
              </w:rPr>
              <w:lastRenderedPageBreak/>
              <w:t>Familias Beneficiarias:</w:t>
            </w:r>
          </w:p>
          <w:p w14:paraId="796EA99B" w14:textId="77777777" w:rsidR="00591BBB" w:rsidRPr="00591BBB" w:rsidRDefault="00591BBB" w:rsidP="004063DE">
            <w:pPr>
              <w:tabs>
                <w:tab w:val="left" w:pos="1980"/>
              </w:tabs>
              <w:rPr>
                <w:rFonts w:ascii="Arial" w:eastAsiaTheme="minorEastAsia" w:hAnsi="Arial" w:cs="Arial"/>
                <w:sz w:val="22"/>
                <w:lang w:val="es-BO"/>
              </w:rPr>
            </w:pPr>
            <w:r w:rsidRPr="00591BBB">
              <w:rPr>
                <w:rFonts w:ascii="Arial" w:eastAsiaTheme="minorEastAsia" w:hAnsi="Arial" w:cs="Arial"/>
                <w:sz w:val="22"/>
                <w:lang w:val="es-BO"/>
              </w:rPr>
              <w:t xml:space="preserve">Unid. Educativas, </w:t>
            </w:r>
          </w:p>
          <w:p w14:paraId="256D8596" w14:textId="77777777" w:rsidR="00591BBB" w:rsidRPr="00591BBB" w:rsidRDefault="00591BBB" w:rsidP="004063DE">
            <w:pPr>
              <w:tabs>
                <w:tab w:val="left" w:pos="1980"/>
              </w:tabs>
              <w:rPr>
                <w:rFonts w:ascii="Arial" w:eastAsiaTheme="minorEastAsia" w:hAnsi="Arial" w:cs="Arial"/>
                <w:sz w:val="22"/>
                <w:lang w:val="es-BO"/>
              </w:rPr>
            </w:pPr>
            <w:r w:rsidRPr="00591BBB">
              <w:rPr>
                <w:rFonts w:ascii="Arial" w:eastAsiaTheme="minorEastAsia" w:hAnsi="Arial" w:cs="Arial"/>
                <w:sz w:val="22"/>
                <w:lang w:val="es-BO"/>
              </w:rPr>
              <w:t xml:space="preserve">Poblaciones mejoradas con jardinerías nuevas. </w:t>
            </w:r>
          </w:p>
        </w:tc>
        <w:tc>
          <w:tcPr>
            <w:tcW w:w="5027" w:type="dxa"/>
            <w:tcBorders>
              <w:top w:val="single" w:sz="4" w:space="0" w:color="auto"/>
              <w:left w:val="single" w:sz="4" w:space="0" w:color="auto"/>
              <w:bottom w:val="single" w:sz="4" w:space="0" w:color="auto"/>
              <w:right w:val="single" w:sz="4" w:space="0" w:color="auto"/>
            </w:tcBorders>
            <w:hideMark/>
          </w:tcPr>
          <w:p w14:paraId="75AAA315" w14:textId="77777777" w:rsidR="00591BBB" w:rsidRPr="00591BBB" w:rsidRDefault="00591BBB" w:rsidP="004063DE">
            <w:pPr>
              <w:tabs>
                <w:tab w:val="left" w:pos="1980"/>
              </w:tabs>
              <w:rPr>
                <w:rFonts w:ascii="Arial" w:eastAsiaTheme="minorEastAsia" w:hAnsi="Arial" w:cs="Arial"/>
                <w:sz w:val="22"/>
                <w:lang w:val="es-BO"/>
              </w:rPr>
            </w:pPr>
            <w:r w:rsidRPr="00591BBB">
              <w:rPr>
                <w:rFonts w:ascii="Arial" w:eastAsiaTheme="minorEastAsia" w:hAnsi="Arial" w:cs="Arial"/>
                <w:b/>
                <w:sz w:val="22"/>
                <w:lang w:val="es-BO"/>
              </w:rPr>
              <w:t xml:space="preserve">Distritos: </w:t>
            </w:r>
            <w:r w:rsidRPr="00591BBB">
              <w:rPr>
                <w:rFonts w:ascii="Arial" w:eastAsiaTheme="minorEastAsia" w:hAnsi="Arial" w:cs="Arial"/>
                <w:sz w:val="22"/>
                <w:lang w:val="es-BO"/>
              </w:rPr>
              <w:t>1, 7,</w:t>
            </w:r>
          </w:p>
        </w:tc>
      </w:tr>
      <w:tr w:rsidR="00591BBB" w:rsidRPr="00591BBB" w14:paraId="51CA782D" w14:textId="77777777" w:rsidTr="004063DE">
        <w:trPr>
          <w:trHeight w:val="462"/>
          <w:jc w:val="center"/>
        </w:trPr>
        <w:tc>
          <w:tcPr>
            <w:tcW w:w="885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C0AB4E4" w14:textId="77777777" w:rsidR="00591BBB" w:rsidRPr="00591BBB" w:rsidRDefault="00591BBB" w:rsidP="004063DE">
            <w:pPr>
              <w:tabs>
                <w:tab w:val="left" w:pos="1980"/>
              </w:tabs>
              <w:rPr>
                <w:rFonts w:ascii="Arial" w:eastAsiaTheme="minorEastAsia" w:hAnsi="Arial" w:cs="Arial"/>
                <w:sz w:val="22"/>
                <w:lang w:val="es-BO"/>
              </w:rPr>
            </w:pPr>
            <w:r w:rsidRPr="00591BBB">
              <w:rPr>
                <w:rFonts w:ascii="Arial" w:eastAsiaTheme="minorEastAsia" w:hAnsi="Arial" w:cs="Arial"/>
                <w:b/>
                <w:sz w:val="22"/>
                <w:lang w:val="es-BO"/>
              </w:rPr>
              <w:t xml:space="preserve">Objeto de la actividad: </w:t>
            </w:r>
            <w:r w:rsidRPr="00591BBB">
              <w:rPr>
                <w:rFonts w:ascii="Arial" w:eastAsiaTheme="minorEastAsia" w:hAnsi="Arial" w:cs="Arial"/>
                <w:sz w:val="22"/>
                <w:lang w:val="es-BO"/>
              </w:rPr>
              <w:t>Implementación y mejoramiento de las plazas, parques, avenidas y áreas verdes del municipio.</w:t>
            </w:r>
          </w:p>
        </w:tc>
      </w:tr>
      <w:tr w:rsidR="00591BBB" w:rsidRPr="00591BBB" w14:paraId="048CB8EB" w14:textId="77777777" w:rsidTr="004063DE">
        <w:trPr>
          <w:trHeight w:val="567"/>
          <w:jc w:val="center"/>
        </w:trPr>
        <w:tc>
          <w:tcPr>
            <w:tcW w:w="3823" w:type="dxa"/>
            <w:tcBorders>
              <w:top w:val="single" w:sz="4" w:space="0" w:color="auto"/>
              <w:left w:val="single" w:sz="4" w:space="0" w:color="auto"/>
              <w:bottom w:val="double" w:sz="4" w:space="0" w:color="auto"/>
              <w:right w:val="single" w:sz="4" w:space="0" w:color="auto"/>
            </w:tcBorders>
            <w:vAlign w:val="center"/>
          </w:tcPr>
          <w:p w14:paraId="5F713F05" w14:textId="77777777" w:rsidR="00591BBB" w:rsidRPr="00591BBB" w:rsidRDefault="00591BBB" w:rsidP="004063DE">
            <w:pPr>
              <w:tabs>
                <w:tab w:val="left" w:pos="1980"/>
              </w:tabs>
              <w:jc w:val="center"/>
              <w:rPr>
                <w:rFonts w:ascii="Arial" w:eastAsiaTheme="minorEastAsia" w:hAnsi="Arial" w:cs="Arial"/>
                <w:b/>
                <w:sz w:val="22"/>
                <w:lang w:val="es-BO"/>
              </w:rPr>
            </w:pPr>
            <w:r w:rsidRPr="00591BBB">
              <w:rPr>
                <w:rFonts w:ascii="Arial" w:hAnsi="Arial" w:cs="Arial"/>
                <w:b/>
                <w:bCs/>
                <w:sz w:val="22"/>
              </w:rPr>
              <w:t xml:space="preserve">ACTIVIDADES PROGRAMADAS </w:t>
            </w:r>
          </w:p>
        </w:tc>
        <w:tc>
          <w:tcPr>
            <w:tcW w:w="5027" w:type="dxa"/>
            <w:tcBorders>
              <w:top w:val="single" w:sz="4" w:space="0" w:color="auto"/>
              <w:left w:val="single" w:sz="4" w:space="0" w:color="auto"/>
              <w:bottom w:val="double" w:sz="4" w:space="0" w:color="auto"/>
              <w:right w:val="single" w:sz="4" w:space="0" w:color="auto"/>
            </w:tcBorders>
            <w:vAlign w:val="center"/>
          </w:tcPr>
          <w:p w14:paraId="168B9981" w14:textId="77777777" w:rsidR="00591BBB" w:rsidRPr="00591BBB" w:rsidRDefault="00591BBB" w:rsidP="004063DE">
            <w:pPr>
              <w:tabs>
                <w:tab w:val="left" w:pos="1980"/>
              </w:tabs>
              <w:jc w:val="center"/>
              <w:rPr>
                <w:rFonts w:ascii="Arial" w:eastAsiaTheme="minorEastAsia" w:hAnsi="Arial" w:cs="Arial"/>
                <w:sz w:val="22"/>
                <w:lang w:val="es-BO"/>
              </w:rPr>
            </w:pPr>
            <w:r w:rsidRPr="00591BBB">
              <w:rPr>
                <w:rFonts w:ascii="Arial" w:eastAsiaTheme="minorEastAsia" w:hAnsi="Arial" w:cs="Arial"/>
                <w:b/>
                <w:sz w:val="22"/>
                <w:lang w:val="es-BO"/>
              </w:rPr>
              <w:t>RESULTADOS ALCANZADOS:</w:t>
            </w:r>
          </w:p>
        </w:tc>
      </w:tr>
      <w:tr w:rsidR="00591BBB" w:rsidRPr="00591BBB" w14:paraId="1B1745A0" w14:textId="77777777" w:rsidTr="004063DE">
        <w:trPr>
          <w:trHeight w:val="4354"/>
          <w:jc w:val="center"/>
        </w:trPr>
        <w:tc>
          <w:tcPr>
            <w:tcW w:w="3823" w:type="dxa"/>
            <w:tcBorders>
              <w:top w:val="single" w:sz="4" w:space="0" w:color="auto"/>
              <w:left w:val="single" w:sz="4" w:space="0" w:color="auto"/>
              <w:bottom w:val="double" w:sz="4" w:space="0" w:color="auto"/>
              <w:right w:val="single" w:sz="4" w:space="0" w:color="auto"/>
            </w:tcBorders>
            <w:hideMark/>
          </w:tcPr>
          <w:p w14:paraId="259EB4B0" w14:textId="77777777" w:rsidR="00591BBB" w:rsidRPr="00591BBB" w:rsidRDefault="00591BBB" w:rsidP="004063DE">
            <w:pPr>
              <w:rPr>
                <w:rFonts w:ascii="Arial" w:hAnsi="Arial" w:cs="Arial"/>
                <w:sz w:val="22"/>
                <w:lang w:val="es-BO"/>
              </w:rPr>
            </w:pPr>
            <w:r w:rsidRPr="00591BBB">
              <w:rPr>
                <w:rFonts w:ascii="Arial" w:hAnsi="Arial" w:cs="Arial"/>
                <w:b/>
                <w:sz w:val="22"/>
              </w:rPr>
              <w:t>1).-</w:t>
            </w:r>
            <w:r w:rsidRPr="00591BBB">
              <w:rPr>
                <w:rFonts w:ascii="Arial" w:hAnsi="Arial" w:cs="Arial"/>
                <w:sz w:val="22"/>
                <w:lang w:val="x-none"/>
              </w:rPr>
              <w:t xml:space="preserve">Mejoramiento </w:t>
            </w:r>
            <w:r w:rsidRPr="00591BBB">
              <w:rPr>
                <w:rFonts w:ascii="Arial" w:hAnsi="Arial" w:cs="Arial"/>
                <w:sz w:val="22"/>
              </w:rPr>
              <w:t xml:space="preserve">de </w:t>
            </w:r>
            <w:r w:rsidRPr="00591BBB">
              <w:rPr>
                <w:rFonts w:ascii="Arial" w:hAnsi="Arial" w:cs="Arial"/>
                <w:sz w:val="22"/>
                <w:lang w:val="x-none"/>
              </w:rPr>
              <w:t>plaza</w:t>
            </w:r>
            <w:r w:rsidRPr="00591BBB">
              <w:rPr>
                <w:rFonts w:ascii="Arial" w:hAnsi="Arial" w:cs="Arial"/>
                <w:sz w:val="22"/>
              </w:rPr>
              <w:t xml:space="preserve"> principal con </w:t>
            </w:r>
            <w:r w:rsidRPr="00591BBB">
              <w:rPr>
                <w:rFonts w:ascii="Arial" w:hAnsi="Arial" w:cs="Arial"/>
                <w:sz w:val="22"/>
                <w:lang w:val="x-none"/>
              </w:rPr>
              <w:t xml:space="preserve"> </w:t>
            </w:r>
            <w:r w:rsidRPr="00591BBB">
              <w:rPr>
                <w:rFonts w:ascii="Arial" w:hAnsi="Arial" w:cs="Arial"/>
                <w:sz w:val="22"/>
              </w:rPr>
              <w:t xml:space="preserve"> plantas ornamentales hasta que tenga un buen desarrollo.</w:t>
            </w:r>
          </w:p>
          <w:p w14:paraId="548688F2" w14:textId="77777777" w:rsidR="00591BBB" w:rsidRPr="00591BBB" w:rsidRDefault="00591BBB" w:rsidP="004063DE">
            <w:pPr>
              <w:pStyle w:val="Prrafodelista"/>
              <w:ind w:left="300"/>
              <w:rPr>
                <w:rFonts w:ascii="Arial" w:hAnsi="Arial" w:cs="Arial"/>
                <w:sz w:val="22"/>
                <w:lang w:val="es-BO"/>
              </w:rPr>
            </w:pPr>
          </w:p>
          <w:p w14:paraId="484090EB" w14:textId="77777777" w:rsidR="00591BBB" w:rsidRPr="00591BBB" w:rsidRDefault="00591BBB" w:rsidP="004063DE">
            <w:pPr>
              <w:jc w:val="both"/>
              <w:rPr>
                <w:rFonts w:ascii="Arial" w:hAnsi="Arial" w:cs="Arial"/>
                <w:sz w:val="22"/>
              </w:rPr>
            </w:pPr>
            <w:r w:rsidRPr="00591BBB">
              <w:rPr>
                <w:rFonts w:ascii="Arial" w:eastAsiaTheme="minorEastAsia" w:hAnsi="Arial" w:cs="Arial"/>
                <w:b/>
                <w:sz w:val="22"/>
                <w:lang w:val="es-BO"/>
              </w:rPr>
              <w:t>2).-</w:t>
            </w:r>
            <w:r w:rsidRPr="00591BBB">
              <w:rPr>
                <w:rFonts w:ascii="Arial" w:eastAsiaTheme="minorEastAsia" w:hAnsi="Arial" w:cs="Arial"/>
                <w:sz w:val="22"/>
              </w:rPr>
              <w:t>Mejoramiento e</w:t>
            </w:r>
            <w:r w:rsidRPr="00591BBB">
              <w:rPr>
                <w:rFonts w:ascii="Arial" w:eastAsiaTheme="minorEastAsia" w:hAnsi="Arial" w:cs="Arial"/>
                <w:sz w:val="22"/>
                <w:lang w:val="es-BO"/>
              </w:rPr>
              <w:t xml:space="preserve"> Implementación</w:t>
            </w:r>
            <w:r w:rsidRPr="00591BBB">
              <w:rPr>
                <w:rFonts w:ascii="Arial" w:eastAsiaTheme="minorEastAsia" w:hAnsi="Arial" w:cs="Arial"/>
                <w:sz w:val="22"/>
              </w:rPr>
              <w:t xml:space="preserve"> </w:t>
            </w:r>
            <w:r w:rsidRPr="00591BBB">
              <w:rPr>
                <w:rFonts w:ascii="Arial" w:eastAsiaTheme="minorEastAsia" w:hAnsi="Arial" w:cs="Arial"/>
                <w:sz w:val="22"/>
                <w:lang w:val="es-BO"/>
              </w:rPr>
              <w:t xml:space="preserve"> </w:t>
            </w:r>
            <w:r w:rsidRPr="00591BBB">
              <w:rPr>
                <w:rFonts w:ascii="Arial" w:eastAsiaTheme="minorEastAsia" w:hAnsi="Arial" w:cs="Arial"/>
                <w:sz w:val="22"/>
              </w:rPr>
              <w:t xml:space="preserve">  de parques, avenidas y áreas verdes con diferentes especies. </w:t>
            </w:r>
          </w:p>
          <w:p w14:paraId="70045B83" w14:textId="77777777" w:rsidR="00591BBB" w:rsidRPr="00591BBB" w:rsidRDefault="00591BBB" w:rsidP="004063DE">
            <w:pPr>
              <w:jc w:val="both"/>
              <w:rPr>
                <w:rFonts w:ascii="Arial" w:hAnsi="Arial" w:cs="Arial"/>
                <w:sz w:val="22"/>
              </w:rPr>
            </w:pPr>
            <w:r w:rsidRPr="00591BBB">
              <w:rPr>
                <w:rFonts w:ascii="Arial" w:eastAsiaTheme="minorEastAsia" w:hAnsi="Arial" w:cs="Arial"/>
                <w:sz w:val="22"/>
              </w:rPr>
              <w:t xml:space="preserve">  </w:t>
            </w:r>
          </w:p>
          <w:p w14:paraId="7237B01D" w14:textId="6FB18B7D" w:rsidR="00591BBB" w:rsidRPr="00591BBB" w:rsidRDefault="00591BBB" w:rsidP="004063DE">
            <w:pPr>
              <w:jc w:val="both"/>
              <w:rPr>
                <w:rFonts w:ascii="Arial" w:hAnsi="Arial" w:cs="Arial"/>
                <w:sz w:val="22"/>
              </w:rPr>
            </w:pPr>
            <w:r w:rsidRPr="00591BBB">
              <w:rPr>
                <w:rFonts w:ascii="Arial" w:eastAsiaTheme="minorEastAsia" w:hAnsi="Arial" w:cs="Arial"/>
                <w:b/>
                <w:sz w:val="22"/>
              </w:rPr>
              <w:t>3).-</w:t>
            </w:r>
            <w:r w:rsidRPr="00591BBB">
              <w:rPr>
                <w:rFonts w:ascii="Arial" w:eastAsiaTheme="minorEastAsia" w:hAnsi="Arial" w:cs="Arial"/>
                <w:sz w:val="22"/>
              </w:rPr>
              <w:t xml:space="preserve">Mantenimiento e Implementación de área verde con diferentes especies. </w:t>
            </w:r>
          </w:p>
          <w:p w14:paraId="5D6C4EBB" w14:textId="77777777" w:rsidR="00591BBB" w:rsidRPr="00591BBB" w:rsidRDefault="00591BBB" w:rsidP="004063DE">
            <w:pPr>
              <w:jc w:val="both"/>
              <w:rPr>
                <w:rFonts w:ascii="Arial" w:hAnsi="Arial" w:cs="Arial"/>
                <w:sz w:val="22"/>
              </w:rPr>
            </w:pPr>
          </w:p>
          <w:p w14:paraId="1F154210" w14:textId="77777777" w:rsidR="00591BBB" w:rsidRPr="00591BBB" w:rsidRDefault="00591BBB" w:rsidP="004063DE">
            <w:pPr>
              <w:jc w:val="both"/>
              <w:rPr>
                <w:rFonts w:ascii="Arial" w:hAnsi="Arial" w:cs="Arial"/>
                <w:sz w:val="22"/>
              </w:rPr>
            </w:pPr>
            <w:r w:rsidRPr="00591BBB">
              <w:rPr>
                <w:rFonts w:ascii="Arial" w:hAnsi="Arial" w:cs="Arial"/>
                <w:b/>
                <w:sz w:val="22"/>
              </w:rPr>
              <w:t>4).-</w:t>
            </w:r>
            <w:r w:rsidRPr="00591BBB">
              <w:rPr>
                <w:rFonts w:ascii="Arial" w:hAnsi="Arial" w:cs="Arial"/>
                <w:sz w:val="22"/>
              </w:rPr>
              <w:t>Mejoramiento e implementación de jardineras de las avenidas.</w:t>
            </w:r>
          </w:p>
        </w:tc>
        <w:tc>
          <w:tcPr>
            <w:tcW w:w="5027" w:type="dxa"/>
            <w:tcBorders>
              <w:top w:val="single" w:sz="4" w:space="0" w:color="auto"/>
              <w:left w:val="single" w:sz="4" w:space="0" w:color="auto"/>
              <w:bottom w:val="double" w:sz="4" w:space="0" w:color="auto"/>
              <w:right w:val="single" w:sz="4" w:space="0" w:color="auto"/>
            </w:tcBorders>
          </w:tcPr>
          <w:p w14:paraId="0D942965" w14:textId="77777777" w:rsidR="00591BBB" w:rsidRPr="00591BBB" w:rsidRDefault="00591BBB" w:rsidP="004063DE">
            <w:pPr>
              <w:tabs>
                <w:tab w:val="left" w:pos="1980"/>
              </w:tabs>
              <w:jc w:val="both"/>
              <w:rPr>
                <w:rFonts w:ascii="Arial" w:eastAsiaTheme="minorEastAsia" w:hAnsi="Arial" w:cs="Arial"/>
                <w:sz w:val="22"/>
                <w:lang w:val="es-BO"/>
              </w:rPr>
            </w:pPr>
            <w:r w:rsidRPr="00591BBB">
              <w:rPr>
                <w:rFonts w:ascii="Arial" w:eastAsiaTheme="minorEastAsia" w:hAnsi="Arial" w:cs="Arial"/>
                <w:b/>
                <w:sz w:val="22"/>
              </w:rPr>
              <w:t>1).-</w:t>
            </w:r>
            <w:r w:rsidRPr="00591BBB">
              <w:rPr>
                <w:rFonts w:ascii="Arial" w:eastAsiaTheme="minorEastAsia" w:hAnsi="Arial" w:cs="Arial"/>
                <w:sz w:val="22"/>
                <w:lang w:val="es-BO"/>
              </w:rPr>
              <w:t xml:space="preserve">Se realizó el mejoramiento de la plaza principal, cercos vivos con 800 </w:t>
            </w:r>
            <w:proofErr w:type="spellStart"/>
            <w:r w:rsidRPr="00591BBB">
              <w:rPr>
                <w:rFonts w:ascii="Arial" w:eastAsiaTheme="minorEastAsia" w:hAnsi="Arial" w:cs="Arial"/>
                <w:sz w:val="22"/>
                <w:lang w:val="es-BO"/>
              </w:rPr>
              <w:t>plantines</w:t>
            </w:r>
            <w:proofErr w:type="spellEnd"/>
            <w:r w:rsidRPr="00591BBB">
              <w:rPr>
                <w:rFonts w:ascii="Arial" w:eastAsiaTheme="minorEastAsia" w:hAnsi="Arial" w:cs="Arial"/>
                <w:sz w:val="22"/>
                <w:lang w:val="es-BO"/>
              </w:rPr>
              <w:t xml:space="preserve"> de cucardas.</w:t>
            </w:r>
          </w:p>
          <w:p w14:paraId="0804C968" w14:textId="77777777" w:rsidR="00591BBB" w:rsidRPr="00591BBB" w:rsidRDefault="00591BBB" w:rsidP="004063DE">
            <w:pPr>
              <w:pStyle w:val="Prrafodelista"/>
              <w:tabs>
                <w:tab w:val="left" w:pos="1980"/>
              </w:tabs>
              <w:ind w:left="323"/>
              <w:jc w:val="both"/>
              <w:rPr>
                <w:rFonts w:ascii="Arial" w:eastAsiaTheme="minorEastAsia" w:hAnsi="Arial" w:cs="Arial"/>
                <w:sz w:val="22"/>
                <w:lang w:val="es-BO"/>
              </w:rPr>
            </w:pPr>
          </w:p>
          <w:p w14:paraId="3AAF59B9" w14:textId="3B69789F" w:rsidR="00591BBB" w:rsidRPr="00591BBB" w:rsidRDefault="00591BBB" w:rsidP="004063DE">
            <w:pPr>
              <w:tabs>
                <w:tab w:val="left" w:pos="1980"/>
              </w:tabs>
              <w:jc w:val="both"/>
              <w:rPr>
                <w:rFonts w:ascii="Arial" w:eastAsiaTheme="minorEastAsia" w:hAnsi="Arial" w:cs="Arial"/>
                <w:sz w:val="22"/>
                <w:lang w:val="es-BO"/>
              </w:rPr>
            </w:pPr>
            <w:r w:rsidRPr="00591BBB">
              <w:rPr>
                <w:rFonts w:ascii="Arial" w:eastAsiaTheme="minorEastAsia" w:hAnsi="Arial" w:cs="Arial"/>
                <w:b/>
                <w:sz w:val="22"/>
                <w:lang w:val="es-BO"/>
              </w:rPr>
              <w:t>2).-</w:t>
            </w:r>
            <w:r w:rsidRPr="00591BBB">
              <w:rPr>
                <w:rFonts w:ascii="Arial" w:eastAsiaTheme="minorEastAsia" w:hAnsi="Arial" w:cs="Arial"/>
                <w:sz w:val="22"/>
              </w:rPr>
              <w:t>Mejoramiento e</w:t>
            </w:r>
            <w:r w:rsidRPr="00591BBB">
              <w:rPr>
                <w:rFonts w:ascii="Arial" w:eastAsiaTheme="minorEastAsia" w:hAnsi="Arial" w:cs="Arial"/>
                <w:sz w:val="22"/>
                <w:lang w:val="es-BO"/>
              </w:rPr>
              <w:t xml:space="preserve"> Implementación</w:t>
            </w:r>
            <w:r w:rsidRPr="00591BBB">
              <w:rPr>
                <w:rFonts w:ascii="Arial" w:eastAsiaTheme="minorEastAsia" w:hAnsi="Arial" w:cs="Arial"/>
                <w:sz w:val="22"/>
              </w:rPr>
              <w:t xml:space="preserve"> </w:t>
            </w:r>
            <w:r w:rsidRPr="00591BBB">
              <w:rPr>
                <w:rFonts w:ascii="Arial" w:eastAsiaTheme="minorEastAsia" w:hAnsi="Arial" w:cs="Arial"/>
                <w:sz w:val="22"/>
                <w:lang w:val="es-BO"/>
              </w:rPr>
              <w:t xml:space="preserve">de </w:t>
            </w:r>
            <w:r w:rsidRPr="00591BBB">
              <w:rPr>
                <w:rFonts w:ascii="Arial" w:eastAsiaTheme="minorEastAsia" w:hAnsi="Arial" w:cs="Arial"/>
                <w:sz w:val="22"/>
              </w:rPr>
              <w:t xml:space="preserve">20 </w:t>
            </w:r>
            <w:r w:rsidRPr="00591BBB">
              <w:rPr>
                <w:rFonts w:ascii="Arial" w:eastAsiaTheme="minorEastAsia" w:hAnsi="Arial" w:cs="Arial"/>
                <w:sz w:val="22"/>
                <w:lang w:val="es-BO"/>
              </w:rPr>
              <w:t xml:space="preserve">plantas de coco y </w:t>
            </w:r>
            <w:r w:rsidRPr="00591BBB">
              <w:rPr>
                <w:rFonts w:ascii="Arial" w:eastAsiaTheme="minorEastAsia" w:hAnsi="Arial" w:cs="Arial"/>
                <w:sz w:val="22"/>
              </w:rPr>
              <w:t xml:space="preserve">30 </w:t>
            </w:r>
            <w:proofErr w:type="spellStart"/>
            <w:r w:rsidRPr="00591BBB">
              <w:rPr>
                <w:rFonts w:ascii="Arial" w:eastAsiaTheme="minorEastAsia" w:hAnsi="Arial" w:cs="Arial"/>
                <w:sz w:val="22"/>
                <w:lang w:val="es-BO"/>
              </w:rPr>
              <w:t>mussaendas</w:t>
            </w:r>
            <w:proofErr w:type="spellEnd"/>
            <w:r w:rsidRPr="00591BBB">
              <w:rPr>
                <w:rFonts w:ascii="Arial" w:eastAsiaTheme="minorEastAsia" w:hAnsi="Arial" w:cs="Arial"/>
                <w:sz w:val="22"/>
                <w:lang w:val="es-BO"/>
              </w:rPr>
              <w:t xml:space="preserve"> en las jardineras de la Avenida al C.A.R.</w:t>
            </w:r>
            <w:r w:rsidRPr="00591BBB">
              <w:rPr>
                <w:rFonts w:ascii="Arial" w:eastAsiaTheme="minorEastAsia" w:hAnsi="Arial" w:cs="Arial"/>
                <w:sz w:val="22"/>
              </w:rPr>
              <w:t xml:space="preserve"> y 147 </w:t>
            </w:r>
            <w:proofErr w:type="spellStart"/>
            <w:r w:rsidRPr="00591BBB">
              <w:rPr>
                <w:rFonts w:ascii="Arial" w:eastAsiaTheme="minorEastAsia" w:hAnsi="Arial" w:cs="Arial"/>
                <w:sz w:val="22"/>
              </w:rPr>
              <w:t>plantines</w:t>
            </w:r>
            <w:proofErr w:type="spellEnd"/>
            <w:r w:rsidRPr="00591BBB">
              <w:rPr>
                <w:rFonts w:ascii="Arial" w:eastAsiaTheme="minorEastAsia" w:hAnsi="Arial" w:cs="Arial"/>
                <w:sz w:val="22"/>
              </w:rPr>
              <w:t xml:space="preserve"> de diferentes especies fueron ornamentadas en el interior del CAR.</w:t>
            </w:r>
          </w:p>
          <w:p w14:paraId="7411D7DC" w14:textId="77777777" w:rsidR="00591BBB" w:rsidRPr="00591BBB" w:rsidRDefault="00591BBB" w:rsidP="004063DE">
            <w:pPr>
              <w:pStyle w:val="Prrafodelista"/>
              <w:rPr>
                <w:rFonts w:ascii="Arial" w:eastAsiaTheme="minorEastAsia" w:hAnsi="Arial" w:cs="Arial"/>
                <w:sz w:val="22"/>
              </w:rPr>
            </w:pPr>
          </w:p>
          <w:p w14:paraId="6B9301F7" w14:textId="77777777" w:rsidR="00591BBB" w:rsidRPr="00591BBB" w:rsidRDefault="00591BBB" w:rsidP="004063DE">
            <w:pPr>
              <w:tabs>
                <w:tab w:val="left" w:pos="1980"/>
              </w:tabs>
              <w:jc w:val="both"/>
              <w:rPr>
                <w:rFonts w:ascii="Arial" w:eastAsiaTheme="minorEastAsia" w:hAnsi="Arial" w:cs="Arial"/>
                <w:sz w:val="22"/>
                <w:lang w:val="es-BO"/>
              </w:rPr>
            </w:pPr>
            <w:r w:rsidRPr="00591BBB">
              <w:rPr>
                <w:rFonts w:ascii="Arial" w:eastAsiaTheme="minorEastAsia" w:hAnsi="Arial" w:cs="Arial"/>
                <w:b/>
                <w:sz w:val="22"/>
              </w:rPr>
              <w:t>3).-</w:t>
            </w:r>
            <w:r w:rsidRPr="00591BBB">
              <w:rPr>
                <w:rFonts w:ascii="Arial" w:eastAsiaTheme="minorEastAsia" w:hAnsi="Arial" w:cs="Arial"/>
                <w:sz w:val="22"/>
              </w:rPr>
              <w:t>1 hectáreas reforestadas área verde (el chorro).</w:t>
            </w:r>
          </w:p>
          <w:p w14:paraId="01BF4211" w14:textId="77777777" w:rsidR="00591BBB" w:rsidRPr="00591BBB" w:rsidRDefault="00591BBB" w:rsidP="004063DE">
            <w:pPr>
              <w:tabs>
                <w:tab w:val="left" w:pos="1980"/>
              </w:tabs>
              <w:jc w:val="both"/>
              <w:rPr>
                <w:rFonts w:ascii="Arial" w:eastAsiaTheme="minorEastAsia" w:hAnsi="Arial" w:cs="Arial"/>
                <w:sz w:val="22"/>
                <w:lang w:val="es-BO"/>
              </w:rPr>
            </w:pPr>
          </w:p>
          <w:p w14:paraId="215637DB" w14:textId="77777777" w:rsidR="00591BBB" w:rsidRPr="00591BBB" w:rsidRDefault="00591BBB" w:rsidP="004063DE">
            <w:pPr>
              <w:tabs>
                <w:tab w:val="left" w:pos="1980"/>
              </w:tabs>
              <w:jc w:val="both"/>
              <w:rPr>
                <w:rFonts w:ascii="Arial" w:eastAsiaTheme="minorEastAsia" w:hAnsi="Arial" w:cs="Arial"/>
                <w:sz w:val="22"/>
                <w:lang w:val="es-BO"/>
              </w:rPr>
            </w:pPr>
            <w:r w:rsidRPr="00591BBB">
              <w:rPr>
                <w:rFonts w:ascii="Arial" w:eastAsiaTheme="minorEastAsia" w:hAnsi="Arial" w:cs="Arial"/>
                <w:b/>
                <w:sz w:val="22"/>
                <w:lang w:val="es-BO"/>
              </w:rPr>
              <w:t>4).-</w:t>
            </w:r>
            <w:r w:rsidRPr="00591BBB">
              <w:rPr>
                <w:rFonts w:ascii="Arial" w:eastAsiaTheme="minorEastAsia" w:hAnsi="Arial" w:cs="Arial"/>
                <w:sz w:val="22"/>
                <w:lang w:val="es-BO"/>
              </w:rPr>
              <w:t>Mantenimiento</w:t>
            </w:r>
            <w:r w:rsidRPr="00591BBB">
              <w:rPr>
                <w:rFonts w:ascii="Arial" w:eastAsiaTheme="minorEastAsia" w:hAnsi="Arial" w:cs="Arial"/>
                <w:sz w:val="22"/>
              </w:rPr>
              <w:t xml:space="preserve"> </w:t>
            </w:r>
            <w:r w:rsidRPr="00591BBB">
              <w:rPr>
                <w:rFonts w:ascii="Arial" w:eastAsiaTheme="minorEastAsia" w:hAnsi="Arial" w:cs="Arial"/>
                <w:sz w:val="22"/>
                <w:lang w:val="es-BO"/>
              </w:rPr>
              <w:t xml:space="preserve">y restauración en las jardinerías de la Av. Integración con 75 </w:t>
            </w:r>
            <w:proofErr w:type="spellStart"/>
            <w:r w:rsidRPr="00591BBB">
              <w:rPr>
                <w:rFonts w:ascii="Arial" w:eastAsiaTheme="minorEastAsia" w:hAnsi="Arial" w:cs="Arial"/>
                <w:sz w:val="22"/>
                <w:lang w:val="es-BO"/>
              </w:rPr>
              <w:t>plantines</w:t>
            </w:r>
            <w:proofErr w:type="spellEnd"/>
            <w:r w:rsidRPr="00591BBB">
              <w:rPr>
                <w:rFonts w:ascii="Arial" w:eastAsiaTheme="minorEastAsia" w:hAnsi="Arial" w:cs="Arial"/>
                <w:sz w:val="22"/>
                <w:lang w:val="es-BO"/>
              </w:rPr>
              <w:t xml:space="preserve"> de </w:t>
            </w:r>
            <w:proofErr w:type="spellStart"/>
            <w:r w:rsidRPr="00591BBB">
              <w:rPr>
                <w:rFonts w:ascii="Arial" w:eastAsiaTheme="minorEastAsia" w:hAnsi="Arial" w:cs="Arial"/>
                <w:sz w:val="22"/>
                <w:lang w:val="es-BO"/>
              </w:rPr>
              <w:t>mussaendas</w:t>
            </w:r>
            <w:proofErr w:type="spellEnd"/>
            <w:r w:rsidRPr="00591BBB">
              <w:rPr>
                <w:rFonts w:ascii="Arial" w:eastAsiaTheme="minorEastAsia" w:hAnsi="Arial" w:cs="Arial"/>
                <w:sz w:val="22"/>
                <w:lang w:val="es-BO"/>
              </w:rPr>
              <w:t>.</w:t>
            </w:r>
          </w:p>
          <w:p w14:paraId="03A99073" w14:textId="77777777" w:rsidR="00591BBB" w:rsidRPr="00591BBB" w:rsidRDefault="00591BBB" w:rsidP="004063DE">
            <w:pPr>
              <w:tabs>
                <w:tab w:val="left" w:pos="1980"/>
              </w:tabs>
              <w:jc w:val="both"/>
              <w:rPr>
                <w:rFonts w:ascii="Arial" w:eastAsiaTheme="minorEastAsia" w:hAnsi="Arial" w:cs="Arial"/>
                <w:b/>
                <w:sz w:val="22"/>
                <w:lang w:val="es-BO"/>
              </w:rPr>
            </w:pPr>
          </w:p>
        </w:tc>
      </w:tr>
      <w:tr w:rsidR="00591BBB" w:rsidRPr="00591BBB" w14:paraId="4DF5E11B" w14:textId="77777777" w:rsidTr="004063DE">
        <w:trPr>
          <w:trHeight w:val="264"/>
          <w:jc w:val="center"/>
        </w:trPr>
        <w:tc>
          <w:tcPr>
            <w:tcW w:w="3823" w:type="dxa"/>
            <w:tcBorders>
              <w:top w:val="double" w:sz="4" w:space="0" w:color="auto"/>
              <w:left w:val="double" w:sz="4" w:space="0" w:color="auto"/>
              <w:bottom w:val="double" w:sz="4" w:space="0" w:color="auto"/>
              <w:right w:val="double" w:sz="4" w:space="0" w:color="auto"/>
            </w:tcBorders>
            <w:shd w:val="clear" w:color="auto" w:fill="002060"/>
            <w:hideMark/>
          </w:tcPr>
          <w:p w14:paraId="66D6C74A" w14:textId="77777777" w:rsidR="00591BBB" w:rsidRPr="00591BBB" w:rsidRDefault="00591BBB" w:rsidP="004063DE">
            <w:pPr>
              <w:tabs>
                <w:tab w:val="left" w:pos="1980"/>
              </w:tabs>
              <w:jc w:val="center"/>
              <w:rPr>
                <w:rFonts w:ascii="Arial" w:eastAsiaTheme="minorEastAsia" w:hAnsi="Arial" w:cs="Arial"/>
                <w:sz w:val="22"/>
                <w:lang w:val="es-BO"/>
              </w:rPr>
            </w:pPr>
            <w:r w:rsidRPr="00591BBB">
              <w:rPr>
                <w:rFonts w:ascii="Arial" w:eastAsiaTheme="minorEastAsia" w:hAnsi="Arial" w:cs="Arial"/>
                <w:b/>
                <w:sz w:val="22"/>
                <w:lang w:val="es-BO"/>
              </w:rPr>
              <w:t>Ejecución Financiera (%): 25</w:t>
            </w:r>
          </w:p>
        </w:tc>
        <w:tc>
          <w:tcPr>
            <w:tcW w:w="5027" w:type="dxa"/>
            <w:tcBorders>
              <w:top w:val="double" w:sz="4" w:space="0" w:color="auto"/>
              <w:left w:val="double" w:sz="4" w:space="0" w:color="auto"/>
              <w:bottom w:val="double" w:sz="4" w:space="0" w:color="auto"/>
              <w:right w:val="double" w:sz="4" w:space="0" w:color="auto"/>
            </w:tcBorders>
            <w:shd w:val="clear" w:color="auto" w:fill="002060"/>
            <w:hideMark/>
          </w:tcPr>
          <w:p w14:paraId="58A85C9D" w14:textId="77777777" w:rsidR="00591BBB" w:rsidRPr="00591BBB" w:rsidRDefault="00591BBB" w:rsidP="004063DE">
            <w:pPr>
              <w:tabs>
                <w:tab w:val="left" w:pos="1980"/>
              </w:tabs>
              <w:jc w:val="center"/>
              <w:rPr>
                <w:rFonts w:ascii="Arial" w:eastAsiaTheme="minorEastAsia" w:hAnsi="Arial" w:cs="Arial"/>
                <w:b/>
                <w:sz w:val="22"/>
                <w:lang w:val="es-BO"/>
              </w:rPr>
            </w:pPr>
            <w:r w:rsidRPr="00591BBB">
              <w:rPr>
                <w:rFonts w:ascii="Arial" w:eastAsiaTheme="minorEastAsia" w:hAnsi="Arial" w:cs="Arial"/>
                <w:b/>
                <w:sz w:val="22"/>
                <w:lang w:val="es-BO"/>
              </w:rPr>
              <w:t>Ejecución Física (%): 25</w:t>
            </w:r>
          </w:p>
        </w:tc>
      </w:tr>
      <w:tr w:rsidR="00591BBB" w:rsidRPr="00591BBB" w14:paraId="0D77773B" w14:textId="77777777" w:rsidTr="004063DE">
        <w:trPr>
          <w:trHeight w:val="3514"/>
          <w:jc w:val="center"/>
        </w:trPr>
        <w:tc>
          <w:tcPr>
            <w:tcW w:w="8850" w:type="dxa"/>
            <w:gridSpan w:val="2"/>
            <w:tcBorders>
              <w:top w:val="double" w:sz="4" w:space="0" w:color="auto"/>
              <w:left w:val="single" w:sz="4" w:space="0" w:color="auto"/>
              <w:bottom w:val="single" w:sz="4" w:space="0" w:color="auto"/>
              <w:right w:val="single" w:sz="4" w:space="0" w:color="auto"/>
            </w:tcBorders>
            <w:hideMark/>
          </w:tcPr>
          <w:p w14:paraId="6CC99C20" w14:textId="77777777" w:rsidR="00591BBB" w:rsidRPr="00591BBB" w:rsidRDefault="00591BBB" w:rsidP="004063DE">
            <w:pPr>
              <w:tabs>
                <w:tab w:val="left" w:pos="1980"/>
              </w:tabs>
              <w:rPr>
                <w:rFonts w:ascii="Arial" w:eastAsiaTheme="minorEastAsia" w:hAnsi="Arial" w:cs="Arial"/>
                <w:noProof/>
                <w:sz w:val="22"/>
                <w:lang w:val="es-BO" w:eastAsia="es-BO"/>
              </w:rPr>
            </w:pPr>
            <w:r w:rsidRPr="00591BBB">
              <w:rPr>
                <w:rFonts w:ascii="Arial" w:eastAsiaTheme="minorEastAsia" w:hAnsi="Arial" w:cs="Arial"/>
                <w:noProof/>
                <w:sz w:val="22"/>
                <w:lang w:val="es-BO" w:eastAsia="es-BO"/>
              </w:rPr>
              <w:drawing>
                <wp:anchor distT="0" distB="0" distL="114300" distR="114300" simplePos="0" relativeHeight="251831808" behindDoc="0" locked="0" layoutInCell="1" allowOverlap="1" wp14:anchorId="3B25D2CC" wp14:editId="3514B713">
                  <wp:simplePos x="0" y="0"/>
                  <wp:positionH relativeFrom="column">
                    <wp:posOffset>3785870</wp:posOffset>
                  </wp:positionH>
                  <wp:positionV relativeFrom="paragraph">
                    <wp:posOffset>325120</wp:posOffset>
                  </wp:positionV>
                  <wp:extent cx="1614805" cy="1747520"/>
                  <wp:effectExtent l="76200" t="76200" r="137795" b="138430"/>
                  <wp:wrapThrough wrapText="bothSides">
                    <wp:wrapPolygon edited="0">
                      <wp:start x="-510" y="-942"/>
                      <wp:lineTo x="-1019" y="-706"/>
                      <wp:lineTo x="-1019" y="21898"/>
                      <wp:lineTo x="-510" y="23076"/>
                      <wp:lineTo x="22679" y="23076"/>
                      <wp:lineTo x="23188" y="21898"/>
                      <wp:lineTo x="23188" y="3061"/>
                      <wp:lineTo x="22679" y="-471"/>
                      <wp:lineTo x="22679" y="-942"/>
                      <wp:lineTo x="-510" y="-942"/>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0406_09094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14805" cy="1747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91BBB">
              <w:rPr>
                <w:rFonts w:ascii="Arial" w:eastAsiaTheme="minorEastAsia" w:hAnsi="Arial" w:cs="Arial"/>
                <w:noProof/>
                <w:sz w:val="22"/>
                <w:lang w:val="es-BO" w:eastAsia="es-BO"/>
              </w:rPr>
              <w:drawing>
                <wp:anchor distT="0" distB="0" distL="114300" distR="114300" simplePos="0" relativeHeight="251832832" behindDoc="0" locked="0" layoutInCell="1" allowOverlap="1" wp14:anchorId="76C01B02" wp14:editId="42D90407">
                  <wp:simplePos x="0" y="0"/>
                  <wp:positionH relativeFrom="column">
                    <wp:posOffset>2001520</wp:posOffset>
                  </wp:positionH>
                  <wp:positionV relativeFrom="paragraph">
                    <wp:posOffset>332105</wp:posOffset>
                  </wp:positionV>
                  <wp:extent cx="1636395" cy="1743075"/>
                  <wp:effectExtent l="76200" t="76200" r="135255" b="142875"/>
                  <wp:wrapThrough wrapText="bothSides">
                    <wp:wrapPolygon edited="0">
                      <wp:start x="-503" y="-944"/>
                      <wp:lineTo x="-1006" y="-708"/>
                      <wp:lineTo x="-1006" y="21954"/>
                      <wp:lineTo x="-503" y="23134"/>
                      <wp:lineTo x="22631" y="23134"/>
                      <wp:lineTo x="23134" y="21954"/>
                      <wp:lineTo x="23134" y="3069"/>
                      <wp:lineTo x="22631" y="-472"/>
                      <wp:lineTo x="22631" y="-944"/>
                      <wp:lineTo x="-503" y="-944"/>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30406_09103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36395" cy="174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91BBB">
              <w:rPr>
                <w:rFonts w:ascii="Arial" w:eastAsiaTheme="minorEastAsia" w:hAnsi="Arial" w:cs="Arial"/>
                <w:noProof/>
                <w:sz w:val="22"/>
                <w:lang w:val="es-BO" w:eastAsia="es-BO"/>
              </w:rPr>
              <w:drawing>
                <wp:anchor distT="0" distB="0" distL="114300" distR="114300" simplePos="0" relativeHeight="251833856" behindDoc="0" locked="0" layoutInCell="1" allowOverlap="1" wp14:anchorId="1A7C5464" wp14:editId="2EBE3D9F">
                  <wp:simplePos x="0" y="0"/>
                  <wp:positionH relativeFrom="column">
                    <wp:posOffset>69850</wp:posOffset>
                  </wp:positionH>
                  <wp:positionV relativeFrom="paragraph">
                    <wp:posOffset>332105</wp:posOffset>
                  </wp:positionV>
                  <wp:extent cx="1777365" cy="1749425"/>
                  <wp:effectExtent l="76200" t="76200" r="127635" b="136525"/>
                  <wp:wrapThrough wrapText="bothSides">
                    <wp:wrapPolygon edited="0">
                      <wp:start x="-463" y="-941"/>
                      <wp:lineTo x="-926" y="-706"/>
                      <wp:lineTo x="-926" y="21874"/>
                      <wp:lineTo x="-463" y="23050"/>
                      <wp:lineTo x="22457" y="23050"/>
                      <wp:lineTo x="22920" y="21874"/>
                      <wp:lineTo x="22920" y="3058"/>
                      <wp:lineTo x="22457" y="-470"/>
                      <wp:lineTo x="22457" y="-941"/>
                      <wp:lineTo x="-463" y="-941"/>
                    </wp:wrapPolygon>
                  </wp:wrapThrough>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30406_091107.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77365" cy="1749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91BBB">
              <w:rPr>
                <w:rFonts w:ascii="Arial" w:eastAsiaTheme="minorEastAsia" w:hAnsi="Arial" w:cs="Arial"/>
                <w:b/>
                <w:sz w:val="22"/>
                <w:lang w:val="es-BO"/>
              </w:rPr>
              <w:t>Memoria Fotográfica:</w:t>
            </w:r>
            <w:r w:rsidRPr="00591BBB">
              <w:rPr>
                <w:rFonts w:ascii="Arial" w:eastAsiaTheme="minorEastAsia" w:hAnsi="Arial" w:cs="Arial"/>
                <w:noProof/>
                <w:sz w:val="22"/>
                <w:lang w:val="es-BO" w:eastAsia="es-BO"/>
              </w:rPr>
              <w:t xml:space="preserve"> </w:t>
            </w:r>
          </w:p>
        </w:tc>
      </w:tr>
    </w:tbl>
    <w:p w14:paraId="377CC16C" w14:textId="77777777" w:rsidR="00591BBB" w:rsidRDefault="00591BBB" w:rsidP="001D665E">
      <w:pPr>
        <w:jc w:val="both"/>
        <w:rPr>
          <w:rFonts w:ascii="Arial" w:eastAsiaTheme="minorEastAsia" w:hAnsi="Arial" w:cs="Arial"/>
          <w:sz w:val="22"/>
          <w:szCs w:val="22"/>
        </w:rPr>
      </w:pPr>
    </w:p>
    <w:p w14:paraId="5A65132A" w14:textId="77777777" w:rsidR="0001044B" w:rsidRDefault="0001044B" w:rsidP="00F54CBB">
      <w:pPr>
        <w:rPr>
          <w:rFonts w:eastAsia="Calibri"/>
          <w:lang w:val="es-ES_tradnl" w:eastAsia="es-MX"/>
        </w:rPr>
      </w:pPr>
    </w:p>
    <w:p w14:paraId="307A2C0A" w14:textId="38BDEE11" w:rsidR="003D27D4" w:rsidRDefault="00591BBB" w:rsidP="00F54CBB">
      <w:pPr>
        <w:pStyle w:val="Ttulo3"/>
        <w:spacing w:after="240"/>
        <w:rPr>
          <w:rFonts w:eastAsia="Calibri"/>
          <w:lang w:val="es-ES_tradnl" w:eastAsia="es-MX"/>
        </w:rPr>
      </w:pPr>
      <w:bookmarkStart w:id="196" w:name="_Toc134038887"/>
      <w:r>
        <w:rPr>
          <w:rFonts w:eastAsia="Calibri"/>
          <w:lang w:val="es-ES_tradnl" w:eastAsia="es-MX"/>
        </w:rPr>
        <w:t>UNIDAD</w:t>
      </w:r>
      <w:r w:rsidR="003D27D4">
        <w:rPr>
          <w:rFonts w:eastAsia="Calibri"/>
          <w:lang w:val="es-ES_tradnl" w:eastAsia="es-MX"/>
        </w:rPr>
        <w:t xml:space="preserve"> </w:t>
      </w:r>
      <w:r w:rsidR="003D27D4" w:rsidRPr="001D665E">
        <w:rPr>
          <w:rFonts w:cs="Arial"/>
          <w:szCs w:val="22"/>
        </w:rPr>
        <w:t>MEDIO AMBIENTE.</w:t>
      </w:r>
      <w:bookmarkEnd w:id="196"/>
    </w:p>
    <w:p w14:paraId="025AC9D5" w14:textId="0E87AD42" w:rsidR="001D665E" w:rsidRPr="003D27D4" w:rsidRDefault="001D665E" w:rsidP="0043124E">
      <w:pPr>
        <w:pStyle w:val="Prrafodelista"/>
        <w:numPr>
          <w:ilvl w:val="0"/>
          <w:numId w:val="61"/>
        </w:numPr>
        <w:jc w:val="both"/>
        <w:rPr>
          <w:rFonts w:ascii="Arial" w:hAnsi="Arial" w:cs="Arial"/>
          <w:b/>
          <w:bCs/>
          <w:sz w:val="22"/>
          <w:szCs w:val="22"/>
        </w:rPr>
      </w:pPr>
      <w:r w:rsidRPr="003D27D4">
        <w:rPr>
          <w:rFonts w:ascii="Arial" w:hAnsi="Arial" w:cs="Arial"/>
          <w:b/>
          <w:bCs/>
          <w:sz w:val="22"/>
          <w:szCs w:val="22"/>
        </w:rPr>
        <w:t>Educación Ambiental, Campañas de Limpieza y Difusión de la Normativa Ambiental</w:t>
      </w:r>
    </w:p>
    <w:p w14:paraId="7307BD43" w14:textId="47CFB95F" w:rsidR="001D665E" w:rsidRDefault="001D665E" w:rsidP="001D665E">
      <w:pPr>
        <w:jc w:val="both"/>
        <w:rPr>
          <w:rFonts w:ascii="Arial" w:hAnsi="Arial" w:cs="Arial"/>
          <w:sz w:val="22"/>
          <w:szCs w:val="22"/>
        </w:rPr>
      </w:pPr>
      <w:r w:rsidRPr="001D665E">
        <w:rPr>
          <w:rFonts w:ascii="Arial" w:hAnsi="Arial" w:cs="Arial"/>
          <w:sz w:val="22"/>
          <w:szCs w:val="22"/>
        </w:rPr>
        <w:lastRenderedPageBreak/>
        <w:t>La gestión ambiental en el Municipio, tiene progresos importantes y cambios estructurales en el marco de lo establecido en la Ley de Medio Ambiente y sus respectivos Reglamentos y Leyes conexas en materia de Recursos naturales.  Los avances en la gestión ambiental se detallan a continuación en el siguiente cuadro:</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5"/>
        <w:gridCol w:w="5084"/>
      </w:tblGrid>
      <w:tr w:rsidR="00591BBB" w:rsidRPr="00591BBB" w14:paraId="33B63492" w14:textId="77777777" w:rsidTr="004063DE">
        <w:trPr>
          <w:trHeight w:val="135"/>
          <w:jc w:val="center"/>
        </w:trPr>
        <w:tc>
          <w:tcPr>
            <w:tcW w:w="8789"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6C37CCBC" w14:textId="77777777" w:rsidR="00591BBB" w:rsidRPr="00591BBB" w:rsidRDefault="00591BBB" w:rsidP="004063DE">
            <w:pPr>
              <w:tabs>
                <w:tab w:val="left" w:pos="1980"/>
              </w:tabs>
              <w:rPr>
                <w:rFonts w:ascii="Arial" w:hAnsi="Arial" w:cs="Arial"/>
                <w:sz w:val="20"/>
              </w:rPr>
            </w:pPr>
            <w:bookmarkStart w:id="197" w:name="_Hlk103088985"/>
            <w:r w:rsidRPr="00591BBB">
              <w:rPr>
                <w:rFonts w:ascii="Arial" w:hAnsi="Arial" w:cs="Arial"/>
                <w:b/>
                <w:sz w:val="20"/>
              </w:rPr>
              <w:t xml:space="preserve">Nombre de la Actividad: </w:t>
            </w:r>
            <w:r w:rsidRPr="00591BBB">
              <w:rPr>
                <w:rFonts w:ascii="Arial" w:hAnsi="Arial" w:cs="Arial"/>
                <w:b/>
                <w:bCs/>
                <w:sz w:val="20"/>
              </w:rPr>
              <w:t>Gestión Ambiental</w:t>
            </w:r>
          </w:p>
        </w:tc>
      </w:tr>
      <w:tr w:rsidR="00591BBB" w:rsidRPr="00591BBB" w14:paraId="05D2D255" w14:textId="77777777" w:rsidTr="004063DE">
        <w:trPr>
          <w:jc w:val="center"/>
        </w:trPr>
        <w:tc>
          <w:tcPr>
            <w:tcW w:w="8789" w:type="dxa"/>
            <w:gridSpan w:val="2"/>
            <w:tcBorders>
              <w:top w:val="double" w:sz="4" w:space="0" w:color="auto"/>
            </w:tcBorders>
            <w:shd w:val="clear" w:color="auto" w:fill="auto"/>
          </w:tcPr>
          <w:p w14:paraId="700B8AA5" w14:textId="77777777" w:rsidR="00591BBB" w:rsidRPr="00591BBB" w:rsidRDefault="00591BBB" w:rsidP="004063DE">
            <w:pPr>
              <w:tabs>
                <w:tab w:val="left" w:pos="1980"/>
              </w:tabs>
              <w:rPr>
                <w:rFonts w:ascii="Arial" w:hAnsi="Arial" w:cs="Arial"/>
                <w:sz w:val="20"/>
              </w:rPr>
            </w:pPr>
            <w:r w:rsidRPr="00591BBB">
              <w:rPr>
                <w:rFonts w:ascii="Arial" w:hAnsi="Arial" w:cs="Arial"/>
                <w:b/>
                <w:sz w:val="20"/>
              </w:rPr>
              <w:t xml:space="preserve">Costo de la Actividad: </w:t>
            </w:r>
            <w:r w:rsidRPr="00591BBB">
              <w:rPr>
                <w:rFonts w:ascii="Arial" w:hAnsi="Arial" w:cs="Arial"/>
                <w:sz w:val="20"/>
              </w:rPr>
              <w:t>Bs. 20.000 (Recurso propios del GAMVT)</w:t>
            </w:r>
          </w:p>
        </w:tc>
      </w:tr>
      <w:tr w:rsidR="00591BBB" w:rsidRPr="00591BBB" w14:paraId="2DBA65C3" w14:textId="77777777" w:rsidTr="004063DE">
        <w:trPr>
          <w:trHeight w:val="305"/>
          <w:jc w:val="center"/>
        </w:trPr>
        <w:tc>
          <w:tcPr>
            <w:tcW w:w="3705" w:type="dxa"/>
            <w:shd w:val="clear" w:color="auto" w:fill="auto"/>
          </w:tcPr>
          <w:p w14:paraId="03DBBA0F" w14:textId="77777777" w:rsidR="00591BBB" w:rsidRPr="00591BBB" w:rsidRDefault="00591BBB" w:rsidP="004063DE">
            <w:pPr>
              <w:tabs>
                <w:tab w:val="left" w:pos="1980"/>
              </w:tabs>
              <w:rPr>
                <w:rFonts w:ascii="Arial" w:hAnsi="Arial" w:cs="Arial"/>
                <w:sz w:val="20"/>
              </w:rPr>
            </w:pPr>
            <w:r w:rsidRPr="00591BBB">
              <w:rPr>
                <w:rFonts w:ascii="Arial" w:hAnsi="Arial" w:cs="Arial"/>
                <w:b/>
                <w:sz w:val="20"/>
              </w:rPr>
              <w:t xml:space="preserve">Familias Beneficiarias: </w:t>
            </w:r>
            <w:r w:rsidRPr="00591BBB">
              <w:rPr>
                <w:rFonts w:ascii="Arial" w:hAnsi="Arial" w:cs="Arial"/>
                <w:bCs/>
                <w:sz w:val="20"/>
              </w:rPr>
              <w:t>2</w:t>
            </w:r>
            <w:r w:rsidRPr="00591BBB">
              <w:rPr>
                <w:rFonts w:ascii="Arial" w:hAnsi="Arial" w:cs="Arial"/>
                <w:sz w:val="20"/>
              </w:rPr>
              <w:t>.670</w:t>
            </w:r>
          </w:p>
        </w:tc>
        <w:tc>
          <w:tcPr>
            <w:tcW w:w="5084" w:type="dxa"/>
            <w:shd w:val="clear" w:color="auto" w:fill="auto"/>
          </w:tcPr>
          <w:p w14:paraId="1F7D8740" w14:textId="77777777" w:rsidR="00591BBB" w:rsidRPr="00591BBB" w:rsidRDefault="00591BBB" w:rsidP="004063DE">
            <w:pPr>
              <w:tabs>
                <w:tab w:val="left" w:pos="1980"/>
              </w:tabs>
              <w:rPr>
                <w:rFonts w:ascii="Arial" w:hAnsi="Arial" w:cs="Arial"/>
                <w:sz w:val="20"/>
              </w:rPr>
            </w:pPr>
            <w:r w:rsidRPr="00591BBB">
              <w:rPr>
                <w:rFonts w:ascii="Arial" w:hAnsi="Arial" w:cs="Arial"/>
                <w:b/>
                <w:sz w:val="20"/>
              </w:rPr>
              <w:t>Comunidades y Distritos: 7</w:t>
            </w:r>
            <w:r w:rsidRPr="00591BBB">
              <w:rPr>
                <w:rFonts w:ascii="Arial" w:hAnsi="Arial" w:cs="Arial"/>
                <w:sz w:val="20"/>
              </w:rPr>
              <w:t xml:space="preserve"> comunidades en los distritos 1,2,5, 6,7,8,9 y 10</w:t>
            </w:r>
          </w:p>
        </w:tc>
      </w:tr>
      <w:tr w:rsidR="00591BBB" w:rsidRPr="00591BBB" w14:paraId="150EB285" w14:textId="77777777" w:rsidTr="004063DE">
        <w:trPr>
          <w:jc w:val="center"/>
        </w:trPr>
        <w:tc>
          <w:tcPr>
            <w:tcW w:w="8789" w:type="dxa"/>
            <w:gridSpan w:val="2"/>
            <w:shd w:val="clear" w:color="auto" w:fill="auto"/>
          </w:tcPr>
          <w:p w14:paraId="62DEB691" w14:textId="77777777" w:rsidR="00591BBB" w:rsidRPr="00591BBB" w:rsidRDefault="00591BBB" w:rsidP="004063DE">
            <w:pPr>
              <w:tabs>
                <w:tab w:val="left" w:pos="1980"/>
              </w:tabs>
              <w:rPr>
                <w:rFonts w:ascii="Arial" w:hAnsi="Arial" w:cs="Arial"/>
                <w:sz w:val="20"/>
              </w:rPr>
            </w:pPr>
            <w:r w:rsidRPr="00591BBB">
              <w:rPr>
                <w:rFonts w:ascii="Arial" w:hAnsi="Arial" w:cs="Arial"/>
                <w:b/>
                <w:sz w:val="20"/>
              </w:rPr>
              <w:t xml:space="preserve">Objeto del Proyecto (o del Área): </w:t>
            </w:r>
            <w:r w:rsidRPr="00591BBB">
              <w:rPr>
                <w:rFonts w:ascii="Arial" w:hAnsi="Arial" w:cs="Arial"/>
                <w:sz w:val="20"/>
              </w:rPr>
              <w:t xml:space="preserve">Contribuir en la Gestión Ambiental Municipal, atendiendo la temática ambiental, mediante la capacitación, control y seguimiento, en aplicación de la normativa ambiental vigente.  </w:t>
            </w:r>
          </w:p>
        </w:tc>
      </w:tr>
      <w:tr w:rsidR="00591BBB" w:rsidRPr="00591BBB" w14:paraId="0DB9D842" w14:textId="77777777" w:rsidTr="004063DE">
        <w:trPr>
          <w:trHeight w:val="366"/>
          <w:jc w:val="center"/>
        </w:trPr>
        <w:tc>
          <w:tcPr>
            <w:tcW w:w="3705" w:type="dxa"/>
            <w:tcBorders>
              <w:bottom w:val="single" w:sz="4" w:space="0" w:color="auto"/>
            </w:tcBorders>
            <w:shd w:val="clear" w:color="auto" w:fill="auto"/>
          </w:tcPr>
          <w:p w14:paraId="6FE3439F" w14:textId="77777777" w:rsidR="00591BBB" w:rsidRPr="00591BBB" w:rsidRDefault="00591BBB" w:rsidP="004063DE">
            <w:pPr>
              <w:tabs>
                <w:tab w:val="left" w:pos="1980"/>
              </w:tabs>
              <w:jc w:val="center"/>
              <w:rPr>
                <w:rFonts w:ascii="Arial" w:hAnsi="Arial" w:cs="Arial"/>
                <w:b/>
                <w:sz w:val="20"/>
              </w:rPr>
            </w:pPr>
            <w:bookmarkStart w:id="198" w:name="_Hlk103092680"/>
            <w:r w:rsidRPr="00591BBB">
              <w:rPr>
                <w:rFonts w:ascii="Arial" w:hAnsi="Arial" w:cs="Arial"/>
                <w:b/>
                <w:bCs/>
                <w:sz w:val="20"/>
              </w:rPr>
              <w:t xml:space="preserve">Actividades Programadas </w:t>
            </w:r>
          </w:p>
        </w:tc>
        <w:tc>
          <w:tcPr>
            <w:tcW w:w="5084" w:type="dxa"/>
            <w:tcBorders>
              <w:bottom w:val="single" w:sz="4" w:space="0" w:color="auto"/>
            </w:tcBorders>
            <w:shd w:val="clear" w:color="auto" w:fill="auto"/>
            <w:vAlign w:val="center"/>
          </w:tcPr>
          <w:p w14:paraId="7CA62A83" w14:textId="77777777" w:rsidR="00591BBB" w:rsidRPr="00591BBB" w:rsidRDefault="00591BBB" w:rsidP="004063DE">
            <w:pPr>
              <w:tabs>
                <w:tab w:val="left" w:pos="1980"/>
              </w:tabs>
              <w:jc w:val="center"/>
              <w:rPr>
                <w:rFonts w:ascii="Arial" w:hAnsi="Arial" w:cs="Arial"/>
                <w:b/>
                <w:sz w:val="20"/>
              </w:rPr>
            </w:pPr>
            <w:r w:rsidRPr="00591BBB">
              <w:rPr>
                <w:rFonts w:ascii="Arial" w:eastAsiaTheme="minorEastAsia" w:hAnsi="Arial" w:cs="Arial"/>
                <w:b/>
                <w:sz w:val="20"/>
                <w:lang w:val="es-BO"/>
              </w:rPr>
              <w:t>Resultados Alcanzados:</w:t>
            </w:r>
          </w:p>
        </w:tc>
      </w:tr>
      <w:tr w:rsidR="00591BBB" w:rsidRPr="00591BBB" w14:paraId="08B277BC" w14:textId="77777777" w:rsidTr="004063DE">
        <w:trPr>
          <w:trHeight w:val="4031"/>
          <w:jc w:val="center"/>
        </w:trPr>
        <w:tc>
          <w:tcPr>
            <w:tcW w:w="3705" w:type="dxa"/>
            <w:tcBorders>
              <w:bottom w:val="double" w:sz="4" w:space="0" w:color="auto"/>
            </w:tcBorders>
            <w:shd w:val="clear" w:color="auto" w:fill="auto"/>
          </w:tcPr>
          <w:p w14:paraId="2DAA0869" w14:textId="77777777" w:rsidR="00591BBB" w:rsidRPr="00591BBB" w:rsidRDefault="00591BBB" w:rsidP="004063DE">
            <w:pPr>
              <w:pStyle w:val="Prrafodelista"/>
              <w:ind w:left="59"/>
              <w:rPr>
                <w:rFonts w:ascii="Arial" w:eastAsia="+mn-ea" w:hAnsi="Arial" w:cs="Arial"/>
                <w:color w:val="000000"/>
                <w:kern w:val="24"/>
                <w:sz w:val="20"/>
                <w:lang w:val="es-BO" w:eastAsia="es-BO"/>
              </w:rPr>
            </w:pPr>
            <w:r w:rsidRPr="00591BBB">
              <w:rPr>
                <w:rFonts w:ascii="Arial" w:eastAsia="+mn-ea" w:hAnsi="Arial" w:cs="Arial"/>
                <w:b/>
                <w:bCs/>
                <w:color w:val="000000"/>
                <w:kern w:val="24"/>
                <w:sz w:val="20"/>
                <w:lang w:eastAsia="es-BO"/>
              </w:rPr>
              <w:t>1).-</w:t>
            </w:r>
            <w:r w:rsidRPr="00591BBB">
              <w:rPr>
                <w:rFonts w:ascii="Arial" w:eastAsia="+mn-ea" w:hAnsi="Arial" w:cs="Arial"/>
                <w:color w:val="000000"/>
                <w:kern w:val="24"/>
                <w:sz w:val="20"/>
                <w:lang w:eastAsia="es-BO"/>
              </w:rPr>
              <w:t xml:space="preserve"> Realizar el Monitoreo para el cumplimiento a Ley N° 1333, Ley 700, D.S. 4489 en D – 1  </w:t>
            </w:r>
          </w:p>
          <w:p w14:paraId="6F1172F7" w14:textId="18395853" w:rsidR="00591BBB" w:rsidRPr="00591BBB" w:rsidRDefault="00591BBB" w:rsidP="004063DE">
            <w:pPr>
              <w:pStyle w:val="Prrafodelista"/>
              <w:ind w:left="59"/>
              <w:rPr>
                <w:rFonts w:ascii="Arial" w:eastAsia="+mn-ea" w:hAnsi="Arial" w:cs="Arial"/>
                <w:color w:val="000000"/>
                <w:kern w:val="24"/>
                <w:sz w:val="20"/>
                <w:lang w:val="es-BO" w:eastAsia="es-BO"/>
              </w:rPr>
            </w:pPr>
            <w:r w:rsidRPr="00591BBB">
              <w:rPr>
                <w:rFonts w:ascii="Arial" w:eastAsia="+mn-ea" w:hAnsi="Arial" w:cs="Arial"/>
                <w:b/>
                <w:bCs/>
                <w:color w:val="000000"/>
                <w:kern w:val="24"/>
                <w:sz w:val="20"/>
                <w:lang w:val="es-BO" w:eastAsia="es-BO"/>
              </w:rPr>
              <w:t>2).</w:t>
            </w:r>
            <w:r w:rsidR="00F54CBB" w:rsidRPr="00591BBB">
              <w:rPr>
                <w:rFonts w:ascii="Arial" w:eastAsia="+mn-ea" w:hAnsi="Arial" w:cs="Arial"/>
                <w:b/>
                <w:bCs/>
                <w:color w:val="000000"/>
                <w:kern w:val="24"/>
                <w:sz w:val="20"/>
                <w:lang w:val="es-BO" w:eastAsia="es-BO"/>
              </w:rPr>
              <w:t>-</w:t>
            </w:r>
            <w:r w:rsidR="00F54CBB" w:rsidRPr="00591BBB">
              <w:rPr>
                <w:rFonts w:ascii="Arial" w:eastAsia="+mn-ea" w:hAnsi="Arial" w:cs="Arial"/>
                <w:b/>
                <w:bCs/>
                <w:color w:val="000000"/>
                <w:kern w:val="24"/>
                <w:sz w:val="20"/>
                <w:lang w:eastAsia="es-BO"/>
              </w:rPr>
              <w:t>.</w:t>
            </w:r>
            <w:r w:rsidR="00F54CBB" w:rsidRPr="00591BBB">
              <w:rPr>
                <w:rFonts w:ascii="Arial" w:eastAsia="+mn-ea" w:hAnsi="Arial" w:cs="Arial"/>
                <w:color w:val="000000"/>
                <w:kern w:val="24"/>
                <w:sz w:val="20"/>
                <w:lang w:eastAsia="es-BO"/>
              </w:rPr>
              <w:t xml:space="preserve"> Atender</w:t>
            </w:r>
            <w:r w:rsidRPr="00591BBB">
              <w:rPr>
                <w:rFonts w:ascii="Arial" w:eastAsia="+mn-ea" w:hAnsi="Arial" w:cs="Arial"/>
                <w:color w:val="000000"/>
                <w:kern w:val="24"/>
                <w:sz w:val="20"/>
                <w:lang w:eastAsia="es-BO"/>
              </w:rPr>
              <w:t xml:space="preserve"> denuncias de la población por contaminación de agua residual en </w:t>
            </w:r>
            <w:r w:rsidRPr="00591BBB">
              <w:rPr>
                <w:rFonts w:ascii="Arial" w:eastAsia="+mn-ea" w:hAnsi="Arial" w:cs="Arial"/>
                <w:color w:val="000000"/>
                <w:kern w:val="24"/>
                <w:sz w:val="20"/>
                <w:lang w:val="x-none" w:eastAsia="es-BO"/>
              </w:rPr>
              <w:t>domicilios particulares</w:t>
            </w:r>
            <w:r w:rsidRPr="00591BBB">
              <w:rPr>
                <w:rFonts w:ascii="Arial" w:eastAsia="+mn-ea" w:hAnsi="Arial" w:cs="Arial"/>
                <w:color w:val="000000"/>
                <w:kern w:val="24"/>
                <w:sz w:val="20"/>
                <w:lang w:eastAsia="es-BO"/>
              </w:rPr>
              <w:t xml:space="preserve">. </w:t>
            </w:r>
          </w:p>
          <w:p w14:paraId="0B74713C" w14:textId="77777777" w:rsidR="00591BBB" w:rsidRPr="00591BBB" w:rsidRDefault="00591BBB" w:rsidP="004063DE">
            <w:pPr>
              <w:pStyle w:val="Prrafodelista"/>
              <w:ind w:left="59"/>
              <w:rPr>
                <w:rFonts w:ascii="Arial" w:eastAsia="+mn-ea" w:hAnsi="Arial" w:cs="Arial"/>
                <w:color w:val="000000"/>
                <w:kern w:val="24"/>
                <w:sz w:val="20"/>
                <w:lang w:val="es-BO" w:eastAsia="es-BO"/>
              </w:rPr>
            </w:pPr>
            <w:r w:rsidRPr="00591BBB">
              <w:rPr>
                <w:rFonts w:ascii="Arial" w:eastAsia="+mn-ea" w:hAnsi="Arial" w:cs="Arial"/>
                <w:b/>
                <w:bCs/>
                <w:color w:val="000000"/>
                <w:kern w:val="24"/>
                <w:sz w:val="20"/>
                <w:lang w:val="es-BO" w:eastAsia="es-BO"/>
              </w:rPr>
              <w:t>3).-</w:t>
            </w:r>
            <w:r w:rsidRPr="00591BBB">
              <w:rPr>
                <w:rFonts w:ascii="Arial" w:eastAsia="+mn-ea" w:hAnsi="Arial" w:cs="Arial"/>
                <w:color w:val="000000"/>
                <w:kern w:val="24"/>
                <w:sz w:val="20"/>
                <w:lang w:eastAsia="es-BO"/>
              </w:rPr>
              <w:t>Documentar por vía legal los Vertederos de residuos sólidos, para su cierre, clausura y saneamiento ambiental.</w:t>
            </w:r>
            <w:r w:rsidRPr="00591BBB">
              <w:rPr>
                <w:rFonts w:ascii="Arial" w:eastAsia="+mn-ea" w:hAnsi="Arial" w:cs="Arial"/>
                <w:b/>
                <w:bCs/>
                <w:color w:val="000000"/>
                <w:kern w:val="24"/>
                <w:sz w:val="20"/>
                <w:lang w:eastAsia="es-BO"/>
              </w:rPr>
              <w:t xml:space="preserve"> </w:t>
            </w:r>
          </w:p>
          <w:p w14:paraId="0D28B5E2" w14:textId="77777777" w:rsidR="00591BBB" w:rsidRPr="00591BBB" w:rsidRDefault="00591BBB" w:rsidP="004063DE">
            <w:pPr>
              <w:pStyle w:val="Prrafodelista"/>
              <w:ind w:left="59"/>
              <w:rPr>
                <w:rFonts w:ascii="Arial" w:eastAsia="+mn-ea" w:hAnsi="Arial" w:cs="Arial"/>
                <w:color w:val="000000"/>
                <w:kern w:val="24"/>
                <w:sz w:val="20"/>
                <w:lang w:val="es-BO" w:eastAsia="es-BO"/>
              </w:rPr>
            </w:pPr>
            <w:r w:rsidRPr="00591BBB">
              <w:rPr>
                <w:rFonts w:ascii="Arial" w:eastAsia="+mn-ea" w:hAnsi="Arial" w:cs="Arial"/>
                <w:b/>
                <w:bCs/>
                <w:color w:val="000000"/>
                <w:kern w:val="24"/>
                <w:sz w:val="20"/>
                <w:lang w:val="es-BO" w:eastAsia="es-BO"/>
              </w:rPr>
              <w:t xml:space="preserve">4).- </w:t>
            </w:r>
            <w:r w:rsidRPr="00591BBB">
              <w:rPr>
                <w:rFonts w:ascii="Arial" w:eastAsia="+mn-ea" w:hAnsi="Arial" w:cs="Arial"/>
                <w:color w:val="000000"/>
                <w:kern w:val="24"/>
                <w:sz w:val="20"/>
                <w:lang w:val="es-BO" w:eastAsia="es-BO"/>
              </w:rPr>
              <w:t>Contratar consultorías</w:t>
            </w:r>
            <w:r w:rsidRPr="00591BBB">
              <w:rPr>
                <w:rFonts w:ascii="Arial" w:eastAsia="+mn-ea" w:hAnsi="Arial" w:cs="Arial"/>
                <w:color w:val="000000"/>
                <w:kern w:val="24"/>
                <w:sz w:val="20"/>
                <w:lang w:eastAsia="es-BO"/>
              </w:rPr>
              <w:t xml:space="preserve"> para el Cierre técnico de los botaderos </w:t>
            </w:r>
            <w:r w:rsidRPr="00591BBB">
              <w:rPr>
                <w:rFonts w:ascii="Arial" w:eastAsia="+mn-ea" w:hAnsi="Arial" w:cs="Arial"/>
                <w:color w:val="000000"/>
                <w:kern w:val="24"/>
                <w:sz w:val="20"/>
                <w:lang w:val="es-BO" w:eastAsia="es-BO"/>
              </w:rPr>
              <w:t>en diferentes distritos</w:t>
            </w:r>
            <w:r w:rsidRPr="00591BBB">
              <w:rPr>
                <w:rFonts w:ascii="Arial" w:eastAsia="+mn-ea" w:hAnsi="Arial" w:cs="Arial"/>
                <w:color w:val="000000"/>
                <w:kern w:val="24"/>
                <w:sz w:val="20"/>
                <w:lang w:eastAsia="es-BO"/>
              </w:rPr>
              <w:t>.</w:t>
            </w:r>
          </w:p>
          <w:p w14:paraId="6DD66395" w14:textId="77777777" w:rsidR="00591BBB" w:rsidRPr="00591BBB" w:rsidRDefault="00591BBB" w:rsidP="004063DE">
            <w:pPr>
              <w:pStyle w:val="Prrafodelista"/>
              <w:ind w:left="59"/>
              <w:rPr>
                <w:rFonts w:ascii="Arial" w:eastAsia="+mn-ea" w:hAnsi="Arial" w:cs="Arial"/>
                <w:color w:val="000000"/>
                <w:kern w:val="24"/>
                <w:sz w:val="20"/>
                <w:lang w:val="es-BO" w:eastAsia="es-BO"/>
              </w:rPr>
            </w:pPr>
            <w:r w:rsidRPr="00591BBB">
              <w:rPr>
                <w:rFonts w:ascii="Arial" w:eastAsia="+mn-ea" w:hAnsi="Arial" w:cs="Arial"/>
                <w:b/>
                <w:bCs/>
                <w:color w:val="000000"/>
                <w:kern w:val="24"/>
                <w:sz w:val="20"/>
                <w:lang w:eastAsia="es-BO"/>
              </w:rPr>
              <w:t>5).-</w:t>
            </w:r>
            <w:r w:rsidRPr="00591BBB">
              <w:rPr>
                <w:rFonts w:ascii="Arial" w:eastAsia="+mn-ea" w:hAnsi="Arial" w:cs="Arial"/>
                <w:color w:val="000000"/>
                <w:kern w:val="24"/>
                <w:sz w:val="20"/>
                <w:lang w:eastAsia="es-BO"/>
              </w:rPr>
              <w:t>Realizar 5 Talleres de capacitación en manejo de residuos sólidos.</w:t>
            </w:r>
          </w:p>
          <w:p w14:paraId="54B74C14" w14:textId="77777777" w:rsidR="00591BBB" w:rsidRPr="00591BBB" w:rsidRDefault="00591BBB" w:rsidP="004063DE">
            <w:pPr>
              <w:pStyle w:val="Prrafodelista"/>
              <w:ind w:left="59"/>
              <w:rPr>
                <w:rFonts w:ascii="Arial" w:eastAsia="+mn-ea" w:hAnsi="Arial" w:cs="Arial"/>
                <w:color w:val="000000"/>
                <w:kern w:val="24"/>
                <w:sz w:val="20"/>
                <w:lang w:val="es-BO" w:eastAsia="es-BO"/>
              </w:rPr>
            </w:pPr>
            <w:r w:rsidRPr="00591BBB">
              <w:rPr>
                <w:rFonts w:ascii="Arial" w:eastAsia="+mn-ea" w:hAnsi="Arial" w:cs="Arial"/>
                <w:b/>
                <w:bCs/>
                <w:color w:val="000000"/>
                <w:kern w:val="24"/>
                <w:sz w:val="20"/>
                <w:lang w:eastAsia="es-BO"/>
              </w:rPr>
              <w:t>6).-</w:t>
            </w:r>
            <w:r w:rsidRPr="00591BBB">
              <w:rPr>
                <w:rFonts w:ascii="Arial" w:eastAsia="+mn-ea" w:hAnsi="Arial" w:cs="Arial"/>
                <w:color w:val="000000"/>
                <w:kern w:val="24"/>
                <w:sz w:val="20"/>
                <w:lang w:eastAsia="es-BO"/>
              </w:rPr>
              <w:t>revisión inspección de 5 documentos RAI.</w:t>
            </w:r>
          </w:p>
          <w:p w14:paraId="16EE8C56" w14:textId="77777777" w:rsidR="00591BBB" w:rsidRPr="00591BBB" w:rsidRDefault="00591BBB" w:rsidP="004063DE">
            <w:pPr>
              <w:tabs>
                <w:tab w:val="left" w:pos="1980"/>
              </w:tabs>
              <w:jc w:val="both"/>
              <w:rPr>
                <w:rFonts w:ascii="Arial" w:hAnsi="Arial" w:cs="Arial"/>
                <w:b/>
                <w:sz w:val="20"/>
              </w:rPr>
            </w:pPr>
          </w:p>
        </w:tc>
        <w:tc>
          <w:tcPr>
            <w:tcW w:w="5084" w:type="dxa"/>
            <w:tcBorders>
              <w:bottom w:val="double" w:sz="4" w:space="0" w:color="auto"/>
            </w:tcBorders>
            <w:shd w:val="clear" w:color="auto" w:fill="auto"/>
          </w:tcPr>
          <w:p w14:paraId="588A7663" w14:textId="77777777" w:rsidR="00591BBB" w:rsidRPr="00591BBB" w:rsidRDefault="00591BBB" w:rsidP="004063DE">
            <w:pPr>
              <w:rPr>
                <w:rFonts w:ascii="Arial" w:eastAsia="+mn-ea" w:hAnsi="Arial" w:cs="Arial"/>
                <w:color w:val="000000"/>
                <w:kern w:val="24"/>
                <w:sz w:val="20"/>
                <w:lang w:val="es-BO" w:eastAsia="es-BO"/>
              </w:rPr>
            </w:pPr>
            <w:r w:rsidRPr="00591BBB">
              <w:rPr>
                <w:rFonts w:ascii="Arial" w:eastAsia="+mn-ea" w:hAnsi="Arial" w:cs="Arial"/>
                <w:b/>
                <w:bCs/>
                <w:color w:val="000000"/>
                <w:kern w:val="24"/>
                <w:sz w:val="20"/>
                <w:lang w:eastAsia="es-BO"/>
              </w:rPr>
              <w:t>1).-</w:t>
            </w:r>
            <w:r w:rsidRPr="00591BBB">
              <w:rPr>
                <w:rFonts w:ascii="Arial" w:eastAsia="+mn-ea" w:hAnsi="Arial" w:cs="Arial"/>
                <w:color w:val="000000"/>
                <w:kern w:val="24"/>
                <w:sz w:val="20"/>
                <w:lang w:eastAsia="es-BO"/>
              </w:rPr>
              <w:t xml:space="preserve">2 animales silvestres han sido rescatados y auxiliados en cumplimiento a Ley N° 1333, Ley 700, D.S. 4489 en D – 1  </w:t>
            </w:r>
          </w:p>
          <w:p w14:paraId="52ECA82E" w14:textId="77777777" w:rsidR="00591BBB" w:rsidRPr="00591BBB" w:rsidRDefault="00591BBB" w:rsidP="004063DE">
            <w:pPr>
              <w:rPr>
                <w:rFonts w:ascii="Arial" w:eastAsia="+mn-ea" w:hAnsi="Arial" w:cs="Arial"/>
                <w:color w:val="000000"/>
                <w:kern w:val="24"/>
                <w:sz w:val="20"/>
                <w:lang w:val="es-BO" w:eastAsia="es-BO"/>
              </w:rPr>
            </w:pPr>
            <w:r w:rsidRPr="00591BBB">
              <w:rPr>
                <w:rFonts w:ascii="Arial" w:eastAsia="+mn-ea" w:hAnsi="Arial" w:cs="Arial"/>
                <w:b/>
                <w:color w:val="000000"/>
                <w:kern w:val="24"/>
                <w:sz w:val="20"/>
                <w:lang w:eastAsia="es-BO"/>
              </w:rPr>
              <w:t>2).-</w:t>
            </w:r>
            <w:r w:rsidRPr="00591BBB">
              <w:rPr>
                <w:rFonts w:ascii="Arial" w:eastAsia="+mn-ea" w:hAnsi="Arial" w:cs="Arial"/>
                <w:color w:val="000000"/>
                <w:kern w:val="24"/>
                <w:sz w:val="20"/>
                <w:lang w:eastAsia="es-BO"/>
              </w:rPr>
              <w:t xml:space="preserve">1 denuncia, ha sido atendido y resuelto en D-1. </w:t>
            </w:r>
          </w:p>
          <w:p w14:paraId="5BFCBBFC" w14:textId="77777777" w:rsidR="00591BBB" w:rsidRPr="00591BBB" w:rsidRDefault="00591BBB" w:rsidP="004063DE">
            <w:pPr>
              <w:rPr>
                <w:rFonts w:ascii="Arial" w:eastAsia="+mn-ea" w:hAnsi="Arial" w:cs="Arial"/>
                <w:color w:val="000000"/>
                <w:kern w:val="24"/>
                <w:sz w:val="20"/>
                <w:lang w:val="es-BO" w:eastAsia="es-BO"/>
              </w:rPr>
            </w:pPr>
            <w:r w:rsidRPr="00591BBB">
              <w:rPr>
                <w:rFonts w:ascii="Arial" w:eastAsia="+mn-ea" w:hAnsi="Arial" w:cs="Arial"/>
                <w:b/>
                <w:color w:val="000000"/>
                <w:kern w:val="24"/>
                <w:sz w:val="20"/>
                <w:lang w:val="es-BO" w:eastAsia="es-BO"/>
              </w:rPr>
              <w:t>3).-</w:t>
            </w:r>
            <w:r w:rsidRPr="00591BBB">
              <w:rPr>
                <w:rFonts w:ascii="Arial" w:eastAsia="+mn-ea" w:hAnsi="Arial" w:cs="Arial"/>
                <w:color w:val="000000"/>
                <w:kern w:val="24"/>
                <w:sz w:val="20"/>
                <w:lang w:eastAsia="es-BO"/>
              </w:rPr>
              <w:t xml:space="preserve">6 Vertederos de residuos sólidos, (San Gabriel, </w:t>
            </w:r>
            <w:proofErr w:type="spellStart"/>
            <w:r w:rsidRPr="00591BBB">
              <w:rPr>
                <w:rFonts w:ascii="Arial" w:eastAsia="+mn-ea" w:hAnsi="Arial" w:cs="Arial"/>
                <w:color w:val="000000"/>
                <w:kern w:val="24"/>
                <w:sz w:val="20"/>
                <w:lang w:eastAsia="es-BO"/>
              </w:rPr>
              <w:t>Samuzabety</w:t>
            </w:r>
            <w:proofErr w:type="spellEnd"/>
            <w:r w:rsidRPr="00591BBB">
              <w:rPr>
                <w:rFonts w:ascii="Arial" w:eastAsia="+mn-ea" w:hAnsi="Arial" w:cs="Arial"/>
                <w:color w:val="000000"/>
                <w:kern w:val="24"/>
                <w:sz w:val="20"/>
                <w:lang w:eastAsia="es-BO"/>
              </w:rPr>
              <w:t xml:space="preserve">, </w:t>
            </w:r>
            <w:proofErr w:type="spellStart"/>
            <w:r w:rsidRPr="00591BBB">
              <w:rPr>
                <w:rFonts w:ascii="Arial" w:eastAsia="+mn-ea" w:hAnsi="Arial" w:cs="Arial"/>
                <w:color w:val="000000"/>
                <w:kern w:val="24"/>
                <w:sz w:val="20"/>
                <w:lang w:eastAsia="es-BO"/>
              </w:rPr>
              <w:t>Eterazama</w:t>
            </w:r>
            <w:proofErr w:type="spellEnd"/>
            <w:r w:rsidRPr="00591BBB">
              <w:rPr>
                <w:rFonts w:ascii="Arial" w:eastAsia="+mn-ea" w:hAnsi="Arial" w:cs="Arial"/>
                <w:color w:val="000000"/>
                <w:kern w:val="24"/>
                <w:sz w:val="20"/>
                <w:lang w:eastAsia="es-BO"/>
              </w:rPr>
              <w:t xml:space="preserve">, Villa 14 de Septiembre, </w:t>
            </w:r>
            <w:proofErr w:type="spellStart"/>
            <w:r w:rsidRPr="00591BBB">
              <w:rPr>
                <w:rFonts w:ascii="Arial" w:eastAsia="+mn-ea" w:hAnsi="Arial" w:cs="Arial"/>
                <w:color w:val="000000"/>
                <w:kern w:val="24"/>
                <w:sz w:val="20"/>
                <w:lang w:eastAsia="es-BO"/>
              </w:rPr>
              <w:t>Paractito</w:t>
            </w:r>
            <w:proofErr w:type="spellEnd"/>
            <w:r w:rsidRPr="00591BBB">
              <w:rPr>
                <w:rFonts w:ascii="Arial" w:eastAsia="+mn-ea" w:hAnsi="Arial" w:cs="Arial"/>
                <w:color w:val="000000"/>
                <w:kern w:val="24"/>
                <w:sz w:val="20"/>
                <w:lang w:eastAsia="es-BO"/>
              </w:rPr>
              <w:t xml:space="preserve"> y Villa Tunari), son atendidos en su gestión para su cierre, clausura y saneamiento ambiental. </w:t>
            </w:r>
          </w:p>
          <w:p w14:paraId="09C49322" w14:textId="77777777" w:rsidR="00591BBB" w:rsidRPr="00591BBB" w:rsidRDefault="00591BBB" w:rsidP="004063DE">
            <w:pPr>
              <w:rPr>
                <w:rFonts w:ascii="Arial" w:eastAsia="+mn-ea" w:hAnsi="Arial" w:cs="Arial"/>
                <w:color w:val="000000"/>
                <w:kern w:val="24"/>
                <w:sz w:val="20"/>
                <w:lang w:val="es-BO" w:eastAsia="es-BO"/>
              </w:rPr>
            </w:pPr>
            <w:r w:rsidRPr="00591BBB">
              <w:rPr>
                <w:rFonts w:ascii="Arial" w:eastAsia="+mn-ea" w:hAnsi="Arial" w:cs="Arial"/>
                <w:b/>
                <w:color w:val="000000"/>
                <w:kern w:val="24"/>
                <w:sz w:val="20"/>
                <w:lang w:eastAsia="es-BO"/>
              </w:rPr>
              <w:t>4).-</w:t>
            </w:r>
            <w:r w:rsidRPr="00591BBB">
              <w:rPr>
                <w:rFonts w:ascii="Arial" w:eastAsia="+mn-ea" w:hAnsi="Arial" w:cs="Arial"/>
                <w:color w:val="000000"/>
                <w:kern w:val="24"/>
                <w:sz w:val="20"/>
                <w:lang w:eastAsia="es-BO"/>
              </w:rPr>
              <w:t xml:space="preserve"> </w:t>
            </w:r>
            <w:r w:rsidRPr="00591BBB">
              <w:rPr>
                <w:rFonts w:ascii="Arial" w:eastAsia="+mn-ea" w:hAnsi="Arial" w:cs="Arial"/>
                <w:color w:val="000000"/>
                <w:kern w:val="24"/>
                <w:sz w:val="20"/>
                <w:lang w:val="x-none" w:eastAsia="es-BO"/>
              </w:rPr>
              <w:t>botaderos ya cuentan con consultoría</w:t>
            </w:r>
            <w:r w:rsidRPr="00591BBB">
              <w:rPr>
                <w:rFonts w:ascii="Arial" w:eastAsia="+mn-ea" w:hAnsi="Arial" w:cs="Arial"/>
                <w:color w:val="000000"/>
                <w:kern w:val="24"/>
                <w:sz w:val="20"/>
                <w:lang w:eastAsia="es-BO"/>
              </w:rPr>
              <w:t xml:space="preserve"> para el Cierre técnico de los botaderos de </w:t>
            </w:r>
            <w:proofErr w:type="spellStart"/>
            <w:r w:rsidRPr="00591BBB">
              <w:rPr>
                <w:rFonts w:ascii="Arial" w:eastAsia="+mn-ea" w:hAnsi="Arial" w:cs="Arial"/>
                <w:color w:val="000000"/>
                <w:kern w:val="24"/>
                <w:sz w:val="20"/>
                <w:lang w:eastAsia="es-BO"/>
              </w:rPr>
              <w:t>Eterazama</w:t>
            </w:r>
            <w:proofErr w:type="spellEnd"/>
            <w:r w:rsidRPr="00591BBB">
              <w:rPr>
                <w:rFonts w:ascii="Arial" w:eastAsia="+mn-ea" w:hAnsi="Arial" w:cs="Arial"/>
                <w:color w:val="000000"/>
                <w:kern w:val="24"/>
                <w:sz w:val="20"/>
                <w:lang w:eastAsia="es-BO"/>
              </w:rPr>
              <w:t xml:space="preserve"> D5 y </w:t>
            </w:r>
            <w:proofErr w:type="spellStart"/>
            <w:r w:rsidRPr="00591BBB">
              <w:rPr>
                <w:rFonts w:ascii="Arial" w:eastAsia="+mn-ea" w:hAnsi="Arial" w:cs="Arial"/>
                <w:color w:val="000000"/>
                <w:kern w:val="24"/>
                <w:sz w:val="20"/>
                <w:lang w:val="x-none" w:eastAsia="es-BO"/>
              </w:rPr>
              <w:t>Paractito</w:t>
            </w:r>
            <w:proofErr w:type="spellEnd"/>
            <w:r w:rsidRPr="00591BBB">
              <w:rPr>
                <w:rFonts w:ascii="Arial" w:eastAsia="+mn-ea" w:hAnsi="Arial" w:cs="Arial"/>
                <w:color w:val="000000"/>
                <w:kern w:val="24"/>
                <w:sz w:val="20"/>
                <w:lang w:val="x-none" w:eastAsia="es-BO"/>
              </w:rPr>
              <w:t xml:space="preserve"> D9</w:t>
            </w:r>
            <w:r w:rsidRPr="00591BBB">
              <w:rPr>
                <w:rFonts w:ascii="Arial" w:eastAsia="+mn-ea" w:hAnsi="Arial" w:cs="Arial"/>
                <w:color w:val="000000"/>
                <w:kern w:val="24"/>
                <w:sz w:val="20"/>
                <w:lang w:eastAsia="es-BO"/>
              </w:rPr>
              <w:t>.</w:t>
            </w:r>
          </w:p>
          <w:p w14:paraId="554D37FF" w14:textId="77777777" w:rsidR="00591BBB" w:rsidRPr="00591BBB" w:rsidRDefault="00591BBB" w:rsidP="004063DE">
            <w:pPr>
              <w:rPr>
                <w:rFonts w:ascii="Arial" w:eastAsia="+mn-ea" w:hAnsi="Arial" w:cs="Arial"/>
                <w:color w:val="000000"/>
                <w:kern w:val="24"/>
                <w:sz w:val="20"/>
                <w:lang w:val="es-BO" w:eastAsia="es-BO"/>
              </w:rPr>
            </w:pPr>
            <w:r w:rsidRPr="00591BBB">
              <w:rPr>
                <w:rFonts w:ascii="Arial" w:eastAsia="+mn-ea" w:hAnsi="Arial" w:cs="Arial"/>
                <w:b/>
                <w:color w:val="000000"/>
                <w:kern w:val="24"/>
                <w:sz w:val="20"/>
                <w:lang w:eastAsia="es-BO"/>
              </w:rPr>
              <w:t>5).-</w:t>
            </w:r>
            <w:r w:rsidRPr="00591BBB">
              <w:rPr>
                <w:rFonts w:ascii="Arial" w:eastAsia="+mn-ea" w:hAnsi="Arial" w:cs="Arial"/>
                <w:color w:val="000000"/>
                <w:kern w:val="24"/>
                <w:sz w:val="20"/>
                <w:lang w:eastAsia="es-BO"/>
              </w:rPr>
              <w:t>1 Taller, ha sido realizado en el distrito 1 de Villa Tunari.</w:t>
            </w:r>
          </w:p>
          <w:p w14:paraId="0E6A17C4" w14:textId="77777777" w:rsidR="00591BBB" w:rsidRPr="00591BBB" w:rsidRDefault="00591BBB" w:rsidP="004063DE">
            <w:pPr>
              <w:rPr>
                <w:rFonts w:ascii="Arial" w:eastAsia="+mn-ea" w:hAnsi="Arial" w:cs="Arial"/>
                <w:color w:val="000000"/>
                <w:kern w:val="24"/>
                <w:sz w:val="20"/>
                <w:lang w:val="es-BO" w:eastAsia="es-BO"/>
              </w:rPr>
            </w:pPr>
            <w:r w:rsidRPr="00591BBB">
              <w:rPr>
                <w:rFonts w:ascii="Arial" w:eastAsia="+mn-ea" w:hAnsi="Arial" w:cs="Arial"/>
                <w:b/>
                <w:color w:val="000000"/>
                <w:kern w:val="24"/>
                <w:sz w:val="20"/>
                <w:lang w:eastAsia="es-BO"/>
              </w:rPr>
              <w:t>6).-</w:t>
            </w:r>
            <w:r w:rsidRPr="00591BBB">
              <w:rPr>
                <w:rFonts w:ascii="Arial" w:eastAsia="+mn-ea" w:hAnsi="Arial" w:cs="Arial"/>
                <w:color w:val="000000"/>
                <w:kern w:val="24"/>
                <w:sz w:val="20"/>
                <w:lang w:eastAsia="es-BO"/>
              </w:rPr>
              <w:t>1 documento revisado y aprobado.</w:t>
            </w:r>
          </w:p>
          <w:p w14:paraId="171E83C9" w14:textId="77777777" w:rsidR="00591BBB" w:rsidRPr="00591BBB" w:rsidRDefault="00591BBB" w:rsidP="004063DE">
            <w:pPr>
              <w:ind w:left="288"/>
              <w:contextualSpacing/>
              <w:rPr>
                <w:rFonts w:ascii="Arial" w:hAnsi="Arial" w:cs="Arial"/>
                <w:sz w:val="20"/>
                <w:lang w:val="es-BO" w:eastAsia="es-BO"/>
              </w:rPr>
            </w:pPr>
          </w:p>
        </w:tc>
      </w:tr>
      <w:bookmarkEnd w:id="198"/>
      <w:tr w:rsidR="00591BBB" w:rsidRPr="00591BBB" w14:paraId="3E65099B" w14:textId="77777777" w:rsidTr="004063DE">
        <w:trPr>
          <w:jc w:val="center"/>
        </w:trPr>
        <w:tc>
          <w:tcPr>
            <w:tcW w:w="3705" w:type="dxa"/>
            <w:tcBorders>
              <w:top w:val="double" w:sz="4" w:space="0" w:color="auto"/>
              <w:left w:val="double" w:sz="4" w:space="0" w:color="auto"/>
              <w:bottom w:val="double" w:sz="4" w:space="0" w:color="auto"/>
              <w:right w:val="double" w:sz="4" w:space="0" w:color="auto"/>
            </w:tcBorders>
            <w:shd w:val="clear" w:color="auto" w:fill="002060"/>
          </w:tcPr>
          <w:p w14:paraId="41A8263D" w14:textId="77777777" w:rsidR="00591BBB" w:rsidRPr="00591BBB" w:rsidRDefault="00591BBB" w:rsidP="004063DE">
            <w:pPr>
              <w:tabs>
                <w:tab w:val="left" w:pos="1980"/>
              </w:tabs>
              <w:jc w:val="center"/>
              <w:rPr>
                <w:rFonts w:ascii="Arial" w:hAnsi="Arial" w:cs="Arial"/>
                <w:sz w:val="20"/>
              </w:rPr>
            </w:pPr>
            <w:r w:rsidRPr="00591BBB">
              <w:rPr>
                <w:rFonts w:ascii="Arial" w:hAnsi="Arial" w:cs="Arial"/>
                <w:b/>
                <w:sz w:val="20"/>
              </w:rPr>
              <w:t xml:space="preserve">Ejecución Financiera: </w:t>
            </w:r>
            <w:r w:rsidRPr="00591BBB">
              <w:rPr>
                <w:rFonts w:ascii="Arial" w:hAnsi="Arial" w:cs="Arial"/>
                <w:bCs/>
                <w:sz w:val="20"/>
              </w:rPr>
              <w:t>29.86</w:t>
            </w:r>
            <w:r w:rsidRPr="00591BBB">
              <w:rPr>
                <w:rFonts w:ascii="Arial" w:hAnsi="Arial" w:cs="Arial"/>
                <w:sz w:val="20"/>
              </w:rPr>
              <w:t xml:space="preserve"> %</w:t>
            </w:r>
          </w:p>
        </w:tc>
        <w:tc>
          <w:tcPr>
            <w:tcW w:w="5084" w:type="dxa"/>
            <w:tcBorders>
              <w:top w:val="double" w:sz="4" w:space="0" w:color="auto"/>
              <w:left w:val="double" w:sz="4" w:space="0" w:color="auto"/>
              <w:bottom w:val="double" w:sz="4" w:space="0" w:color="auto"/>
              <w:right w:val="double" w:sz="4" w:space="0" w:color="auto"/>
            </w:tcBorders>
            <w:shd w:val="clear" w:color="auto" w:fill="002060"/>
          </w:tcPr>
          <w:p w14:paraId="6ACFBBD0" w14:textId="77777777" w:rsidR="00591BBB" w:rsidRPr="00591BBB" w:rsidRDefault="00591BBB" w:rsidP="004063DE">
            <w:pPr>
              <w:tabs>
                <w:tab w:val="left" w:pos="1980"/>
              </w:tabs>
              <w:jc w:val="center"/>
              <w:rPr>
                <w:rFonts w:ascii="Arial" w:hAnsi="Arial" w:cs="Arial"/>
                <w:sz w:val="20"/>
              </w:rPr>
            </w:pPr>
            <w:r w:rsidRPr="00591BBB">
              <w:rPr>
                <w:rFonts w:ascii="Arial" w:hAnsi="Arial" w:cs="Arial"/>
                <w:b/>
                <w:sz w:val="20"/>
              </w:rPr>
              <w:t xml:space="preserve">Ejecución Física: </w:t>
            </w:r>
            <w:r w:rsidRPr="00591BBB">
              <w:rPr>
                <w:rFonts w:ascii="Arial" w:hAnsi="Arial" w:cs="Arial"/>
                <w:bCs/>
                <w:sz w:val="20"/>
              </w:rPr>
              <w:t>33</w:t>
            </w:r>
            <w:r w:rsidRPr="00591BBB">
              <w:rPr>
                <w:rFonts w:ascii="Arial" w:hAnsi="Arial" w:cs="Arial"/>
                <w:sz w:val="20"/>
              </w:rPr>
              <w:t xml:space="preserve"> %</w:t>
            </w:r>
          </w:p>
        </w:tc>
      </w:tr>
      <w:tr w:rsidR="00591BBB" w:rsidRPr="00591BBB" w14:paraId="1F3E4B8C" w14:textId="77777777" w:rsidTr="004063DE">
        <w:trPr>
          <w:trHeight w:val="300"/>
          <w:jc w:val="center"/>
        </w:trPr>
        <w:tc>
          <w:tcPr>
            <w:tcW w:w="8789" w:type="dxa"/>
            <w:gridSpan w:val="2"/>
            <w:tcBorders>
              <w:top w:val="double" w:sz="4" w:space="0" w:color="auto"/>
            </w:tcBorders>
            <w:shd w:val="clear" w:color="auto" w:fill="auto"/>
          </w:tcPr>
          <w:p w14:paraId="452E60A4" w14:textId="77777777" w:rsidR="00591BBB" w:rsidRPr="00591BBB" w:rsidRDefault="00591BBB" w:rsidP="004063DE">
            <w:pPr>
              <w:tabs>
                <w:tab w:val="left" w:pos="1980"/>
              </w:tabs>
              <w:rPr>
                <w:rFonts w:ascii="Arial" w:hAnsi="Arial" w:cs="Arial"/>
                <w:sz w:val="20"/>
              </w:rPr>
            </w:pPr>
            <w:r w:rsidRPr="00591BBB">
              <w:rPr>
                <w:rFonts w:ascii="Arial" w:hAnsi="Arial" w:cs="Arial"/>
                <w:b/>
                <w:sz w:val="20"/>
              </w:rPr>
              <w:t>Memoria Fotográfica:</w:t>
            </w:r>
          </w:p>
        </w:tc>
      </w:tr>
      <w:tr w:rsidR="00591BBB" w:rsidRPr="00591BBB" w14:paraId="71DBFD9E" w14:textId="77777777" w:rsidTr="004063DE">
        <w:trPr>
          <w:trHeight w:val="2506"/>
          <w:jc w:val="center"/>
        </w:trPr>
        <w:tc>
          <w:tcPr>
            <w:tcW w:w="8789" w:type="dxa"/>
            <w:gridSpan w:val="2"/>
            <w:shd w:val="clear" w:color="auto" w:fill="auto"/>
          </w:tcPr>
          <w:p w14:paraId="33E4F6C7" w14:textId="77777777" w:rsidR="00591BBB" w:rsidRPr="00591BBB" w:rsidRDefault="00591BBB" w:rsidP="004063DE">
            <w:pPr>
              <w:tabs>
                <w:tab w:val="left" w:pos="1980"/>
              </w:tabs>
              <w:rPr>
                <w:rFonts w:ascii="Arial" w:hAnsi="Arial" w:cs="Arial"/>
                <w:b/>
                <w:sz w:val="20"/>
              </w:rPr>
            </w:pPr>
            <w:r w:rsidRPr="00591BBB">
              <w:rPr>
                <w:rFonts w:ascii="Arial" w:hAnsi="Arial" w:cs="Arial"/>
                <w:b/>
                <w:noProof/>
                <w:sz w:val="20"/>
                <w:lang w:val="es-BO" w:eastAsia="es-BO"/>
              </w:rPr>
              <w:drawing>
                <wp:inline distT="0" distB="0" distL="0" distR="0" wp14:anchorId="1F9D81A0" wp14:editId="788287E6">
                  <wp:extent cx="1624970" cy="1507396"/>
                  <wp:effectExtent l="76200" t="76200" r="127635" b="131445"/>
                  <wp:docPr id="124" name="Imagen 12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D99A62-9C76-7049-B774-DEA18C2134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D99A62-9C76-7049-B774-DEA18C213492}"/>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46782" cy="1527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91BBB">
              <w:rPr>
                <w:rFonts w:ascii="Arial" w:hAnsi="Arial" w:cs="Arial"/>
                <w:b/>
                <w:sz w:val="20"/>
              </w:rPr>
              <w:t xml:space="preserve"> </w:t>
            </w:r>
            <w:r w:rsidRPr="00591BBB">
              <w:rPr>
                <w:rFonts w:ascii="Arial" w:hAnsi="Arial" w:cs="Arial"/>
                <w:b/>
                <w:noProof/>
                <w:sz w:val="20"/>
                <w:lang w:val="es-BO" w:eastAsia="es-BO"/>
              </w:rPr>
              <w:drawing>
                <wp:inline distT="0" distB="0" distL="0" distR="0" wp14:anchorId="42A48C46" wp14:editId="3DA62DE0">
                  <wp:extent cx="1655988" cy="1507684"/>
                  <wp:effectExtent l="76200" t="76200" r="135255" b="130810"/>
                  <wp:docPr id="10" name="Imagen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EB1DD2-53B5-FC29-5219-4B136EAA44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EB1DD2-53B5-FC29-5219-4B136EAA4404}"/>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65096" cy="15159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91BBB">
              <w:rPr>
                <w:rFonts w:ascii="Arial" w:hAnsi="Arial" w:cs="Arial"/>
                <w:b/>
                <w:sz w:val="20"/>
              </w:rPr>
              <w:t xml:space="preserve"> </w:t>
            </w:r>
            <w:r w:rsidRPr="00591BBB">
              <w:rPr>
                <w:rFonts w:ascii="Arial" w:hAnsi="Arial" w:cs="Arial"/>
                <w:b/>
                <w:noProof/>
                <w:sz w:val="20"/>
                <w:lang w:val="es-BO" w:eastAsia="es-BO"/>
              </w:rPr>
              <w:drawing>
                <wp:inline distT="0" distB="0" distL="0" distR="0" wp14:anchorId="2B3AB90D" wp14:editId="06D9F6ED">
                  <wp:extent cx="1413002" cy="1503819"/>
                  <wp:effectExtent l="76200" t="76200" r="130175" b="134620"/>
                  <wp:docPr id="125" name="Imagen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F1C58F-9B8A-81B3-C84D-F25F475013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F1C58F-9B8A-81B3-C84D-F25F4750135C}"/>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13002" cy="15038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bookmarkEnd w:id="197"/>
    </w:tbl>
    <w:p w14:paraId="0707594B" w14:textId="3B0AE5C7" w:rsidR="00591BBB" w:rsidRDefault="00591BBB" w:rsidP="001D665E">
      <w:pPr>
        <w:jc w:val="both"/>
        <w:rPr>
          <w:rFonts w:ascii="Arial" w:hAnsi="Arial" w:cs="Arial"/>
          <w:sz w:val="22"/>
          <w:szCs w:val="22"/>
        </w:rPr>
      </w:pPr>
    </w:p>
    <w:p w14:paraId="2C1DE5FA" w14:textId="77777777" w:rsidR="00F54CBB" w:rsidRDefault="00F54CBB" w:rsidP="001D665E">
      <w:pPr>
        <w:jc w:val="both"/>
        <w:rPr>
          <w:rFonts w:ascii="Arial" w:hAnsi="Arial" w:cs="Arial"/>
          <w:sz w:val="22"/>
          <w:szCs w:val="22"/>
        </w:rPr>
      </w:pPr>
    </w:p>
    <w:p w14:paraId="3F8343FB" w14:textId="5846F2C3" w:rsidR="001D665E" w:rsidRPr="003D27D4" w:rsidRDefault="001D665E" w:rsidP="0043124E">
      <w:pPr>
        <w:pStyle w:val="Prrafodelista"/>
        <w:numPr>
          <w:ilvl w:val="0"/>
          <w:numId w:val="60"/>
        </w:numPr>
        <w:jc w:val="both"/>
        <w:rPr>
          <w:rFonts w:ascii="Arial" w:hAnsi="Arial" w:cs="Arial"/>
          <w:b/>
          <w:bCs/>
          <w:sz w:val="22"/>
          <w:szCs w:val="22"/>
        </w:rPr>
      </w:pPr>
      <w:r w:rsidRPr="003D27D4">
        <w:rPr>
          <w:rFonts w:ascii="Arial" w:hAnsi="Arial" w:cs="Arial"/>
          <w:b/>
          <w:bCs/>
          <w:sz w:val="22"/>
          <w:szCs w:val="22"/>
        </w:rPr>
        <w:t>Servicio de Aseo Urbano y Recojo de Basura.</w:t>
      </w:r>
    </w:p>
    <w:p w14:paraId="29D3B7C5" w14:textId="55715622" w:rsidR="001D665E" w:rsidRDefault="001D665E" w:rsidP="001D665E">
      <w:pPr>
        <w:jc w:val="both"/>
        <w:rPr>
          <w:rFonts w:ascii="Arial" w:hAnsi="Arial" w:cs="Arial"/>
          <w:sz w:val="22"/>
          <w:szCs w:val="22"/>
        </w:rPr>
      </w:pPr>
      <w:r w:rsidRPr="001D665E">
        <w:rPr>
          <w:rFonts w:ascii="Arial" w:hAnsi="Arial" w:cs="Arial"/>
          <w:sz w:val="22"/>
          <w:szCs w:val="22"/>
        </w:rPr>
        <w:t xml:space="preserve">En el Municipio de Villa Tunari, continua la concientización y sensibilización sobre la Ley Nº 755 de Gestión Integral de Residuos Sólidos, principalmente en los momentos de recojo de los residuos y en las campañas de limpieza. </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3"/>
        <w:gridCol w:w="856"/>
        <w:gridCol w:w="4095"/>
      </w:tblGrid>
      <w:tr w:rsidR="00591BBB" w:rsidRPr="00591BBB" w14:paraId="759FACD3" w14:textId="77777777" w:rsidTr="004063DE">
        <w:trPr>
          <w:jc w:val="center"/>
        </w:trPr>
        <w:tc>
          <w:tcPr>
            <w:tcW w:w="8784" w:type="dxa"/>
            <w:gridSpan w:val="3"/>
            <w:tcBorders>
              <w:top w:val="double" w:sz="4" w:space="0" w:color="auto"/>
              <w:left w:val="double" w:sz="4" w:space="0" w:color="auto"/>
              <w:bottom w:val="double" w:sz="4" w:space="0" w:color="auto"/>
              <w:right w:val="double" w:sz="4" w:space="0" w:color="auto"/>
            </w:tcBorders>
            <w:shd w:val="clear" w:color="auto" w:fill="002060"/>
          </w:tcPr>
          <w:p w14:paraId="54EF265D" w14:textId="77777777" w:rsidR="00591BBB" w:rsidRPr="00591BBB" w:rsidRDefault="00591BBB" w:rsidP="004063DE">
            <w:pPr>
              <w:tabs>
                <w:tab w:val="left" w:pos="1980"/>
              </w:tabs>
              <w:rPr>
                <w:rFonts w:ascii="Arial" w:hAnsi="Arial" w:cs="Arial"/>
                <w:b/>
                <w:sz w:val="22"/>
              </w:rPr>
            </w:pPr>
            <w:bookmarkStart w:id="199" w:name="_Hlk103089567"/>
            <w:r w:rsidRPr="00591BBB">
              <w:rPr>
                <w:rFonts w:ascii="Arial" w:hAnsi="Arial" w:cs="Arial"/>
                <w:b/>
                <w:sz w:val="22"/>
              </w:rPr>
              <w:lastRenderedPageBreak/>
              <w:t>Nombre de la Actividad: Servicio de Aseo Urbano y tratamiento de residuos sólidos.</w:t>
            </w:r>
          </w:p>
        </w:tc>
      </w:tr>
      <w:tr w:rsidR="00591BBB" w:rsidRPr="00591BBB" w14:paraId="2B4AC8A2" w14:textId="77777777" w:rsidTr="004063DE">
        <w:trPr>
          <w:jc w:val="center"/>
        </w:trPr>
        <w:tc>
          <w:tcPr>
            <w:tcW w:w="8784" w:type="dxa"/>
            <w:gridSpan w:val="3"/>
            <w:tcBorders>
              <w:top w:val="double" w:sz="4" w:space="0" w:color="auto"/>
            </w:tcBorders>
            <w:shd w:val="clear" w:color="auto" w:fill="auto"/>
          </w:tcPr>
          <w:p w14:paraId="09B62234"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 xml:space="preserve">Costo de la Actividad: </w:t>
            </w:r>
            <w:r w:rsidRPr="00591BBB">
              <w:rPr>
                <w:rFonts w:ascii="Arial" w:hAnsi="Arial" w:cs="Arial"/>
                <w:sz w:val="22"/>
              </w:rPr>
              <w:t>Bs. 1.500.000,00 (Recursos propios del GAMVT)</w:t>
            </w:r>
          </w:p>
        </w:tc>
      </w:tr>
      <w:tr w:rsidR="00591BBB" w:rsidRPr="00591BBB" w14:paraId="308D1AEE" w14:textId="77777777" w:rsidTr="004063DE">
        <w:trPr>
          <w:jc w:val="center"/>
        </w:trPr>
        <w:tc>
          <w:tcPr>
            <w:tcW w:w="4689" w:type="dxa"/>
            <w:gridSpan w:val="2"/>
            <w:shd w:val="clear" w:color="auto" w:fill="auto"/>
          </w:tcPr>
          <w:p w14:paraId="6EFFBAFA"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 xml:space="preserve">Familias Beneficiarias: </w:t>
            </w:r>
            <w:r w:rsidRPr="00591BBB">
              <w:rPr>
                <w:rFonts w:ascii="Arial" w:hAnsi="Arial" w:cs="Arial"/>
                <w:sz w:val="22"/>
                <w:lang w:val="es-MX"/>
              </w:rPr>
              <w:t>1.</w:t>
            </w:r>
            <w:r w:rsidRPr="00591BBB">
              <w:rPr>
                <w:rFonts w:ascii="Arial" w:hAnsi="Arial" w:cs="Arial"/>
                <w:sz w:val="22"/>
              </w:rPr>
              <w:t>048</w:t>
            </w:r>
            <w:r w:rsidRPr="00591BBB">
              <w:rPr>
                <w:rFonts w:ascii="Arial" w:hAnsi="Arial" w:cs="Arial"/>
                <w:sz w:val="22"/>
                <w:lang w:val="es-MX"/>
              </w:rPr>
              <w:t xml:space="preserve"> </w:t>
            </w:r>
          </w:p>
        </w:tc>
        <w:tc>
          <w:tcPr>
            <w:tcW w:w="4095" w:type="dxa"/>
            <w:shd w:val="clear" w:color="auto" w:fill="auto"/>
          </w:tcPr>
          <w:p w14:paraId="63B4F7A3" w14:textId="77777777" w:rsidR="00591BBB" w:rsidRPr="00591BBB" w:rsidRDefault="00591BBB" w:rsidP="004063DE">
            <w:pPr>
              <w:tabs>
                <w:tab w:val="left" w:pos="1980"/>
              </w:tabs>
              <w:rPr>
                <w:rFonts w:ascii="Arial" w:hAnsi="Arial" w:cs="Arial"/>
                <w:sz w:val="22"/>
              </w:rPr>
            </w:pPr>
            <w:r w:rsidRPr="00591BBB">
              <w:rPr>
                <w:rFonts w:ascii="Arial" w:hAnsi="Arial" w:cs="Arial"/>
                <w:sz w:val="22"/>
              </w:rPr>
              <w:t>Comunidades Distritos 1, 2 y 9.</w:t>
            </w:r>
          </w:p>
        </w:tc>
      </w:tr>
      <w:tr w:rsidR="00591BBB" w:rsidRPr="00591BBB" w14:paraId="60D2D391" w14:textId="77777777" w:rsidTr="004063DE">
        <w:trPr>
          <w:jc w:val="center"/>
        </w:trPr>
        <w:tc>
          <w:tcPr>
            <w:tcW w:w="8784" w:type="dxa"/>
            <w:gridSpan w:val="3"/>
            <w:shd w:val="clear" w:color="auto" w:fill="FFFFFF" w:themeFill="background1"/>
          </w:tcPr>
          <w:p w14:paraId="304EF9D3" w14:textId="77777777" w:rsidR="00591BBB" w:rsidRPr="00591BBB" w:rsidRDefault="00591BBB" w:rsidP="004063DE">
            <w:pPr>
              <w:tabs>
                <w:tab w:val="left" w:pos="1980"/>
              </w:tabs>
              <w:rPr>
                <w:rFonts w:ascii="Arial" w:hAnsi="Arial" w:cs="Arial"/>
                <w:b/>
                <w:sz w:val="22"/>
              </w:rPr>
            </w:pPr>
            <w:r w:rsidRPr="00591BBB">
              <w:rPr>
                <w:rFonts w:ascii="Arial" w:hAnsi="Arial" w:cs="Arial"/>
                <w:b/>
                <w:sz w:val="22"/>
              </w:rPr>
              <w:t xml:space="preserve">Objeto de la Actividad: </w:t>
            </w:r>
            <w:r w:rsidRPr="00591BBB">
              <w:rPr>
                <w:rFonts w:ascii="Arial" w:hAnsi="Arial" w:cs="Arial"/>
                <w:sz w:val="22"/>
              </w:rPr>
              <w:t>Contribuir en la Gestión Integral de los Residuos sólidos, mediante el recojo diferenciado de los residuos sólidos, manteniendo limpio las vías y centros públicos, y de esta manera evitar enfermedades.</w:t>
            </w:r>
          </w:p>
        </w:tc>
      </w:tr>
      <w:tr w:rsidR="00591BBB" w:rsidRPr="00591BBB" w14:paraId="358BE8E8" w14:textId="77777777" w:rsidTr="004063DE">
        <w:trPr>
          <w:trHeight w:val="284"/>
          <w:jc w:val="center"/>
        </w:trPr>
        <w:tc>
          <w:tcPr>
            <w:tcW w:w="3833" w:type="dxa"/>
            <w:tcBorders>
              <w:bottom w:val="single" w:sz="4" w:space="0" w:color="auto"/>
            </w:tcBorders>
            <w:shd w:val="clear" w:color="auto" w:fill="auto"/>
          </w:tcPr>
          <w:p w14:paraId="130B3932" w14:textId="77777777" w:rsidR="00591BBB" w:rsidRPr="00591BBB" w:rsidRDefault="00591BBB" w:rsidP="004063DE">
            <w:pPr>
              <w:tabs>
                <w:tab w:val="left" w:pos="1980"/>
              </w:tabs>
              <w:jc w:val="center"/>
              <w:rPr>
                <w:rFonts w:ascii="Arial" w:hAnsi="Arial" w:cs="Arial"/>
                <w:b/>
                <w:bCs/>
                <w:sz w:val="22"/>
              </w:rPr>
            </w:pPr>
            <w:bookmarkStart w:id="200" w:name="_Hlk103092895"/>
            <w:r w:rsidRPr="00591BBB">
              <w:rPr>
                <w:rFonts w:ascii="Arial" w:hAnsi="Arial" w:cs="Arial"/>
                <w:b/>
                <w:bCs/>
                <w:sz w:val="22"/>
              </w:rPr>
              <w:t xml:space="preserve">Actividades Programadas </w:t>
            </w:r>
          </w:p>
        </w:tc>
        <w:tc>
          <w:tcPr>
            <w:tcW w:w="4951" w:type="dxa"/>
            <w:gridSpan w:val="2"/>
            <w:tcBorders>
              <w:bottom w:val="single" w:sz="4" w:space="0" w:color="auto"/>
            </w:tcBorders>
            <w:shd w:val="clear" w:color="auto" w:fill="auto"/>
            <w:vAlign w:val="center"/>
          </w:tcPr>
          <w:p w14:paraId="309DECA3" w14:textId="77777777" w:rsidR="00591BBB" w:rsidRPr="00591BBB" w:rsidRDefault="00591BBB" w:rsidP="004063DE">
            <w:pPr>
              <w:tabs>
                <w:tab w:val="left" w:pos="1980"/>
              </w:tabs>
              <w:jc w:val="center"/>
              <w:rPr>
                <w:rFonts w:ascii="Arial" w:hAnsi="Arial" w:cs="Arial"/>
                <w:b/>
                <w:bCs/>
                <w:sz w:val="22"/>
              </w:rPr>
            </w:pPr>
            <w:r w:rsidRPr="00591BBB">
              <w:rPr>
                <w:rFonts w:ascii="Arial" w:eastAsiaTheme="minorEastAsia" w:hAnsi="Arial" w:cs="Arial"/>
                <w:b/>
                <w:sz w:val="22"/>
                <w:lang w:val="es-BO"/>
              </w:rPr>
              <w:t>Resultados Alcanzados:</w:t>
            </w:r>
          </w:p>
        </w:tc>
      </w:tr>
      <w:tr w:rsidR="00591BBB" w:rsidRPr="00591BBB" w14:paraId="16F1E73B" w14:textId="77777777" w:rsidTr="004063DE">
        <w:trPr>
          <w:trHeight w:val="4243"/>
          <w:jc w:val="center"/>
        </w:trPr>
        <w:tc>
          <w:tcPr>
            <w:tcW w:w="3833" w:type="dxa"/>
            <w:tcBorders>
              <w:bottom w:val="double" w:sz="4" w:space="0" w:color="auto"/>
            </w:tcBorders>
            <w:shd w:val="clear" w:color="auto" w:fill="auto"/>
          </w:tcPr>
          <w:p w14:paraId="5372CEE4"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b/>
                <w:bCs/>
                <w:sz w:val="22"/>
                <w:lang w:eastAsia="es-BO"/>
              </w:rPr>
              <w:t>a).-Realizar 5 campañas de limpieza</w:t>
            </w:r>
            <w:r w:rsidRPr="00591BBB">
              <w:rPr>
                <w:rFonts w:ascii="Arial" w:hAnsi="Arial" w:cs="Arial"/>
                <w:sz w:val="22"/>
                <w:lang w:eastAsia="es-BO"/>
              </w:rPr>
              <w:t>, con motivo de la prevención contra enfermedades.</w:t>
            </w:r>
          </w:p>
          <w:p w14:paraId="7677ED06"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b/>
                <w:bCs/>
                <w:sz w:val="22"/>
                <w:lang w:val="es-BO" w:eastAsia="es-BO"/>
              </w:rPr>
              <w:t>2).-</w:t>
            </w:r>
            <w:r w:rsidRPr="00591BBB">
              <w:rPr>
                <w:rFonts w:ascii="Arial" w:hAnsi="Arial" w:cs="Arial"/>
                <w:b/>
                <w:bCs/>
                <w:sz w:val="22"/>
                <w:lang w:eastAsia="es-BO"/>
              </w:rPr>
              <w:t xml:space="preserve">Realizar la recolección de al menos 200 llantas usadas, </w:t>
            </w:r>
          </w:p>
          <w:p w14:paraId="71CCE41B"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b/>
                <w:bCs/>
                <w:sz w:val="22"/>
                <w:lang w:val="es-BO" w:eastAsia="es-BO"/>
              </w:rPr>
              <w:t>3).-</w:t>
            </w:r>
            <w:r w:rsidRPr="00591BBB">
              <w:rPr>
                <w:rFonts w:ascii="Arial" w:hAnsi="Arial" w:cs="Arial"/>
                <w:b/>
                <w:bCs/>
                <w:sz w:val="22"/>
                <w:lang w:eastAsia="es-BO"/>
              </w:rPr>
              <w:t xml:space="preserve"> Brindar el servicio permanente de recojo diferenciado de residuos sólidos.</w:t>
            </w:r>
          </w:p>
          <w:p w14:paraId="5C57D36C"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b/>
                <w:bCs/>
                <w:sz w:val="22"/>
                <w:lang w:val="es-BO" w:eastAsia="es-BO"/>
              </w:rPr>
              <w:t>4).-</w:t>
            </w:r>
            <w:r w:rsidRPr="00591BBB">
              <w:rPr>
                <w:rFonts w:ascii="Arial" w:hAnsi="Arial" w:cs="Arial"/>
                <w:b/>
                <w:bCs/>
                <w:sz w:val="22"/>
                <w:lang w:eastAsia="es-BO"/>
              </w:rPr>
              <w:t xml:space="preserve">Concientizar a la población </w:t>
            </w:r>
            <w:r w:rsidRPr="00591BBB">
              <w:rPr>
                <w:rFonts w:ascii="Arial" w:hAnsi="Arial" w:cs="Arial"/>
                <w:sz w:val="22"/>
                <w:lang w:eastAsia="es-BO"/>
              </w:rPr>
              <w:t xml:space="preserve">en la separación de los residuos sólidos </w:t>
            </w:r>
          </w:p>
          <w:p w14:paraId="3056BA91"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b/>
                <w:bCs/>
                <w:sz w:val="22"/>
                <w:lang w:val="es-BO" w:eastAsia="es-BO"/>
              </w:rPr>
              <w:t xml:space="preserve">5).-Realizar el </w:t>
            </w:r>
            <w:r w:rsidRPr="00591BBB">
              <w:rPr>
                <w:rFonts w:ascii="Arial" w:hAnsi="Arial" w:cs="Arial"/>
                <w:b/>
                <w:bCs/>
                <w:sz w:val="22"/>
                <w:lang w:eastAsia="es-BO"/>
              </w:rPr>
              <w:t xml:space="preserve">recojo y tratado </w:t>
            </w:r>
            <w:r w:rsidRPr="00591BBB">
              <w:rPr>
                <w:rFonts w:ascii="Arial" w:hAnsi="Arial" w:cs="Arial"/>
                <w:sz w:val="22"/>
                <w:lang w:eastAsia="es-BO"/>
              </w:rPr>
              <w:t>de residuos sólidos</w:t>
            </w:r>
            <w:r w:rsidRPr="00591BBB">
              <w:rPr>
                <w:rFonts w:ascii="Arial" w:hAnsi="Arial" w:cs="Arial"/>
                <w:b/>
                <w:bCs/>
                <w:sz w:val="22"/>
                <w:lang w:eastAsia="es-BO"/>
              </w:rPr>
              <w:t xml:space="preserve"> </w:t>
            </w:r>
          </w:p>
          <w:p w14:paraId="0A400879"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b/>
                <w:bCs/>
                <w:sz w:val="22"/>
                <w:lang w:val="es-BO" w:eastAsia="es-BO"/>
              </w:rPr>
              <w:t>6).-</w:t>
            </w:r>
            <w:r w:rsidRPr="00591BBB">
              <w:rPr>
                <w:rFonts w:ascii="Arial" w:hAnsi="Arial" w:cs="Arial"/>
                <w:b/>
                <w:bCs/>
                <w:sz w:val="22"/>
                <w:lang w:eastAsia="es-BO"/>
              </w:rPr>
              <w:t xml:space="preserve">realizar el mantenimiento de 30       contenedores de botellas plásticas, </w:t>
            </w:r>
            <w:r w:rsidRPr="00591BBB">
              <w:rPr>
                <w:rFonts w:ascii="Arial" w:hAnsi="Arial" w:cs="Arial"/>
                <w:sz w:val="22"/>
                <w:lang w:eastAsia="es-BO"/>
              </w:rPr>
              <w:t xml:space="preserve">para la clasificación de residuos sólidos, </w:t>
            </w:r>
          </w:p>
          <w:p w14:paraId="5591BB7C" w14:textId="77777777" w:rsidR="00591BBB" w:rsidRPr="00591BBB" w:rsidRDefault="00591BBB" w:rsidP="004063DE">
            <w:pPr>
              <w:contextualSpacing/>
              <w:jc w:val="both"/>
              <w:rPr>
                <w:rFonts w:ascii="Arial" w:hAnsi="Arial" w:cs="Arial"/>
                <w:sz w:val="22"/>
                <w:lang w:val="es-BO" w:eastAsia="es-BO"/>
              </w:rPr>
            </w:pPr>
          </w:p>
        </w:tc>
        <w:tc>
          <w:tcPr>
            <w:tcW w:w="4951" w:type="dxa"/>
            <w:gridSpan w:val="2"/>
            <w:tcBorders>
              <w:bottom w:val="double" w:sz="4" w:space="0" w:color="auto"/>
            </w:tcBorders>
            <w:shd w:val="clear" w:color="auto" w:fill="auto"/>
          </w:tcPr>
          <w:p w14:paraId="52D2605C" w14:textId="77777777" w:rsidR="00591BBB" w:rsidRPr="00591BBB" w:rsidRDefault="00591BBB" w:rsidP="004063DE">
            <w:pPr>
              <w:jc w:val="both"/>
              <w:rPr>
                <w:rFonts w:ascii="Arial" w:hAnsi="Arial" w:cs="Arial"/>
                <w:sz w:val="22"/>
                <w:lang w:val="es-BO" w:eastAsia="es-BO"/>
              </w:rPr>
            </w:pPr>
            <w:r w:rsidRPr="00591BBB">
              <w:rPr>
                <w:rFonts w:ascii="Arial" w:hAnsi="Arial" w:cs="Arial"/>
                <w:b/>
                <w:bCs/>
                <w:sz w:val="22"/>
                <w:lang w:eastAsia="es-BO"/>
              </w:rPr>
              <w:t xml:space="preserve">1).- 2 campañas </w:t>
            </w:r>
            <w:r w:rsidRPr="00591BBB">
              <w:rPr>
                <w:rFonts w:ascii="Arial" w:hAnsi="Arial" w:cs="Arial"/>
                <w:sz w:val="22"/>
                <w:lang w:eastAsia="es-BO"/>
              </w:rPr>
              <w:t xml:space="preserve">en el distrito D – 1,  Villa Tunari. </w:t>
            </w:r>
            <w:r w:rsidRPr="00591BBB">
              <w:rPr>
                <w:rFonts w:ascii="Arial" w:hAnsi="Arial" w:cs="Arial"/>
                <w:b/>
                <w:bCs/>
                <w:sz w:val="22"/>
                <w:lang w:eastAsia="es-BO"/>
              </w:rPr>
              <w:t>Recaudación</w:t>
            </w:r>
            <w:r w:rsidRPr="00591BBB">
              <w:rPr>
                <w:rFonts w:ascii="Arial" w:hAnsi="Arial" w:cs="Arial"/>
                <w:sz w:val="22"/>
                <w:lang w:eastAsia="es-BO"/>
              </w:rPr>
              <w:t xml:space="preserve"> </w:t>
            </w:r>
            <w:r w:rsidRPr="00591BBB">
              <w:rPr>
                <w:rFonts w:ascii="Arial" w:hAnsi="Arial" w:cs="Arial"/>
                <w:sz w:val="22"/>
                <w:lang w:val="x-none" w:eastAsia="es-BO"/>
              </w:rPr>
              <w:t>a favor del municipio</w:t>
            </w:r>
            <w:r w:rsidRPr="00591BBB">
              <w:rPr>
                <w:rFonts w:ascii="Arial" w:hAnsi="Arial" w:cs="Arial"/>
                <w:sz w:val="22"/>
                <w:lang w:eastAsia="es-BO"/>
              </w:rPr>
              <w:t xml:space="preserve"> un total de </w:t>
            </w:r>
            <w:r w:rsidRPr="00591BBB">
              <w:rPr>
                <w:rFonts w:ascii="Arial" w:hAnsi="Arial" w:cs="Arial"/>
                <w:sz w:val="22"/>
                <w:lang w:val="x-none" w:eastAsia="es-BO"/>
              </w:rPr>
              <w:t>2</w:t>
            </w:r>
            <w:r w:rsidRPr="00591BBB">
              <w:rPr>
                <w:rFonts w:ascii="Arial" w:hAnsi="Arial" w:cs="Arial"/>
                <w:sz w:val="22"/>
                <w:lang w:eastAsia="es-BO"/>
              </w:rPr>
              <w:t xml:space="preserve">.485,05 Bs. </w:t>
            </w:r>
          </w:p>
          <w:p w14:paraId="6BC77ADE" w14:textId="77777777" w:rsidR="00591BBB" w:rsidRPr="00591BBB" w:rsidRDefault="00591BBB" w:rsidP="004063DE">
            <w:pPr>
              <w:jc w:val="both"/>
              <w:rPr>
                <w:rFonts w:ascii="Arial" w:hAnsi="Arial" w:cs="Arial"/>
                <w:sz w:val="22"/>
                <w:lang w:val="es-BO" w:eastAsia="es-BO"/>
              </w:rPr>
            </w:pPr>
            <w:r w:rsidRPr="00591BBB">
              <w:rPr>
                <w:rFonts w:ascii="Arial" w:hAnsi="Arial" w:cs="Arial"/>
                <w:b/>
                <w:bCs/>
                <w:sz w:val="22"/>
                <w:lang w:val="es-BO" w:eastAsia="es-BO"/>
              </w:rPr>
              <w:t>2).-</w:t>
            </w:r>
            <w:r w:rsidRPr="00591BBB">
              <w:rPr>
                <w:rFonts w:ascii="Arial" w:hAnsi="Arial" w:cs="Arial"/>
                <w:b/>
                <w:bCs/>
                <w:sz w:val="22"/>
                <w:lang w:eastAsia="es-BO"/>
              </w:rPr>
              <w:t xml:space="preserve">45 llantas, </w:t>
            </w:r>
            <w:r w:rsidRPr="00591BBB">
              <w:rPr>
                <w:rFonts w:ascii="Arial" w:hAnsi="Arial" w:cs="Arial"/>
                <w:sz w:val="22"/>
                <w:lang w:eastAsia="es-BO"/>
              </w:rPr>
              <w:t>las cuales serán, reutilizadas como defensivos en favor de Sindicatos solicitantes.</w:t>
            </w:r>
          </w:p>
          <w:p w14:paraId="5EC1817F" w14:textId="77777777" w:rsidR="00591BBB" w:rsidRPr="00591BBB" w:rsidRDefault="00591BBB" w:rsidP="004063DE">
            <w:pPr>
              <w:jc w:val="both"/>
              <w:rPr>
                <w:rFonts w:ascii="Arial" w:hAnsi="Arial" w:cs="Arial"/>
                <w:sz w:val="22"/>
                <w:lang w:val="es-BO" w:eastAsia="es-BO"/>
              </w:rPr>
            </w:pPr>
            <w:r w:rsidRPr="00591BBB">
              <w:rPr>
                <w:rFonts w:ascii="Arial" w:hAnsi="Arial" w:cs="Arial"/>
                <w:b/>
                <w:bCs/>
                <w:sz w:val="22"/>
                <w:lang w:val="es-BO" w:eastAsia="es-BO"/>
              </w:rPr>
              <w:t>3).-</w:t>
            </w:r>
            <w:r w:rsidRPr="00591BBB">
              <w:rPr>
                <w:rFonts w:ascii="Arial" w:hAnsi="Arial" w:cs="Arial"/>
                <w:b/>
                <w:bCs/>
                <w:sz w:val="22"/>
                <w:lang w:eastAsia="es-BO"/>
              </w:rPr>
              <w:t>7 Poblaciones</w:t>
            </w:r>
            <w:r w:rsidRPr="00591BBB">
              <w:rPr>
                <w:rFonts w:ascii="Arial" w:hAnsi="Arial" w:cs="Arial"/>
                <w:sz w:val="22"/>
                <w:lang w:eastAsia="es-BO"/>
              </w:rPr>
              <w:t xml:space="preserve">, Santa Elena, San Lorenzo, Flor del Sol, Castillo, Villa Tunari, 40 Arroyos, </w:t>
            </w:r>
            <w:proofErr w:type="spellStart"/>
            <w:r w:rsidRPr="00591BBB">
              <w:rPr>
                <w:rFonts w:ascii="Arial" w:hAnsi="Arial" w:cs="Arial"/>
                <w:sz w:val="22"/>
                <w:lang w:eastAsia="es-BO"/>
              </w:rPr>
              <w:t>Paractito</w:t>
            </w:r>
            <w:proofErr w:type="spellEnd"/>
            <w:r w:rsidRPr="00591BBB">
              <w:rPr>
                <w:rFonts w:ascii="Arial" w:hAnsi="Arial" w:cs="Arial"/>
                <w:sz w:val="22"/>
                <w:lang w:eastAsia="es-BO"/>
              </w:rPr>
              <w:t>, correspondiente a los Distritos 1, 2 y 9.</w:t>
            </w:r>
          </w:p>
          <w:p w14:paraId="4091BFE0" w14:textId="77777777" w:rsidR="00591BBB" w:rsidRPr="00591BBB" w:rsidRDefault="00591BBB" w:rsidP="004063DE">
            <w:pPr>
              <w:jc w:val="both"/>
              <w:rPr>
                <w:rFonts w:ascii="Arial" w:hAnsi="Arial" w:cs="Arial"/>
                <w:sz w:val="22"/>
                <w:lang w:val="es-BO" w:eastAsia="es-BO"/>
              </w:rPr>
            </w:pPr>
            <w:r w:rsidRPr="00591BBB">
              <w:rPr>
                <w:rFonts w:ascii="Arial" w:hAnsi="Arial" w:cs="Arial"/>
                <w:b/>
                <w:bCs/>
                <w:sz w:val="22"/>
                <w:lang w:eastAsia="es-BO"/>
              </w:rPr>
              <w:t>4).-</w:t>
            </w:r>
            <w:r w:rsidRPr="00591BBB">
              <w:rPr>
                <w:rFonts w:ascii="Arial" w:hAnsi="Arial" w:cs="Arial"/>
                <w:sz w:val="22"/>
                <w:lang w:eastAsia="es-BO"/>
              </w:rPr>
              <w:t>68% población concientizada en los Distritos 1,2, 9 y 11.</w:t>
            </w:r>
          </w:p>
          <w:p w14:paraId="327ACCF1" w14:textId="77777777" w:rsidR="00591BBB" w:rsidRPr="00591BBB" w:rsidRDefault="00591BBB" w:rsidP="004063DE">
            <w:pPr>
              <w:jc w:val="both"/>
              <w:rPr>
                <w:rFonts w:ascii="Arial" w:hAnsi="Arial" w:cs="Arial"/>
                <w:sz w:val="22"/>
                <w:lang w:val="es-BO" w:eastAsia="es-BO"/>
              </w:rPr>
            </w:pPr>
            <w:r w:rsidRPr="00591BBB">
              <w:rPr>
                <w:rFonts w:ascii="Arial" w:hAnsi="Arial" w:cs="Arial"/>
                <w:b/>
                <w:bCs/>
                <w:sz w:val="22"/>
                <w:lang w:val="es-BO" w:eastAsia="es-BO"/>
              </w:rPr>
              <w:t>5).-</w:t>
            </w:r>
            <w:r w:rsidRPr="00591BBB">
              <w:rPr>
                <w:rFonts w:ascii="Arial" w:hAnsi="Arial" w:cs="Arial"/>
                <w:sz w:val="22"/>
                <w:lang w:val="es-BO" w:eastAsia="es-BO"/>
              </w:rPr>
              <w:t xml:space="preserve"> Entre enero a la fecha se han recogido y tratado 235 toneladas en los D-1,2 y 9.</w:t>
            </w:r>
          </w:p>
          <w:p w14:paraId="2C1507DA" w14:textId="77777777" w:rsidR="00591BBB" w:rsidRPr="00591BBB" w:rsidRDefault="00591BBB" w:rsidP="004063DE">
            <w:pPr>
              <w:jc w:val="both"/>
              <w:rPr>
                <w:rFonts w:ascii="Arial" w:hAnsi="Arial" w:cs="Arial"/>
                <w:sz w:val="22"/>
                <w:lang w:val="es-BO" w:eastAsia="es-BO"/>
              </w:rPr>
            </w:pPr>
            <w:r w:rsidRPr="00591BBB">
              <w:rPr>
                <w:rFonts w:ascii="Arial" w:hAnsi="Arial" w:cs="Arial"/>
                <w:b/>
                <w:bCs/>
                <w:sz w:val="22"/>
                <w:lang w:val="es-BO" w:eastAsia="es-BO"/>
              </w:rPr>
              <w:t>7).-7</w:t>
            </w:r>
            <w:r w:rsidRPr="00591BBB">
              <w:rPr>
                <w:rFonts w:ascii="Arial" w:hAnsi="Arial" w:cs="Arial"/>
                <w:sz w:val="22"/>
                <w:lang w:val="es-BO" w:eastAsia="es-BO"/>
              </w:rPr>
              <w:t xml:space="preserve"> contenedores reparadas, para la clasificación de residuos sólidos, en taller de cerrajería.</w:t>
            </w:r>
          </w:p>
          <w:p w14:paraId="3DDB08EB" w14:textId="77777777" w:rsidR="00591BBB" w:rsidRPr="00591BBB" w:rsidRDefault="00591BBB" w:rsidP="004063DE">
            <w:pPr>
              <w:jc w:val="both"/>
              <w:rPr>
                <w:rFonts w:ascii="Arial" w:hAnsi="Arial" w:cs="Arial"/>
                <w:sz w:val="22"/>
                <w:lang w:val="es-BO" w:eastAsia="es-BO"/>
              </w:rPr>
            </w:pPr>
          </w:p>
        </w:tc>
      </w:tr>
      <w:bookmarkEnd w:id="200"/>
      <w:tr w:rsidR="00591BBB" w:rsidRPr="00591BBB" w14:paraId="2B9018FE" w14:textId="77777777" w:rsidTr="004063DE">
        <w:trPr>
          <w:jc w:val="center"/>
        </w:trPr>
        <w:tc>
          <w:tcPr>
            <w:tcW w:w="4689" w:type="dxa"/>
            <w:gridSpan w:val="2"/>
            <w:tcBorders>
              <w:top w:val="double" w:sz="4" w:space="0" w:color="auto"/>
              <w:left w:val="double" w:sz="4" w:space="0" w:color="auto"/>
              <w:bottom w:val="double" w:sz="4" w:space="0" w:color="auto"/>
              <w:right w:val="double" w:sz="4" w:space="0" w:color="auto"/>
            </w:tcBorders>
            <w:shd w:val="clear" w:color="auto" w:fill="002060"/>
          </w:tcPr>
          <w:p w14:paraId="59407D53"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Ejecución Financiera</w:t>
            </w:r>
            <w:r w:rsidRPr="00591BBB">
              <w:rPr>
                <w:rFonts w:ascii="Arial" w:hAnsi="Arial" w:cs="Arial"/>
                <w:bCs/>
                <w:sz w:val="22"/>
              </w:rPr>
              <w:t>: 38.73 %</w:t>
            </w:r>
          </w:p>
        </w:tc>
        <w:tc>
          <w:tcPr>
            <w:tcW w:w="4095" w:type="dxa"/>
            <w:tcBorders>
              <w:top w:val="double" w:sz="4" w:space="0" w:color="auto"/>
              <w:left w:val="double" w:sz="4" w:space="0" w:color="auto"/>
              <w:bottom w:val="double" w:sz="4" w:space="0" w:color="auto"/>
              <w:right w:val="double" w:sz="4" w:space="0" w:color="auto"/>
            </w:tcBorders>
            <w:shd w:val="clear" w:color="auto" w:fill="002060"/>
          </w:tcPr>
          <w:p w14:paraId="1A14D084" w14:textId="77777777" w:rsidR="00591BBB" w:rsidRPr="00591BBB" w:rsidRDefault="00591BBB" w:rsidP="004063DE">
            <w:pPr>
              <w:tabs>
                <w:tab w:val="left" w:pos="1980"/>
              </w:tabs>
              <w:rPr>
                <w:rFonts w:ascii="Arial" w:hAnsi="Arial" w:cs="Arial"/>
                <w:b/>
                <w:sz w:val="22"/>
              </w:rPr>
            </w:pPr>
            <w:r w:rsidRPr="00591BBB">
              <w:rPr>
                <w:rFonts w:ascii="Arial" w:hAnsi="Arial" w:cs="Arial"/>
                <w:b/>
                <w:sz w:val="22"/>
              </w:rPr>
              <w:t xml:space="preserve">Ejecución Física: </w:t>
            </w:r>
            <w:r w:rsidRPr="00591BBB">
              <w:rPr>
                <w:rFonts w:ascii="Arial" w:hAnsi="Arial" w:cs="Arial"/>
                <w:sz w:val="22"/>
              </w:rPr>
              <w:t>40.0%</w:t>
            </w:r>
          </w:p>
        </w:tc>
      </w:tr>
      <w:tr w:rsidR="00591BBB" w:rsidRPr="00591BBB" w14:paraId="07389A74" w14:textId="77777777" w:rsidTr="004063DE">
        <w:trPr>
          <w:trHeight w:val="300"/>
          <w:jc w:val="center"/>
        </w:trPr>
        <w:tc>
          <w:tcPr>
            <w:tcW w:w="8784" w:type="dxa"/>
            <w:gridSpan w:val="3"/>
            <w:tcBorders>
              <w:top w:val="double" w:sz="4" w:space="0" w:color="auto"/>
            </w:tcBorders>
            <w:shd w:val="clear" w:color="auto" w:fill="auto"/>
          </w:tcPr>
          <w:p w14:paraId="521B9539"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Memoria Fotográfica:</w:t>
            </w:r>
          </w:p>
        </w:tc>
      </w:tr>
      <w:tr w:rsidR="00591BBB" w:rsidRPr="00591BBB" w14:paraId="13FF61F3" w14:textId="77777777" w:rsidTr="004063DE">
        <w:trPr>
          <w:trHeight w:val="1000"/>
          <w:jc w:val="center"/>
        </w:trPr>
        <w:tc>
          <w:tcPr>
            <w:tcW w:w="8784" w:type="dxa"/>
            <w:gridSpan w:val="3"/>
            <w:shd w:val="clear" w:color="auto" w:fill="auto"/>
          </w:tcPr>
          <w:p w14:paraId="218A1974" w14:textId="77777777" w:rsidR="00591BBB" w:rsidRPr="00591BBB" w:rsidRDefault="00591BBB" w:rsidP="004063DE">
            <w:pPr>
              <w:tabs>
                <w:tab w:val="left" w:pos="1980"/>
              </w:tabs>
              <w:rPr>
                <w:rFonts w:ascii="Arial" w:hAnsi="Arial" w:cs="Arial"/>
                <w:b/>
                <w:sz w:val="22"/>
              </w:rPr>
            </w:pPr>
            <w:r w:rsidRPr="00591BBB">
              <w:rPr>
                <w:noProof/>
                <w:sz w:val="22"/>
                <w:lang w:val="es-BO" w:eastAsia="es-BO"/>
              </w:rPr>
              <w:drawing>
                <wp:anchor distT="0" distB="0" distL="114300" distR="114300" simplePos="0" relativeHeight="251835904" behindDoc="0" locked="0" layoutInCell="1" allowOverlap="1" wp14:anchorId="475D5283" wp14:editId="62333E02">
                  <wp:simplePos x="0" y="0"/>
                  <wp:positionH relativeFrom="column">
                    <wp:posOffset>3496310</wp:posOffset>
                  </wp:positionH>
                  <wp:positionV relativeFrom="paragraph">
                    <wp:posOffset>73025</wp:posOffset>
                  </wp:positionV>
                  <wp:extent cx="1763152" cy="1520190"/>
                  <wp:effectExtent l="76200" t="76200" r="142240" b="137160"/>
                  <wp:wrapNone/>
                  <wp:docPr id="9" name="Imagen 9" descr="C:\Users\Medio ambiente\Desktop\PARA REVISTA\20220406_15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io ambiente\Desktop\PARA REVISTA\20220406_15242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67581" cy="15240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91BBB">
              <w:rPr>
                <w:rFonts w:ascii="Arial" w:hAnsi="Arial" w:cs="Arial"/>
                <w:b/>
                <w:sz w:val="22"/>
              </w:rPr>
              <w:t xml:space="preserve"> </w:t>
            </w:r>
            <w:r w:rsidRPr="00591BBB">
              <w:rPr>
                <w:rFonts w:ascii="Arial" w:hAnsi="Arial" w:cs="Arial"/>
                <w:b/>
                <w:noProof/>
                <w:sz w:val="22"/>
                <w:lang w:val="es-BO" w:eastAsia="es-BO"/>
              </w:rPr>
              <w:drawing>
                <wp:inline distT="0" distB="0" distL="0" distR="0" wp14:anchorId="62DECB6F" wp14:editId="182F5311">
                  <wp:extent cx="1484917" cy="1529494"/>
                  <wp:effectExtent l="76200" t="76200" r="134620" b="128270"/>
                  <wp:docPr id="126" name="Imagen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A1EB77-4AEC-2955-06C0-27BD989B02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A1EB77-4AEC-2955-06C0-27BD989B0268}"/>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7615" cy="15425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91BBB">
              <w:rPr>
                <w:rFonts w:ascii="Arial" w:hAnsi="Arial" w:cs="Arial"/>
                <w:b/>
                <w:sz w:val="22"/>
              </w:rPr>
              <w:t xml:space="preserve"> </w:t>
            </w:r>
            <w:r w:rsidRPr="00591BBB">
              <w:rPr>
                <w:rFonts w:ascii="Arial" w:hAnsi="Arial" w:cs="Arial"/>
                <w:b/>
                <w:noProof/>
                <w:sz w:val="22"/>
                <w:lang w:val="es-BO" w:eastAsia="es-BO"/>
              </w:rPr>
              <w:drawing>
                <wp:inline distT="0" distB="0" distL="0" distR="0" wp14:anchorId="6A9282AC" wp14:editId="11ABF5FA">
                  <wp:extent cx="1474470" cy="1520601"/>
                  <wp:effectExtent l="76200" t="76200" r="125730" b="137160"/>
                  <wp:docPr id="30" name="Imagen 3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8D651AF-27E3-87F1-6E78-EDC1AA7FE8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8D651AF-27E3-87F1-6E78-EDC1AA7FE8FB}"/>
                              </a:ext>
                            </a:extLst>
                          </pic:cNvPr>
                          <pic:cNvPicPr>
                            <a:picLocks noChangeAspect="1"/>
                          </pic:cNvPicPr>
                        </pic:nvPicPr>
                        <pic:blipFill rotWithShape="1">
                          <a:blip r:embed="rId87" cstate="print">
                            <a:extLst>
                              <a:ext uri="{28A0092B-C50C-407E-A947-70E740481C1C}">
                                <a14:useLocalDpi xmlns:a14="http://schemas.microsoft.com/office/drawing/2010/main" val="0"/>
                              </a:ext>
                            </a:extLst>
                          </a:blip>
                          <a:srcRect r="18605" b="30181"/>
                          <a:stretch/>
                        </pic:blipFill>
                        <pic:spPr>
                          <a:xfrm>
                            <a:off x="0" y="0"/>
                            <a:ext cx="1493969" cy="1540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FF2B4A" w14:textId="77777777" w:rsidR="00591BBB" w:rsidRPr="00591BBB" w:rsidRDefault="00591BBB" w:rsidP="004063DE">
            <w:pPr>
              <w:tabs>
                <w:tab w:val="left" w:pos="1980"/>
              </w:tabs>
              <w:rPr>
                <w:rFonts w:ascii="Arial" w:hAnsi="Arial" w:cs="Arial"/>
                <w:b/>
                <w:sz w:val="22"/>
              </w:rPr>
            </w:pPr>
          </w:p>
          <w:p w14:paraId="5D2C9FE8" w14:textId="77777777" w:rsidR="00591BBB" w:rsidRPr="00591BBB" w:rsidRDefault="00591BBB" w:rsidP="004063DE">
            <w:pPr>
              <w:tabs>
                <w:tab w:val="left" w:pos="1980"/>
              </w:tabs>
              <w:rPr>
                <w:rFonts w:ascii="Arial" w:hAnsi="Arial" w:cs="Arial"/>
                <w:b/>
                <w:sz w:val="22"/>
              </w:rPr>
            </w:pPr>
          </w:p>
        </w:tc>
      </w:tr>
      <w:bookmarkEnd w:id="199"/>
    </w:tbl>
    <w:p w14:paraId="7802411F" w14:textId="03C4278F" w:rsidR="00591BBB" w:rsidRDefault="00591BBB" w:rsidP="001D665E">
      <w:pPr>
        <w:jc w:val="both"/>
        <w:rPr>
          <w:rFonts w:ascii="Arial" w:hAnsi="Arial" w:cs="Arial"/>
          <w:sz w:val="22"/>
          <w:szCs w:val="22"/>
        </w:rPr>
      </w:pPr>
    </w:p>
    <w:p w14:paraId="172E5A84" w14:textId="5D33A24A" w:rsidR="0001044B" w:rsidRDefault="0001044B" w:rsidP="001D665E">
      <w:pPr>
        <w:jc w:val="both"/>
        <w:rPr>
          <w:rFonts w:ascii="Arial" w:hAnsi="Arial" w:cs="Arial"/>
          <w:sz w:val="22"/>
          <w:szCs w:val="22"/>
        </w:rPr>
      </w:pPr>
    </w:p>
    <w:p w14:paraId="20E5DAE9" w14:textId="77777777" w:rsidR="0001044B" w:rsidRDefault="0001044B" w:rsidP="001D665E">
      <w:pPr>
        <w:jc w:val="both"/>
        <w:rPr>
          <w:rFonts w:ascii="Arial" w:hAnsi="Arial" w:cs="Arial"/>
          <w:sz w:val="22"/>
          <w:szCs w:val="22"/>
        </w:rPr>
      </w:pPr>
    </w:p>
    <w:p w14:paraId="4F7CD35B" w14:textId="5B5B7BF4" w:rsidR="001D665E" w:rsidRPr="003D27D4" w:rsidRDefault="001D665E" w:rsidP="0043124E">
      <w:pPr>
        <w:pStyle w:val="Prrafodelista"/>
        <w:numPr>
          <w:ilvl w:val="0"/>
          <w:numId w:val="60"/>
        </w:numPr>
        <w:jc w:val="both"/>
        <w:rPr>
          <w:rFonts w:ascii="Arial" w:hAnsi="Arial" w:cs="Arial"/>
          <w:b/>
          <w:bCs/>
          <w:sz w:val="22"/>
          <w:szCs w:val="22"/>
        </w:rPr>
      </w:pPr>
      <w:r w:rsidRPr="003D27D4">
        <w:rPr>
          <w:rFonts w:ascii="Arial" w:hAnsi="Arial" w:cs="Arial"/>
          <w:b/>
          <w:bCs/>
          <w:sz w:val="22"/>
          <w:szCs w:val="22"/>
        </w:rPr>
        <w:t>Mantenimiento y Conservación de Plazas, Parques y Áreas verdes.</w:t>
      </w:r>
    </w:p>
    <w:p w14:paraId="5FA8C41B" w14:textId="2F7394E0" w:rsidR="001D665E" w:rsidRDefault="001D665E" w:rsidP="001D665E">
      <w:pPr>
        <w:jc w:val="both"/>
        <w:rPr>
          <w:rFonts w:ascii="Arial" w:hAnsi="Arial" w:cs="Arial"/>
          <w:sz w:val="22"/>
          <w:szCs w:val="22"/>
        </w:rPr>
      </w:pPr>
      <w:r w:rsidRPr="001D665E">
        <w:rPr>
          <w:rFonts w:ascii="Arial" w:hAnsi="Arial" w:cs="Arial"/>
          <w:sz w:val="22"/>
          <w:szCs w:val="22"/>
        </w:rPr>
        <w:t xml:space="preserve">El Municipio, para lograr esta imagen de impacto, cada gestión presupuesta un monto considerable y contrata recursos humanos suficientes, para alcanzar las actividades </w:t>
      </w:r>
      <w:r w:rsidRPr="001D665E">
        <w:rPr>
          <w:rFonts w:ascii="Arial" w:hAnsi="Arial" w:cs="Arial"/>
          <w:sz w:val="22"/>
          <w:szCs w:val="22"/>
        </w:rPr>
        <w:lastRenderedPageBreak/>
        <w:t>programadas y los resultados que espera la población de su municipio, en ese sentido, se cumplen, con las actividades establecidas, las cuales se detallan en el siguiente cuadro:</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8"/>
        <w:gridCol w:w="4801"/>
      </w:tblGrid>
      <w:tr w:rsidR="00591BBB" w:rsidRPr="00591BBB" w14:paraId="5266028A" w14:textId="77777777" w:rsidTr="004063DE">
        <w:tc>
          <w:tcPr>
            <w:tcW w:w="8789" w:type="dxa"/>
            <w:gridSpan w:val="2"/>
            <w:tcBorders>
              <w:top w:val="double" w:sz="4" w:space="0" w:color="auto"/>
              <w:left w:val="double" w:sz="4" w:space="0" w:color="auto"/>
              <w:bottom w:val="double" w:sz="4" w:space="0" w:color="auto"/>
              <w:right w:val="double" w:sz="4" w:space="0" w:color="auto"/>
            </w:tcBorders>
            <w:shd w:val="clear" w:color="auto" w:fill="002060"/>
          </w:tcPr>
          <w:p w14:paraId="0209F0C2" w14:textId="77777777" w:rsidR="00591BBB" w:rsidRPr="00591BBB" w:rsidRDefault="00591BBB" w:rsidP="004063DE">
            <w:pPr>
              <w:tabs>
                <w:tab w:val="left" w:pos="1980"/>
              </w:tabs>
              <w:rPr>
                <w:rFonts w:ascii="Arial" w:hAnsi="Arial" w:cs="Arial"/>
                <w:b/>
                <w:sz w:val="22"/>
              </w:rPr>
            </w:pPr>
            <w:r w:rsidRPr="00591BBB">
              <w:rPr>
                <w:rFonts w:ascii="Arial" w:hAnsi="Arial" w:cs="Arial"/>
                <w:b/>
                <w:sz w:val="22"/>
              </w:rPr>
              <w:t xml:space="preserve">Nombre de la Actividad: </w:t>
            </w:r>
            <w:r w:rsidRPr="00591BBB">
              <w:rPr>
                <w:rFonts w:ascii="Arial" w:hAnsi="Arial" w:cs="Arial"/>
                <w:sz w:val="22"/>
              </w:rPr>
              <w:t>Mantenimiento de Plazas, Parques y Áreas verdes</w:t>
            </w:r>
          </w:p>
        </w:tc>
      </w:tr>
      <w:tr w:rsidR="00591BBB" w:rsidRPr="00591BBB" w14:paraId="71B96215" w14:textId="77777777" w:rsidTr="004063DE">
        <w:tc>
          <w:tcPr>
            <w:tcW w:w="8789" w:type="dxa"/>
            <w:gridSpan w:val="2"/>
            <w:tcBorders>
              <w:top w:val="double" w:sz="4" w:space="0" w:color="auto"/>
            </w:tcBorders>
            <w:shd w:val="clear" w:color="auto" w:fill="auto"/>
          </w:tcPr>
          <w:p w14:paraId="2E7C4D97"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 xml:space="preserve">Costo de la Actividad: </w:t>
            </w:r>
            <w:r w:rsidRPr="00591BBB">
              <w:rPr>
                <w:rFonts w:ascii="Arial" w:hAnsi="Arial" w:cs="Arial"/>
                <w:sz w:val="22"/>
              </w:rPr>
              <w:t>Bs. 900.000,0 (Recursos propios del GAMVT)</w:t>
            </w:r>
          </w:p>
        </w:tc>
      </w:tr>
      <w:tr w:rsidR="00591BBB" w:rsidRPr="00591BBB" w14:paraId="1DDACE60" w14:textId="77777777" w:rsidTr="004063DE">
        <w:tc>
          <w:tcPr>
            <w:tcW w:w="3988" w:type="dxa"/>
            <w:shd w:val="clear" w:color="auto" w:fill="auto"/>
          </w:tcPr>
          <w:p w14:paraId="6FF4C3BA"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 xml:space="preserve">Familias Beneficiarias: </w:t>
            </w:r>
            <w:r w:rsidRPr="00591BBB">
              <w:rPr>
                <w:rFonts w:ascii="Arial" w:hAnsi="Arial" w:cs="Arial"/>
                <w:sz w:val="22"/>
                <w:lang w:val="es-MX"/>
              </w:rPr>
              <w:t>1.</w:t>
            </w:r>
            <w:r w:rsidRPr="00591BBB">
              <w:rPr>
                <w:rFonts w:ascii="Arial" w:hAnsi="Arial" w:cs="Arial"/>
                <w:sz w:val="22"/>
              </w:rPr>
              <w:t>13</w:t>
            </w:r>
            <w:r w:rsidRPr="00591BBB">
              <w:rPr>
                <w:rFonts w:ascii="Arial" w:hAnsi="Arial" w:cs="Arial"/>
                <w:sz w:val="22"/>
                <w:lang w:val="es-MX"/>
              </w:rPr>
              <w:t xml:space="preserve">0 </w:t>
            </w:r>
          </w:p>
        </w:tc>
        <w:tc>
          <w:tcPr>
            <w:tcW w:w="4801" w:type="dxa"/>
            <w:shd w:val="clear" w:color="auto" w:fill="auto"/>
          </w:tcPr>
          <w:p w14:paraId="1C059967"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 xml:space="preserve">Comunidades y Distritos: </w:t>
            </w:r>
            <w:r w:rsidRPr="00591BBB">
              <w:rPr>
                <w:rFonts w:ascii="Arial" w:hAnsi="Arial" w:cs="Arial"/>
                <w:sz w:val="22"/>
              </w:rPr>
              <w:t>6 comunidades Distritos 1, 2, 3, 4, 5, y 9</w:t>
            </w:r>
          </w:p>
        </w:tc>
      </w:tr>
      <w:tr w:rsidR="00591BBB" w:rsidRPr="00591BBB" w14:paraId="27B217E0" w14:textId="77777777" w:rsidTr="004063DE">
        <w:tc>
          <w:tcPr>
            <w:tcW w:w="8789" w:type="dxa"/>
            <w:gridSpan w:val="2"/>
            <w:shd w:val="clear" w:color="auto" w:fill="auto"/>
          </w:tcPr>
          <w:p w14:paraId="6E2BF710" w14:textId="77777777" w:rsidR="00591BBB" w:rsidRPr="00591BBB" w:rsidRDefault="00591BBB" w:rsidP="004063DE">
            <w:pPr>
              <w:tabs>
                <w:tab w:val="left" w:pos="1980"/>
              </w:tabs>
              <w:rPr>
                <w:rFonts w:ascii="Arial" w:hAnsi="Arial" w:cs="Arial"/>
                <w:b/>
                <w:sz w:val="22"/>
              </w:rPr>
            </w:pPr>
            <w:r w:rsidRPr="00591BBB">
              <w:rPr>
                <w:rFonts w:ascii="Arial" w:hAnsi="Arial" w:cs="Arial"/>
                <w:b/>
                <w:sz w:val="22"/>
              </w:rPr>
              <w:t xml:space="preserve">Objeto de la Actividad: </w:t>
            </w:r>
            <w:r w:rsidRPr="00591BBB">
              <w:rPr>
                <w:rFonts w:ascii="Arial" w:hAnsi="Arial" w:cs="Arial"/>
                <w:sz w:val="22"/>
              </w:rPr>
              <w:t>Mejorar la infraestructura pública, mediante la habilitación mantenimiento de parques, jardineras y todo tipo de área verde, para el esparcimiento de la población.</w:t>
            </w:r>
            <w:r w:rsidRPr="00591BBB">
              <w:rPr>
                <w:rFonts w:ascii="Arial" w:hAnsi="Arial" w:cs="Arial"/>
                <w:b/>
                <w:sz w:val="22"/>
              </w:rPr>
              <w:t xml:space="preserve"> </w:t>
            </w:r>
          </w:p>
        </w:tc>
      </w:tr>
      <w:tr w:rsidR="00591BBB" w:rsidRPr="00591BBB" w14:paraId="08A731D6" w14:textId="77777777" w:rsidTr="004063DE">
        <w:trPr>
          <w:trHeight w:val="423"/>
        </w:trPr>
        <w:tc>
          <w:tcPr>
            <w:tcW w:w="3988" w:type="dxa"/>
            <w:tcBorders>
              <w:bottom w:val="single" w:sz="4" w:space="0" w:color="auto"/>
            </w:tcBorders>
            <w:shd w:val="clear" w:color="auto" w:fill="auto"/>
          </w:tcPr>
          <w:p w14:paraId="764AB7FA" w14:textId="77777777" w:rsidR="00591BBB" w:rsidRPr="00591BBB" w:rsidRDefault="00591BBB" w:rsidP="004063DE">
            <w:pPr>
              <w:tabs>
                <w:tab w:val="left" w:pos="1980"/>
              </w:tabs>
              <w:ind w:left="502"/>
              <w:jc w:val="both"/>
              <w:rPr>
                <w:rFonts w:ascii="Arial" w:hAnsi="Arial" w:cs="Arial"/>
                <w:b/>
                <w:bCs/>
                <w:sz w:val="22"/>
              </w:rPr>
            </w:pPr>
            <w:r w:rsidRPr="00591BBB">
              <w:rPr>
                <w:rFonts w:ascii="Arial" w:hAnsi="Arial" w:cs="Arial"/>
                <w:b/>
                <w:bCs/>
                <w:sz w:val="22"/>
              </w:rPr>
              <w:t xml:space="preserve">Actividades Programadas </w:t>
            </w:r>
          </w:p>
        </w:tc>
        <w:tc>
          <w:tcPr>
            <w:tcW w:w="4801" w:type="dxa"/>
            <w:tcBorders>
              <w:bottom w:val="single" w:sz="4" w:space="0" w:color="auto"/>
            </w:tcBorders>
            <w:shd w:val="clear" w:color="auto" w:fill="auto"/>
          </w:tcPr>
          <w:p w14:paraId="2B80D63A" w14:textId="77777777" w:rsidR="00591BBB" w:rsidRPr="00591BBB" w:rsidRDefault="00591BBB" w:rsidP="004063DE">
            <w:pPr>
              <w:tabs>
                <w:tab w:val="left" w:pos="1980"/>
              </w:tabs>
              <w:spacing w:before="120"/>
              <w:ind w:left="502"/>
              <w:jc w:val="both"/>
              <w:rPr>
                <w:rFonts w:ascii="Arial" w:hAnsi="Arial" w:cs="Arial"/>
                <w:b/>
                <w:bCs/>
                <w:sz w:val="22"/>
              </w:rPr>
            </w:pPr>
            <w:r w:rsidRPr="00591BBB">
              <w:rPr>
                <w:rFonts w:ascii="Arial" w:eastAsiaTheme="minorEastAsia" w:hAnsi="Arial" w:cs="Arial"/>
                <w:b/>
                <w:sz w:val="22"/>
                <w:lang w:val="es-BO"/>
              </w:rPr>
              <w:t>Resultados Alcanzados:</w:t>
            </w:r>
          </w:p>
        </w:tc>
      </w:tr>
      <w:tr w:rsidR="00591BBB" w:rsidRPr="00591BBB" w14:paraId="218D9103" w14:textId="77777777" w:rsidTr="004063DE">
        <w:trPr>
          <w:trHeight w:val="2821"/>
        </w:trPr>
        <w:tc>
          <w:tcPr>
            <w:tcW w:w="3988" w:type="dxa"/>
            <w:tcBorders>
              <w:bottom w:val="double" w:sz="4" w:space="0" w:color="auto"/>
            </w:tcBorders>
            <w:shd w:val="clear" w:color="auto" w:fill="auto"/>
          </w:tcPr>
          <w:p w14:paraId="112F8C27" w14:textId="77777777" w:rsidR="00591BBB" w:rsidRPr="00591BBB" w:rsidRDefault="00591BBB" w:rsidP="004063DE">
            <w:pPr>
              <w:jc w:val="both"/>
              <w:rPr>
                <w:rFonts w:ascii="Arial" w:hAnsi="Arial" w:cs="Arial"/>
                <w:sz w:val="22"/>
                <w:lang w:val="es-BO" w:eastAsia="es-BO"/>
              </w:rPr>
            </w:pPr>
            <w:r w:rsidRPr="00591BBB">
              <w:rPr>
                <w:rFonts w:ascii="Arial" w:eastAsia="+mn-ea" w:hAnsi="Arial" w:cs="Arial"/>
                <w:color w:val="000000"/>
                <w:kern w:val="24"/>
                <w:sz w:val="22"/>
                <w:lang w:eastAsia="es-BO"/>
              </w:rPr>
              <w:t>1).-Realizar el mantenimiento de manera periódica de las áreas verdes, para el embellecimiento del Municipio, con el deshierbe, rozado y poda de árboles.</w:t>
            </w:r>
          </w:p>
          <w:p w14:paraId="68206A7D" w14:textId="77777777" w:rsidR="00591BBB" w:rsidRPr="00591BBB" w:rsidRDefault="00591BBB" w:rsidP="004063DE">
            <w:pPr>
              <w:pStyle w:val="Prrafodelista"/>
              <w:ind w:left="342"/>
              <w:jc w:val="both"/>
              <w:rPr>
                <w:rFonts w:ascii="Arial" w:hAnsi="Arial" w:cs="Arial"/>
                <w:sz w:val="22"/>
                <w:lang w:val="es-BO" w:eastAsia="es-BO"/>
              </w:rPr>
            </w:pPr>
          </w:p>
          <w:p w14:paraId="3EA231B3" w14:textId="77777777" w:rsidR="00591BBB" w:rsidRPr="00591BBB" w:rsidRDefault="00591BBB" w:rsidP="004063DE">
            <w:pPr>
              <w:contextualSpacing/>
              <w:jc w:val="both"/>
              <w:rPr>
                <w:rFonts w:ascii="Arial" w:hAnsi="Arial" w:cs="Arial"/>
                <w:sz w:val="22"/>
                <w:lang w:val="es-BO" w:eastAsia="es-BO"/>
              </w:rPr>
            </w:pPr>
            <w:r w:rsidRPr="00591BBB">
              <w:rPr>
                <w:rFonts w:ascii="Arial" w:eastAsia="+mn-ea" w:hAnsi="Arial" w:cs="Arial"/>
                <w:b/>
                <w:color w:val="000000"/>
                <w:kern w:val="24"/>
                <w:sz w:val="22"/>
                <w:lang w:val="es-BO" w:eastAsia="es-BO"/>
              </w:rPr>
              <w:t>2).-</w:t>
            </w:r>
            <w:r w:rsidRPr="00591BBB">
              <w:rPr>
                <w:rFonts w:ascii="Arial" w:eastAsia="+mn-ea" w:hAnsi="Arial" w:cs="Arial"/>
                <w:color w:val="000000"/>
                <w:kern w:val="24"/>
                <w:sz w:val="22"/>
                <w:lang w:eastAsia="es-BO"/>
              </w:rPr>
              <w:t>Realizar la Limpieza y el mantenimiento de áreas recreativas: plazas, parques y prados.</w:t>
            </w:r>
          </w:p>
          <w:p w14:paraId="6F597644" w14:textId="77777777" w:rsidR="00591BBB" w:rsidRPr="00591BBB" w:rsidRDefault="00591BBB" w:rsidP="004063DE">
            <w:pPr>
              <w:tabs>
                <w:tab w:val="left" w:pos="1980"/>
              </w:tabs>
              <w:spacing w:before="120"/>
              <w:ind w:left="502"/>
              <w:jc w:val="both"/>
              <w:rPr>
                <w:rFonts w:ascii="Arial" w:hAnsi="Arial" w:cs="Arial"/>
                <w:b/>
                <w:bCs/>
                <w:sz w:val="22"/>
              </w:rPr>
            </w:pPr>
          </w:p>
        </w:tc>
        <w:tc>
          <w:tcPr>
            <w:tcW w:w="4801" w:type="dxa"/>
            <w:tcBorders>
              <w:bottom w:val="double" w:sz="4" w:space="0" w:color="auto"/>
            </w:tcBorders>
            <w:shd w:val="clear" w:color="auto" w:fill="auto"/>
          </w:tcPr>
          <w:p w14:paraId="561B1187"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b/>
                <w:bCs/>
                <w:sz w:val="22"/>
                <w:lang w:eastAsia="es-BO"/>
              </w:rPr>
              <w:t>1).-8.000 m2. aproximadamente</w:t>
            </w:r>
            <w:r w:rsidRPr="00591BBB">
              <w:rPr>
                <w:rFonts w:ascii="Arial" w:hAnsi="Arial" w:cs="Arial"/>
                <w:sz w:val="22"/>
                <w:lang w:eastAsia="es-BO"/>
              </w:rPr>
              <w:t xml:space="preserve"> las poblaciones de Villa Tunari, San Rafael, </w:t>
            </w:r>
            <w:proofErr w:type="spellStart"/>
            <w:r w:rsidRPr="00591BBB">
              <w:rPr>
                <w:rFonts w:ascii="Arial" w:hAnsi="Arial" w:cs="Arial"/>
                <w:sz w:val="22"/>
                <w:lang w:eastAsia="es-BO"/>
              </w:rPr>
              <w:t>Eterazama</w:t>
            </w:r>
            <w:proofErr w:type="spellEnd"/>
            <w:r w:rsidRPr="00591BBB">
              <w:rPr>
                <w:rFonts w:ascii="Arial" w:hAnsi="Arial" w:cs="Arial"/>
                <w:sz w:val="22"/>
                <w:lang w:eastAsia="es-BO"/>
              </w:rPr>
              <w:t xml:space="preserve">, </w:t>
            </w:r>
            <w:proofErr w:type="spellStart"/>
            <w:r w:rsidRPr="00591BBB">
              <w:rPr>
                <w:rFonts w:ascii="Arial" w:hAnsi="Arial" w:cs="Arial"/>
                <w:sz w:val="22"/>
                <w:lang w:eastAsia="es-BO"/>
              </w:rPr>
              <w:t>Samuzabety</w:t>
            </w:r>
            <w:proofErr w:type="spellEnd"/>
            <w:r w:rsidRPr="00591BBB">
              <w:rPr>
                <w:rFonts w:ascii="Arial" w:hAnsi="Arial" w:cs="Arial"/>
                <w:sz w:val="22"/>
                <w:lang w:eastAsia="es-BO"/>
              </w:rPr>
              <w:t xml:space="preserve">, Villa 14 de septiembre, Kilometro 21, de los D - 1, 2, 3, 4, 5, y 9 </w:t>
            </w:r>
          </w:p>
          <w:p w14:paraId="677C4793"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b/>
                <w:bCs/>
                <w:sz w:val="22"/>
                <w:lang w:val="es-BO" w:eastAsia="es-BO"/>
              </w:rPr>
              <w:t>2).-</w:t>
            </w:r>
            <w:r w:rsidRPr="00591BBB">
              <w:rPr>
                <w:rFonts w:ascii="Arial" w:hAnsi="Arial" w:cs="Arial"/>
                <w:b/>
                <w:bCs/>
                <w:sz w:val="22"/>
                <w:lang w:eastAsia="es-BO"/>
              </w:rPr>
              <w:t>Limpieza y mantenimiento de 5 plazas para</w:t>
            </w:r>
            <w:r w:rsidRPr="00591BBB">
              <w:rPr>
                <w:rFonts w:ascii="Arial" w:hAnsi="Arial" w:cs="Arial"/>
                <w:sz w:val="22"/>
                <w:lang w:eastAsia="es-BO"/>
              </w:rPr>
              <w:t xml:space="preserve"> esparcimiento de la población, (Villa Tunari, </w:t>
            </w:r>
            <w:proofErr w:type="spellStart"/>
            <w:r w:rsidRPr="00591BBB">
              <w:rPr>
                <w:rFonts w:ascii="Arial" w:hAnsi="Arial" w:cs="Arial"/>
                <w:sz w:val="22"/>
                <w:lang w:eastAsia="es-BO"/>
              </w:rPr>
              <w:t>Eterazama</w:t>
            </w:r>
            <w:proofErr w:type="spellEnd"/>
            <w:r w:rsidRPr="00591BBB">
              <w:rPr>
                <w:rFonts w:ascii="Arial" w:hAnsi="Arial" w:cs="Arial"/>
                <w:sz w:val="22"/>
                <w:lang w:eastAsia="es-BO"/>
              </w:rPr>
              <w:t>, Villa 14 de septiembre, San Rafael</w:t>
            </w:r>
            <w:r w:rsidRPr="00591BBB">
              <w:rPr>
                <w:rFonts w:ascii="Arial" w:hAnsi="Arial" w:cs="Arial"/>
                <w:sz w:val="22"/>
                <w:lang w:val="x-none" w:eastAsia="es-BO"/>
              </w:rPr>
              <w:t xml:space="preserve"> y </w:t>
            </w:r>
            <w:proofErr w:type="spellStart"/>
            <w:r w:rsidRPr="00591BBB">
              <w:rPr>
                <w:rFonts w:ascii="Arial" w:hAnsi="Arial" w:cs="Arial"/>
                <w:sz w:val="22"/>
                <w:lang w:val="x-none" w:eastAsia="es-BO"/>
              </w:rPr>
              <w:t>Paractito</w:t>
            </w:r>
            <w:proofErr w:type="spellEnd"/>
            <w:r w:rsidRPr="00591BBB">
              <w:rPr>
                <w:rFonts w:ascii="Arial" w:hAnsi="Arial" w:cs="Arial"/>
                <w:sz w:val="22"/>
                <w:lang w:eastAsia="es-BO"/>
              </w:rPr>
              <w:t>).</w:t>
            </w:r>
          </w:p>
          <w:p w14:paraId="25D2C2F2" w14:textId="77777777" w:rsidR="00591BBB" w:rsidRPr="00591BBB" w:rsidRDefault="00591BBB" w:rsidP="004063DE">
            <w:pPr>
              <w:contextualSpacing/>
              <w:jc w:val="both"/>
              <w:rPr>
                <w:rFonts w:ascii="Arial" w:hAnsi="Arial" w:cs="Arial"/>
                <w:sz w:val="22"/>
                <w:lang w:val="es-BO" w:eastAsia="es-BO"/>
              </w:rPr>
            </w:pPr>
          </w:p>
        </w:tc>
      </w:tr>
      <w:tr w:rsidR="00591BBB" w:rsidRPr="00591BBB" w14:paraId="13BEC820" w14:textId="77777777" w:rsidTr="004063DE">
        <w:tc>
          <w:tcPr>
            <w:tcW w:w="3988" w:type="dxa"/>
            <w:tcBorders>
              <w:top w:val="double" w:sz="4" w:space="0" w:color="auto"/>
              <w:left w:val="double" w:sz="4" w:space="0" w:color="auto"/>
              <w:bottom w:val="double" w:sz="4" w:space="0" w:color="auto"/>
              <w:right w:val="double" w:sz="4" w:space="0" w:color="auto"/>
            </w:tcBorders>
            <w:shd w:val="clear" w:color="auto" w:fill="002060"/>
          </w:tcPr>
          <w:p w14:paraId="4F00E46D" w14:textId="77777777" w:rsidR="00591BBB" w:rsidRPr="00591BBB" w:rsidRDefault="00591BBB" w:rsidP="004063DE">
            <w:pPr>
              <w:tabs>
                <w:tab w:val="left" w:pos="1980"/>
              </w:tabs>
              <w:jc w:val="center"/>
              <w:rPr>
                <w:rFonts w:ascii="Arial" w:hAnsi="Arial" w:cs="Arial"/>
                <w:sz w:val="22"/>
              </w:rPr>
            </w:pPr>
            <w:r w:rsidRPr="00591BBB">
              <w:rPr>
                <w:rFonts w:ascii="Arial" w:hAnsi="Arial" w:cs="Arial"/>
                <w:b/>
                <w:sz w:val="22"/>
              </w:rPr>
              <w:t xml:space="preserve">Ejecución Financiera: </w:t>
            </w:r>
            <w:r w:rsidRPr="00591BBB">
              <w:rPr>
                <w:rFonts w:ascii="Arial" w:hAnsi="Arial" w:cs="Arial"/>
                <w:sz w:val="22"/>
              </w:rPr>
              <w:t>40.22 %</w:t>
            </w:r>
          </w:p>
        </w:tc>
        <w:tc>
          <w:tcPr>
            <w:tcW w:w="4801" w:type="dxa"/>
            <w:tcBorders>
              <w:top w:val="double" w:sz="4" w:space="0" w:color="auto"/>
              <w:left w:val="double" w:sz="4" w:space="0" w:color="auto"/>
              <w:bottom w:val="double" w:sz="4" w:space="0" w:color="auto"/>
              <w:right w:val="double" w:sz="4" w:space="0" w:color="auto"/>
            </w:tcBorders>
            <w:shd w:val="clear" w:color="auto" w:fill="002060"/>
          </w:tcPr>
          <w:p w14:paraId="7047F63F" w14:textId="77777777" w:rsidR="00591BBB" w:rsidRPr="00591BBB" w:rsidRDefault="00591BBB" w:rsidP="004063DE">
            <w:pPr>
              <w:tabs>
                <w:tab w:val="left" w:pos="1980"/>
              </w:tabs>
              <w:jc w:val="center"/>
              <w:rPr>
                <w:rFonts w:ascii="Arial" w:hAnsi="Arial" w:cs="Arial"/>
                <w:sz w:val="22"/>
              </w:rPr>
            </w:pPr>
            <w:r w:rsidRPr="00591BBB">
              <w:rPr>
                <w:rFonts w:ascii="Arial" w:hAnsi="Arial" w:cs="Arial"/>
                <w:b/>
                <w:sz w:val="22"/>
              </w:rPr>
              <w:t xml:space="preserve">Ejecución Física: </w:t>
            </w:r>
            <w:r w:rsidRPr="00591BBB">
              <w:rPr>
                <w:rFonts w:ascii="Arial" w:hAnsi="Arial" w:cs="Arial"/>
                <w:sz w:val="22"/>
              </w:rPr>
              <w:t>40%</w:t>
            </w:r>
          </w:p>
        </w:tc>
      </w:tr>
      <w:tr w:rsidR="00591BBB" w:rsidRPr="00591BBB" w14:paraId="1B2368D8" w14:textId="77777777" w:rsidTr="004063DE">
        <w:trPr>
          <w:trHeight w:val="300"/>
        </w:trPr>
        <w:tc>
          <w:tcPr>
            <w:tcW w:w="8789" w:type="dxa"/>
            <w:gridSpan w:val="2"/>
            <w:tcBorders>
              <w:top w:val="double" w:sz="4" w:space="0" w:color="auto"/>
              <w:left w:val="double" w:sz="4" w:space="0" w:color="auto"/>
              <w:bottom w:val="double" w:sz="4" w:space="0" w:color="auto"/>
              <w:right w:val="double" w:sz="4" w:space="0" w:color="auto"/>
            </w:tcBorders>
            <w:shd w:val="clear" w:color="auto" w:fill="auto"/>
          </w:tcPr>
          <w:p w14:paraId="19102335"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Memoria Fotográfica:</w:t>
            </w:r>
          </w:p>
        </w:tc>
      </w:tr>
      <w:tr w:rsidR="00591BBB" w:rsidRPr="00591BBB" w14:paraId="5C254889" w14:textId="77777777" w:rsidTr="004063DE">
        <w:trPr>
          <w:trHeight w:val="3098"/>
        </w:trPr>
        <w:tc>
          <w:tcPr>
            <w:tcW w:w="8789" w:type="dxa"/>
            <w:gridSpan w:val="2"/>
            <w:tcBorders>
              <w:top w:val="double" w:sz="4" w:space="0" w:color="auto"/>
            </w:tcBorders>
            <w:shd w:val="clear" w:color="auto" w:fill="auto"/>
          </w:tcPr>
          <w:p w14:paraId="3879EFF9" w14:textId="77777777" w:rsidR="00591BBB" w:rsidRPr="00591BBB" w:rsidRDefault="00591BBB" w:rsidP="004063DE">
            <w:pPr>
              <w:tabs>
                <w:tab w:val="left" w:pos="1980"/>
                <w:tab w:val="center" w:pos="4286"/>
                <w:tab w:val="left" w:pos="6098"/>
              </w:tabs>
              <w:rPr>
                <w:rFonts w:ascii="Arial" w:hAnsi="Arial" w:cs="Arial"/>
                <w:b/>
                <w:sz w:val="22"/>
              </w:rPr>
            </w:pPr>
            <w:r w:rsidRPr="00591BBB">
              <w:rPr>
                <w:rFonts w:ascii="Arial" w:hAnsi="Arial" w:cs="Arial"/>
                <w:b/>
                <w:noProof/>
                <w:sz w:val="22"/>
                <w:lang w:val="es-BO" w:eastAsia="es-BO"/>
              </w:rPr>
              <w:drawing>
                <wp:inline distT="0" distB="0" distL="0" distR="0" wp14:anchorId="1D5C9E4B" wp14:editId="053153A7">
                  <wp:extent cx="1636900" cy="1645920"/>
                  <wp:effectExtent l="76200" t="76200" r="135255" b="125730"/>
                  <wp:docPr id="2048" name="Imagen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C95EC07-6F34-012A-2B67-FC2B34E2C9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C95EC07-6F34-012A-2B67-FC2B34E2C9B8}"/>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60199" cy="16693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91BBB">
              <w:rPr>
                <w:rFonts w:ascii="Arial" w:hAnsi="Arial" w:cs="Arial"/>
                <w:b/>
                <w:sz w:val="22"/>
              </w:rPr>
              <w:t xml:space="preserve"> </w:t>
            </w:r>
            <w:r w:rsidRPr="00591BBB">
              <w:rPr>
                <w:rFonts w:ascii="Arial" w:hAnsi="Arial" w:cs="Arial"/>
                <w:b/>
                <w:sz w:val="22"/>
              </w:rPr>
              <w:tab/>
            </w:r>
            <w:r w:rsidRPr="00591BBB">
              <w:rPr>
                <w:rFonts w:ascii="Arial" w:hAnsi="Arial" w:cs="Arial"/>
                <w:b/>
                <w:noProof/>
                <w:sz w:val="22"/>
                <w:lang w:val="es-BO" w:eastAsia="es-BO"/>
              </w:rPr>
              <w:drawing>
                <wp:inline distT="0" distB="0" distL="0" distR="0" wp14:anchorId="5062EE2E" wp14:editId="7E58439B">
                  <wp:extent cx="1462179" cy="1637306"/>
                  <wp:effectExtent l="76200" t="76200" r="138430" b="134620"/>
                  <wp:docPr id="2049" name="Imagen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C43F9-752D-9DD8-2059-E9777AC0B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9C43F9-752D-9DD8-2059-E9777AC0BA8C}"/>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84211" cy="16619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91BBB">
              <w:rPr>
                <w:rFonts w:ascii="Arial" w:hAnsi="Arial" w:cs="Arial"/>
                <w:b/>
                <w:sz w:val="22"/>
              </w:rPr>
              <w:t xml:space="preserve"> </w:t>
            </w:r>
            <w:r w:rsidRPr="00591BBB">
              <w:rPr>
                <w:rFonts w:ascii="Arial" w:hAnsi="Arial" w:cs="Arial"/>
                <w:b/>
                <w:noProof/>
                <w:sz w:val="22"/>
                <w:lang w:val="es-BO" w:eastAsia="es-BO"/>
              </w:rPr>
              <w:drawing>
                <wp:inline distT="0" distB="0" distL="0" distR="0" wp14:anchorId="1B269CE7" wp14:editId="335E0CAE">
                  <wp:extent cx="1447138" cy="1632398"/>
                  <wp:effectExtent l="76200" t="76200" r="134620" b="139700"/>
                  <wp:docPr id="2050" name="Imagen 205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F46A8A5-048B-ADC8-5506-16D670254B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F46A8A5-048B-ADC8-5506-16D670254BF7}"/>
                              </a:ext>
                            </a:extLst>
                          </pic:cNvPr>
                          <pic:cNvPicPr>
                            <a:picLocks noChangeAspect="1"/>
                          </pic:cNvPicPr>
                        </pic:nvPicPr>
                        <pic:blipFill rotWithShape="1">
                          <a:blip r:embed="rId90" cstate="print">
                            <a:extLst>
                              <a:ext uri="{28A0092B-C50C-407E-A947-70E740481C1C}">
                                <a14:useLocalDpi xmlns:a14="http://schemas.microsoft.com/office/drawing/2010/main" val="0"/>
                              </a:ext>
                            </a:extLst>
                          </a:blip>
                          <a:srcRect b="21194"/>
                          <a:stretch/>
                        </pic:blipFill>
                        <pic:spPr>
                          <a:xfrm>
                            <a:off x="0" y="0"/>
                            <a:ext cx="1483102" cy="16729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76F1C1" w14:textId="77777777" w:rsidR="00591BBB" w:rsidRPr="00591BBB" w:rsidRDefault="00591BBB" w:rsidP="004063DE">
            <w:pPr>
              <w:tabs>
                <w:tab w:val="left" w:pos="1980"/>
                <w:tab w:val="center" w:pos="4286"/>
                <w:tab w:val="left" w:pos="6098"/>
              </w:tabs>
              <w:rPr>
                <w:rFonts w:ascii="Arial" w:hAnsi="Arial" w:cs="Arial"/>
                <w:b/>
                <w:sz w:val="22"/>
              </w:rPr>
            </w:pPr>
          </w:p>
        </w:tc>
      </w:tr>
    </w:tbl>
    <w:p w14:paraId="002320D5" w14:textId="2E5334C6" w:rsidR="00591BBB" w:rsidRDefault="00591BBB" w:rsidP="001D665E">
      <w:pPr>
        <w:jc w:val="both"/>
        <w:rPr>
          <w:rFonts w:ascii="Arial" w:hAnsi="Arial" w:cs="Arial"/>
          <w:sz w:val="22"/>
          <w:szCs w:val="22"/>
        </w:rPr>
      </w:pPr>
    </w:p>
    <w:p w14:paraId="491C6AF8" w14:textId="3E637456" w:rsidR="0001044B" w:rsidRDefault="0001044B" w:rsidP="001D665E">
      <w:pPr>
        <w:jc w:val="both"/>
        <w:rPr>
          <w:rFonts w:ascii="Arial" w:hAnsi="Arial" w:cs="Arial"/>
          <w:sz w:val="22"/>
          <w:szCs w:val="22"/>
        </w:rPr>
      </w:pPr>
    </w:p>
    <w:p w14:paraId="0872DE16" w14:textId="0E2E31EF" w:rsidR="0001044B" w:rsidRDefault="0001044B" w:rsidP="001D665E">
      <w:pPr>
        <w:jc w:val="both"/>
        <w:rPr>
          <w:rFonts w:ascii="Arial" w:hAnsi="Arial" w:cs="Arial"/>
          <w:sz w:val="22"/>
          <w:szCs w:val="22"/>
        </w:rPr>
      </w:pPr>
    </w:p>
    <w:p w14:paraId="1D3E5FFD" w14:textId="7544D804" w:rsidR="0001044B" w:rsidRDefault="0001044B" w:rsidP="001D665E">
      <w:pPr>
        <w:jc w:val="both"/>
        <w:rPr>
          <w:rFonts w:ascii="Arial" w:hAnsi="Arial" w:cs="Arial"/>
          <w:sz w:val="22"/>
          <w:szCs w:val="22"/>
        </w:rPr>
      </w:pPr>
    </w:p>
    <w:p w14:paraId="6D201121" w14:textId="5B024DE6" w:rsidR="0001044B" w:rsidRDefault="0001044B" w:rsidP="001D665E">
      <w:pPr>
        <w:jc w:val="both"/>
        <w:rPr>
          <w:rFonts w:ascii="Arial" w:hAnsi="Arial" w:cs="Arial"/>
          <w:sz w:val="22"/>
          <w:szCs w:val="22"/>
        </w:rPr>
      </w:pPr>
    </w:p>
    <w:p w14:paraId="027346BA" w14:textId="57AA1E40" w:rsidR="0001044B" w:rsidRDefault="0001044B" w:rsidP="001D665E">
      <w:pPr>
        <w:jc w:val="both"/>
        <w:rPr>
          <w:rFonts w:ascii="Arial" w:hAnsi="Arial" w:cs="Arial"/>
          <w:sz w:val="22"/>
          <w:szCs w:val="22"/>
        </w:rPr>
      </w:pPr>
    </w:p>
    <w:p w14:paraId="3457742A" w14:textId="52462835" w:rsidR="0001044B" w:rsidRDefault="0001044B" w:rsidP="001D665E">
      <w:pPr>
        <w:jc w:val="both"/>
        <w:rPr>
          <w:rFonts w:ascii="Arial" w:hAnsi="Arial" w:cs="Arial"/>
          <w:sz w:val="22"/>
          <w:szCs w:val="22"/>
        </w:rPr>
      </w:pPr>
    </w:p>
    <w:p w14:paraId="68815DBB" w14:textId="77777777" w:rsidR="0001044B" w:rsidRDefault="0001044B" w:rsidP="001D665E">
      <w:pPr>
        <w:jc w:val="both"/>
        <w:rPr>
          <w:rFonts w:ascii="Arial" w:hAnsi="Arial" w:cs="Arial"/>
          <w:sz w:val="22"/>
          <w:szCs w:val="22"/>
        </w:rPr>
      </w:pPr>
    </w:p>
    <w:p w14:paraId="415F9A9B" w14:textId="3EF4B221" w:rsidR="001D665E" w:rsidRPr="003D27D4" w:rsidRDefault="001D665E" w:rsidP="0043124E">
      <w:pPr>
        <w:pStyle w:val="Prrafodelista"/>
        <w:numPr>
          <w:ilvl w:val="0"/>
          <w:numId w:val="60"/>
        </w:numPr>
        <w:jc w:val="both"/>
        <w:rPr>
          <w:rFonts w:ascii="Arial" w:hAnsi="Arial" w:cs="Arial"/>
          <w:b/>
          <w:bCs/>
          <w:sz w:val="22"/>
          <w:szCs w:val="22"/>
        </w:rPr>
      </w:pPr>
      <w:r w:rsidRPr="003D27D4">
        <w:rPr>
          <w:rFonts w:ascii="Arial" w:hAnsi="Arial" w:cs="Arial"/>
          <w:b/>
          <w:bCs/>
          <w:sz w:val="22"/>
          <w:szCs w:val="22"/>
        </w:rPr>
        <w:t>Unidad Gestión de Riesgos.</w:t>
      </w:r>
    </w:p>
    <w:p w14:paraId="0BBAF42B" w14:textId="77777777" w:rsidR="001D665E" w:rsidRPr="001D665E" w:rsidRDefault="001D665E" w:rsidP="001D665E">
      <w:pPr>
        <w:jc w:val="both"/>
        <w:rPr>
          <w:rFonts w:ascii="Arial" w:hAnsi="Arial" w:cs="Arial"/>
          <w:sz w:val="22"/>
          <w:szCs w:val="22"/>
        </w:rPr>
      </w:pPr>
      <w:r w:rsidRPr="001D665E">
        <w:rPr>
          <w:rFonts w:ascii="Arial" w:hAnsi="Arial" w:cs="Arial"/>
          <w:sz w:val="22"/>
          <w:szCs w:val="22"/>
        </w:rPr>
        <w:t xml:space="preserve">El Municipio de Villa Tunari es vulnerable recurrentemente a las inundaciones y desborde de ríos por sus características naturales de ubicación y topografía. Sin embargo, en los </w:t>
      </w:r>
      <w:r w:rsidRPr="001D665E">
        <w:rPr>
          <w:rFonts w:ascii="Arial" w:hAnsi="Arial" w:cs="Arial"/>
          <w:sz w:val="22"/>
          <w:szCs w:val="22"/>
        </w:rPr>
        <w:lastRenderedPageBreak/>
        <w:t>últimos tiempos se ha incrementado su vulnerabilidad a otros fenómenos naturales como los vientos fuertes o huracanados que han afectado los cultivos, las infraestructuras públicas - privadas y la vida.</w:t>
      </w:r>
    </w:p>
    <w:p w14:paraId="1E35D084" w14:textId="70550C4C" w:rsidR="001D665E" w:rsidRDefault="001D665E" w:rsidP="001D665E">
      <w:pPr>
        <w:jc w:val="both"/>
        <w:rPr>
          <w:rFonts w:ascii="Arial" w:hAnsi="Arial" w:cs="Arial"/>
          <w:sz w:val="22"/>
          <w:szCs w:val="22"/>
        </w:rPr>
      </w:pPr>
      <w:r w:rsidRPr="001D665E">
        <w:rPr>
          <w:rFonts w:ascii="Arial" w:hAnsi="Arial" w:cs="Arial"/>
          <w:sz w:val="22"/>
          <w:szCs w:val="22"/>
        </w:rPr>
        <w:t xml:space="preserve">Las comunidades más afectadas son aquellas que están ubicadas a la rivera de los ríos Espíritu Santo, Cristal mayu, San Mateo, Chapare, Rio-24, Colorado, Mata mojo, palometas y en la zona del sillar, porque súbitamente puede haber desbordes de ríos, inundaciones y/o deslizamientos. </w:t>
      </w:r>
    </w:p>
    <w:tbl>
      <w:tblPr>
        <w:tblW w:w="8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3"/>
        <w:gridCol w:w="452"/>
        <w:gridCol w:w="4012"/>
      </w:tblGrid>
      <w:tr w:rsidR="00591BBB" w:rsidRPr="00591BBB" w14:paraId="1FB64C09" w14:textId="77777777" w:rsidTr="004063DE">
        <w:trPr>
          <w:trHeight w:val="321"/>
          <w:jc w:val="center"/>
        </w:trPr>
        <w:tc>
          <w:tcPr>
            <w:tcW w:w="8827" w:type="dxa"/>
            <w:gridSpan w:val="3"/>
            <w:tcBorders>
              <w:top w:val="double" w:sz="4" w:space="0" w:color="auto"/>
              <w:left w:val="double" w:sz="4" w:space="0" w:color="auto"/>
              <w:bottom w:val="double" w:sz="4" w:space="0" w:color="auto"/>
              <w:right w:val="double" w:sz="4" w:space="0" w:color="auto"/>
            </w:tcBorders>
            <w:shd w:val="clear" w:color="auto" w:fill="002060"/>
          </w:tcPr>
          <w:p w14:paraId="05DA3880"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Nombre de la Actividad</w:t>
            </w:r>
            <w:proofErr w:type="gramStart"/>
            <w:r w:rsidRPr="00591BBB">
              <w:rPr>
                <w:rFonts w:ascii="Arial" w:hAnsi="Arial" w:cs="Arial"/>
                <w:sz w:val="22"/>
              </w:rPr>
              <w:t>:  Unidad</w:t>
            </w:r>
            <w:proofErr w:type="gramEnd"/>
            <w:r w:rsidRPr="00591BBB">
              <w:rPr>
                <w:rFonts w:ascii="Arial" w:hAnsi="Arial" w:cs="Arial"/>
                <w:sz w:val="22"/>
              </w:rPr>
              <w:t xml:space="preserve"> Gestión de Riesgos.</w:t>
            </w:r>
          </w:p>
        </w:tc>
      </w:tr>
      <w:tr w:rsidR="00591BBB" w:rsidRPr="00591BBB" w14:paraId="388553D0" w14:textId="77777777" w:rsidTr="004063DE">
        <w:trPr>
          <w:trHeight w:val="210"/>
          <w:jc w:val="center"/>
        </w:trPr>
        <w:tc>
          <w:tcPr>
            <w:tcW w:w="8827" w:type="dxa"/>
            <w:gridSpan w:val="3"/>
            <w:tcBorders>
              <w:top w:val="double" w:sz="4" w:space="0" w:color="auto"/>
            </w:tcBorders>
            <w:shd w:val="clear" w:color="auto" w:fill="auto"/>
          </w:tcPr>
          <w:p w14:paraId="2F8FBE53" w14:textId="77777777" w:rsidR="00591BBB" w:rsidRPr="00591BBB" w:rsidRDefault="00591BBB" w:rsidP="004063DE">
            <w:pPr>
              <w:rPr>
                <w:rFonts w:ascii="Arial" w:eastAsia="Calibri" w:hAnsi="Arial" w:cs="Arial"/>
                <w:sz w:val="22"/>
              </w:rPr>
            </w:pPr>
            <w:r w:rsidRPr="00591BBB">
              <w:rPr>
                <w:rFonts w:ascii="Arial" w:eastAsia="Calibri" w:hAnsi="Arial" w:cs="Arial"/>
                <w:b/>
                <w:sz w:val="22"/>
              </w:rPr>
              <w:t xml:space="preserve">Presupuestos aprobados: </w:t>
            </w:r>
            <w:r w:rsidRPr="00591BBB">
              <w:rPr>
                <w:rFonts w:ascii="Arial" w:eastAsia="Calibri" w:hAnsi="Arial" w:cs="Arial"/>
                <w:sz w:val="22"/>
              </w:rPr>
              <w:t xml:space="preserve">Bs. </w:t>
            </w:r>
            <w:r w:rsidRPr="00591BBB">
              <w:rPr>
                <w:rFonts w:ascii="Arial" w:eastAsia="+mn-ea" w:hAnsi="Arial" w:cs="Arial"/>
                <w:b/>
                <w:bCs/>
                <w:color w:val="000000"/>
                <w:kern w:val="24"/>
                <w:sz w:val="22"/>
              </w:rPr>
              <w:t>500</w:t>
            </w:r>
            <w:r w:rsidRPr="00591BBB">
              <w:rPr>
                <w:rFonts w:ascii="Arial" w:eastAsia="+mn-ea" w:hAnsi="Arial" w:cs="Arial"/>
                <w:color w:val="000000"/>
                <w:kern w:val="24"/>
                <w:sz w:val="22"/>
              </w:rPr>
              <w:t>.000,00</w:t>
            </w:r>
            <w:r w:rsidRPr="00591BBB">
              <w:rPr>
                <w:rFonts w:ascii="Arial" w:eastAsia="Calibri" w:hAnsi="Arial" w:cs="Arial"/>
                <w:sz w:val="22"/>
              </w:rPr>
              <w:t xml:space="preserve"> (Recursos propios del GAMVT).</w:t>
            </w:r>
          </w:p>
        </w:tc>
      </w:tr>
      <w:tr w:rsidR="00591BBB" w:rsidRPr="00591BBB" w14:paraId="15D435E8" w14:textId="77777777" w:rsidTr="004063DE">
        <w:trPr>
          <w:trHeight w:val="273"/>
          <w:jc w:val="center"/>
        </w:trPr>
        <w:tc>
          <w:tcPr>
            <w:tcW w:w="4363" w:type="dxa"/>
            <w:shd w:val="clear" w:color="auto" w:fill="auto"/>
            <w:vAlign w:val="center"/>
          </w:tcPr>
          <w:p w14:paraId="6DED2E59" w14:textId="77777777" w:rsidR="00591BBB" w:rsidRPr="00591BBB" w:rsidRDefault="00591BBB" w:rsidP="004063DE">
            <w:pPr>
              <w:tabs>
                <w:tab w:val="left" w:pos="1980"/>
              </w:tabs>
              <w:rPr>
                <w:rFonts w:ascii="Arial" w:hAnsi="Arial" w:cs="Arial"/>
                <w:b/>
                <w:sz w:val="22"/>
              </w:rPr>
            </w:pPr>
            <w:r w:rsidRPr="00591BBB">
              <w:rPr>
                <w:rFonts w:ascii="Arial" w:hAnsi="Arial" w:cs="Arial"/>
                <w:b/>
                <w:sz w:val="22"/>
              </w:rPr>
              <w:t>Familias Beneficiadas: 8434</w:t>
            </w:r>
          </w:p>
        </w:tc>
        <w:tc>
          <w:tcPr>
            <w:tcW w:w="4464" w:type="dxa"/>
            <w:gridSpan w:val="2"/>
            <w:shd w:val="clear" w:color="auto" w:fill="auto"/>
            <w:vAlign w:val="center"/>
          </w:tcPr>
          <w:p w14:paraId="3F17F9BA"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Comunidades y Distritos:</w:t>
            </w:r>
            <w:r w:rsidRPr="00591BBB">
              <w:rPr>
                <w:rFonts w:ascii="Arial" w:hAnsi="Arial" w:cs="Arial"/>
                <w:sz w:val="22"/>
              </w:rPr>
              <w:t xml:space="preserve"> 1,2,3,4,5,6,8,9,11 Distritos </w:t>
            </w:r>
          </w:p>
        </w:tc>
      </w:tr>
      <w:tr w:rsidR="00591BBB" w:rsidRPr="00591BBB" w14:paraId="6088DF61" w14:textId="77777777" w:rsidTr="004063DE">
        <w:trPr>
          <w:trHeight w:val="860"/>
          <w:jc w:val="center"/>
        </w:trPr>
        <w:tc>
          <w:tcPr>
            <w:tcW w:w="8827" w:type="dxa"/>
            <w:gridSpan w:val="3"/>
            <w:shd w:val="clear" w:color="auto" w:fill="FFFFFF" w:themeFill="background1"/>
          </w:tcPr>
          <w:p w14:paraId="0924B6E3"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 xml:space="preserve">Objeto de la Actividad: </w:t>
            </w:r>
            <w:r w:rsidRPr="00591BBB">
              <w:rPr>
                <w:rFonts w:ascii="Arial" w:hAnsi="Arial" w:cs="Arial"/>
                <w:sz w:val="22"/>
              </w:rPr>
              <w:t xml:space="preserve">Reducir la vulnerabilidad de las comunidades afectadas por los desastres naturales generando una cultura de </w:t>
            </w:r>
            <w:proofErr w:type="spellStart"/>
            <w:r w:rsidRPr="00591BBB">
              <w:rPr>
                <w:rFonts w:ascii="Arial" w:hAnsi="Arial" w:cs="Arial"/>
                <w:sz w:val="22"/>
              </w:rPr>
              <w:t>Resiliencia</w:t>
            </w:r>
            <w:proofErr w:type="spellEnd"/>
            <w:r w:rsidRPr="00591BBB">
              <w:rPr>
                <w:rFonts w:ascii="Arial" w:hAnsi="Arial" w:cs="Arial"/>
                <w:sz w:val="22"/>
              </w:rPr>
              <w:t xml:space="preserve"> a nivel municipal, con la realización de trabajos de prevención y actividades de rehabilitación. La gestión de recursos y ayudas para los damnificados y afectados por los desastres naturales en la jurisdicción municipal.</w:t>
            </w:r>
          </w:p>
        </w:tc>
      </w:tr>
      <w:tr w:rsidR="00591BBB" w:rsidRPr="00591BBB" w14:paraId="61302AEE" w14:textId="77777777" w:rsidTr="004063DE">
        <w:trPr>
          <w:trHeight w:val="421"/>
          <w:jc w:val="center"/>
        </w:trPr>
        <w:tc>
          <w:tcPr>
            <w:tcW w:w="4815" w:type="dxa"/>
            <w:gridSpan w:val="2"/>
            <w:tcBorders>
              <w:bottom w:val="single" w:sz="4" w:space="0" w:color="auto"/>
            </w:tcBorders>
            <w:shd w:val="clear" w:color="auto" w:fill="auto"/>
          </w:tcPr>
          <w:p w14:paraId="7DEE7FED" w14:textId="77777777" w:rsidR="00591BBB" w:rsidRPr="00591BBB" w:rsidRDefault="00591BBB" w:rsidP="004063DE">
            <w:pPr>
              <w:tabs>
                <w:tab w:val="left" w:pos="1980"/>
              </w:tabs>
              <w:jc w:val="center"/>
              <w:rPr>
                <w:rFonts w:ascii="Arial" w:hAnsi="Arial" w:cs="Arial"/>
                <w:b/>
                <w:bCs/>
                <w:sz w:val="22"/>
              </w:rPr>
            </w:pPr>
            <w:r w:rsidRPr="00591BBB">
              <w:rPr>
                <w:rFonts w:ascii="Arial" w:hAnsi="Arial" w:cs="Arial"/>
                <w:b/>
                <w:bCs/>
                <w:sz w:val="22"/>
              </w:rPr>
              <w:t>Actividades Programadas:</w:t>
            </w:r>
          </w:p>
        </w:tc>
        <w:tc>
          <w:tcPr>
            <w:tcW w:w="4012" w:type="dxa"/>
            <w:tcBorders>
              <w:bottom w:val="single" w:sz="4" w:space="0" w:color="auto"/>
            </w:tcBorders>
            <w:shd w:val="clear" w:color="auto" w:fill="auto"/>
          </w:tcPr>
          <w:p w14:paraId="41AE9252" w14:textId="77777777" w:rsidR="00591BBB" w:rsidRPr="00591BBB" w:rsidRDefault="00591BBB" w:rsidP="004063DE">
            <w:pPr>
              <w:tabs>
                <w:tab w:val="left" w:pos="1980"/>
              </w:tabs>
              <w:jc w:val="center"/>
              <w:rPr>
                <w:rFonts w:ascii="Arial" w:hAnsi="Arial" w:cs="Arial"/>
                <w:b/>
                <w:bCs/>
                <w:sz w:val="22"/>
              </w:rPr>
            </w:pPr>
            <w:r w:rsidRPr="00591BBB">
              <w:rPr>
                <w:rFonts w:ascii="Arial" w:eastAsiaTheme="minorEastAsia" w:hAnsi="Arial" w:cs="Arial"/>
                <w:b/>
                <w:sz w:val="22"/>
                <w:lang w:val="es-BO"/>
              </w:rPr>
              <w:t>Resultados Alcanzados:</w:t>
            </w:r>
          </w:p>
        </w:tc>
      </w:tr>
      <w:tr w:rsidR="00591BBB" w:rsidRPr="00591BBB" w14:paraId="28342194" w14:textId="77777777" w:rsidTr="004063DE">
        <w:trPr>
          <w:trHeight w:val="60"/>
          <w:jc w:val="center"/>
        </w:trPr>
        <w:tc>
          <w:tcPr>
            <w:tcW w:w="4815" w:type="dxa"/>
            <w:gridSpan w:val="2"/>
            <w:tcBorders>
              <w:bottom w:val="double" w:sz="4" w:space="0" w:color="auto"/>
            </w:tcBorders>
            <w:shd w:val="clear" w:color="auto" w:fill="auto"/>
          </w:tcPr>
          <w:p w14:paraId="0FEBCFD2" w14:textId="77777777" w:rsidR="00591BBB" w:rsidRPr="00591BBB" w:rsidRDefault="00591BBB" w:rsidP="004063DE">
            <w:pPr>
              <w:contextualSpacing/>
              <w:jc w:val="both"/>
              <w:rPr>
                <w:rFonts w:ascii="Arial" w:hAnsi="Arial" w:cs="Arial"/>
                <w:sz w:val="22"/>
                <w:lang w:val="es-BO"/>
              </w:rPr>
            </w:pPr>
            <w:r w:rsidRPr="00591BBB">
              <w:rPr>
                <w:rFonts w:ascii="Arial" w:hAnsi="Arial" w:cs="Arial"/>
                <w:b/>
                <w:bCs/>
                <w:sz w:val="22"/>
              </w:rPr>
              <w:t>1).-</w:t>
            </w:r>
            <w:r w:rsidRPr="00591BBB">
              <w:rPr>
                <w:rFonts w:ascii="Arial" w:hAnsi="Arial" w:cs="Arial"/>
                <w:sz w:val="22"/>
              </w:rPr>
              <w:t>realizar 100 inspecciones a los eventos suscitados en los diferentes distritos, centrales, sindicatos y comunidades indígenas</w:t>
            </w:r>
          </w:p>
          <w:p w14:paraId="64905938" w14:textId="77777777" w:rsidR="00591BBB" w:rsidRPr="00591BBB" w:rsidRDefault="00591BBB" w:rsidP="004063DE">
            <w:pPr>
              <w:contextualSpacing/>
              <w:jc w:val="both"/>
              <w:rPr>
                <w:rFonts w:ascii="Arial" w:hAnsi="Arial" w:cs="Arial"/>
                <w:sz w:val="22"/>
                <w:lang w:val="es-BO"/>
              </w:rPr>
            </w:pPr>
            <w:r w:rsidRPr="00591BBB">
              <w:rPr>
                <w:rFonts w:ascii="Arial" w:hAnsi="Arial" w:cs="Arial"/>
                <w:b/>
                <w:bCs/>
                <w:sz w:val="22"/>
              </w:rPr>
              <w:t>2).-</w:t>
            </w:r>
            <w:r w:rsidRPr="00591BBB">
              <w:rPr>
                <w:rFonts w:ascii="Arial" w:hAnsi="Arial" w:cs="Arial"/>
                <w:sz w:val="22"/>
              </w:rPr>
              <w:t>realizar 3 rehabilitaciones de diques, defensivos de rio por emergencia.</w:t>
            </w:r>
          </w:p>
          <w:p w14:paraId="10BBA073" w14:textId="77777777" w:rsidR="00591BBB" w:rsidRPr="00591BBB" w:rsidRDefault="00591BBB" w:rsidP="004063DE">
            <w:pPr>
              <w:contextualSpacing/>
              <w:jc w:val="both"/>
              <w:rPr>
                <w:rFonts w:ascii="Arial" w:hAnsi="Arial" w:cs="Arial"/>
                <w:sz w:val="22"/>
                <w:lang w:val="es-BO"/>
              </w:rPr>
            </w:pPr>
            <w:r w:rsidRPr="00591BBB">
              <w:rPr>
                <w:rFonts w:ascii="Arial" w:hAnsi="Arial" w:cs="Arial"/>
                <w:b/>
                <w:bCs/>
                <w:sz w:val="22"/>
                <w:lang w:val="es-BO"/>
              </w:rPr>
              <w:t>3).-</w:t>
            </w:r>
            <w:r w:rsidRPr="00591BBB">
              <w:rPr>
                <w:rFonts w:ascii="Arial" w:hAnsi="Arial" w:cs="Arial"/>
                <w:sz w:val="22"/>
              </w:rPr>
              <w:t>realizar rehabilitaciones de 10 caminos de emergencia afectados por daños a consecuencia de las lluvias, desbordes o deslizamientos.</w:t>
            </w:r>
          </w:p>
          <w:p w14:paraId="09070CDC" w14:textId="77777777" w:rsidR="00591BBB" w:rsidRPr="00591BBB" w:rsidRDefault="00591BBB" w:rsidP="004063DE">
            <w:pPr>
              <w:contextualSpacing/>
              <w:jc w:val="both"/>
              <w:rPr>
                <w:rFonts w:ascii="Arial" w:hAnsi="Arial" w:cs="Arial"/>
                <w:sz w:val="22"/>
                <w:lang w:val="es-BO"/>
              </w:rPr>
            </w:pPr>
            <w:r w:rsidRPr="00591BBB">
              <w:rPr>
                <w:rFonts w:ascii="Arial" w:hAnsi="Arial" w:cs="Arial"/>
                <w:b/>
                <w:bCs/>
                <w:sz w:val="22"/>
                <w:lang w:val="es-BO"/>
              </w:rPr>
              <w:t>4).-</w:t>
            </w:r>
            <w:r w:rsidRPr="00591BBB">
              <w:rPr>
                <w:rFonts w:ascii="Arial" w:hAnsi="Arial" w:cs="Arial"/>
                <w:sz w:val="22"/>
                <w:lang w:val="es-BO"/>
              </w:rPr>
              <w:t>realizar la compra de 700 mallas de gavión para trabajos de prevención en los 11 distritos del municipio</w:t>
            </w:r>
          </w:p>
          <w:p w14:paraId="6E85066C" w14:textId="77777777" w:rsidR="00591BBB" w:rsidRPr="00591BBB" w:rsidRDefault="00591BBB" w:rsidP="004063DE">
            <w:pPr>
              <w:contextualSpacing/>
              <w:jc w:val="both"/>
              <w:rPr>
                <w:rFonts w:ascii="Arial" w:hAnsi="Arial" w:cs="Arial"/>
                <w:sz w:val="22"/>
                <w:lang w:val="es-BO"/>
              </w:rPr>
            </w:pPr>
            <w:r w:rsidRPr="00591BBB">
              <w:rPr>
                <w:rFonts w:ascii="Arial" w:hAnsi="Arial" w:cs="Arial"/>
                <w:b/>
                <w:bCs/>
                <w:sz w:val="22"/>
                <w:lang w:val="es-BO"/>
              </w:rPr>
              <w:t>5).-</w:t>
            </w:r>
            <w:r w:rsidRPr="00591BBB">
              <w:rPr>
                <w:rFonts w:ascii="Arial" w:hAnsi="Arial" w:cs="Arial"/>
                <w:sz w:val="22"/>
                <w:lang w:val="es-BO"/>
              </w:rPr>
              <w:t>realizar la compra de 300 colchonetas de gavión para trabajos de prevención en los 11 distritos del municipio</w:t>
            </w:r>
          </w:p>
        </w:tc>
        <w:tc>
          <w:tcPr>
            <w:tcW w:w="4012" w:type="dxa"/>
            <w:tcBorders>
              <w:bottom w:val="double" w:sz="4" w:space="0" w:color="auto"/>
            </w:tcBorders>
            <w:shd w:val="clear" w:color="auto" w:fill="auto"/>
          </w:tcPr>
          <w:p w14:paraId="00544769"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b/>
                <w:bCs/>
                <w:sz w:val="22"/>
                <w:lang w:eastAsia="es-BO"/>
              </w:rPr>
              <w:t>1).-</w:t>
            </w:r>
            <w:r w:rsidRPr="00591BBB">
              <w:rPr>
                <w:rFonts w:ascii="Arial" w:hAnsi="Arial" w:cs="Arial"/>
                <w:sz w:val="22"/>
                <w:lang w:eastAsia="es-BO"/>
              </w:rPr>
              <w:t>80 inspecciones y evaluaciones realizadas</w:t>
            </w:r>
          </w:p>
          <w:p w14:paraId="3C444975"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sz w:val="22"/>
                <w:lang w:val="es-BO" w:eastAsia="es-BO"/>
              </w:rPr>
              <w:t>2).-</w:t>
            </w:r>
            <w:r w:rsidRPr="00591BBB">
              <w:rPr>
                <w:rFonts w:ascii="Arial" w:hAnsi="Arial" w:cs="Arial"/>
                <w:sz w:val="22"/>
                <w:lang w:eastAsia="es-BO"/>
              </w:rPr>
              <w:t>1 diques en el rio 24 como defensivos de emergencia establecidos en el margen izquierdo dos</w:t>
            </w:r>
          </w:p>
          <w:p w14:paraId="22C2DDD5"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b/>
                <w:bCs/>
                <w:sz w:val="22"/>
                <w:lang w:eastAsia="es-BO"/>
              </w:rPr>
              <w:t>3).-</w:t>
            </w:r>
            <w:r w:rsidRPr="00591BBB">
              <w:rPr>
                <w:rFonts w:ascii="Arial" w:hAnsi="Arial" w:cs="Arial"/>
                <w:sz w:val="22"/>
                <w:lang w:eastAsia="es-BO"/>
              </w:rPr>
              <w:t xml:space="preserve">15 caminos rehabilitados en </w:t>
            </w:r>
            <w:proofErr w:type="spellStart"/>
            <w:r w:rsidRPr="00591BBB">
              <w:rPr>
                <w:rFonts w:ascii="Arial" w:hAnsi="Arial" w:cs="Arial"/>
                <w:sz w:val="22"/>
                <w:lang w:eastAsia="es-BO"/>
              </w:rPr>
              <w:t>lo</w:t>
            </w:r>
            <w:proofErr w:type="spellEnd"/>
            <w:r w:rsidRPr="00591BBB">
              <w:rPr>
                <w:rFonts w:ascii="Arial" w:hAnsi="Arial" w:cs="Arial"/>
                <w:sz w:val="22"/>
                <w:lang w:eastAsia="es-BO"/>
              </w:rPr>
              <w:t xml:space="preserve"> distritos -6,  9 y -10.</w:t>
            </w:r>
          </w:p>
          <w:p w14:paraId="28C4EB74" w14:textId="77777777" w:rsidR="00591BBB" w:rsidRPr="00591BBB" w:rsidRDefault="00591BBB" w:rsidP="004063DE">
            <w:pPr>
              <w:contextualSpacing/>
              <w:jc w:val="both"/>
              <w:rPr>
                <w:rFonts w:ascii="Arial" w:hAnsi="Arial" w:cs="Arial"/>
                <w:sz w:val="22"/>
                <w:lang w:val="es-BO" w:eastAsia="es-BO"/>
              </w:rPr>
            </w:pPr>
            <w:r w:rsidRPr="00591BBB">
              <w:rPr>
                <w:rFonts w:ascii="Arial" w:hAnsi="Arial" w:cs="Arial"/>
                <w:b/>
                <w:bCs/>
                <w:sz w:val="22"/>
                <w:lang w:eastAsia="es-BO"/>
              </w:rPr>
              <w:t>4), 5).-</w:t>
            </w:r>
            <w:r w:rsidRPr="00591BBB">
              <w:rPr>
                <w:rFonts w:ascii="Arial" w:hAnsi="Arial" w:cs="Arial"/>
                <w:sz w:val="22"/>
                <w:lang w:eastAsia="es-BO"/>
              </w:rPr>
              <w:t>en proceso de compra</w:t>
            </w:r>
          </w:p>
          <w:p w14:paraId="25898806" w14:textId="77777777" w:rsidR="00591BBB" w:rsidRPr="00591BBB" w:rsidRDefault="00591BBB" w:rsidP="004063DE">
            <w:pPr>
              <w:contextualSpacing/>
              <w:jc w:val="both"/>
              <w:rPr>
                <w:rFonts w:ascii="Arial" w:hAnsi="Arial" w:cs="Arial"/>
                <w:sz w:val="22"/>
                <w:lang w:val="es-BO" w:eastAsia="es-BO"/>
              </w:rPr>
            </w:pPr>
          </w:p>
        </w:tc>
      </w:tr>
      <w:tr w:rsidR="00591BBB" w:rsidRPr="00591BBB" w14:paraId="7AF1FA55" w14:textId="77777777" w:rsidTr="004063DE">
        <w:trPr>
          <w:trHeight w:val="250"/>
          <w:jc w:val="center"/>
        </w:trPr>
        <w:tc>
          <w:tcPr>
            <w:tcW w:w="4815" w:type="dxa"/>
            <w:gridSpan w:val="2"/>
            <w:tcBorders>
              <w:top w:val="double" w:sz="4" w:space="0" w:color="auto"/>
              <w:left w:val="double" w:sz="4" w:space="0" w:color="auto"/>
              <w:bottom w:val="double" w:sz="4" w:space="0" w:color="auto"/>
              <w:right w:val="double" w:sz="4" w:space="0" w:color="auto"/>
            </w:tcBorders>
            <w:shd w:val="clear" w:color="auto" w:fill="002060"/>
          </w:tcPr>
          <w:p w14:paraId="72F8E49C"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 xml:space="preserve">Ejecución Financiera: </w:t>
            </w:r>
            <w:r w:rsidRPr="00591BBB">
              <w:rPr>
                <w:rFonts w:ascii="Arial" w:hAnsi="Arial" w:cs="Arial"/>
                <w:bCs/>
                <w:sz w:val="22"/>
              </w:rPr>
              <w:t>42</w:t>
            </w:r>
            <w:r w:rsidRPr="00591BBB">
              <w:rPr>
                <w:rFonts w:ascii="Arial" w:hAnsi="Arial" w:cs="Arial"/>
                <w:sz w:val="22"/>
              </w:rPr>
              <w:t xml:space="preserve"> %</w:t>
            </w:r>
          </w:p>
        </w:tc>
        <w:tc>
          <w:tcPr>
            <w:tcW w:w="4012" w:type="dxa"/>
            <w:tcBorders>
              <w:top w:val="double" w:sz="4" w:space="0" w:color="auto"/>
              <w:left w:val="double" w:sz="4" w:space="0" w:color="auto"/>
              <w:bottom w:val="double" w:sz="4" w:space="0" w:color="auto"/>
              <w:right w:val="double" w:sz="4" w:space="0" w:color="auto"/>
            </w:tcBorders>
            <w:shd w:val="clear" w:color="auto" w:fill="002060"/>
          </w:tcPr>
          <w:p w14:paraId="51671734" w14:textId="77777777" w:rsidR="00591BBB" w:rsidRPr="00591BBB" w:rsidRDefault="00591BBB" w:rsidP="004063DE">
            <w:pPr>
              <w:tabs>
                <w:tab w:val="left" w:pos="1980"/>
              </w:tabs>
              <w:rPr>
                <w:rFonts w:ascii="Arial" w:hAnsi="Arial" w:cs="Arial"/>
                <w:sz w:val="22"/>
              </w:rPr>
            </w:pPr>
            <w:r w:rsidRPr="00591BBB">
              <w:rPr>
                <w:rFonts w:ascii="Arial" w:hAnsi="Arial" w:cs="Arial"/>
                <w:b/>
                <w:sz w:val="22"/>
              </w:rPr>
              <w:t xml:space="preserve">Ejecución Física: </w:t>
            </w:r>
            <w:r w:rsidRPr="00591BBB">
              <w:rPr>
                <w:rFonts w:ascii="Arial" w:hAnsi="Arial" w:cs="Arial"/>
                <w:bCs/>
                <w:sz w:val="22"/>
              </w:rPr>
              <w:t>50,</w:t>
            </w:r>
            <w:r w:rsidRPr="00591BBB">
              <w:rPr>
                <w:rFonts w:ascii="Arial" w:hAnsi="Arial" w:cs="Arial"/>
                <w:sz w:val="22"/>
              </w:rPr>
              <w:t>00%</w:t>
            </w:r>
          </w:p>
        </w:tc>
      </w:tr>
      <w:tr w:rsidR="00591BBB" w:rsidRPr="00591BBB" w14:paraId="775A9DB8" w14:textId="77777777" w:rsidTr="004063DE">
        <w:trPr>
          <w:trHeight w:val="1526"/>
          <w:jc w:val="center"/>
        </w:trPr>
        <w:tc>
          <w:tcPr>
            <w:tcW w:w="8827" w:type="dxa"/>
            <w:gridSpan w:val="3"/>
            <w:tcBorders>
              <w:top w:val="double" w:sz="4" w:space="0" w:color="auto"/>
            </w:tcBorders>
            <w:shd w:val="clear" w:color="auto" w:fill="auto"/>
          </w:tcPr>
          <w:p w14:paraId="05188078" w14:textId="77777777" w:rsidR="00591BBB" w:rsidRDefault="00591BBB" w:rsidP="004063DE">
            <w:pPr>
              <w:tabs>
                <w:tab w:val="left" w:pos="1980"/>
              </w:tabs>
              <w:rPr>
                <w:rFonts w:ascii="Arial" w:hAnsi="Arial" w:cs="Arial"/>
                <w:noProof/>
                <w:snapToGrid w:val="0"/>
                <w:color w:val="FFFFFF" w:themeColor="background1"/>
                <w:w w:val="0"/>
                <w:sz w:val="22"/>
                <w:u w:color="000000"/>
                <w:bdr w:val="none" w:sz="0" w:space="0" w:color="000000"/>
                <w:shd w:val="clear" w:color="000000" w:fill="000000"/>
              </w:rPr>
            </w:pPr>
            <w:r w:rsidRPr="00591BBB">
              <w:rPr>
                <w:rFonts w:ascii="Arial" w:hAnsi="Arial" w:cs="Arial"/>
                <w:noProof/>
                <w:snapToGrid w:val="0"/>
                <w:color w:val="000000"/>
                <w:w w:val="0"/>
                <w:sz w:val="22"/>
                <w:highlight w:val="darkCyan"/>
                <w:u w:color="000000"/>
                <w:bdr w:val="none" w:sz="0" w:space="0" w:color="000000"/>
                <w:shd w:val="clear" w:color="000000" w:fill="000000"/>
                <w:lang w:val="es-BO" w:eastAsia="es-BO"/>
              </w:rPr>
              <w:drawing>
                <wp:anchor distT="0" distB="0" distL="114300" distR="114300" simplePos="0" relativeHeight="251837952" behindDoc="0" locked="0" layoutInCell="1" allowOverlap="1" wp14:anchorId="6A618364" wp14:editId="39FA94BB">
                  <wp:simplePos x="0" y="0"/>
                  <wp:positionH relativeFrom="column">
                    <wp:posOffset>1353</wp:posOffset>
                  </wp:positionH>
                  <wp:positionV relativeFrom="paragraph">
                    <wp:posOffset>122665</wp:posOffset>
                  </wp:positionV>
                  <wp:extent cx="1518395" cy="1286876"/>
                  <wp:effectExtent l="76200" t="76200" r="139065" b="142240"/>
                  <wp:wrapNone/>
                  <wp:docPr id="72" name="Imagen 7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311CBE-E7E3-6CCF-C0D2-0088DE5EE9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311CBE-E7E3-6CCF-C0D2-0088DE5EE9FB}"/>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27545" cy="12946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91BBB">
              <w:rPr>
                <w:rFonts w:ascii="Arial" w:hAnsi="Arial" w:cs="Arial"/>
                <w:noProof/>
                <w:snapToGrid w:val="0"/>
                <w:color w:val="FFFFFF" w:themeColor="background1"/>
                <w:w w:val="0"/>
                <w:sz w:val="22"/>
                <w:highlight w:val="darkCyan"/>
                <w:u w:color="000000"/>
                <w:bdr w:val="none" w:sz="0" w:space="0" w:color="000000"/>
                <w:shd w:val="clear" w:color="000000" w:fill="000000"/>
                <w:lang w:val="es-BO" w:eastAsia="es-BO"/>
              </w:rPr>
              <w:drawing>
                <wp:anchor distT="0" distB="0" distL="114300" distR="114300" simplePos="0" relativeHeight="251840000" behindDoc="0" locked="0" layoutInCell="1" allowOverlap="1" wp14:anchorId="5D289802" wp14:editId="795C68E7">
                  <wp:simplePos x="0" y="0"/>
                  <wp:positionH relativeFrom="column">
                    <wp:posOffset>3587391</wp:posOffset>
                  </wp:positionH>
                  <wp:positionV relativeFrom="paragraph">
                    <wp:posOffset>122665</wp:posOffset>
                  </wp:positionV>
                  <wp:extent cx="1794510" cy="1287780"/>
                  <wp:effectExtent l="76200" t="76200" r="129540" b="140970"/>
                  <wp:wrapNone/>
                  <wp:docPr id="127" name="Imagen 12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DA53A7-5E6A-CFA2-6EFC-8FB317E16A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DA53A7-5E6A-CFA2-6EFC-8FB317E16A7E}"/>
                              </a:ext>
                            </a:extLst>
                          </pic:cNvPr>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94510" cy="1287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91BBB">
              <w:rPr>
                <w:rFonts w:ascii="Arial" w:hAnsi="Arial" w:cs="Arial"/>
                <w:noProof/>
                <w:snapToGrid w:val="0"/>
                <w:color w:val="FFFFFF" w:themeColor="background1"/>
                <w:w w:val="0"/>
                <w:sz w:val="22"/>
                <w:u w:color="000000"/>
                <w:bdr w:val="none" w:sz="0" w:space="0" w:color="000000"/>
                <w:shd w:val="clear" w:color="000000" w:fill="000000"/>
                <w:lang w:val="es-BO" w:eastAsia="es-BO"/>
              </w:rPr>
              <w:drawing>
                <wp:anchor distT="0" distB="0" distL="114300" distR="114300" simplePos="0" relativeHeight="251838976" behindDoc="0" locked="0" layoutInCell="1" allowOverlap="1" wp14:anchorId="69316080" wp14:editId="264FEEA3">
                  <wp:simplePos x="0" y="0"/>
                  <wp:positionH relativeFrom="column">
                    <wp:posOffset>1694981</wp:posOffset>
                  </wp:positionH>
                  <wp:positionV relativeFrom="paragraph">
                    <wp:posOffset>122665</wp:posOffset>
                  </wp:positionV>
                  <wp:extent cx="1645107" cy="1288112"/>
                  <wp:effectExtent l="76200" t="76200" r="127000" b="140970"/>
                  <wp:wrapNone/>
                  <wp:docPr id="71" name="Imagen 7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7E962C-A0E8-A1A1-3041-752938E407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7E962C-A0E8-A1A1-3041-752938E407CC}"/>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74287" cy="1310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91BBB">
              <w:rPr>
                <w:rFonts w:ascii="Arial" w:hAnsi="Arial" w:cs="Arial"/>
                <w:noProof/>
                <w:snapToGrid w:val="0"/>
                <w:color w:val="FFFFFF" w:themeColor="background1"/>
                <w:w w:val="0"/>
                <w:sz w:val="22"/>
                <w:u w:color="000000"/>
                <w:bdr w:val="none" w:sz="0" w:space="0" w:color="000000"/>
                <w:shd w:val="clear" w:color="000000" w:fill="000000"/>
              </w:rPr>
              <w:t xml:space="preserve">                                         </w:t>
            </w:r>
          </w:p>
          <w:p w14:paraId="21696E9B" w14:textId="77777777" w:rsidR="00591BBB" w:rsidRDefault="00591BBB" w:rsidP="004063DE">
            <w:pPr>
              <w:tabs>
                <w:tab w:val="left" w:pos="1980"/>
              </w:tabs>
              <w:rPr>
                <w:rFonts w:ascii="Arial" w:hAnsi="Arial" w:cs="Arial"/>
                <w:noProof/>
                <w:snapToGrid w:val="0"/>
                <w:color w:val="FFFFFF" w:themeColor="background1"/>
                <w:w w:val="0"/>
                <w:sz w:val="22"/>
                <w:u w:color="000000"/>
                <w:bdr w:val="none" w:sz="0" w:space="0" w:color="000000"/>
                <w:shd w:val="clear" w:color="000000" w:fill="000000"/>
              </w:rPr>
            </w:pPr>
          </w:p>
          <w:p w14:paraId="749D15A6" w14:textId="77777777" w:rsidR="00591BBB" w:rsidRDefault="00591BBB" w:rsidP="004063DE">
            <w:pPr>
              <w:tabs>
                <w:tab w:val="left" w:pos="1980"/>
              </w:tabs>
              <w:rPr>
                <w:rFonts w:ascii="Arial" w:hAnsi="Arial" w:cs="Arial"/>
                <w:noProof/>
                <w:snapToGrid w:val="0"/>
                <w:color w:val="FFFFFF" w:themeColor="background1"/>
                <w:w w:val="0"/>
                <w:sz w:val="22"/>
                <w:u w:color="000000"/>
                <w:bdr w:val="none" w:sz="0" w:space="0" w:color="000000"/>
                <w:shd w:val="clear" w:color="000000" w:fill="000000"/>
              </w:rPr>
            </w:pPr>
          </w:p>
          <w:p w14:paraId="768B6054" w14:textId="77777777" w:rsidR="00591BBB" w:rsidRDefault="00591BBB" w:rsidP="004063DE">
            <w:pPr>
              <w:tabs>
                <w:tab w:val="left" w:pos="1980"/>
              </w:tabs>
              <w:rPr>
                <w:rFonts w:ascii="Arial" w:hAnsi="Arial" w:cs="Arial"/>
                <w:noProof/>
                <w:snapToGrid w:val="0"/>
                <w:color w:val="FFFFFF" w:themeColor="background1"/>
                <w:w w:val="0"/>
                <w:sz w:val="22"/>
                <w:u w:color="000000"/>
                <w:bdr w:val="none" w:sz="0" w:space="0" w:color="000000"/>
                <w:shd w:val="clear" w:color="000000" w:fill="000000"/>
              </w:rPr>
            </w:pPr>
          </w:p>
          <w:p w14:paraId="68A5E09C" w14:textId="77777777" w:rsidR="00591BBB" w:rsidRDefault="00591BBB" w:rsidP="004063DE">
            <w:pPr>
              <w:tabs>
                <w:tab w:val="left" w:pos="1980"/>
              </w:tabs>
              <w:rPr>
                <w:rFonts w:ascii="Arial" w:hAnsi="Arial" w:cs="Arial"/>
                <w:noProof/>
                <w:snapToGrid w:val="0"/>
                <w:color w:val="FFFFFF" w:themeColor="background1"/>
                <w:w w:val="0"/>
                <w:sz w:val="22"/>
                <w:u w:color="000000"/>
                <w:bdr w:val="none" w:sz="0" w:space="0" w:color="000000"/>
                <w:shd w:val="clear" w:color="000000" w:fill="000000"/>
              </w:rPr>
            </w:pPr>
          </w:p>
          <w:p w14:paraId="6014EE8C" w14:textId="77777777" w:rsidR="00591BBB" w:rsidRDefault="00591BBB" w:rsidP="004063DE">
            <w:pPr>
              <w:tabs>
                <w:tab w:val="left" w:pos="1980"/>
              </w:tabs>
              <w:rPr>
                <w:rFonts w:ascii="Arial" w:hAnsi="Arial" w:cs="Arial"/>
                <w:noProof/>
                <w:snapToGrid w:val="0"/>
                <w:color w:val="FFFFFF" w:themeColor="background1"/>
                <w:w w:val="0"/>
                <w:sz w:val="22"/>
                <w:u w:color="000000"/>
                <w:bdr w:val="none" w:sz="0" w:space="0" w:color="000000"/>
                <w:shd w:val="clear" w:color="000000" w:fill="000000"/>
              </w:rPr>
            </w:pPr>
          </w:p>
          <w:p w14:paraId="6F5DA6CB" w14:textId="77777777" w:rsidR="00591BBB" w:rsidRDefault="00591BBB" w:rsidP="004063DE">
            <w:pPr>
              <w:tabs>
                <w:tab w:val="left" w:pos="1980"/>
              </w:tabs>
              <w:rPr>
                <w:rFonts w:ascii="Arial" w:hAnsi="Arial" w:cs="Arial"/>
                <w:noProof/>
                <w:snapToGrid w:val="0"/>
                <w:color w:val="FFFFFF" w:themeColor="background1"/>
                <w:w w:val="0"/>
                <w:sz w:val="22"/>
                <w:u w:color="000000"/>
                <w:bdr w:val="none" w:sz="0" w:space="0" w:color="000000"/>
                <w:shd w:val="clear" w:color="000000" w:fill="000000"/>
              </w:rPr>
            </w:pPr>
          </w:p>
          <w:p w14:paraId="12C31178" w14:textId="77777777" w:rsidR="00591BBB" w:rsidRDefault="00591BBB" w:rsidP="004063DE">
            <w:pPr>
              <w:tabs>
                <w:tab w:val="left" w:pos="1980"/>
              </w:tabs>
              <w:rPr>
                <w:rFonts w:ascii="Arial" w:hAnsi="Arial" w:cs="Arial"/>
                <w:noProof/>
                <w:snapToGrid w:val="0"/>
                <w:color w:val="FFFFFF" w:themeColor="background1"/>
                <w:w w:val="0"/>
                <w:sz w:val="22"/>
                <w:u w:color="000000"/>
                <w:bdr w:val="none" w:sz="0" w:space="0" w:color="000000"/>
                <w:shd w:val="clear" w:color="000000" w:fill="000000"/>
              </w:rPr>
            </w:pPr>
          </w:p>
          <w:p w14:paraId="5DE75C2F" w14:textId="77777777" w:rsidR="00591BBB" w:rsidRDefault="00591BBB" w:rsidP="004063DE">
            <w:pPr>
              <w:tabs>
                <w:tab w:val="left" w:pos="1980"/>
              </w:tabs>
              <w:rPr>
                <w:rFonts w:ascii="Arial" w:hAnsi="Arial" w:cs="Arial"/>
                <w:noProof/>
                <w:snapToGrid w:val="0"/>
                <w:color w:val="FFFFFF" w:themeColor="background1"/>
                <w:w w:val="0"/>
                <w:sz w:val="22"/>
                <w:u w:color="000000"/>
                <w:bdr w:val="none" w:sz="0" w:space="0" w:color="000000"/>
                <w:shd w:val="clear" w:color="000000" w:fill="000000"/>
              </w:rPr>
            </w:pPr>
          </w:p>
          <w:p w14:paraId="301D83EB" w14:textId="1E4BD2EC" w:rsidR="00591BBB" w:rsidRPr="00591BBB" w:rsidRDefault="00591BBB" w:rsidP="004063DE">
            <w:pPr>
              <w:tabs>
                <w:tab w:val="left" w:pos="1980"/>
              </w:tabs>
              <w:rPr>
                <w:rFonts w:ascii="Arial" w:hAnsi="Arial" w:cs="Arial"/>
                <w:noProof/>
                <w:sz w:val="22"/>
              </w:rPr>
            </w:pPr>
            <w:r w:rsidRPr="00591BBB">
              <w:rPr>
                <w:rFonts w:ascii="Arial" w:hAnsi="Arial" w:cs="Arial"/>
                <w:noProof/>
                <w:snapToGrid w:val="0"/>
                <w:color w:val="FFFFFF" w:themeColor="background1"/>
                <w:w w:val="0"/>
                <w:sz w:val="22"/>
                <w:u w:color="000000"/>
                <w:bdr w:val="none" w:sz="0" w:space="0" w:color="000000"/>
                <w:shd w:val="clear" w:color="000000" w:fill="000000"/>
              </w:rPr>
              <w:t xml:space="preserve">       </w:t>
            </w:r>
          </w:p>
        </w:tc>
      </w:tr>
    </w:tbl>
    <w:p w14:paraId="221B4B88" w14:textId="705DFA79" w:rsidR="001D665E" w:rsidRPr="003D27D4" w:rsidRDefault="001D665E" w:rsidP="0043124E">
      <w:pPr>
        <w:pStyle w:val="Prrafodelista"/>
        <w:numPr>
          <w:ilvl w:val="0"/>
          <w:numId w:val="60"/>
        </w:numPr>
        <w:jc w:val="both"/>
        <w:rPr>
          <w:rFonts w:ascii="Arial" w:hAnsi="Arial" w:cs="Arial"/>
          <w:b/>
          <w:bCs/>
          <w:sz w:val="22"/>
          <w:szCs w:val="22"/>
        </w:rPr>
      </w:pPr>
      <w:r w:rsidRPr="003D27D4">
        <w:rPr>
          <w:rFonts w:ascii="Arial" w:hAnsi="Arial" w:cs="Arial"/>
          <w:b/>
          <w:bCs/>
          <w:sz w:val="22"/>
          <w:szCs w:val="22"/>
        </w:rPr>
        <w:t xml:space="preserve">Gestión de Cuencas y Agregados  </w:t>
      </w:r>
    </w:p>
    <w:p w14:paraId="0C2D5E57" w14:textId="77777777" w:rsidR="001D665E" w:rsidRPr="001D665E" w:rsidRDefault="001D665E" w:rsidP="001D665E">
      <w:pPr>
        <w:jc w:val="both"/>
        <w:rPr>
          <w:rFonts w:ascii="Arial" w:hAnsi="Arial" w:cs="Arial"/>
          <w:sz w:val="22"/>
          <w:szCs w:val="22"/>
        </w:rPr>
      </w:pPr>
      <w:r w:rsidRPr="001D665E">
        <w:rPr>
          <w:rFonts w:ascii="Arial" w:hAnsi="Arial" w:cs="Arial"/>
          <w:sz w:val="22"/>
          <w:szCs w:val="22"/>
        </w:rPr>
        <w:t xml:space="preserve">    </w:t>
      </w:r>
    </w:p>
    <w:p w14:paraId="4388D4BC" w14:textId="77777777" w:rsidR="001D665E" w:rsidRPr="001D665E" w:rsidRDefault="001D665E" w:rsidP="001D665E">
      <w:pPr>
        <w:jc w:val="both"/>
        <w:rPr>
          <w:rFonts w:ascii="Arial" w:hAnsi="Arial" w:cs="Arial"/>
          <w:sz w:val="22"/>
          <w:szCs w:val="22"/>
        </w:rPr>
      </w:pPr>
      <w:r w:rsidRPr="001D665E">
        <w:rPr>
          <w:rFonts w:ascii="Arial" w:hAnsi="Arial" w:cs="Arial"/>
          <w:sz w:val="22"/>
          <w:szCs w:val="22"/>
        </w:rPr>
        <w:lastRenderedPageBreak/>
        <w:t>La gestión de la Unidad Técnica de Cuencas y Agregados según la Ley Nº 3425 (Ley de Explotación de Áridos y/o Agregados) Ley Municipal Nº 164/2018 de Ley Municipal De Gestión Y Administración de Áridos y Agregados del Gobierno Autónomo Municipal de Villa Tunari es de mucha importancia para el Municipio de Villa Tunari, principalmente por su característica hidrográfica, ya que el área urbana de Villa Tunari se encuentra rodea por los Ríos San Mateo y Rio Espíritu Santo, por tanto en fundamental regular la administración y gestión de áridos y agregados que comprende proyecto, planes de explotación, uso, aprovechamiento, procesamiento, transporte y comercialización de áridos y agregados dentro de la jurisdicción del Municipio de Villa Tunari, de manera sustentable acorde a la normativa ambiental vigente, Ley Nº 1333 (Ley de Medio Ambiente).</w:t>
      </w:r>
    </w:p>
    <w:p w14:paraId="7355F710" w14:textId="0A24A7C2" w:rsidR="001D665E" w:rsidRDefault="001D665E" w:rsidP="001D665E">
      <w:pPr>
        <w:jc w:val="both"/>
        <w:rPr>
          <w:rFonts w:ascii="Arial" w:hAnsi="Arial" w:cs="Arial"/>
          <w:sz w:val="22"/>
          <w:szCs w:val="22"/>
        </w:rPr>
      </w:pPr>
      <w:r w:rsidRPr="001D665E">
        <w:rPr>
          <w:rFonts w:ascii="Arial" w:hAnsi="Arial" w:cs="Arial"/>
          <w:sz w:val="22"/>
          <w:szCs w:val="22"/>
        </w:rPr>
        <w:t>Estas actividades de aprovechamiento de áridos y agregados, se trabaja bajo un criterio técnico según la Ley Nº 602 (Ley de Gestión de Riesgos) con medidas de prevención, para proteger los centros poblados, infraestructura pública, centros productivos, carreteras principales y vías de acceso municipales.</w:t>
      </w:r>
    </w:p>
    <w:tbl>
      <w:tblPr>
        <w:tblStyle w:val="Tablaconcuadrcula1"/>
        <w:tblW w:w="8858" w:type="dxa"/>
        <w:jc w:val="center"/>
        <w:tblLook w:val="04A0" w:firstRow="1" w:lastRow="0" w:firstColumn="1" w:lastColumn="0" w:noHBand="0" w:noVBand="1"/>
      </w:tblPr>
      <w:tblGrid>
        <w:gridCol w:w="3823"/>
        <w:gridCol w:w="283"/>
        <w:gridCol w:w="4752"/>
      </w:tblGrid>
      <w:tr w:rsidR="00591BBB" w:rsidRPr="00591BBB" w14:paraId="1035CE97" w14:textId="77777777" w:rsidTr="004063DE">
        <w:trPr>
          <w:jc w:val="center"/>
        </w:trPr>
        <w:tc>
          <w:tcPr>
            <w:tcW w:w="8858" w:type="dxa"/>
            <w:gridSpan w:val="3"/>
            <w:shd w:val="clear" w:color="auto" w:fill="002060"/>
          </w:tcPr>
          <w:p w14:paraId="3C367511" w14:textId="77777777" w:rsidR="00591BBB" w:rsidRPr="00591BBB" w:rsidRDefault="00591BBB" w:rsidP="004063DE">
            <w:pPr>
              <w:ind w:left="-108"/>
              <w:jc w:val="both"/>
              <w:rPr>
                <w:rFonts w:ascii="Arial" w:hAnsi="Arial" w:cs="Arial"/>
                <w:b/>
                <w:sz w:val="22"/>
              </w:rPr>
            </w:pPr>
            <w:r w:rsidRPr="00591BBB">
              <w:rPr>
                <w:rFonts w:ascii="Arial" w:hAnsi="Arial" w:cs="Arial"/>
                <w:b/>
                <w:sz w:val="22"/>
              </w:rPr>
              <w:t xml:space="preserve">Nombre de la actividad: </w:t>
            </w:r>
            <w:r w:rsidRPr="00591BBB">
              <w:rPr>
                <w:rFonts w:ascii="Arial" w:hAnsi="Arial" w:cs="Arial"/>
                <w:sz w:val="22"/>
              </w:rPr>
              <w:t>Cuencas y Agregados</w:t>
            </w:r>
          </w:p>
        </w:tc>
      </w:tr>
      <w:tr w:rsidR="00591BBB" w:rsidRPr="00591BBB" w14:paraId="5E060AA8" w14:textId="77777777" w:rsidTr="004063DE">
        <w:trPr>
          <w:jc w:val="center"/>
        </w:trPr>
        <w:tc>
          <w:tcPr>
            <w:tcW w:w="8858" w:type="dxa"/>
            <w:gridSpan w:val="3"/>
          </w:tcPr>
          <w:p w14:paraId="7B434048" w14:textId="77777777" w:rsidR="00591BBB" w:rsidRPr="00591BBB" w:rsidRDefault="00591BBB" w:rsidP="004063DE">
            <w:pPr>
              <w:jc w:val="both"/>
              <w:rPr>
                <w:rFonts w:ascii="Arial" w:hAnsi="Arial" w:cs="Arial"/>
                <w:sz w:val="22"/>
              </w:rPr>
            </w:pPr>
            <w:r w:rsidRPr="00591BBB">
              <w:rPr>
                <w:rFonts w:ascii="Arial" w:hAnsi="Arial" w:cs="Arial"/>
                <w:b/>
                <w:sz w:val="22"/>
              </w:rPr>
              <w:t xml:space="preserve">Costo de la Actividad: </w:t>
            </w:r>
            <w:r w:rsidRPr="00591BBB">
              <w:rPr>
                <w:rFonts w:ascii="Arial" w:hAnsi="Arial" w:cs="Arial"/>
                <w:sz w:val="22"/>
              </w:rPr>
              <w:t>Bs. 47.880 (Recurso propios del GAMVT)</w:t>
            </w:r>
          </w:p>
        </w:tc>
      </w:tr>
      <w:tr w:rsidR="00591BBB" w:rsidRPr="00591BBB" w14:paraId="39AEFA19" w14:textId="77777777" w:rsidTr="004063DE">
        <w:trPr>
          <w:jc w:val="center"/>
        </w:trPr>
        <w:tc>
          <w:tcPr>
            <w:tcW w:w="3823" w:type="dxa"/>
          </w:tcPr>
          <w:p w14:paraId="28D3BCA7" w14:textId="77777777" w:rsidR="00591BBB" w:rsidRPr="00591BBB" w:rsidRDefault="00591BBB" w:rsidP="004063DE">
            <w:pPr>
              <w:jc w:val="both"/>
              <w:rPr>
                <w:rFonts w:ascii="Arial" w:hAnsi="Arial" w:cs="Arial"/>
                <w:sz w:val="22"/>
              </w:rPr>
            </w:pPr>
            <w:r w:rsidRPr="00591BBB">
              <w:rPr>
                <w:rFonts w:ascii="Arial" w:hAnsi="Arial" w:cs="Arial"/>
                <w:b/>
                <w:sz w:val="22"/>
              </w:rPr>
              <w:t>Familias Beneficiarias: 548</w:t>
            </w:r>
          </w:p>
        </w:tc>
        <w:tc>
          <w:tcPr>
            <w:tcW w:w="5035" w:type="dxa"/>
            <w:gridSpan w:val="2"/>
          </w:tcPr>
          <w:p w14:paraId="5DF9228A" w14:textId="77777777" w:rsidR="00591BBB" w:rsidRPr="00591BBB" w:rsidRDefault="00591BBB" w:rsidP="004063DE">
            <w:pPr>
              <w:jc w:val="both"/>
              <w:rPr>
                <w:rFonts w:ascii="Arial" w:hAnsi="Arial" w:cs="Arial"/>
                <w:sz w:val="22"/>
              </w:rPr>
            </w:pPr>
            <w:r w:rsidRPr="00591BBB">
              <w:rPr>
                <w:rFonts w:ascii="Arial" w:hAnsi="Arial" w:cs="Arial"/>
                <w:b/>
                <w:sz w:val="22"/>
              </w:rPr>
              <w:t xml:space="preserve">Comunidades y Distritos: </w:t>
            </w:r>
            <w:r w:rsidRPr="00591BBB">
              <w:rPr>
                <w:rFonts w:ascii="Arial" w:hAnsi="Arial" w:cs="Arial"/>
                <w:bCs/>
                <w:sz w:val="22"/>
              </w:rPr>
              <w:t>31</w:t>
            </w:r>
            <w:r w:rsidRPr="00591BBB">
              <w:rPr>
                <w:rFonts w:ascii="Arial" w:hAnsi="Arial" w:cs="Arial"/>
                <w:sz w:val="22"/>
              </w:rPr>
              <w:t xml:space="preserve"> comunidades en los distritos 1, 2, 3, 5, 6, 7, 8, 9 y 10</w:t>
            </w:r>
          </w:p>
        </w:tc>
      </w:tr>
      <w:tr w:rsidR="00591BBB" w:rsidRPr="00591BBB" w14:paraId="6750FF2B" w14:textId="77777777" w:rsidTr="004063DE">
        <w:trPr>
          <w:jc w:val="center"/>
        </w:trPr>
        <w:tc>
          <w:tcPr>
            <w:tcW w:w="8858" w:type="dxa"/>
            <w:gridSpan w:val="3"/>
            <w:shd w:val="clear" w:color="auto" w:fill="FFFFFF" w:themeFill="background1"/>
          </w:tcPr>
          <w:p w14:paraId="08BD757D" w14:textId="77777777" w:rsidR="00591BBB" w:rsidRPr="00591BBB" w:rsidRDefault="00591BBB" w:rsidP="004063DE">
            <w:pPr>
              <w:jc w:val="both"/>
              <w:rPr>
                <w:rFonts w:ascii="Arial" w:hAnsi="Arial" w:cs="Arial"/>
                <w:sz w:val="22"/>
              </w:rPr>
            </w:pPr>
            <w:r w:rsidRPr="00591BBB">
              <w:rPr>
                <w:rFonts w:ascii="Arial" w:hAnsi="Arial" w:cs="Arial"/>
                <w:b/>
                <w:sz w:val="22"/>
              </w:rPr>
              <w:t>Objeto de la Actividad:</w:t>
            </w:r>
            <w:r w:rsidRPr="00591BBB">
              <w:rPr>
                <w:rFonts w:ascii="Arial" w:hAnsi="Arial" w:cs="Arial"/>
                <w:color w:val="000000"/>
                <w:kern w:val="24"/>
                <w:sz w:val="22"/>
              </w:rPr>
              <w:t xml:space="preserve"> </w:t>
            </w:r>
            <w:r w:rsidRPr="00591BBB">
              <w:rPr>
                <w:rFonts w:ascii="Arial" w:hAnsi="Arial" w:cs="Arial"/>
                <w:sz w:val="22"/>
              </w:rPr>
              <w:t xml:space="preserve">Contribuir al </w:t>
            </w:r>
            <w:proofErr w:type="spellStart"/>
            <w:r w:rsidRPr="00591BBB">
              <w:rPr>
                <w:rFonts w:ascii="Arial" w:hAnsi="Arial" w:cs="Arial"/>
                <w:sz w:val="22"/>
              </w:rPr>
              <w:t>nejo</w:t>
            </w:r>
            <w:proofErr w:type="spellEnd"/>
            <w:r w:rsidRPr="00591BBB">
              <w:rPr>
                <w:rFonts w:ascii="Arial" w:hAnsi="Arial" w:cs="Arial"/>
                <w:sz w:val="22"/>
              </w:rPr>
              <w:t xml:space="preserve"> Integrado de Cuencas, mediante la </w:t>
            </w:r>
            <w:r w:rsidRPr="00591BBB">
              <w:rPr>
                <w:rFonts w:ascii="Arial" w:hAnsi="Arial" w:cs="Arial"/>
                <w:bCs/>
                <w:iCs/>
                <w:sz w:val="22"/>
              </w:rPr>
              <w:t>capacitación, control y seguimiento</w:t>
            </w:r>
            <w:r w:rsidRPr="00591BBB">
              <w:rPr>
                <w:rFonts w:ascii="Arial" w:hAnsi="Arial" w:cs="Arial"/>
                <w:sz w:val="22"/>
              </w:rPr>
              <w:t xml:space="preserve"> en aplicación de las normativas vigentes (Ley 3425 de áridos y agregados y ley 1333 de Medio Ambiente). (Ley 164/2018), del Municipio de Villa Tunari. </w:t>
            </w:r>
          </w:p>
        </w:tc>
      </w:tr>
      <w:tr w:rsidR="00591BBB" w:rsidRPr="00591BBB" w14:paraId="13142C67" w14:textId="77777777" w:rsidTr="004063DE">
        <w:trPr>
          <w:trHeight w:val="245"/>
          <w:jc w:val="center"/>
        </w:trPr>
        <w:tc>
          <w:tcPr>
            <w:tcW w:w="4106" w:type="dxa"/>
            <w:gridSpan w:val="2"/>
          </w:tcPr>
          <w:p w14:paraId="295A0EC2" w14:textId="77777777" w:rsidR="00591BBB" w:rsidRPr="00591BBB" w:rsidRDefault="00591BBB" w:rsidP="004063DE">
            <w:pPr>
              <w:ind w:left="360"/>
              <w:jc w:val="both"/>
              <w:rPr>
                <w:rFonts w:ascii="Arial" w:hAnsi="Arial" w:cs="Arial"/>
                <w:sz w:val="22"/>
              </w:rPr>
            </w:pPr>
            <w:bookmarkStart w:id="201" w:name="_Hlk103093956"/>
            <w:r w:rsidRPr="00591BBB">
              <w:rPr>
                <w:rFonts w:ascii="Arial" w:hAnsi="Arial" w:cs="Arial"/>
                <w:b/>
                <w:bCs/>
                <w:sz w:val="22"/>
              </w:rPr>
              <w:t>Actividades Programadas:</w:t>
            </w:r>
          </w:p>
        </w:tc>
        <w:tc>
          <w:tcPr>
            <w:tcW w:w="4752" w:type="dxa"/>
            <w:vAlign w:val="center"/>
          </w:tcPr>
          <w:p w14:paraId="7EF4DECC" w14:textId="77777777" w:rsidR="00591BBB" w:rsidRPr="00591BBB" w:rsidRDefault="00591BBB" w:rsidP="004063DE">
            <w:pPr>
              <w:jc w:val="center"/>
              <w:rPr>
                <w:rFonts w:ascii="Arial" w:hAnsi="Arial" w:cs="Arial"/>
                <w:sz w:val="22"/>
              </w:rPr>
            </w:pPr>
            <w:r w:rsidRPr="00591BBB">
              <w:rPr>
                <w:rFonts w:ascii="Arial" w:eastAsiaTheme="minorEastAsia" w:hAnsi="Arial" w:cs="Arial"/>
                <w:b/>
                <w:sz w:val="22"/>
                <w:lang w:val="es-BO"/>
              </w:rPr>
              <w:t>Resultados Alcanzados:</w:t>
            </w:r>
          </w:p>
        </w:tc>
      </w:tr>
      <w:tr w:rsidR="00591BBB" w:rsidRPr="00591BBB" w14:paraId="4FEBDC4C" w14:textId="77777777" w:rsidTr="004063DE">
        <w:trPr>
          <w:trHeight w:val="258"/>
          <w:jc w:val="center"/>
        </w:trPr>
        <w:tc>
          <w:tcPr>
            <w:tcW w:w="4106" w:type="dxa"/>
            <w:gridSpan w:val="2"/>
          </w:tcPr>
          <w:p w14:paraId="07F81B4D" w14:textId="77777777" w:rsidR="00591BBB" w:rsidRPr="00591BBB" w:rsidRDefault="00591BBB" w:rsidP="004063DE">
            <w:pPr>
              <w:contextualSpacing/>
              <w:rPr>
                <w:rFonts w:ascii="Arial" w:hAnsi="Arial" w:cs="Arial"/>
                <w:bCs/>
                <w:sz w:val="22"/>
                <w:lang w:val="es-BO"/>
              </w:rPr>
            </w:pPr>
            <w:r w:rsidRPr="00591BBB">
              <w:rPr>
                <w:rFonts w:ascii="Arial" w:hAnsi="Arial" w:cs="Arial"/>
                <w:b/>
                <w:bCs/>
                <w:sz w:val="22"/>
              </w:rPr>
              <w:t>1).-</w:t>
            </w:r>
            <w:r w:rsidRPr="00591BBB">
              <w:rPr>
                <w:rFonts w:ascii="Arial" w:hAnsi="Arial" w:cs="Arial"/>
                <w:bCs/>
                <w:sz w:val="22"/>
              </w:rPr>
              <w:t>Realizar el control, administración de extracción y aprovechamiento de áridos y agregados.</w:t>
            </w:r>
          </w:p>
          <w:p w14:paraId="543C0F12" w14:textId="77777777" w:rsidR="00591BBB" w:rsidRPr="00591BBB" w:rsidRDefault="00591BBB" w:rsidP="004063DE">
            <w:pPr>
              <w:contextualSpacing/>
              <w:rPr>
                <w:rFonts w:ascii="Arial" w:hAnsi="Arial" w:cs="Arial"/>
                <w:bCs/>
                <w:sz w:val="22"/>
                <w:lang w:val="es-BO"/>
              </w:rPr>
            </w:pPr>
            <w:r w:rsidRPr="00591BBB">
              <w:rPr>
                <w:rFonts w:ascii="Arial" w:hAnsi="Arial" w:cs="Arial"/>
                <w:b/>
                <w:bCs/>
                <w:sz w:val="22"/>
                <w:lang w:val="es-BO"/>
              </w:rPr>
              <w:t>2).-</w:t>
            </w:r>
            <w:r w:rsidRPr="00591BBB">
              <w:rPr>
                <w:rFonts w:ascii="Arial" w:hAnsi="Arial" w:cs="Arial"/>
                <w:bCs/>
                <w:sz w:val="22"/>
              </w:rPr>
              <w:t xml:space="preserve">Atender Solicitudes de Autorización y que cumplen a Ley Municipal Nº 164/2018 </w:t>
            </w:r>
          </w:p>
          <w:p w14:paraId="1F1B04ED" w14:textId="77777777" w:rsidR="00591BBB" w:rsidRPr="00591BBB" w:rsidRDefault="00591BBB" w:rsidP="004063DE">
            <w:pPr>
              <w:contextualSpacing/>
              <w:rPr>
                <w:rFonts w:ascii="Arial" w:hAnsi="Arial" w:cs="Arial"/>
                <w:bCs/>
                <w:sz w:val="22"/>
                <w:lang w:val="es-BO"/>
              </w:rPr>
            </w:pPr>
            <w:r w:rsidRPr="00591BBB">
              <w:rPr>
                <w:rFonts w:ascii="Arial" w:hAnsi="Arial" w:cs="Arial"/>
                <w:b/>
                <w:bCs/>
                <w:sz w:val="22"/>
              </w:rPr>
              <w:t>3).-</w:t>
            </w:r>
            <w:r w:rsidRPr="00591BBB">
              <w:rPr>
                <w:rFonts w:ascii="Arial" w:hAnsi="Arial" w:cs="Arial"/>
                <w:bCs/>
                <w:sz w:val="22"/>
              </w:rPr>
              <w:t>Realizar las revisiones de Planes de Manejo Ambiental</w:t>
            </w:r>
          </w:p>
          <w:p w14:paraId="6A98B456" w14:textId="3813F1DB" w:rsidR="00591BBB" w:rsidRPr="00591BBB" w:rsidRDefault="00591BBB" w:rsidP="004063DE">
            <w:pPr>
              <w:contextualSpacing/>
              <w:rPr>
                <w:rFonts w:ascii="Arial" w:hAnsi="Arial" w:cs="Arial"/>
                <w:bCs/>
                <w:sz w:val="22"/>
                <w:lang w:val="es-BO"/>
              </w:rPr>
            </w:pPr>
            <w:r w:rsidRPr="00591BBB">
              <w:rPr>
                <w:rFonts w:ascii="Arial" w:hAnsi="Arial" w:cs="Arial"/>
                <w:b/>
                <w:bCs/>
                <w:sz w:val="22"/>
                <w:lang w:val="es-BO"/>
              </w:rPr>
              <w:t>4).-</w:t>
            </w:r>
            <w:r w:rsidRPr="00591BBB">
              <w:rPr>
                <w:rFonts w:ascii="Arial" w:hAnsi="Arial" w:cs="Arial"/>
                <w:bCs/>
                <w:sz w:val="22"/>
              </w:rPr>
              <w:t>Realizar notificaciones a empresas extractoras de agregados con y sin autorización (</w:t>
            </w:r>
            <w:proofErr w:type="spellStart"/>
            <w:r w:rsidR="00F54CBB" w:rsidRPr="00591BBB">
              <w:rPr>
                <w:rFonts w:ascii="Arial" w:hAnsi="Arial" w:cs="Arial"/>
                <w:bCs/>
                <w:sz w:val="22"/>
              </w:rPr>
              <w:t>AMAs</w:t>
            </w:r>
            <w:proofErr w:type="spellEnd"/>
            <w:r w:rsidR="00F54CBB" w:rsidRPr="00591BBB">
              <w:rPr>
                <w:rFonts w:ascii="Arial" w:hAnsi="Arial" w:cs="Arial"/>
                <w:bCs/>
                <w:sz w:val="22"/>
              </w:rPr>
              <w:t>) por</w:t>
            </w:r>
            <w:r w:rsidRPr="00591BBB">
              <w:rPr>
                <w:rFonts w:ascii="Arial" w:hAnsi="Arial" w:cs="Arial"/>
                <w:bCs/>
                <w:sz w:val="22"/>
              </w:rPr>
              <w:t xml:space="preserve"> el mal uso de la explotación.</w:t>
            </w:r>
          </w:p>
          <w:p w14:paraId="7F4B48F1" w14:textId="77777777" w:rsidR="00591BBB" w:rsidRPr="00591BBB" w:rsidRDefault="00591BBB" w:rsidP="004063DE">
            <w:pPr>
              <w:contextualSpacing/>
              <w:rPr>
                <w:rFonts w:ascii="Arial" w:hAnsi="Arial" w:cs="Arial"/>
                <w:bCs/>
                <w:sz w:val="22"/>
                <w:lang w:val="es-BO"/>
              </w:rPr>
            </w:pPr>
            <w:r w:rsidRPr="00591BBB">
              <w:rPr>
                <w:rFonts w:ascii="Arial" w:hAnsi="Arial" w:cs="Arial"/>
                <w:b/>
                <w:bCs/>
                <w:sz w:val="22"/>
              </w:rPr>
              <w:t>5).-</w:t>
            </w:r>
            <w:r w:rsidRPr="00591BBB">
              <w:rPr>
                <w:rFonts w:ascii="Arial" w:hAnsi="Arial" w:cs="Arial"/>
                <w:bCs/>
                <w:sz w:val="22"/>
              </w:rPr>
              <w:t>Realizar Talleres de capacitación, referidos a la ley 164/2018</w:t>
            </w:r>
          </w:p>
          <w:p w14:paraId="063A2F81" w14:textId="77777777" w:rsidR="00591BBB" w:rsidRPr="00591BBB" w:rsidRDefault="00591BBB" w:rsidP="004063DE">
            <w:pPr>
              <w:contextualSpacing/>
              <w:rPr>
                <w:rFonts w:ascii="Arial" w:hAnsi="Arial" w:cs="Arial"/>
                <w:bCs/>
                <w:sz w:val="22"/>
                <w:lang w:val="es-BO"/>
              </w:rPr>
            </w:pPr>
            <w:r w:rsidRPr="00591BBB">
              <w:rPr>
                <w:rFonts w:ascii="Arial" w:hAnsi="Arial" w:cs="Arial"/>
                <w:b/>
                <w:bCs/>
                <w:sz w:val="22"/>
              </w:rPr>
              <w:t>6).-</w:t>
            </w:r>
            <w:r w:rsidRPr="00591BBB">
              <w:rPr>
                <w:rFonts w:ascii="Arial" w:hAnsi="Arial" w:cs="Arial"/>
                <w:bCs/>
                <w:sz w:val="22"/>
              </w:rPr>
              <w:t>Realizar la coordinación con SEDCAM</w:t>
            </w:r>
          </w:p>
          <w:p w14:paraId="013D1559" w14:textId="77777777" w:rsidR="00591BBB" w:rsidRPr="00591BBB" w:rsidRDefault="00591BBB" w:rsidP="004063DE">
            <w:pPr>
              <w:contextualSpacing/>
              <w:rPr>
                <w:rFonts w:ascii="Arial" w:hAnsi="Arial" w:cs="Arial"/>
                <w:bCs/>
                <w:sz w:val="22"/>
                <w:lang w:val="es-BO"/>
              </w:rPr>
            </w:pPr>
            <w:r w:rsidRPr="00591BBB">
              <w:rPr>
                <w:rFonts w:ascii="Arial" w:hAnsi="Arial" w:cs="Arial"/>
                <w:b/>
                <w:bCs/>
                <w:sz w:val="22"/>
              </w:rPr>
              <w:t>7).-</w:t>
            </w:r>
            <w:r w:rsidRPr="00591BBB">
              <w:rPr>
                <w:rFonts w:ascii="Arial" w:hAnsi="Arial" w:cs="Arial"/>
                <w:bCs/>
                <w:sz w:val="22"/>
              </w:rPr>
              <w:t>Realizar la Identificación, asignación y control en los: Rio 24</w:t>
            </w:r>
          </w:p>
          <w:p w14:paraId="1F68B4A0" w14:textId="77777777" w:rsidR="00591BBB" w:rsidRPr="00591BBB" w:rsidRDefault="00591BBB" w:rsidP="004063DE">
            <w:pPr>
              <w:contextualSpacing/>
              <w:rPr>
                <w:rFonts w:ascii="Arial" w:hAnsi="Arial" w:cs="Arial"/>
                <w:bCs/>
                <w:sz w:val="22"/>
                <w:lang w:val="es-BO"/>
              </w:rPr>
            </w:pPr>
            <w:r w:rsidRPr="00591BBB">
              <w:rPr>
                <w:rFonts w:ascii="Arial" w:hAnsi="Arial" w:cs="Arial"/>
                <w:b/>
                <w:bCs/>
                <w:sz w:val="22"/>
                <w:lang w:val="es-BO"/>
              </w:rPr>
              <w:t>8).-</w:t>
            </w:r>
            <w:r w:rsidRPr="00591BBB">
              <w:rPr>
                <w:rFonts w:ascii="Arial" w:hAnsi="Arial" w:cs="Arial"/>
                <w:bCs/>
                <w:sz w:val="22"/>
              </w:rPr>
              <w:t>Realizar inspecciones de denuncias y a solicitudes para dar seguimiento a trabajos de extracción y aprovechamiento de áridos agregados y ambiental.</w:t>
            </w:r>
          </w:p>
          <w:p w14:paraId="0EE627EF" w14:textId="77777777" w:rsidR="00591BBB" w:rsidRPr="00591BBB" w:rsidRDefault="00591BBB" w:rsidP="004063DE">
            <w:pPr>
              <w:contextualSpacing/>
              <w:rPr>
                <w:rFonts w:ascii="Arial" w:hAnsi="Arial" w:cs="Arial"/>
                <w:bCs/>
                <w:sz w:val="22"/>
                <w:lang w:val="es-BO"/>
              </w:rPr>
            </w:pPr>
            <w:r w:rsidRPr="00591BBB">
              <w:rPr>
                <w:rFonts w:ascii="Arial" w:hAnsi="Arial" w:cs="Arial"/>
                <w:b/>
                <w:bCs/>
                <w:sz w:val="22"/>
                <w:lang w:val="es-BO"/>
              </w:rPr>
              <w:t>9).-</w:t>
            </w:r>
            <w:r w:rsidRPr="00591BBB">
              <w:rPr>
                <w:rFonts w:ascii="Arial" w:hAnsi="Arial" w:cs="Arial"/>
                <w:bCs/>
                <w:sz w:val="22"/>
              </w:rPr>
              <w:t xml:space="preserve">Gestión implementación de EPHIC, </w:t>
            </w:r>
            <w:r w:rsidRPr="00591BBB">
              <w:rPr>
                <w:rFonts w:ascii="Arial" w:hAnsi="Arial" w:cs="Arial"/>
                <w:bCs/>
                <w:sz w:val="22"/>
              </w:rPr>
              <w:lastRenderedPageBreak/>
              <w:t>dentro el Plan Plurinacional de Recursos Hídricos (Cuenca Chapare)</w:t>
            </w:r>
          </w:p>
          <w:p w14:paraId="2E96B795" w14:textId="77777777" w:rsidR="00591BBB" w:rsidRPr="00591BBB" w:rsidRDefault="00591BBB" w:rsidP="004063DE">
            <w:pPr>
              <w:contextualSpacing/>
              <w:rPr>
                <w:rFonts w:ascii="Arial" w:hAnsi="Arial" w:cs="Arial"/>
                <w:bCs/>
                <w:sz w:val="22"/>
                <w:lang w:val="es-BO"/>
              </w:rPr>
            </w:pPr>
            <w:r w:rsidRPr="00591BBB">
              <w:rPr>
                <w:rFonts w:ascii="Arial" w:hAnsi="Arial" w:cs="Arial"/>
                <w:b/>
                <w:bCs/>
                <w:sz w:val="22"/>
                <w:lang w:val="es-BO"/>
              </w:rPr>
              <w:t>10).-</w:t>
            </w:r>
            <w:r w:rsidRPr="00591BBB">
              <w:rPr>
                <w:rFonts w:ascii="Arial" w:hAnsi="Arial" w:cs="Arial"/>
                <w:bCs/>
                <w:sz w:val="22"/>
              </w:rPr>
              <w:t>Ejecución de Proyecto “Lavadero Municipal de Agregados” implementación del Lavadero Municipal de Agregados para el GAM –Villa Tunari</w:t>
            </w:r>
          </w:p>
          <w:p w14:paraId="670D905A" w14:textId="77777777" w:rsidR="00591BBB" w:rsidRPr="00591BBB" w:rsidRDefault="00591BBB" w:rsidP="004063DE">
            <w:pPr>
              <w:contextualSpacing/>
              <w:rPr>
                <w:rFonts w:ascii="Arial" w:hAnsi="Arial" w:cs="Arial"/>
                <w:b/>
                <w:sz w:val="22"/>
              </w:rPr>
            </w:pPr>
          </w:p>
        </w:tc>
        <w:tc>
          <w:tcPr>
            <w:tcW w:w="4752" w:type="dxa"/>
          </w:tcPr>
          <w:p w14:paraId="0E67BE41" w14:textId="77777777" w:rsidR="00591BBB" w:rsidRPr="00591BBB" w:rsidRDefault="00591BBB" w:rsidP="004063DE">
            <w:pPr>
              <w:contextualSpacing/>
              <w:rPr>
                <w:rFonts w:ascii="Arial" w:hAnsi="Arial" w:cs="Arial"/>
                <w:sz w:val="22"/>
                <w:lang w:val="es-BO"/>
              </w:rPr>
            </w:pPr>
            <w:r w:rsidRPr="00591BBB">
              <w:rPr>
                <w:rFonts w:ascii="Arial" w:hAnsi="Arial" w:cs="Arial"/>
                <w:b/>
                <w:sz w:val="22"/>
              </w:rPr>
              <w:lastRenderedPageBreak/>
              <w:t>1).-</w:t>
            </w:r>
            <w:r w:rsidRPr="00591BBB">
              <w:rPr>
                <w:rFonts w:ascii="Arial" w:hAnsi="Arial" w:cs="Arial"/>
                <w:sz w:val="22"/>
              </w:rPr>
              <w:t>A la fecha se ha recaudado la suma de Bs. 5.000,00 concepto de Explotación de Áridos y/o Agregados.</w:t>
            </w:r>
          </w:p>
          <w:p w14:paraId="3CFA6E79" w14:textId="77777777" w:rsidR="00591BBB" w:rsidRPr="00591BBB" w:rsidRDefault="00591BBB" w:rsidP="004063DE">
            <w:pPr>
              <w:contextualSpacing/>
              <w:rPr>
                <w:rFonts w:ascii="Arial" w:hAnsi="Arial" w:cs="Arial"/>
                <w:sz w:val="22"/>
                <w:lang w:val="es-BO"/>
              </w:rPr>
            </w:pPr>
            <w:r w:rsidRPr="00591BBB">
              <w:rPr>
                <w:rFonts w:ascii="Arial" w:hAnsi="Arial" w:cs="Arial"/>
                <w:b/>
                <w:sz w:val="22"/>
                <w:lang w:val="es-BO"/>
              </w:rPr>
              <w:t>2).-</w:t>
            </w:r>
            <w:r w:rsidRPr="00591BBB">
              <w:rPr>
                <w:rFonts w:ascii="Arial" w:hAnsi="Arial" w:cs="Arial"/>
                <w:sz w:val="22"/>
              </w:rPr>
              <w:t xml:space="preserve">2 solicitudes en proceso de Autorización (Rio 24 y Rio Espíritu Santo), que cumplen a Ley Municipal Nº 164/2018 </w:t>
            </w:r>
          </w:p>
          <w:p w14:paraId="6E6CEDE6" w14:textId="77777777" w:rsidR="00591BBB" w:rsidRPr="00591BBB" w:rsidRDefault="00591BBB" w:rsidP="004063DE">
            <w:pPr>
              <w:contextualSpacing/>
              <w:rPr>
                <w:rFonts w:ascii="Arial" w:hAnsi="Arial" w:cs="Arial"/>
                <w:sz w:val="22"/>
                <w:lang w:val="es-BO"/>
              </w:rPr>
            </w:pPr>
            <w:r w:rsidRPr="00591BBB">
              <w:rPr>
                <w:rFonts w:ascii="Arial" w:hAnsi="Arial" w:cs="Arial"/>
                <w:b/>
                <w:sz w:val="22"/>
              </w:rPr>
              <w:t>3).-</w:t>
            </w:r>
            <w:r w:rsidRPr="00591BBB">
              <w:rPr>
                <w:rFonts w:ascii="Arial" w:hAnsi="Arial" w:cs="Arial"/>
                <w:sz w:val="22"/>
              </w:rPr>
              <w:t>2 planes de Manejo Ambiental en revisión</w:t>
            </w:r>
          </w:p>
          <w:p w14:paraId="63EF7781" w14:textId="77777777" w:rsidR="00591BBB" w:rsidRPr="00591BBB" w:rsidRDefault="00591BBB" w:rsidP="004063DE">
            <w:pPr>
              <w:contextualSpacing/>
              <w:rPr>
                <w:rFonts w:ascii="Arial" w:hAnsi="Arial" w:cs="Arial"/>
                <w:sz w:val="22"/>
                <w:lang w:val="es-BO"/>
              </w:rPr>
            </w:pPr>
            <w:r w:rsidRPr="00591BBB">
              <w:rPr>
                <w:rFonts w:ascii="Arial" w:hAnsi="Arial" w:cs="Arial"/>
                <w:b/>
                <w:sz w:val="22"/>
                <w:lang w:val="es-BO"/>
              </w:rPr>
              <w:t>4).-</w:t>
            </w:r>
            <w:r w:rsidRPr="00591BBB">
              <w:rPr>
                <w:rFonts w:ascii="Arial" w:hAnsi="Arial" w:cs="Arial"/>
                <w:sz w:val="22"/>
              </w:rPr>
              <w:t xml:space="preserve">1 notificación realizada a empresa </w:t>
            </w:r>
            <w:proofErr w:type="spellStart"/>
            <w:r w:rsidRPr="00591BBB">
              <w:rPr>
                <w:rFonts w:ascii="Arial" w:hAnsi="Arial" w:cs="Arial"/>
                <w:sz w:val="22"/>
              </w:rPr>
              <w:t>Synohidro</w:t>
            </w:r>
            <w:proofErr w:type="spellEnd"/>
            <w:r w:rsidRPr="00591BBB">
              <w:rPr>
                <w:rFonts w:ascii="Arial" w:hAnsi="Arial" w:cs="Arial"/>
                <w:sz w:val="22"/>
              </w:rPr>
              <w:t>, por explotar material agregado sin autorización</w:t>
            </w:r>
          </w:p>
          <w:p w14:paraId="74C87FE1" w14:textId="77777777" w:rsidR="00591BBB" w:rsidRPr="00591BBB" w:rsidRDefault="00591BBB" w:rsidP="004063DE">
            <w:pPr>
              <w:contextualSpacing/>
              <w:rPr>
                <w:rFonts w:ascii="Arial" w:hAnsi="Arial" w:cs="Arial"/>
                <w:sz w:val="22"/>
                <w:lang w:val="es-BO"/>
              </w:rPr>
            </w:pPr>
            <w:r w:rsidRPr="00591BBB">
              <w:rPr>
                <w:rFonts w:ascii="Arial" w:hAnsi="Arial" w:cs="Arial"/>
                <w:b/>
                <w:sz w:val="22"/>
                <w:lang w:val="es-BO"/>
              </w:rPr>
              <w:t>5).-</w:t>
            </w:r>
            <w:r w:rsidRPr="00591BBB">
              <w:rPr>
                <w:rFonts w:ascii="Arial" w:hAnsi="Arial" w:cs="Arial"/>
                <w:sz w:val="22"/>
              </w:rPr>
              <w:t>2 talleres de capacitación programadas a celebrarse en el conocimiento de la ley 164/2018</w:t>
            </w:r>
          </w:p>
          <w:p w14:paraId="4ADEC9C8" w14:textId="77777777" w:rsidR="00591BBB" w:rsidRPr="00591BBB" w:rsidRDefault="00591BBB" w:rsidP="004063DE">
            <w:pPr>
              <w:contextualSpacing/>
              <w:rPr>
                <w:rFonts w:ascii="Arial" w:hAnsi="Arial" w:cs="Arial"/>
                <w:sz w:val="22"/>
                <w:lang w:val="es-BO"/>
              </w:rPr>
            </w:pPr>
            <w:r w:rsidRPr="00591BBB">
              <w:rPr>
                <w:rFonts w:ascii="Arial" w:hAnsi="Arial" w:cs="Arial"/>
                <w:b/>
                <w:sz w:val="22"/>
                <w:lang w:val="es-BO"/>
              </w:rPr>
              <w:t>6).-</w:t>
            </w:r>
            <w:r w:rsidRPr="00591BBB">
              <w:rPr>
                <w:rFonts w:ascii="Arial" w:hAnsi="Arial" w:cs="Arial"/>
                <w:sz w:val="22"/>
              </w:rPr>
              <w:t>Gestión de coordinación con SEDCAM, a fin de atender trabajos de emergencia.</w:t>
            </w:r>
          </w:p>
          <w:p w14:paraId="5FEFDEFD" w14:textId="77777777" w:rsidR="00591BBB" w:rsidRPr="00591BBB" w:rsidRDefault="00591BBB" w:rsidP="004063DE">
            <w:pPr>
              <w:contextualSpacing/>
              <w:rPr>
                <w:rFonts w:ascii="Arial" w:hAnsi="Arial" w:cs="Arial"/>
                <w:sz w:val="22"/>
                <w:lang w:val="es-BO"/>
              </w:rPr>
            </w:pPr>
            <w:r w:rsidRPr="00591BBB">
              <w:rPr>
                <w:rFonts w:ascii="Arial" w:hAnsi="Arial" w:cs="Arial"/>
                <w:b/>
                <w:sz w:val="22"/>
                <w:lang w:val="es-BO"/>
              </w:rPr>
              <w:t>7).-</w:t>
            </w:r>
            <w:r w:rsidRPr="00591BBB">
              <w:rPr>
                <w:rFonts w:ascii="Arial" w:hAnsi="Arial" w:cs="Arial"/>
                <w:sz w:val="22"/>
              </w:rPr>
              <w:t xml:space="preserve">2 Bancos de Arena Identificadas, asignadas y controlados en los: Rio 24 a empresas particulares y  (SEDCAM). Para la ejecución del Proyecto Construcción Pavimento de Camino </w:t>
            </w:r>
            <w:proofErr w:type="spellStart"/>
            <w:r w:rsidRPr="00591BBB">
              <w:rPr>
                <w:rFonts w:ascii="Arial" w:hAnsi="Arial" w:cs="Arial"/>
                <w:sz w:val="22"/>
              </w:rPr>
              <w:t>Pto</w:t>
            </w:r>
            <w:proofErr w:type="spellEnd"/>
            <w:r w:rsidRPr="00591BBB">
              <w:rPr>
                <w:rFonts w:ascii="Arial" w:hAnsi="Arial" w:cs="Arial"/>
                <w:sz w:val="22"/>
              </w:rPr>
              <w:t>. San Francisco – 14 de septiembre (Fase II)</w:t>
            </w:r>
          </w:p>
          <w:p w14:paraId="104A67E1" w14:textId="77777777" w:rsidR="00591BBB" w:rsidRPr="00591BBB" w:rsidRDefault="00591BBB" w:rsidP="004063DE">
            <w:pPr>
              <w:contextualSpacing/>
              <w:rPr>
                <w:rFonts w:ascii="Arial" w:hAnsi="Arial" w:cs="Arial"/>
                <w:sz w:val="22"/>
                <w:lang w:val="es-BO"/>
              </w:rPr>
            </w:pPr>
            <w:r w:rsidRPr="00591BBB">
              <w:rPr>
                <w:rFonts w:ascii="Arial" w:hAnsi="Arial" w:cs="Arial"/>
                <w:b/>
                <w:sz w:val="22"/>
                <w:lang w:val="es-BO"/>
              </w:rPr>
              <w:t>8).-</w:t>
            </w:r>
            <w:r w:rsidRPr="00591BBB">
              <w:rPr>
                <w:rFonts w:ascii="Arial" w:hAnsi="Arial" w:cs="Arial"/>
                <w:sz w:val="22"/>
              </w:rPr>
              <w:t xml:space="preserve">3 inspecciones realizadas por denuncia según solicitud para dar seguimiento a trabajos de extracción y aprovechamiento de </w:t>
            </w:r>
            <w:r w:rsidRPr="00591BBB">
              <w:rPr>
                <w:rFonts w:ascii="Arial" w:hAnsi="Arial" w:cs="Arial"/>
                <w:sz w:val="22"/>
              </w:rPr>
              <w:lastRenderedPageBreak/>
              <w:t>áridos y agregados.</w:t>
            </w:r>
          </w:p>
          <w:p w14:paraId="117FDFA8" w14:textId="77777777" w:rsidR="00591BBB" w:rsidRPr="00591BBB" w:rsidRDefault="00591BBB" w:rsidP="004063DE">
            <w:pPr>
              <w:contextualSpacing/>
              <w:rPr>
                <w:rFonts w:ascii="Arial" w:hAnsi="Arial" w:cs="Arial"/>
                <w:sz w:val="22"/>
                <w:lang w:val="es-BO"/>
              </w:rPr>
            </w:pPr>
            <w:r w:rsidRPr="00591BBB">
              <w:rPr>
                <w:rFonts w:ascii="Arial" w:hAnsi="Arial" w:cs="Arial"/>
                <w:b/>
                <w:sz w:val="22"/>
                <w:lang w:val="es-BO"/>
              </w:rPr>
              <w:t>9).-</w:t>
            </w:r>
            <w:r w:rsidRPr="00591BBB">
              <w:rPr>
                <w:rFonts w:ascii="Arial" w:hAnsi="Arial" w:cs="Arial"/>
                <w:sz w:val="22"/>
                <w:lang w:val="es-BO"/>
              </w:rPr>
              <w:t xml:space="preserve">Directorio conformado, de la Plataforma de Cuenca Chapare, participación de Municipios de: </w:t>
            </w:r>
            <w:proofErr w:type="spellStart"/>
            <w:r w:rsidRPr="00591BBB">
              <w:rPr>
                <w:rFonts w:ascii="Arial" w:hAnsi="Arial" w:cs="Arial"/>
                <w:sz w:val="22"/>
                <w:lang w:val="es-BO"/>
              </w:rPr>
              <w:t>Chimore</w:t>
            </w:r>
            <w:proofErr w:type="spellEnd"/>
            <w:r w:rsidRPr="00591BBB">
              <w:rPr>
                <w:rFonts w:ascii="Arial" w:hAnsi="Arial" w:cs="Arial"/>
                <w:sz w:val="22"/>
                <w:lang w:val="es-BO"/>
              </w:rPr>
              <w:t xml:space="preserve">, </w:t>
            </w:r>
            <w:proofErr w:type="spellStart"/>
            <w:r w:rsidRPr="00591BBB">
              <w:rPr>
                <w:rFonts w:ascii="Arial" w:hAnsi="Arial" w:cs="Arial"/>
                <w:sz w:val="22"/>
                <w:lang w:val="es-BO"/>
              </w:rPr>
              <w:t>Shinahota</w:t>
            </w:r>
            <w:proofErr w:type="spellEnd"/>
            <w:r w:rsidRPr="00591BBB">
              <w:rPr>
                <w:rFonts w:ascii="Arial" w:hAnsi="Arial" w:cs="Arial"/>
                <w:sz w:val="22"/>
                <w:lang w:val="es-BO"/>
              </w:rPr>
              <w:t xml:space="preserve"> y Villa Tunari.</w:t>
            </w:r>
          </w:p>
          <w:p w14:paraId="71B3FD5B" w14:textId="77777777" w:rsidR="00591BBB" w:rsidRPr="00591BBB" w:rsidRDefault="00591BBB" w:rsidP="004063DE">
            <w:pPr>
              <w:contextualSpacing/>
              <w:rPr>
                <w:rFonts w:ascii="Arial" w:hAnsi="Arial" w:cs="Arial"/>
                <w:sz w:val="22"/>
                <w:lang w:val="es-BO"/>
              </w:rPr>
            </w:pPr>
            <w:r w:rsidRPr="00591BBB">
              <w:rPr>
                <w:rFonts w:ascii="Arial" w:hAnsi="Arial" w:cs="Arial"/>
                <w:b/>
                <w:sz w:val="22"/>
                <w:lang w:val="es-BO"/>
              </w:rPr>
              <w:t>11).-</w:t>
            </w:r>
            <w:r w:rsidRPr="00591BBB">
              <w:rPr>
                <w:rFonts w:ascii="Arial" w:hAnsi="Arial" w:cs="Arial"/>
                <w:sz w:val="22"/>
              </w:rPr>
              <w:t>Adquisición de Equipo Industrial para el equipamiento del Lavadero de Áridos y/o Agregados, en proceso de licitación, con un costo y precio referencial de Bs. 125.800,00</w:t>
            </w:r>
          </w:p>
          <w:p w14:paraId="210B7748" w14:textId="77777777" w:rsidR="00591BBB" w:rsidRPr="00591BBB" w:rsidRDefault="00591BBB" w:rsidP="004063DE">
            <w:pPr>
              <w:contextualSpacing/>
              <w:rPr>
                <w:rFonts w:ascii="Arial" w:hAnsi="Arial" w:cs="Arial"/>
                <w:sz w:val="22"/>
              </w:rPr>
            </w:pPr>
          </w:p>
        </w:tc>
      </w:tr>
      <w:bookmarkEnd w:id="201"/>
      <w:tr w:rsidR="00591BBB" w:rsidRPr="00591BBB" w14:paraId="75718747" w14:textId="77777777" w:rsidTr="004063DE">
        <w:trPr>
          <w:jc w:val="center"/>
        </w:trPr>
        <w:tc>
          <w:tcPr>
            <w:tcW w:w="4106" w:type="dxa"/>
            <w:gridSpan w:val="2"/>
            <w:shd w:val="clear" w:color="auto" w:fill="002060"/>
          </w:tcPr>
          <w:p w14:paraId="266F32F7" w14:textId="77777777" w:rsidR="00591BBB" w:rsidRPr="00591BBB" w:rsidRDefault="00591BBB" w:rsidP="004063DE">
            <w:pPr>
              <w:jc w:val="both"/>
              <w:rPr>
                <w:rFonts w:ascii="Arial" w:hAnsi="Arial" w:cs="Arial"/>
                <w:sz w:val="22"/>
              </w:rPr>
            </w:pPr>
            <w:r w:rsidRPr="00591BBB">
              <w:rPr>
                <w:rFonts w:ascii="Arial" w:hAnsi="Arial" w:cs="Arial"/>
                <w:b/>
                <w:sz w:val="22"/>
              </w:rPr>
              <w:lastRenderedPageBreak/>
              <w:t>Ejecución Financiera (%): 75</w:t>
            </w:r>
          </w:p>
        </w:tc>
        <w:tc>
          <w:tcPr>
            <w:tcW w:w="4752" w:type="dxa"/>
            <w:shd w:val="clear" w:color="auto" w:fill="002060"/>
          </w:tcPr>
          <w:p w14:paraId="13030207" w14:textId="77777777" w:rsidR="00591BBB" w:rsidRPr="00591BBB" w:rsidRDefault="00591BBB" w:rsidP="004063DE">
            <w:pPr>
              <w:jc w:val="both"/>
              <w:rPr>
                <w:rFonts w:ascii="Arial" w:hAnsi="Arial" w:cs="Arial"/>
                <w:sz w:val="22"/>
              </w:rPr>
            </w:pPr>
            <w:r w:rsidRPr="00591BBB">
              <w:rPr>
                <w:rFonts w:ascii="Arial" w:hAnsi="Arial" w:cs="Arial"/>
                <w:b/>
                <w:sz w:val="22"/>
              </w:rPr>
              <w:t>Ejecución Física (%): 80</w:t>
            </w:r>
          </w:p>
        </w:tc>
      </w:tr>
      <w:tr w:rsidR="00591BBB" w:rsidRPr="00591BBB" w14:paraId="336C2A47" w14:textId="77777777" w:rsidTr="004063DE">
        <w:trPr>
          <w:trHeight w:val="3249"/>
          <w:jc w:val="center"/>
        </w:trPr>
        <w:tc>
          <w:tcPr>
            <w:tcW w:w="8858" w:type="dxa"/>
            <w:gridSpan w:val="3"/>
          </w:tcPr>
          <w:p w14:paraId="1F5FAC9A" w14:textId="77777777" w:rsidR="00591BBB" w:rsidRPr="00591BBB" w:rsidRDefault="00591BBB" w:rsidP="004063DE">
            <w:pPr>
              <w:jc w:val="both"/>
              <w:rPr>
                <w:rFonts w:ascii="Arial" w:hAnsi="Arial" w:cs="Arial"/>
                <w:sz w:val="22"/>
              </w:rPr>
            </w:pPr>
            <w:r w:rsidRPr="00591BBB">
              <w:rPr>
                <w:rFonts w:ascii="Arial" w:hAnsi="Arial" w:cs="Arial"/>
                <w:b/>
                <w:sz w:val="22"/>
              </w:rPr>
              <w:t>Memoria Fotográfica:</w:t>
            </w:r>
          </w:p>
          <w:p w14:paraId="346D4286" w14:textId="77777777" w:rsidR="00591BBB" w:rsidRPr="00591BBB" w:rsidRDefault="00591BBB" w:rsidP="004063DE">
            <w:pPr>
              <w:rPr>
                <w:rFonts w:ascii="Arial" w:hAnsi="Arial" w:cs="Arial"/>
                <w:sz w:val="22"/>
              </w:rPr>
            </w:pPr>
            <w:r w:rsidRPr="00591BBB">
              <w:rPr>
                <w:rFonts w:ascii="Arial" w:hAnsi="Arial" w:cs="Arial"/>
                <w:sz w:val="22"/>
              </w:rPr>
              <w:t xml:space="preserve">   </w:t>
            </w:r>
          </w:p>
          <w:p w14:paraId="5E9DD975" w14:textId="3859F09E" w:rsidR="00591BBB" w:rsidRPr="00591BBB" w:rsidRDefault="0001044B" w:rsidP="004063DE">
            <w:pPr>
              <w:rPr>
                <w:rFonts w:ascii="Arial" w:hAnsi="Arial" w:cs="Arial"/>
                <w:sz w:val="22"/>
              </w:rPr>
            </w:pPr>
            <w:r w:rsidRPr="00591BBB">
              <w:rPr>
                <w:rFonts w:ascii="Arial" w:hAnsi="Arial" w:cs="Arial"/>
                <w:noProof/>
                <w:sz w:val="22"/>
                <w:lang w:val="es-BO" w:eastAsia="es-BO"/>
              </w:rPr>
              <w:drawing>
                <wp:anchor distT="0" distB="0" distL="114300" distR="114300" simplePos="0" relativeHeight="251843072" behindDoc="0" locked="0" layoutInCell="1" allowOverlap="1" wp14:anchorId="77D965A4" wp14:editId="1BAA1C1C">
                  <wp:simplePos x="0" y="0"/>
                  <wp:positionH relativeFrom="column">
                    <wp:posOffset>38735</wp:posOffset>
                  </wp:positionH>
                  <wp:positionV relativeFrom="paragraph">
                    <wp:posOffset>89866</wp:posOffset>
                  </wp:positionV>
                  <wp:extent cx="1398905" cy="1397000"/>
                  <wp:effectExtent l="76200" t="76200" r="125095" b="127000"/>
                  <wp:wrapNone/>
                  <wp:docPr id="2055" name="Imagen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199417C-D33F-6595-5536-4A8A6D9E9401}"/>
                      </a:ext>
                    </a:extLst>
                  </wp:docPr>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199417C-D33F-6595-5536-4A8A6D9E9401}"/>
                              </a:ext>
                            </a:extLst>
                          </pic:cNvPr>
                          <pic:cNvPicPr/>
                        </pic:nvPicPr>
                        <pic:blipFill rotWithShape="1">
                          <a:blip r:embed="rId94" cstate="print">
                            <a:extLst>
                              <a:ext uri="{28A0092B-C50C-407E-A947-70E740481C1C}">
                                <a14:useLocalDpi xmlns:a14="http://schemas.microsoft.com/office/drawing/2010/main" val="0"/>
                              </a:ext>
                            </a:extLst>
                          </a:blip>
                          <a:srcRect l="21025" t="14549" r="7702" b="10201"/>
                          <a:stretch/>
                        </pic:blipFill>
                        <pic:spPr bwMode="auto">
                          <a:xfrm>
                            <a:off x="0" y="0"/>
                            <a:ext cx="1398905" cy="1397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00591BBB" w:rsidRPr="00591BBB">
              <w:rPr>
                <w:rFonts w:ascii="Arial" w:hAnsi="Arial" w:cs="Arial"/>
                <w:noProof/>
                <w:sz w:val="22"/>
                <w:lang w:val="es-BO" w:eastAsia="es-BO"/>
              </w:rPr>
              <w:drawing>
                <wp:anchor distT="0" distB="0" distL="114300" distR="114300" simplePos="0" relativeHeight="251842048" behindDoc="0" locked="0" layoutInCell="1" allowOverlap="1" wp14:anchorId="579EB571" wp14:editId="7EA38D1C">
                  <wp:simplePos x="0" y="0"/>
                  <wp:positionH relativeFrom="column">
                    <wp:posOffset>1598600</wp:posOffset>
                  </wp:positionH>
                  <wp:positionV relativeFrom="paragraph">
                    <wp:posOffset>79858</wp:posOffset>
                  </wp:positionV>
                  <wp:extent cx="1720469" cy="1397000"/>
                  <wp:effectExtent l="76200" t="76200" r="127635" b="127000"/>
                  <wp:wrapNone/>
                  <wp:docPr id="2056" name="Imagen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321B38-AFC4-3EEF-C559-BD48DB5864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321B38-AFC4-3EEF-C559-BD48DB5864A9}"/>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22417" cy="13985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91BBB" w:rsidRPr="00591BBB">
              <w:rPr>
                <w:rFonts w:ascii="Arial" w:hAnsi="Arial" w:cs="Arial"/>
                <w:noProof/>
                <w:sz w:val="22"/>
                <w:lang w:val="es-BO" w:eastAsia="es-BO"/>
              </w:rPr>
              <w:drawing>
                <wp:anchor distT="0" distB="0" distL="114300" distR="114300" simplePos="0" relativeHeight="251844096" behindDoc="0" locked="0" layoutInCell="1" allowOverlap="1" wp14:anchorId="63695BF0" wp14:editId="6D70AA6C">
                  <wp:simplePos x="0" y="0"/>
                  <wp:positionH relativeFrom="column">
                    <wp:posOffset>3551758</wp:posOffset>
                  </wp:positionH>
                  <wp:positionV relativeFrom="paragraph">
                    <wp:posOffset>43282</wp:posOffset>
                  </wp:positionV>
                  <wp:extent cx="1949450" cy="1433576"/>
                  <wp:effectExtent l="76200" t="76200" r="127000" b="128905"/>
                  <wp:wrapNone/>
                  <wp:docPr id="1026" name="Picture 2" descr="Cribas Vibratorias para Piedra, Arena, Roca, Caliza, Mineral - Agroads  (cod: 677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ribas Vibratorias para Piedra, Arena, Roca, Caliza, Mineral - Agroads  (cod: 67796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54299" cy="14371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8AC41FB" w14:textId="77777777" w:rsidR="00591BBB" w:rsidRPr="00591BBB" w:rsidRDefault="00591BBB" w:rsidP="004063DE">
            <w:pPr>
              <w:rPr>
                <w:rFonts w:ascii="Arial" w:hAnsi="Arial" w:cs="Arial"/>
                <w:sz w:val="22"/>
              </w:rPr>
            </w:pPr>
          </w:p>
        </w:tc>
      </w:tr>
    </w:tbl>
    <w:p w14:paraId="3B447779" w14:textId="39F77E35" w:rsidR="00591BBB" w:rsidRDefault="00591BBB" w:rsidP="001D665E">
      <w:pPr>
        <w:jc w:val="both"/>
        <w:rPr>
          <w:rFonts w:ascii="Arial" w:hAnsi="Arial" w:cs="Arial"/>
          <w:sz w:val="22"/>
          <w:szCs w:val="22"/>
        </w:rPr>
      </w:pPr>
    </w:p>
    <w:p w14:paraId="2B526E83" w14:textId="5030A02F" w:rsidR="001D665E" w:rsidRPr="003D27D4" w:rsidRDefault="003D27D4" w:rsidP="00AE6903">
      <w:pPr>
        <w:pStyle w:val="Ttulo3"/>
        <w:jc w:val="both"/>
        <w:rPr>
          <w:rFonts w:cs="Arial"/>
          <w:szCs w:val="22"/>
        </w:rPr>
      </w:pPr>
      <w:bookmarkStart w:id="202" w:name="_Toc134038888"/>
      <w:r w:rsidRPr="003D27D4">
        <w:rPr>
          <w:rFonts w:eastAsia="Calibri"/>
          <w:lang w:val="es-ES_tradnl" w:eastAsia="es-MX"/>
        </w:rPr>
        <w:t>CENTRAL DE INSUMOS</w:t>
      </w:r>
      <w:bookmarkEnd w:id="202"/>
    </w:p>
    <w:p w14:paraId="2A3226F7" w14:textId="72078EED" w:rsidR="00591BBB" w:rsidRDefault="001D665E" w:rsidP="001D665E">
      <w:pPr>
        <w:jc w:val="both"/>
        <w:rPr>
          <w:rFonts w:ascii="Arial" w:eastAsia="Calibri" w:hAnsi="Arial" w:cs="Arial"/>
          <w:sz w:val="22"/>
          <w:szCs w:val="22"/>
        </w:rPr>
      </w:pPr>
      <w:r w:rsidRPr="001D665E">
        <w:rPr>
          <w:rFonts w:ascii="Arial" w:eastAsia="Calibri" w:hAnsi="Arial" w:cs="Arial"/>
          <w:sz w:val="22"/>
          <w:szCs w:val="22"/>
        </w:rPr>
        <w:t>El Municipio de Villa Tunari cuenta con dos Federación “Federación trópico ” y “Federación yungas chapare”  y la tercera parte de todo el trópico de Cochabamba jurisdiccionalmente , lo cual tiene una potencialidad de producción diverso en producción de piña, banano, cítrico, apícola, ganadería y otros rubros que son rentables para los productores, sin embargo existe problemas con los precios de los productos agroquímicos y asesoramiento técnicos, es en este sentido  se logra implementar a través de la Dirección de Desarrollo Productivo y Economía Plural y decisiones de nuestras autoridades del municipio y Federaciones,  la implementación de una Central de Insumos que puede brindar servicio de producto agroquímico a un precio accesible y justo, actualmente ya se tiene la infraestructura construida y equipado con insumos agrícola y pecuarias, por tanto ya entrara en funcionamiento, los resultados del proyecto se mencionan en el siguiente cuadro:</w:t>
      </w:r>
    </w:p>
    <w:p w14:paraId="27031CB3" w14:textId="28F2CB3E" w:rsidR="005A703F" w:rsidRDefault="005A703F" w:rsidP="001D665E">
      <w:pPr>
        <w:jc w:val="both"/>
        <w:rPr>
          <w:rFonts w:ascii="Arial" w:eastAsia="Calibri" w:hAnsi="Arial" w:cs="Arial"/>
          <w:sz w:val="22"/>
          <w:szCs w:val="22"/>
        </w:rPr>
      </w:pPr>
    </w:p>
    <w:p w14:paraId="056BC4F2" w14:textId="16249EC9" w:rsidR="005A703F" w:rsidRDefault="005A703F" w:rsidP="001D665E">
      <w:pPr>
        <w:jc w:val="both"/>
        <w:rPr>
          <w:rFonts w:ascii="Arial" w:eastAsia="Calibri" w:hAnsi="Arial" w:cs="Arial"/>
          <w:sz w:val="22"/>
          <w:szCs w:val="22"/>
        </w:rPr>
      </w:pPr>
    </w:p>
    <w:p w14:paraId="15EC417E" w14:textId="245BBDC1" w:rsidR="005A703F" w:rsidRDefault="005A703F" w:rsidP="001D665E">
      <w:pPr>
        <w:jc w:val="both"/>
        <w:rPr>
          <w:rFonts w:ascii="Arial" w:eastAsia="Calibri" w:hAnsi="Arial" w:cs="Arial"/>
          <w:sz w:val="22"/>
          <w:szCs w:val="22"/>
        </w:rPr>
      </w:pPr>
    </w:p>
    <w:p w14:paraId="6E8B59E5" w14:textId="48BCB22D" w:rsidR="005A703F" w:rsidRDefault="005A703F" w:rsidP="001D665E">
      <w:pPr>
        <w:jc w:val="both"/>
        <w:rPr>
          <w:rFonts w:ascii="Arial" w:eastAsia="Calibri" w:hAnsi="Arial" w:cs="Arial"/>
          <w:sz w:val="22"/>
          <w:szCs w:val="22"/>
        </w:rPr>
      </w:pPr>
    </w:p>
    <w:p w14:paraId="0A0C4D21" w14:textId="12E7AA86" w:rsidR="005A703F" w:rsidRDefault="005A703F" w:rsidP="001D665E">
      <w:pPr>
        <w:jc w:val="both"/>
        <w:rPr>
          <w:rFonts w:ascii="Arial" w:eastAsia="Calibri" w:hAnsi="Arial" w:cs="Arial"/>
          <w:sz w:val="22"/>
          <w:szCs w:val="22"/>
        </w:rPr>
      </w:pPr>
    </w:p>
    <w:p w14:paraId="5C85A1D5" w14:textId="6B88AB3D" w:rsidR="005A703F" w:rsidRDefault="005A703F" w:rsidP="001D665E">
      <w:pPr>
        <w:jc w:val="both"/>
        <w:rPr>
          <w:rFonts w:ascii="Arial" w:eastAsia="Calibri" w:hAnsi="Arial" w:cs="Arial"/>
          <w:sz w:val="22"/>
          <w:szCs w:val="22"/>
        </w:rPr>
      </w:pPr>
    </w:p>
    <w:p w14:paraId="751E31FA" w14:textId="19F317A9" w:rsidR="005A703F" w:rsidRDefault="005A703F" w:rsidP="001D665E">
      <w:pPr>
        <w:jc w:val="both"/>
        <w:rPr>
          <w:rFonts w:ascii="Arial" w:eastAsia="Calibri" w:hAnsi="Arial" w:cs="Arial"/>
          <w:sz w:val="22"/>
          <w:szCs w:val="22"/>
        </w:rPr>
      </w:pPr>
    </w:p>
    <w:p w14:paraId="1DDF6A31" w14:textId="529E084E" w:rsidR="005A703F" w:rsidRDefault="005A703F" w:rsidP="001D665E">
      <w:pPr>
        <w:jc w:val="both"/>
        <w:rPr>
          <w:rFonts w:ascii="Arial" w:eastAsia="Calibri" w:hAnsi="Arial" w:cs="Arial"/>
          <w:sz w:val="22"/>
          <w:szCs w:val="22"/>
        </w:rPr>
      </w:pPr>
    </w:p>
    <w:p w14:paraId="13B17999" w14:textId="77777777" w:rsidR="005A703F" w:rsidRDefault="005A703F" w:rsidP="001D665E">
      <w:pPr>
        <w:jc w:val="both"/>
        <w:rPr>
          <w:rFonts w:ascii="Arial" w:eastAsia="Calibri" w:hAnsi="Arial" w:cs="Arial"/>
          <w:sz w:val="22"/>
          <w:szCs w:val="22"/>
        </w:rPr>
      </w:pPr>
    </w:p>
    <w:p w14:paraId="063D313B" w14:textId="57D39266" w:rsidR="00591BBB" w:rsidRDefault="00591BBB" w:rsidP="001D665E">
      <w:pPr>
        <w:jc w:val="both"/>
        <w:rPr>
          <w:rFonts w:ascii="Arial" w:eastAsia="Calibri" w:hAnsi="Arial" w:cs="Arial"/>
          <w:sz w:val="22"/>
          <w:szCs w:val="22"/>
        </w:rPr>
      </w:pPr>
    </w:p>
    <w:tbl>
      <w:tblPr>
        <w:tblW w:w="8860" w:type="dxa"/>
        <w:jc w:val="center"/>
        <w:tblLook w:val="04A0" w:firstRow="1" w:lastRow="0" w:firstColumn="1" w:lastColumn="0" w:noHBand="0" w:noVBand="1"/>
      </w:tblPr>
      <w:tblGrid>
        <w:gridCol w:w="4306"/>
        <w:gridCol w:w="4554"/>
      </w:tblGrid>
      <w:tr w:rsidR="00591BBB" w:rsidRPr="0001044B" w14:paraId="5F3208F7" w14:textId="77777777" w:rsidTr="004063DE">
        <w:trPr>
          <w:trHeight w:val="213"/>
          <w:jc w:val="center"/>
        </w:trPr>
        <w:tc>
          <w:tcPr>
            <w:tcW w:w="8860" w:type="dxa"/>
            <w:gridSpan w:val="2"/>
            <w:tcBorders>
              <w:top w:val="double" w:sz="4" w:space="0" w:color="auto"/>
              <w:left w:val="double" w:sz="4" w:space="0" w:color="auto"/>
              <w:bottom w:val="double" w:sz="4" w:space="0" w:color="auto"/>
              <w:right w:val="double" w:sz="4" w:space="0" w:color="auto"/>
            </w:tcBorders>
            <w:shd w:val="clear" w:color="auto" w:fill="002060"/>
            <w:hideMark/>
          </w:tcPr>
          <w:p w14:paraId="17C7987F" w14:textId="77777777" w:rsidR="00591BBB" w:rsidRPr="0001044B" w:rsidRDefault="00591BBB" w:rsidP="004063DE">
            <w:pPr>
              <w:tabs>
                <w:tab w:val="left" w:pos="1980"/>
              </w:tabs>
              <w:jc w:val="both"/>
              <w:rPr>
                <w:rFonts w:ascii="Arial" w:hAnsi="Arial" w:cs="Arial"/>
                <w:sz w:val="22"/>
              </w:rPr>
            </w:pPr>
            <w:r w:rsidRPr="0001044B">
              <w:rPr>
                <w:rFonts w:ascii="Arial" w:hAnsi="Arial" w:cs="Arial"/>
                <w:b/>
                <w:sz w:val="22"/>
              </w:rPr>
              <w:lastRenderedPageBreak/>
              <w:t>Nombre de la Actividad:</w:t>
            </w:r>
            <w:r w:rsidRPr="0001044B">
              <w:rPr>
                <w:rFonts w:ascii="Arial" w:hAnsi="Arial" w:cs="Arial"/>
                <w:sz w:val="22"/>
              </w:rPr>
              <w:t xml:space="preserve"> Central de Insumos Agrícolas </w:t>
            </w:r>
          </w:p>
        </w:tc>
      </w:tr>
      <w:tr w:rsidR="00591BBB" w:rsidRPr="0001044B" w14:paraId="0C6E9EFC" w14:textId="77777777" w:rsidTr="004063DE">
        <w:trPr>
          <w:trHeight w:val="261"/>
          <w:jc w:val="center"/>
        </w:trPr>
        <w:tc>
          <w:tcPr>
            <w:tcW w:w="8860" w:type="dxa"/>
            <w:gridSpan w:val="2"/>
            <w:tcBorders>
              <w:top w:val="double" w:sz="4" w:space="0" w:color="auto"/>
              <w:left w:val="single" w:sz="4" w:space="0" w:color="auto"/>
              <w:bottom w:val="single" w:sz="4" w:space="0" w:color="auto"/>
              <w:right w:val="single" w:sz="4" w:space="0" w:color="auto"/>
            </w:tcBorders>
            <w:shd w:val="clear" w:color="auto" w:fill="FFFFFF" w:themeFill="background1"/>
            <w:hideMark/>
          </w:tcPr>
          <w:p w14:paraId="1D8EDADA" w14:textId="77777777" w:rsidR="00591BBB" w:rsidRPr="0001044B" w:rsidRDefault="00591BBB" w:rsidP="004063DE">
            <w:pPr>
              <w:tabs>
                <w:tab w:val="left" w:pos="1980"/>
              </w:tabs>
              <w:jc w:val="both"/>
              <w:rPr>
                <w:rFonts w:ascii="Arial" w:hAnsi="Arial" w:cs="Arial"/>
                <w:sz w:val="22"/>
              </w:rPr>
            </w:pPr>
            <w:r w:rsidRPr="0001044B">
              <w:rPr>
                <w:rFonts w:ascii="Arial" w:hAnsi="Arial" w:cs="Arial"/>
                <w:b/>
                <w:sz w:val="22"/>
              </w:rPr>
              <w:t xml:space="preserve">Costo de la Actividad: </w:t>
            </w:r>
            <w:r w:rsidRPr="0001044B">
              <w:rPr>
                <w:rFonts w:ascii="Arial" w:hAnsi="Arial" w:cs="Arial"/>
                <w:sz w:val="22"/>
              </w:rPr>
              <w:t>Bs.100.000,00 (Recurso propios del GAMVT)</w:t>
            </w:r>
          </w:p>
        </w:tc>
      </w:tr>
      <w:tr w:rsidR="00591BBB" w:rsidRPr="0001044B" w14:paraId="391045B0" w14:textId="77777777" w:rsidTr="004063DE">
        <w:trPr>
          <w:trHeight w:val="520"/>
          <w:jc w:val="center"/>
        </w:trPr>
        <w:tc>
          <w:tcPr>
            <w:tcW w:w="4306" w:type="dxa"/>
            <w:tcBorders>
              <w:top w:val="single" w:sz="4" w:space="0" w:color="auto"/>
              <w:left w:val="single" w:sz="4" w:space="0" w:color="auto"/>
              <w:bottom w:val="single" w:sz="4" w:space="0" w:color="auto"/>
              <w:right w:val="single" w:sz="4" w:space="0" w:color="auto"/>
            </w:tcBorders>
            <w:hideMark/>
          </w:tcPr>
          <w:p w14:paraId="0AD5EF75" w14:textId="77777777" w:rsidR="00591BBB" w:rsidRPr="0001044B" w:rsidRDefault="00591BBB" w:rsidP="004063DE">
            <w:pPr>
              <w:tabs>
                <w:tab w:val="left" w:pos="1980"/>
              </w:tabs>
              <w:jc w:val="both"/>
              <w:rPr>
                <w:rFonts w:ascii="Arial" w:hAnsi="Arial" w:cs="Arial"/>
                <w:sz w:val="22"/>
              </w:rPr>
            </w:pPr>
            <w:r w:rsidRPr="0001044B">
              <w:rPr>
                <w:rFonts w:ascii="Arial" w:hAnsi="Arial" w:cs="Arial"/>
                <w:b/>
                <w:sz w:val="22"/>
              </w:rPr>
              <w:t>Familias Beneficiarias:</w:t>
            </w:r>
            <w:r w:rsidRPr="0001044B">
              <w:rPr>
                <w:rFonts w:ascii="Arial" w:hAnsi="Arial" w:cs="Arial"/>
                <w:sz w:val="22"/>
              </w:rPr>
              <w:t xml:space="preserve"> Población en general</w:t>
            </w:r>
          </w:p>
        </w:tc>
        <w:tc>
          <w:tcPr>
            <w:tcW w:w="4554" w:type="dxa"/>
            <w:tcBorders>
              <w:top w:val="single" w:sz="4" w:space="0" w:color="auto"/>
              <w:left w:val="single" w:sz="4" w:space="0" w:color="auto"/>
              <w:bottom w:val="single" w:sz="4" w:space="0" w:color="auto"/>
              <w:right w:val="single" w:sz="4" w:space="0" w:color="auto"/>
            </w:tcBorders>
            <w:hideMark/>
          </w:tcPr>
          <w:p w14:paraId="4C502109" w14:textId="77777777" w:rsidR="00591BBB" w:rsidRPr="0001044B" w:rsidRDefault="00591BBB" w:rsidP="004063DE">
            <w:pPr>
              <w:tabs>
                <w:tab w:val="left" w:pos="1980"/>
              </w:tabs>
              <w:jc w:val="both"/>
              <w:rPr>
                <w:rFonts w:ascii="Arial" w:hAnsi="Arial" w:cs="Arial"/>
                <w:sz w:val="22"/>
              </w:rPr>
            </w:pPr>
            <w:r w:rsidRPr="0001044B">
              <w:rPr>
                <w:rFonts w:ascii="Arial" w:hAnsi="Arial" w:cs="Arial"/>
                <w:b/>
                <w:sz w:val="22"/>
              </w:rPr>
              <w:t xml:space="preserve">Distritos: </w:t>
            </w:r>
            <w:r w:rsidRPr="0001044B">
              <w:rPr>
                <w:rFonts w:ascii="Arial" w:hAnsi="Arial" w:cs="Arial"/>
                <w:sz w:val="22"/>
              </w:rPr>
              <w:t>Todos distritos y poblaciones aledaños al municipio</w:t>
            </w:r>
          </w:p>
        </w:tc>
      </w:tr>
      <w:tr w:rsidR="00591BBB" w:rsidRPr="0001044B" w14:paraId="172A1F5F" w14:textId="77777777" w:rsidTr="004063DE">
        <w:trPr>
          <w:trHeight w:val="422"/>
          <w:jc w:val="center"/>
        </w:trPr>
        <w:tc>
          <w:tcPr>
            <w:tcW w:w="886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04E4E99" w14:textId="77777777" w:rsidR="00591BBB" w:rsidRPr="0001044B" w:rsidRDefault="00591BBB" w:rsidP="004063DE">
            <w:pPr>
              <w:tabs>
                <w:tab w:val="left" w:pos="1980"/>
              </w:tabs>
              <w:jc w:val="both"/>
              <w:rPr>
                <w:rFonts w:ascii="Arial" w:hAnsi="Arial" w:cs="Arial"/>
                <w:sz w:val="22"/>
                <w:highlight w:val="red"/>
              </w:rPr>
            </w:pPr>
            <w:r w:rsidRPr="0001044B">
              <w:rPr>
                <w:rFonts w:ascii="Arial" w:hAnsi="Arial" w:cs="Arial"/>
                <w:b/>
                <w:sz w:val="22"/>
              </w:rPr>
              <w:t xml:space="preserve">Objeto de la actividad: </w:t>
            </w:r>
            <w:r w:rsidRPr="0001044B">
              <w:rPr>
                <w:rFonts w:ascii="Arial" w:hAnsi="Arial" w:cs="Arial"/>
                <w:sz w:val="22"/>
              </w:rPr>
              <w:t>Comercialización de productos Agroquímicos a los productores Agrícolas para contribuir al mejoramiento de su producción.</w:t>
            </w:r>
          </w:p>
        </w:tc>
      </w:tr>
      <w:tr w:rsidR="00591BBB" w:rsidRPr="0001044B" w14:paraId="56C053FB" w14:textId="77777777" w:rsidTr="004063DE">
        <w:trPr>
          <w:trHeight w:val="327"/>
          <w:jc w:val="center"/>
        </w:trPr>
        <w:tc>
          <w:tcPr>
            <w:tcW w:w="4306" w:type="dxa"/>
            <w:tcBorders>
              <w:top w:val="single" w:sz="4" w:space="0" w:color="auto"/>
              <w:left w:val="single" w:sz="4" w:space="0" w:color="auto"/>
              <w:bottom w:val="single" w:sz="4" w:space="0" w:color="auto"/>
              <w:right w:val="single" w:sz="4" w:space="0" w:color="auto"/>
            </w:tcBorders>
            <w:hideMark/>
          </w:tcPr>
          <w:p w14:paraId="4602468B" w14:textId="77777777" w:rsidR="00591BBB" w:rsidRPr="0001044B" w:rsidRDefault="00591BBB" w:rsidP="004063DE">
            <w:pPr>
              <w:tabs>
                <w:tab w:val="left" w:pos="1980"/>
              </w:tabs>
              <w:spacing w:before="120"/>
              <w:jc w:val="center"/>
              <w:rPr>
                <w:rFonts w:ascii="Arial" w:hAnsi="Arial" w:cs="Arial"/>
                <w:sz w:val="22"/>
              </w:rPr>
            </w:pPr>
            <w:r w:rsidRPr="0001044B">
              <w:rPr>
                <w:rFonts w:ascii="Arial" w:eastAsia="Calibri" w:hAnsi="Arial" w:cs="Arial"/>
                <w:b/>
                <w:bCs/>
                <w:sz w:val="22"/>
              </w:rPr>
              <w:t xml:space="preserve">Actividades programadas </w:t>
            </w:r>
          </w:p>
        </w:tc>
        <w:tc>
          <w:tcPr>
            <w:tcW w:w="4554" w:type="dxa"/>
            <w:tcBorders>
              <w:top w:val="single" w:sz="4" w:space="0" w:color="auto"/>
              <w:left w:val="single" w:sz="4" w:space="0" w:color="auto"/>
              <w:bottom w:val="single" w:sz="4" w:space="0" w:color="auto"/>
              <w:right w:val="single" w:sz="4" w:space="0" w:color="auto"/>
            </w:tcBorders>
          </w:tcPr>
          <w:p w14:paraId="605923D4" w14:textId="77777777" w:rsidR="00591BBB" w:rsidRPr="0001044B" w:rsidRDefault="00591BBB" w:rsidP="004063DE">
            <w:pPr>
              <w:tabs>
                <w:tab w:val="left" w:pos="1980"/>
              </w:tabs>
              <w:spacing w:before="120"/>
              <w:ind w:left="502"/>
              <w:jc w:val="center"/>
              <w:rPr>
                <w:rFonts w:ascii="Arial" w:hAnsi="Arial" w:cs="Arial"/>
                <w:sz w:val="22"/>
              </w:rPr>
            </w:pPr>
            <w:r w:rsidRPr="0001044B">
              <w:rPr>
                <w:rFonts w:ascii="Arial" w:hAnsi="Arial" w:cs="Arial"/>
                <w:b/>
                <w:sz w:val="22"/>
                <w:lang w:val="es-BO"/>
              </w:rPr>
              <w:t>Resultados Alcanzados:</w:t>
            </w:r>
          </w:p>
        </w:tc>
      </w:tr>
      <w:tr w:rsidR="00591BBB" w:rsidRPr="0001044B" w14:paraId="17C9AF9A" w14:textId="77777777" w:rsidTr="004063DE">
        <w:trPr>
          <w:trHeight w:val="3346"/>
          <w:jc w:val="center"/>
        </w:trPr>
        <w:tc>
          <w:tcPr>
            <w:tcW w:w="4306" w:type="dxa"/>
            <w:tcBorders>
              <w:top w:val="single" w:sz="4" w:space="0" w:color="auto"/>
              <w:left w:val="single" w:sz="4" w:space="0" w:color="auto"/>
              <w:bottom w:val="double" w:sz="4" w:space="0" w:color="auto"/>
              <w:right w:val="single" w:sz="4" w:space="0" w:color="auto"/>
            </w:tcBorders>
          </w:tcPr>
          <w:p w14:paraId="2B62A777" w14:textId="77777777" w:rsidR="00591BBB" w:rsidRPr="0001044B" w:rsidRDefault="00591BBB" w:rsidP="0043124E">
            <w:pPr>
              <w:pStyle w:val="Prrafodelista"/>
              <w:numPr>
                <w:ilvl w:val="0"/>
                <w:numId w:val="109"/>
              </w:numPr>
              <w:tabs>
                <w:tab w:val="left" w:pos="1980"/>
              </w:tabs>
              <w:spacing w:before="120" w:after="200"/>
              <w:jc w:val="both"/>
              <w:rPr>
                <w:rFonts w:ascii="Arial" w:hAnsi="Arial" w:cs="Arial"/>
                <w:sz w:val="22"/>
              </w:rPr>
            </w:pPr>
            <w:r w:rsidRPr="0001044B">
              <w:rPr>
                <w:rFonts w:ascii="Arial" w:hAnsi="Arial" w:cs="Arial"/>
                <w:sz w:val="22"/>
              </w:rPr>
              <w:t>Atención a clientes de los diferentes sindicatos del municipio de Villa Tunari.</w:t>
            </w:r>
          </w:p>
          <w:p w14:paraId="02BF4D8F" w14:textId="77777777" w:rsidR="00591BBB" w:rsidRPr="0001044B" w:rsidRDefault="00591BBB" w:rsidP="0043124E">
            <w:pPr>
              <w:pStyle w:val="Prrafodelista"/>
              <w:numPr>
                <w:ilvl w:val="0"/>
                <w:numId w:val="109"/>
              </w:numPr>
              <w:tabs>
                <w:tab w:val="left" w:pos="1980"/>
              </w:tabs>
              <w:spacing w:before="120" w:after="200"/>
              <w:jc w:val="both"/>
              <w:rPr>
                <w:rFonts w:ascii="Arial" w:hAnsi="Arial" w:cs="Arial"/>
                <w:sz w:val="22"/>
              </w:rPr>
            </w:pPr>
            <w:r w:rsidRPr="0001044B">
              <w:rPr>
                <w:rFonts w:ascii="Arial" w:hAnsi="Arial" w:cs="Arial"/>
                <w:sz w:val="22"/>
              </w:rPr>
              <w:t xml:space="preserve">Asesoramiento técnico en la aplicación de los insumos agrícolas para diferentes cultivos.  </w:t>
            </w:r>
          </w:p>
          <w:p w14:paraId="000F2BD0" w14:textId="77777777" w:rsidR="00591BBB" w:rsidRPr="0001044B" w:rsidRDefault="00591BBB" w:rsidP="0043124E">
            <w:pPr>
              <w:pStyle w:val="Prrafodelista"/>
              <w:numPr>
                <w:ilvl w:val="0"/>
                <w:numId w:val="109"/>
              </w:numPr>
              <w:tabs>
                <w:tab w:val="left" w:pos="1980"/>
              </w:tabs>
              <w:spacing w:before="120" w:after="200"/>
              <w:jc w:val="both"/>
              <w:rPr>
                <w:rFonts w:ascii="Arial" w:hAnsi="Arial" w:cs="Arial"/>
                <w:sz w:val="22"/>
              </w:rPr>
            </w:pPr>
            <w:r w:rsidRPr="0001044B">
              <w:rPr>
                <w:rFonts w:ascii="Arial" w:hAnsi="Arial" w:cs="Arial"/>
                <w:sz w:val="22"/>
              </w:rPr>
              <w:t>Asistir a diferentes ferias del municipio representando del G.A.M. de Villa Tunari.</w:t>
            </w:r>
          </w:p>
          <w:p w14:paraId="61107B44" w14:textId="77777777" w:rsidR="00591BBB" w:rsidRPr="0001044B" w:rsidRDefault="00591BBB" w:rsidP="0043124E">
            <w:pPr>
              <w:numPr>
                <w:ilvl w:val="0"/>
                <w:numId w:val="109"/>
              </w:numPr>
              <w:tabs>
                <w:tab w:val="left" w:pos="1980"/>
              </w:tabs>
              <w:spacing w:after="200"/>
              <w:jc w:val="both"/>
              <w:rPr>
                <w:rFonts w:ascii="Arial" w:hAnsi="Arial" w:cs="Arial"/>
                <w:sz w:val="22"/>
              </w:rPr>
            </w:pPr>
            <w:r w:rsidRPr="0001044B">
              <w:rPr>
                <w:rFonts w:ascii="Arial" w:hAnsi="Arial" w:cs="Arial"/>
                <w:sz w:val="22"/>
              </w:rPr>
              <w:t>Realizar los depósitos de ingreso por ventas de la central de insumos agrícolas a recaudaciones.</w:t>
            </w:r>
          </w:p>
          <w:p w14:paraId="5055D316" w14:textId="77777777" w:rsidR="00591BBB" w:rsidRPr="0001044B" w:rsidRDefault="00591BBB" w:rsidP="0043124E">
            <w:pPr>
              <w:numPr>
                <w:ilvl w:val="0"/>
                <w:numId w:val="109"/>
              </w:numPr>
              <w:tabs>
                <w:tab w:val="left" w:pos="1980"/>
              </w:tabs>
              <w:spacing w:after="200"/>
              <w:jc w:val="both"/>
              <w:rPr>
                <w:rFonts w:ascii="Arial" w:hAnsi="Arial" w:cs="Arial"/>
                <w:sz w:val="22"/>
              </w:rPr>
            </w:pPr>
            <w:r w:rsidRPr="0001044B">
              <w:rPr>
                <w:rFonts w:ascii="Arial" w:hAnsi="Arial" w:cs="Arial"/>
                <w:sz w:val="22"/>
              </w:rPr>
              <w:t>Realizar requerimientos de productos agrícolas según la demanda de los agricultores.</w:t>
            </w:r>
          </w:p>
          <w:p w14:paraId="078FD7C6" w14:textId="77777777" w:rsidR="00591BBB" w:rsidRPr="0001044B" w:rsidRDefault="00591BBB" w:rsidP="004063DE">
            <w:pPr>
              <w:tabs>
                <w:tab w:val="left" w:pos="1980"/>
              </w:tabs>
              <w:jc w:val="both"/>
              <w:rPr>
                <w:rFonts w:ascii="Arial" w:hAnsi="Arial" w:cs="Arial"/>
                <w:b/>
                <w:sz w:val="22"/>
              </w:rPr>
            </w:pPr>
          </w:p>
        </w:tc>
        <w:tc>
          <w:tcPr>
            <w:tcW w:w="4554" w:type="dxa"/>
            <w:tcBorders>
              <w:top w:val="single" w:sz="4" w:space="0" w:color="auto"/>
              <w:left w:val="single" w:sz="4" w:space="0" w:color="auto"/>
              <w:bottom w:val="double" w:sz="4" w:space="0" w:color="auto"/>
              <w:right w:val="single" w:sz="4" w:space="0" w:color="auto"/>
            </w:tcBorders>
          </w:tcPr>
          <w:p w14:paraId="3455862C" w14:textId="77777777" w:rsidR="00591BBB" w:rsidRPr="0001044B" w:rsidRDefault="00591BBB" w:rsidP="0043124E">
            <w:pPr>
              <w:pStyle w:val="Prrafodelista"/>
              <w:numPr>
                <w:ilvl w:val="0"/>
                <w:numId w:val="108"/>
              </w:numPr>
              <w:tabs>
                <w:tab w:val="left" w:pos="1980"/>
              </w:tabs>
              <w:spacing w:before="120"/>
              <w:ind w:left="360"/>
              <w:jc w:val="both"/>
              <w:rPr>
                <w:rFonts w:ascii="Arial" w:hAnsi="Arial" w:cs="Arial"/>
                <w:sz w:val="22"/>
              </w:rPr>
            </w:pPr>
            <w:r w:rsidRPr="0001044B">
              <w:rPr>
                <w:rFonts w:ascii="Arial" w:hAnsi="Arial" w:cs="Arial"/>
                <w:sz w:val="22"/>
              </w:rPr>
              <w:t xml:space="preserve">Se realizó la atención a 55 familias correspondiente agricultores de los diferentes sindicatos del municipio de Villa Tunari. </w:t>
            </w:r>
          </w:p>
          <w:p w14:paraId="50090526" w14:textId="77777777" w:rsidR="00591BBB" w:rsidRPr="0001044B" w:rsidRDefault="00591BBB" w:rsidP="0043124E">
            <w:pPr>
              <w:numPr>
                <w:ilvl w:val="0"/>
                <w:numId w:val="108"/>
              </w:numPr>
              <w:tabs>
                <w:tab w:val="num" w:pos="502"/>
                <w:tab w:val="left" w:pos="1980"/>
              </w:tabs>
              <w:spacing w:before="120"/>
              <w:ind w:left="317" w:hanging="283"/>
              <w:jc w:val="center"/>
              <w:rPr>
                <w:rFonts w:ascii="Arial" w:hAnsi="Arial" w:cs="Arial"/>
                <w:sz w:val="22"/>
              </w:rPr>
            </w:pPr>
            <w:r w:rsidRPr="0001044B">
              <w:rPr>
                <w:rFonts w:ascii="Arial" w:hAnsi="Arial" w:cs="Arial"/>
                <w:sz w:val="22"/>
              </w:rPr>
              <w:t>Se realizó el asesoramiento técnico a 25 familias en la aplicación de los insumos agrícolas para diferentes cultivos.</w:t>
            </w:r>
          </w:p>
          <w:p w14:paraId="0517615E" w14:textId="77777777" w:rsidR="00591BBB" w:rsidRPr="0001044B" w:rsidRDefault="00591BBB" w:rsidP="0043124E">
            <w:pPr>
              <w:numPr>
                <w:ilvl w:val="0"/>
                <w:numId w:val="108"/>
              </w:numPr>
              <w:ind w:left="317" w:hanging="283"/>
              <w:contextualSpacing/>
              <w:jc w:val="both"/>
              <w:rPr>
                <w:rFonts w:ascii="Arial" w:hAnsi="Arial" w:cs="Arial"/>
                <w:sz w:val="22"/>
              </w:rPr>
            </w:pPr>
            <w:r w:rsidRPr="0001044B">
              <w:rPr>
                <w:rFonts w:ascii="Arial" w:hAnsi="Arial" w:cs="Arial"/>
                <w:sz w:val="22"/>
              </w:rPr>
              <w:t>Se participó en 2 ferias en coordinación con los diferentes técnicos de área para la asistencia a las ferias del municipio del G.A.M. de Villa Tunari.</w:t>
            </w:r>
          </w:p>
          <w:p w14:paraId="6CFF0F77" w14:textId="77777777" w:rsidR="00591BBB" w:rsidRPr="0001044B" w:rsidRDefault="00591BBB" w:rsidP="0043124E">
            <w:pPr>
              <w:pStyle w:val="Prrafodelista"/>
              <w:numPr>
                <w:ilvl w:val="0"/>
                <w:numId w:val="108"/>
              </w:numPr>
              <w:tabs>
                <w:tab w:val="left" w:pos="1980"/>
              </w:tabs>
              <w:spacing w:before="120"/>
              <w:ind w:left="360"/>
              <w:jc w:val="both"/>
              <w:rPr>
                <w:rFonts w:ascii="Arial" w:hAnsi="Arial" w:cs="Arial"/>
                <w:sz w:val="22"/>
              </w:rPr>
            </w:pPr>
            <w:r w:rsidRPr="0001044B">
              <w:rPr>
                <w:rFonts w:ascii="Arial" w:hAnsi="Arial" w:cs="Arial"/>
                <w:sz w:val="22"/>
              </w:rPr>
              <w:t>Durante los tres meses (Enero, Febrero y Marzo) del presente año se logró recaudar 12.901,00/100. Bolivianos.</w:t>
            </w:r>
          </w:p>
          <w:p w14:paraId="10012A8A" w14:textId="77777777" w:rsidR="00591BBB" w:rsidRPr="0001044B" w:rsidRDefault="00591BBB" w:rsidP="0043124E">
            <w:pPr>
              <w:pStyle w:val="Prrafodelista"/>
              <w:numPr>
                <w:ilvl w:val="0"/>
                <w:numId w:val="108"/>
              </w:numPr>
              <w:tabs>
                <w:tab w:val="left" w:pos="1980"/>
              </w:tabs>
              <w:spacing w:before="120"/>
              <w:ind w:left="360"/>
              <w:jc w:val="both"/>
              <w:rPr>
                <w:rFonts w:ascii="Arial" w:hAnsi="Arial" w:cs="Arial"/>
                <w:sz w:val="22"/>
              </w:rPr>
            </w:pPr>
            <w:r w:rsidRPr="0001044B">
              <w:rPr>
                <w:rFonts w:ascii="Arial" w:hAnsi="Arial" w:cs="Arial"/>
                <w:sz w:val="22"/>
              </w:rPr>
              <w:t xml:space="preserve">Se realizó la compra de insumos agrícolas (Insecticidas, Fungicidas, Herbicidas y Fertilizantes) un valor de 33.684,00/100. Bolivianos </w:t>
            </w:r>
          </w:p>
        </w:tc>
      </w:tr>
      <w:tr w:rsidR="00591BBB" w:rsidRPr="0001044B" w14:paraId="0E356E18" w14:textId="77777777" w:rsidTr="004063DE">
        <w:trPr>
          <w:trHeight w:val="254"/>
          <w:jc w:val="center"/>
        </w:trPr>
        <w:tc>
          <w:tcPr>
            <w:tcW w:w="4306" w:type="dxa"/>
            <w:tcBorders>
              <w:top w:val="double" w:sz="4" w:space="0" w:color="auto"/>
              <w:left w:val="double" w:sz="4" w:space="0" w:color="auto"/>
              <w:bottom w:val="double" w:sz="4" w:space="0" w:color="auto"/>
              <w:right w:val="double" w:sz="4" w:space="0" w:color="auto"/>
            </w:tcBorders>
            <w:shd w:val="clear" w:color="auto" w:fill="002060"/>
            <w:hideMark/>
          </w:tcPr>
          <w:p w14:paraId="2F6254A7" w14:textId="77777777" w:rsidR="00591BBB" w:rsidRPr="0001044B" w:rsidRDefault="00591BBB" w:rsidP="004063DE">
            <w:pPr>
              <w:tabs>
                <w:tab w:val="left" w:pos="1980"/>
              </w:tabs>
              <w:jc w:val="center"/>
              <w:rPr>
                <w:rFonts w:ascii="Arial" w:hAnsi="Arial" w:cs="Arial"/>
                <w:sz w:val="22"/>
              </w:rPr>
            </w:pPr>
            <w:r w:rsidRPr="0001044B">
              <w:rPr>
                <w:rFonts w:ascii="Arial" w:hAnsi="Arial" w:cs="Arial"/>
                <w:b/>
                <w:sz w:val="22"/>
              </w:rPr>
              <w:t>Ejecución Financiera (%): 34</w:t>
            </w:r>
          </w:p>
        </w:tc>
        <w:tc>
          <w:tcPr>
            <w:tcW w:w="4554" w:type="dxa"/>
            <w:tcBorders>
              <w:top w:val="double" w:sz="4" w:space="0" w:color="auto"/>
              <w:left w:val="double" w:sz="4" w:space="0" w:color="auto"/>
              <w:bottom w:val="double" w:sz="4" w:space="0" w:color="auto"/>
              <w:right w:val="double" w:sz="4" w:space="0" w:color="auto"/>
            </w:tcBorders>
            <w:shd w:val="clear" w:color="auto" w:fill="002060"/>
            <w:hideMark/>
          </w:tcPr>
          <w:p w14:paraId="6A565CDD" w14:textId="77777777" w:rsidR="00591BBB" w:rsidRPr="0001044B" w:rsidRDefault="00591BBB" w:rsidP="004063DE">
            <w:pPr>
              <w:tabs>
                <w:tab w:val="left" w:pos="1980"/>
              </w:tabs>
              <w:jc w:val="center"/>
              <w:rPr>
                <w:rFonts w:ascii="Arial" w:hAnsi="Arial" w:cs="Arial"/>
                <w:b/>
                <w:sz w:val="22"/>
              </w:rPr>
            </w:pPr>
            <w:r w:rsidRPr="0001044B">
              <w:rPr>
                <w:rFonts w:ascii="Arial" w:hAnsi="Arial" w:cs="Arial"/>
                <w:b/>
                <w:sz w:val="22"/>
              </w:rPr>
              <w:t>Ejecución Física (%):66</w:t>
            </w:r>
          </w:p>
        </w:tc>
      </w:tr>
      <w:tr w:rsidR="00591BBB" w:rsidRPr="0001044B" w14:paraId="78347387" w14:textId="77777777" w:rsidTr="004063DE">
        <w:trPr>
          <w:trHeight w:val="297"/>
          <w:jc w:val="center"/>
        </w:trPr>
        <w:tc>
          <w:tcPr>
            <w:tcW w:w="8860" w:type="dxa"/>
            <w:gridSpan w:val="2"/>
            <w:tcBorders>
              <w:top w:val="double" w:sz="4" w:space="0" w:color="auto"/>
              <w:left w:val="single" w:sz="4" w:space="0" w:color="auto"/>
              <w:bottom w:val="single" w:sz="4" w:space="0" w:color="auto"/>
              <w:right w:val="single" w:sz="4" w:space="0" w:color="auto"/>
            </w:tcBorders>
            <w:hideMark/>
          </w:tcPr>
          <w:p w14:paraId="32CD4019" w14:textId="77777777" w:rsidR="00591BBB" w:rsidRPr="0001044B" w:rsidRDefault="00591BBB" w:rsidP="004063DE">
            <w:pPr>
              <w:tabs>
                <w:tab w:val="left" w:pos="1980"/>
              </w:tabs>
              <w:jc w:val="both"/>
              <w:rPr>
                <w:rFonts w:ascii="Arial" w:hAnsi="Arial" w:cs="Arial"/>
                <w:b/>
                <w:sz w:val="22"/>
              </w:rPr>
            </w:pPr>
            <w:r w:rsidRPr="0001044B">
              <w:rPr>
                <w:rFonts w:ascii="Arial" w:hAnsi="Arial" w:cs="Arial"/>
                <w:b/>
                <w:sz w:val="22"/>
              </w:rPr>
              <w:t>Memoria Fotográfica:</w:t>
            </w:r>
          </w:p>
          <w:p w14:paraId="0720CD76" w14:textId="65F3CCCE" w:rsidR="00591BBB" w:rsidRPr="0001044B" w:rsidRDefault="0001044B" w:rsidP="004063DE">
            <w:pPr>
              <w:tabs>
                <w:tab w:val="left" w:pos="1980"/>
              </w:tabs>
              <w:jc w:val="both"/>
              <w:rPr>
                <w:rFonts w:ascii="Arial" w:hAnsi="Arial" w:cs="Arial"/>
                <w:b/>
                <w:sz w:val="22"/>
              </w:rPr>
            </w:pPr>
            <w:r w:rsidRPr="0001044B">
              <w:rPr>
                <w:rFonts w:ascii="Arial" w:hAnsi="Arial" w:cs="Arial"/>
                <w:b/>
                <w:noProof/>
                <w:sz w:val="22"/>
                <w:lang w:val="es-BO" w:eastAsia="es-BO"/>
              </w:rPr>
              <mc:AlternateContent>
                <mc:Choice Requires="wpg">
                  <w:drawing>
                    <wp:anchor distT="0" distB="0" distL="114300" distR="114300" simplePos="0" relativeHeight="251846144" behindDoc="0" locked="0" layoutInCell="1" allowOverlap="1" wp14:anchorId="3B07A8AD" wp14:editId="72594D81">
                      <wp:simplePos x="0" y="0"/>
                      <wp:positionH relativeFrom="column">
                        <wp:posOffset>3634133</wp:posOffset>
                      </wp:positionH>
                      <wp:positionV relativeFrom="paragraph">
                        <wp:posOffset>82357</wp:posOffset>
                      </wp:positionV>
                      <wp:extent cx="1517015" cy="1073150"/>
                      <wp:effectExtent l="76200" t="76200" r="140335" b="127000"/>
                      <wp:wrapNone/>
                      <wp:docPr id="128" name="Grupo 7"/>
                      <wp:cNvGraphicFramePr/>
                      <a:graphic xmlns:a="http://schemas.openxmlformats.org/drawingml/2006/main">
                        <a:graphicData uri="http://schemas.microsoft.com/office/word/2010/wordprocessingGroup">
                          <wpg:wgp>
                            <wpg:cNvGrpSpPr/>
                            <wpg:grpSpPr>
                              <a:xfrm>
                                <a:off x="0" y="0"/>
                                <a:ext cx="1517015" cy="1073150"/>
                                <a:chOff x="0" y="407222"/>
                                <a:chExt cx="3130014" cy="2227798"/>
                              </a:xfrm>
                            </wpg:grpSpPr>
                            <pic:pic xmlns:pic="http://schemas.openxmlformats.org/drawingml/2006/picture">
                              <pic:nvPicPr>
                                <pic:cNvPr id="129" name="Imagen 129"/>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885797" y="407222"/>
                                  <a:ext cx="1187775" cy="22273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30" name="Imagen 130"/>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407223"/>
                                  <a:ext cx="885825" cy="222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31" name="Imagen 13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2006609" y="407222"/>
                                  <a:ext cx="1123405" cy="22273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62E7BB4" id="Grupo 7" o:spid="_x0000_s1026" style="position:absolute;margin-left:286.15pt;margin-top:6.5pt;width:119.45pt;height:84.5pt;z-index:251846144;mso-width-relative:margin;mso-height-relative:margin" coordorigin=",4072" coordsize="31300,22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DBAoAAAAAAAAAIQB++d8lxzwAAMc8&#10;AAAVAAAAZHJzL21lZGlhL2ltYWdlMy5qcGVn/9j/4AAQSkZJRgABAQEA3ADcAAD/2wBDAAIBAQIB&#10;AQICAgICAgICAwUDAwMDAwYEBAMFBwYHBwcGBwcICQsJCAgKCAcHCg0KCgsMDAwMBwkODw0MDgsM&#10;DAz/2wBDAQICAgMDAwYDAwYMCAcIDAwMDAwMDAwMDAwMDAwMDAwMDAwMDAwMDAwMDAwMDAwMDAwM&#10;DAwMDAwMDAwMDAwMDAz/wAARCADOAI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9" o:spid="_x0000_s1027" type="#_x0000_t75" style="position:absolute;left:8857;top:4072;width:11878;height:2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" stroked="t" strokeweight="3pt">
                        <v:stroke endcap="square"/>
                        <v:imagedata r:id="rId107" o:title=""/>
                        <v:shadow on="t" color="black" opacity="28180f" origin="-.5,-.5" offset=".74836mm,.74836mm"/>
                        <v:path arrowok="t"/>
                      </v:shape>
                      <v:shape id="Imagen 130" o:spid="_x0000_s1028" type="#_x0000_t75" style="position:absolute;top:4072;width:8858;height:2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" stroked="t" strokeweight="3pt">
                        <v:stroke endcap="square"/>
                        <v:imagedata r:id="rId108" o:title=""/>
                        <v:shadow on="t" color="black" opacity="28180f" origin="-.5,-.5" offset=".74836mm,.74836mm"/>
                        <v:path arrowok="t"/>
                      </v:shape>
                      <v:shape id="Imagen 131" o:spid="_x0000_s1029" type="#_x0000_t75" style="position:absolute;left:20066;top:4072;width:11234;height:2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" stroked="t" strokeweight="3pt">
                        <v:stroke endcap="square"/>
                        <v:imagedata r:id="rId109" o:title=""/>
                        <v:shadow on="t" color="black" opacity="28180f" origin="-.5,-.5" offset=".74836mm,.74836mm"/>
                        <v:path arrowok="t"/>
                      </v:shape>
                    </v:group>
                  </w:pict>
                </mc:Fallback>
              </mc:AlternateContent>
            </w:r>
            <w:r w:rsidRPr="0001044B">
              <w:rPr>
                <w:rFonts w:ascii="Arial" w:hAnsi="Arial" w:cs="Arial"/>
                <w:b/>
                <w:noProof/>
                <w:sz w:val="22"/>
                <w:lang w:val="es-BO" w:eastAsia="es-BO"/>
              </w:rPr>
              <w:drawing>
                <wp:anchor distT="0" distB="0" distL="114300" distR="114300" simplePos="0" relativeHeight="251848192" behindDoc="0" locked="0" layoutInCell="1" allowOverlap="1" wp14:anchorId="43E46233" wp14:editId="35A41286">
                  <wp:simplePos x="0" y="0"/>
                  <wp:positionH relativeFrom="column">
                    <wp:posOffset>1845089</wp:posOffset>
                  </wp:positionH>
                  <wp:positionV relativeFrom="paragraph">
                    <wp:posOffset>82357</wp:posOffset>
                  </wp:positionV>
                  <wp:extent cx="1348521" cy="1073150"/>
                  <wp:effectExtent l="76200" t="76200" r="137795" b="127000"/>
                  <wp:wrapNone/>
                  <wp:docPr id="132" name="Imagen 6" descr="C:\Users\PC\Desktop\AGUSTIN 2023\FOTS DE LA CENTRAL DE INSUMOS\20230208_102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C:\Users\PC\Desktop\AGUSTIN 2023\FOTS DE LA CENTRAL DE INSUMOS\20230208_102219.jpg"/>
                          <pic:cNvPicPr>
                            <a:picLocks noChangeAspect="1"/>
                          </pic:cNvPicPr>
                        </pic:nvPicPr>
                        <pic:blipFill>
                          <a:blip r:embed="rId110" cstate="print">
                            <a:extLst>
                              <a:ext uri="{BEBA8EAE-BF5A-486C-A8C5-ECC9F3942E4B}">
                                <a14:imgProps xmlns:a14="http://schemas.microsoft.com/office/drawing/2010/main">
                                  <a14:imgLayer r:embed="rId11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51422" cy="10754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1044B">
              <w:rPr>
                <w:rFonts w:ascii="Arial" w:hAnsi="Arial" w:cs="Arial"/>
                <w:b/>
                <w:noProof/>
                <w:sz w:val="22"/>
                <w:lang w:val="es-BO" w:eastAsia="es-BO"/>
              </w:rPr>
              <w:drawing>
                <wp:anchor distT="0" distB="0" distL="114300" distR="114300" simplePos="0" relativeHeight="251847168" behindDoc="0" locked="0" layoutInCell="1" allowOverlap="1" wp14:anchorId="1183C96C" wp14:editId="7FD8F529">
                  <wp:simplePos x="0" y="0"/>
                  <wp:positionH relativeFrom="column">
                    <wp:posOffset>387</wp:posOffset>
                  </wp:positionH>
                  <wp:positionV relativeFrom="paragraph">
                    <wp:posOffset>82357</wp:posOffset>
                  </wp:positionV>
                  <wp:extent cx="1487805" cy="1073426"/>
                  <wp:effectExtent l="76200" t="76200" r="131445" b="127000"/>
                  <wp:wrapNone/>
                  <wp:docPr id="18" name="Imagen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C4D3F2-624B-49AC-9A42-5818F66173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C4D3F2-624B-49AC-9A42-5818F66173CE}"/>
                              </a:ext>
                            </a:extLst>
                          </pic:cNvPr>
                          <pic:cNvPicPr>
                            <a:picLocks noChangeAspect="1"/>
                          </pic:cNvPicPr>
                        </pic:nvPicPr>
                        <pic:blipFill rotWithShape="1">
                          <a:blip r:embed="rId112">
                            <a:extLst>
                              <a:ext uri="{BEBA8EAE-BF5A-486C-A8C5-ECC9F3942E4B}">
                                <a14:imgProps xmlns:a14="http://schemas.microsoft.com/office/drawing/2010/main">
                                  <a14:imgLayer r:embed="rId11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9268" t="1" b="48432"/>
                          <a:stretch/>
                        </pic:blipFill>
                        <pic:spPr>
                          <a:xfrm>
                            <a:off x="0" y="0"/>
                            <a:ext cx="1494878" cy="10785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076DB32" w14:textId="77777777" w:rsidR="00591BBB" w:rsidRPr="0001044B" w:rsidRDefault="00591BBB" w:rsidP="004063DE">
            <w:pPr>
              <w:tabs>
                <w:tab w:val="left" w:pos="1980"/>
              </w:tabs>
              <w:jc w:val="both"/>
              <w:rPr>
                <w:rFonts w:ascii="Arial" w:hAnsi="Arial" w:cs="Arial"/>
                <w:b/>
                <w:sz w:val="22"/>
              </w:rPr>
            </w:pPr>
          </w:p>
          <w:p w14:paraId="3AC3D0E6" w14:textId="77777777" w:rsidR="00591BBB" w:rsidRPr="0001044B" w:rsidRDefault="00591BBB" w:rsidP="004063DE">
            <w:pPr>
              <w:tabs>
                <w:tab w:val="left" w:pos="1980"/>
              </w:tabs>
              <w:jc w:val="both"/>
              <w:rPr>
                <w:rFonts w:ascii="Arial" w:hAnsi="Arial" w:cs="Arial"/>
                <w:b/>
                <w:sz w:val="22"/>
              </w:rPr>
            </w:pPr>
          </w:p>
          <w:p w14:paraId="0531E931" w14:textId="77777777" w:rsidR="00591BBB" w:rsidRPr="0001044B" w:rsidRDefault="00591BBB" w:rsidP="004063DE">
            <w:pPr>
              <w:tabs>
                <w:tab w:val="left" w:pos="1980"/>
              </w:tabs>
              <w:jc w:val="both"/>
              <w:rPr>
                <w:rFonts w:ascii="Arial" w:hAnsi="Arial" w:cs="Arial"/>
                <w:b/>
                <w:sz w:val="22"/>
              </w:rPr>
            </w:pPr>
          </w:p>
          <w:p w14:paraId="66CBA3E9" w14:textId="77777777" w:rsidR="00591BBB" w:rsidRPr="0001044B" w:rsidRDefault="00591BBB" w:rsidP="004063DE">
            <w:pPr>
              <w:tabs>
                <w:tab w:val="left" w:pos="1980"/>
              </w:tabs>
              <w:jc w:val="both"/>
              <w:rPr>
                <w:rFonts w:ascii="Arial" w:hAnsi="Arial" w:cs="Arial"/>
                <w:b/>
                <w:sz w:val="22"/>
              </w:rPr>
            </w:pPr>
          </w:p>
          <w:p w14:paraId="2D5C1ACE" w14:textId="339A8C20" w:rsidR="00591BBB" w:rsidRDefault="00591BBB" w:rsidP="004063DE">
            <w:pPr>
              <w:tabs>
                <w:tab w:val="left" w:pos="1980"/>
              </w:tabs>
              <w:jc w:val="both"/>
              <w:rPr>
                <w:rFonts w:ascii="Arial" w:hAnsi="Arial" w:cs="Arial"/>
                <w:b/>
                <w:sz w:val="22"/>
              </w:rPr>
            </w:pPr>
          </w:p>
          <w:p w14:paraId="4AFE71F4" w14:textId="71C3B0C7" w:rsidR="0001044B" w:rsidRDefault="0001044B" w:rsidP="004063DE">
            <w:pPr>
              <w:tabs>
                <w:tab w:val="left" w:pos="1980"/>
              </w:tabs>
              <w:jc w:val="both"/>
              <w:rPr>
                <w:rFonts w:ascii="Arial" w:hAnsi="Arial" w:cs="Arial"/>
                <w:b/>
                <w:sz w:val="22"/>
              </w:rPr>
            </w:pPr>
          </w:p>
          <w:p w14:paraId="7B61C7E3" w14:textId="77777777" w:rsidR="0001044B" w:rsidRPr="0001044B" w:rsidRDefault="0001044B" w:rsidP="004063DE">
            <w:pPr>
              <w:tabs>
                <w:tab w:val="left" w:pos="1980"/>
              </w:tabs>
              <w:jc w:val="both"/>
              <w:rPr>
                <w:rFonts w:ascii="Arial" w:hAnsi="Arial" w:cs="Arial"/>
                <w:b/>
                <w:sz w:val="22"/>
              </w:rPr>
            </w:pPr>
          </w:p>
          <w:p w14:paraId="417D1FA9" w14:textId="77777777" w:rsidR="00591BBB" w:rsidRPr="0001044B" w:rsidRDefault="00591BBB" w:rsidP="004063DE">
            <w:pPr>
              <w:tabs>
                <w:tab w:val="left" w:pos="1980"/>
              </w:tabs>
              <w:jc w:val="both"/>
              <w:rPr>
                <w:rFonts w:ascii="Arial" w:hAnsi="Arial" w:cs="Arial"/>
                <w:b/>
                <w:sz w:val="22"/>
              </w:rPr>
            </w:pPr>
          </w:p>
        </w:tc>
      </w:tr>
    </w:tbl>
    <w:p w14:paraId="6AA43968" w14:textId="31125EBD" w:rsidR="00591BBB" w:rsidRDefault="00591BBB" w:rsidP="001D665E">
      <w:pPr>
        <w:jc w:val="both"/>
        <w:rPr>
          <w:rFonts w:ascii="Arial" w:eastAsia="Calibri" w:hAnsi="Arial" w:cs="Arial"/>
          <w:sz w:val="22"/>
          <w:szCs w:val="22"/>
        </w:rPr>
      </w:pPr>
    </w:p>
    <w:p w14:paraId="6BCB5565" w14:textId="77777777" w:rsidR="00E80589" w:rsidRDefault="00E80589" w:rsidP="001D665E">
      <w:pPr>
        <w:jc w:val="both"/>
        <w:rPr>
          <w:rFonts w:ascii="Arial" w:eastAsia="Calibri" w:hAnsi="Arial" w:cs="Arial"/>
          <w:sz w:val="22"/>
          <w:szCs w:val="22"/>
        </w:rPr>
      </w:pPr>
    </w:p>
    <w:p w14:paraId="2D4A3976" w14:textId="77777777" w:rsidR="00E80589" w:rsidRDefault="00E80589" w:rsidP="001D665E">
      <w:pPr>
        <w:jc w:val="both"/>
        <w:rPr>
          <w:rFonts w:ascii="Arial" w:eastAsia="Calibri" w:hAnsi="Arial" w:cs="Arial"/>
          <w:sz w:val="22"/>
          <w:szCs w:val="22"/>
        </w:rPr>
      </w:pPr>
    </w:p>
    <w:p w14:paraId="57096852" w14:textId="77777777" w:rsidR="00E80589" w:rsidRDefault="00E80589" w:rsidP="001D665E">
      <w:pPr>
        <w:jc w:val="both"/>
        <w:rPr>
          <w:rFonts w:ascii="Arial" w:eastAsia="Calibri" w:hAnsi="Arial" w:cs="Arial"/>
          <w:sz w:val="22"/>
          <w:szCs w:val="22"/>
        </w:rPr>
      </w:pPr>
    </w:p>
    <w:p w14:paraId="6BB908A8" w14:textId="77777777" w:rsidR="00E80589" w:rsidRDefault="00E80589" w:rsidP="001D665E">
      <w:pPr>
        <w:jc w:val="both"/>
        <w:rPr>
          <w:rFonts w:ascii="Arial" w:eastAsia="Calibri" w:hAnsi="Arial" w:cs="Arial"/>
          <w:sz w:val="22"/>
          <w:szCs w:val="22"/>
        </w:rPr>
      </w:pPr>
    </w:p>
    <w:p w14:paraId="33115A80" w14:textId="77777777" w:rsidR="00E80589" w:rsidRDefault="00E80589" w:rsidP="001D665E">
      <w:pPr>
        <w:jc w:val="both"/>
        <w:rPr>
          <w:rFonts w:ascii="Arial" w:eastAsia="Calibri" w:hAnsi="Arial" w:cs="Arial"/>
          <w:sz w:val="22"/>
          <w:szCs w:val="22"/>
        </w:rPr>
      </w:pPr>
    </w:p>
    <w:p w14:paraId="11827BC8" w14:textId="77777777" w:rsidR="00E80589" w:rsidRDefault="00E80589" w:rsidP="001D665E">
      <w:pPr>
        <w:jc w:val="both"/>
        <w:rPr>
          <w:rFonts w:ascii="Arial" w:eastAsia="Calibri" w:hAnsi="Arial" w:cs="Arial"/>
          <w:sz w:val="22"/>
          <w:szCs w:val="22"/>
        </w:rPr>
      </w:pPr>
    </w:p>
    <w:p w14:paraId="69F34315" w14:textId="32DC48D5" w:rsidR="001D665E" w:rsidRPr="003D27D4" w:rsidRDefault="001D665E" w:rsidP="001D665E">
      <w:pPr>
        <w:pStyle w:val="Ttulo3"/>
        <w:jc w:val="both"/>
        <w:rPr>
          <w:rFonts w:cs="Arial"/>
          <w:szCs w:val="22"/>
        </w:rPr>
      </w:pPr>
      <w:bookmarkStart w:id="203" w:name="_Toc134038889"/>
      <w:r w:rsidRPr="003D27D4">
        <w:rPr>
          <w:rFonts w:cs="Arial"/>
          <w:szCs w:val="22"/>
        </w:rPr>
        <w:lastRenderedPageBreak/>
        <w:t>UNIDAD DE TURISMO Y CULTURA</w:t>
      </w:r>
      <w:bookmarkEnd w:id="203"/>
    </w:p>
    <w:p w14:paraId="18E2615E" w14:textId="654CD31D" w:rsidR="001D665E" w:rsidRPr="001D665E" w:rsidRDefault="001D665E" w:rsidP="001D665E">
      <w:pPr>
        <w:jc w:val="both"/>
        <w:rPr>
          <w:rFonts w:ascii="Arial" w:hAnsi="Arial" w:cs="Arial"/>
          <w:sz w:val="22"/>
          <w:szCs w:val="22"/>
        </w:rPr>
      </w:pPr>
      <w:r w:rsidRPr="001D665E">
        <w:rPr>
          <w:rFonts w:ascii="Arial" w:hAnsi="Arial" w:cs="Arial"/>
          <w:sz w:val="22"/>
          <w:szCs w:val="22"/>
        </w:rPr>
        <w:t xml:space="preserve">Municipio de Villa Tunari es declarado capital turístico con una ley Departamental Nº 093/2010-2011, por su potencial turístico y constituirse en la principal red turística del Trópico de Cochabamba, por el grado de desarrollo en los servicios Hotelero, Gastronomía, Centros Recreacionales turísticos, Ferias Productivas culturales, </w:t>
      </w:r>
    </w:p>
    <w:p w14:paraId="3FBE0DAB" w14:textId="77777777" w:rsidR="001D665E" w:rsidRPr="001D665E" w:rsidRDefault="001D665E" w:rsidP="001D665E">
      <w:pPr>
        <w:jc w:val="both"/>
        <w:rPr>
          <w:rFonts w:ascii="Arial" w:hAnsi="Arial" w:cs="Arial"/>
          <w:sz w:val="22"/>
          <w:szCs w:val="22"/>
        </w:rPr>
      </w:pPr>
      <w:r w:rsidRPr="001D665E">
        <w:rPr>
          <w:rFonts w:ascii="Arial" w:hAnsi="Arial" w:cs="Arial"/>
          <w:sz w:val="22"/>
          <w:szCs w:val="22"/>
        </w:rPr>
        <w:t>Observaciones de la vida silvestre y la diversidad de recursos naturales y el clima tropical</w:t>
      </w:r>
    </w:p>
    <w:p w14:paraId="791F2DA3" w14:textId="247311C7" w:rsidR="001D665E" w:rsidRDefault="001D665E" w:rsidP="001D665E">
      <w:pPr>
        <w:jc w:val="both"/>
        <w:rPr>
          <w:rFonts w:ascii="Arial" w:hAnsi="Arial" w:cs="Arial"/>
          <w:sz w:val="22"/>
          <w:szCs w:val="22"/>
        </w:rPr>
      </w:pPr>
      <w:r w:rsidRPr="001D665E">
        <w:rPr>
          <w:rFonts w:ascii="Arial" w:hAnsi="Arial" w:cs="Arial"/>
          <w:sz w:val="22"/>
          <w:szCs w:val="22"/>
        </w:rPr>
        <w:t xml:space="preserve">(Ríos, lagos, cascada, vertientes y por la acogida de sus pobladores de nuestro Municipio de Villa Tunari.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0"/>
        <w:gridCol w:w="436"/>
        <w:gridCol w:w="4700"/>
      </w:tblGrid>
      <w:tr w:rsidR="0001044B" w:rsidRPr="0001044B" w14:paraId="03F4AF5F" w14:textId="77777777" w:rsidTr="004063DE">
        <w:trPr>
          <w:trHeight w:val="201"/>
          <w:jc w:val="center"/>
        </w:trPr>
        <w:tc>
          <w:tcPr>
            <w:tcW w:w="5000" w:type="pct"/>
            <w:gridSpan w:val="3"/>
            <w:tcBorders>
              <w:top w:val="double" w:sz="4" w:space="0" w:color="auto"/>
              <w:left w:val="double" w:sz="4" w:space="0" w:color="auto"/>
              <w:bottom w:val="double" w:sz="4" w:space="0" w:color="auto"/>
              <w:right w:val="double" w:sz="4" w:space="0" w:color="auto"/>
            </w:tcBorders>
            <w:shd w:val="clear" w:color="auto" w:fill="002060"/>
            <w:vAlign w:val="center"/>
          </w:tcPr>
          <w:p w14:paraId="605DA7A1" w14:textId="77777777" w:rsidR="0001044B" w:rsidRPr="0001044B" w:rsidRDefault="0001044B" w:rsidP="004063DE">
            <w:pPr>
              <w:tabs>
                <w:tab w:val="left" w:pos="1980"/>
              </w:tabs>
              <w:jc w:val="center"/>
              <w:rPr>
                <w:rFonts w:ascii="Arial" w:eastAsia="Calibri" w:hAnsi="Arial" w:cs="Arial"/>
                <w:b/>
                <w:sz w:val="22"/>
              </w:rPr>
            </w:pPr>
            <w:r w:rsidRPr="0001044B">
              <w:rPr>
                <w:rFonts w:ascii="Arial" w:eastAsia="Calibri" w:hAnsi="Arial" w:cs="Arial"/>
                <w:b/>
                <w:sz w:val="22"/>
              </w:rPr>
              <w:t xml:space="preserve">Nombre de la </w:t>
            </w:r>
            <w:r w:rsidRPr="0001044B">
              <w:rPr>
                <w:rFonts w:ascii="Arial" w:eastAsia="Calibri" w:hAnsi="Arial" w:cs="Arial"/>
                <w:b/>
                <w:color w:val="FFFFFF" w:themeColor="background1"/>
                <w:sz w:val="22"/>
              </w:rPr>
              <w:t xml:space="preserve">Actividad: </w:t>
            </w:r>
            <w:r w:rsidRPr="0001044B">
              <w:rPr>
                <w:rFonts w:ascii="Arial" w:eastAsia="+mj-ea" w:hAnsi="Arial" w:cs="Arial"/>
                <w:color w:val="FFFFFF" w:themeColor="background1"/>
                <w:kern w:val="24"/>
                <w:sz w:val="22"/>
              </w:rPr>
              <w:t xml:space="preserve">Unidad de turismo </w:t>
            </w:r>
          </w:p>
        </w:tc>
      </w:tr>
      <w:tr w:rsidR="0001044B" w:rsidRPr="0001044B" w14:paraId="4580CD2D" w14:textId="77777777" w:rsidTr="004063DE">
        <w:trPr>
          <w:trHeight w:val="194"/>
          <w:jc w:val="center"/>
        </w:trPr>
        <w:tc>
          <w:tcPr>
            <w:tcW w:w="5000" w:type="pct"/>
            <w:gridSpan w:val="3"/>
            <w:tcBorders>
              <w:top w:val="double" w:sz="4" w:space="0" w:color="auto"/>
            </w:tcBorders>
            <w:shd w:val="clear" w:color="auto" w:fill="FFFFFF" w:themeFill="background1"/>
            <w:vAlign w:val="center"/>
          </w:tcPr>
          <w:p w14:paraId="5CF887DB" w14:textId="77777777" w:rsidR="0001044B" w:rsidRPr="0001044B" w:rsidRDefault="0001044B" w:rsidP="004063DE">
            <w:pPr>
              <w:tabs>
                <w:tab w:val="left" w:pos="1980"/>
              </w:tabs>
              <w:rPr>
                <w:rFonts w:ascii="Arial" w:eastAsia="Calibri" w:hAnsi="Arial" w:cs="Arial"/>
                <w:sz w:val="22"/>
              </w:rPr>
            </w:pPr>
            <w:r w:rsidRPr="0001044B">
              <w:rPr>
                <w:rFonts w:ascii="Arial" w:eastAsia="Calibri" w:hAnsi="Arial" w:cs="Arial"/>
                <w:b/>
                <w:sz w:val="22"/>
              </w:rPr>
              <w:t xml:space="preserve">Costo de la Actividad: </w:t>
            </w:r>
            <w:r w:rsidRPr="0001044B">
              <w:rPr>
                <w:rFonts w:ascii="Arial" w:eastAsia="Calibri" w:hAnsi="Arial" w:cs="Arial"/>
                <w:sz w:val="22"/>
              </w:rPr>
              <w:t>Bs. 250.000 (Recursos propios del GAMVT)</w:t>
            </w:r>
          </w:p>
        </w:tc>
      </w:tr>
      <w:tr w:rsidR="0001044B" w:rsidRPr="0001044B" w14:paraId="48E1B94F" w14:textId="77777777" w:rsidTr="004063DE">
        <w:trPr>
          <w:trHeight w:val="275"/>
          <w:jc w:val="center"/>
        </w:trPr>
        <w:tc>
          <w:tcPr>
            <w:tcW w:w="2405" w:type="pct"/>
            <w:gridSpan w:val="2"/>
            <w:shd w:val="clear" w:color="auto" w:fill="auto"/>
            <w:vAlign w:val="center"/>
          </w:tcPr>
          <w:p w14:paraId="794C1169" w14:textId="77777777" w:rsidR="0001044B" w:rsidRPr="0001044B" w:rsidRDefault="0001044B" w:rsidP="004063DE">
            <w:pPr>
              <w:tabs>
                <w:tab w:val="left" w:pos="1980"/>
              </w:tabs>
              <w:jc w:val="center"/>
              <w:rPr>
                <w:rFonts w:ascii="Arial" w:eastAsia="Calibri" w:hAnsi="Arial" w:cs="Arial"/>
                <w:sz w:val="22"/>
              </w:rPr>
            </w:pPr>
            <w:r w:rsidRPr="0001044B">
              <w:rPr>
                <w:rFonts w:ascii="Arial" w:eastAsia="Calibri" w:hAnsi="Arial" w:cs="Arial"/>
                <w:b/>
                <w:sz w:val="22"/>
              </w:rPr>
              <w:t xml:space="preserve">Familias Beneficiarias: </w:t>
            </w:r>
            <w:r w:rsidRPr="0001044B">
              <w:rPr>
                <w:rFonts w:ascii="Arial" w:eastAsia="Calibri" w:hAnsi="Arial" w:cs="Arial"/>
                <w:bCs/>
                <w:sz w:val="22"/>
                <w:lang w:val="es-BO"/>
              </w:rPr>
              <w:t>9313</w:t>
            </w:r>
          </w:p>
        </w:tc>
        <w:tc>
          <w:tcPr>
            <w:tcW w:w="2595" w:type="pct"/>
            <w:shd w:val="clear" w:color="auto" w:fill="auto"/>
            <w:vAlign w:val="center"/>
          </w:tcPr>
          <w:p w14:paraId="7644CFB8" w14:textId="77777777" w:rsidR="0001044B" w:rsidRPr="0001044B" w:rsidRDefault="0001044B" w:rsidP="004063DE">
            <w:pPr>
              <w:tabs>
                <w:tab w:val="left" w:pos="1980"/>
              </w:tabs>
              <w:jc w:val="center"/>
              <w:rPr>
                <w:rFonts w:ascii="Arial" w:eastAsia="Calibri" w:hAnsi="Arial" w:cs="Arial"/>
                <w:sz w:val="22"/>
              </w:rPr>
            </w:pPr>
            <w:r w:rsidRPr="0001044B">
              <w:rPr>
                <w:rFonts w:ascii="Arial" w:eastAsia="Calibri" w:hAnsi="Arial" w:cs="Arial"/>
                <w:b/>
                <w:bCs/>
                <w:sz w:val="22"/>
              </w:rPr>
              <w:t>Comunidades:</w:t>
            </w:r>
            <w:r w:rsidRPr="0001044B">
              <w:rPr>
                <w:rFonts w:ascii="Arial" w:eastAsia="Calibri" w:hAnsi="Arial" w:cs="Arial"/>
                <w:sz w:val="22"/>
              </w:rPr>
              <w:t xml:space="preserve"> </w:t>
            </w:r>
            <w:r w:rsidRPr="0001044B">
              <w:rPr>
                <w:rFonts w:ascii="Arial" w:eastAsia="Calibri" w:hAnsi="Arial" w:cs="Arial"/>
                <w:bCs/>
                <w:sz w:val="22"/>
              </w:rPr>
              <w:t>Población en general</w:t>
            </w:r>
          </w:p>
        </w:tc>
      </w:tr>
      <w:tr w:rsidR="0001044B" w:rsidRPr="0001044B" w14:paraId="2ECCA142" w14:textId="77777777" w:rsidTr="0001044B">
        <w:trPr>
          <w:trHeight w:val="553"/>
          <w:jc w:val="center"/>
        </w:trPr>
        <w:tc>
          <w:tcPr>
            <w:tcW w:w="5000" w:type="pct"/>
            <w:gridSpan w:val="3"/>
            <w:shd w:val="clear" w:color="auto" w:fill="FFFFFF" w:themeFill="background1"/>
            <w:vAlign w:val="center"/>
          </w:tcPr>
          <w:p w14:paraId="168EE218" w14:textId="77777777" w:rsidR="0001044B" w:rsidRPr="0001044B" w:rsidRDefault="0001044B" w:rsidP="004063DE">
            <w:pPr>
              <w:rPr>
                <w:rFonts w:ascii="Arial" w:eastAsia="Calibri" w:hAnsi="Arial" w:cs="Arial"/>
                <w:b/>
                <w:sz w:val="22"/>
              </w:rPr>
            </w:pPr>
            <w:r w:rsidRPr="0001044B">
              <w:rPr>
                <w:rFonts w:ascii="Arial" w:eastAsia="Calibri" w:hAnsi="Arial" w:cs="Arial"/>
                <w:b/>
                <w:sz w:val="22"/>
              </w:rPr>
              <w:t xml:space="preserve">Objeto de la Actividad: </w:t>
            </w:r>
          </w:p>
          <w:p w14:paraId="028476C2" w14:textId="77777777" w:rsidR="0001044B" w:rsidRPr="0001044B" w:rsidRDefault="0001044B" w:rsidP="004063DE">
            <w:pPr>
              <w:contextualSpacing/>
              <w:jc w:val="both"/>
              <w:rPr>
                <w:rFonts w:ascii="Times New Roman" w:hAnsi="Times New Roman"/>
                <w:sz w:val="22"/>
                <w:lang w:val="es-BO" w:eastAsia="es-BO"/>
              </w:rPr>
            </w:pPr>
            <w:r w:rsidRPr="0001044B">
              <w:rPr>
                <w:rFonts w:ascii="Arial" w:eastAsia="+mn-ea" w:hAnsi="Arial" w:cs="Arial"/>
                <w:color w:val="000000"/>
                <w:kern w:val="24"/>
                <w:sz w:val="22"/>
                <w:lang w:eastAsia="es-BO"/>
              </w:rPr>
              <w:t>El municipio de Villa Tunari está caracterizado como la capital turística del departamento de Cochabamba por sus atractivos naturales y por desarrollar actividades turísticas de aventura y recreación con principales actividades que son RAFTIN, RAPPEL, CANOPING Y OTROS DEPORTES EXTREMOS.</w:t>
            </w:r>
          </w:p>
        </w:tc>
      </w:tr>
      <w:tr w:rsidR="0001044B" w:rsidRPr="0001044B" w14:paraId="3F16405D" w14:textId="77777777" w:rsidTr="004063DE">
        <w:trPr>
          <w:trHeight w:val="390"/>
          <w:jc w:val="center"/>
        </w:trPr>
        <w:tc>
          <w:tcPr>
            <w:tcW w:w="2164" w:type="pct"/>
            <w:tcBorders>
              <w:bottom w:val="single" w:sz="4" w:space="0" w:color="auto"/>
            </w:tcBorders>
            <w:shd w:val="clear" w:color="auto" w:fill="auto"/>
            <w:vAlign w:val="center"/>
          </w:tcPr>
          <w:p w14:paraId="7B531DF8" w14:textId="77777777" w:rsidR="0001044B" w:rsidRPr="0001044B" w:rsidRDefault="0001044B" w:rsidP="004063DE">
            <w:pPr>
              <w:tabs>
                <w:tab w:val="left" w:pos="1980"/>
              </w:tabs>
              <w:jc w:val="center"/>
              <w:rPr>
                <w:rFonts w:ascii="Arial" w:eastAsia="Calibri" w:hAnsi="Arial" w:cs="Arial"/>
                <w:b/>
                <w:sz w:val="22"/>
              </w:rPr>
            </w:pPr>
            <w:r w:rsidRPr="0001044B">
              <w:rPr>
                <w:rFonts w:ascii="Arial" w:eastAsia="Calibri" w:hAnsi="Arial" w:cs="Arial"/>
                <w:b/>
                <w:sz w:val="22"/>
              </w:rPr>
              <w:t xml:space="preserve">ACTIVIDADES PROGRAMADAS </w:t>
            </w:r>
          </w:p>
        </w:tc>
        <w:tc>
          <w:tcPr>
            <w:tcW w:w="2836" w:type="pct"/>
            <w:gridSpan w:val="2"/>
            <w:tcBorders>
              <w:bottom w:val="single" w:sz="4" w:space="0" w:color="auto"/>
            </w:tcBorders>
            <w:shd w:val="clear" w:color="auto" w:fill="auto"/>
            <w:vAlign w:val="center"/>
          </w:tcPr>
          <w:p w14:paraId="3EB19E64" w14:textId="77777777" w:rsidR="0001044B" w:rsidRPr="0001044B" w:rsidRDefault="0001044B" w:rsidP="004063DE">
            <w:pPr>
              <w:jc w:val="center"/>
              <w:rPr>
                <w:rFonts w:ascii="Arial" w:eastAsia="Calibri" w:hAnsi="Arial" w:cs="Arial"/>
                <w:b/>
                <w:sz w:val="22"/>
                <w:lang w:val="es-BO"/>
              </w:rPr>
            </w:pPr>
            <w:r w:rsidRPr="0001044B">
              <w:rPr>
                <w:rFonts w:ascii="Arial" w:eastAsia="Calibri" w:hAnsi="Arial" w:cs="Arial"/>
                <w:b/>
                <w:sz w:val="22"/>
                <w:lang w:val="es-BO"/>
              </w:rPr>
              <w:t>RESULTADOS ALCANZADOS</w:t>
            </w:r>
          </w:p>
        </w:tc>
      </w:tr>
      <w:tr w:rsidR="0001044B" w:rsidRPr="0001044B" w14:paraId="4BD605E3" w14:textId="77777777" w:rsidTr="005A703F">
        <w:trPr>
          <w:trHeight w:val="1125"/>
          <w:jc w:val="center"/>
        </w:trPr>
        <w:tc>
          <w:tcPr>
            <w:tcW w:w="2164" w:type="pct"/>
            <w:tcBorders>
              <w:bottom w:val="double" w:sz="4" w:space="0" w:color="auto"/>
            </w:tcBorders>
            <w:shd w:val="clear" w:color="auto" w:fill="auto"/>
          </w:tcPr>
          <w:p w14:paraId="53B0080D" w14:textId="77777777" w:rsidR="0001044B" w:rsidRPr="0001044B" w:rsidRDefault="0001044B" w:rsidP="004063DE">
            <w:pPr>
              <w:tabs>
                <w:tab w:val="left" w:pos="1980"/>
              </w:tabs>
              <w:spacing w:after="160"/>
              <w:jc w:val="both"/>
              <w:rPr>
                <w:rFonts w:ascii="Arial" w:eastAsia="Calibri" w:hAnsi="Arial" w:cs="Arial"/>
                <w:bCs/>
                <w:sz w:val="22"/>
              </w:rPr>
            </w:pPr>
            <w:r w:rsidRPr="0001044B">
              <w:rPr>
                <w:rFonts w:ascii="Arial" w:eastAsia="Calibri" w:hAnsi="Arial" w:cs="Arial"/>
                <w:b/>
                <w:bCs/>
                <w:sz w:val="22"/>
              </w:rPr>
              <w:t>1).-</w:t>
            </w:r>
            <w:r w:rsidRPr="0001044B">
              <w:rPr>
                <w:rFonts w:ascii="Arial" w:eastAsia="Calibri" w:hAnsi="Arial" w:cs="Arial"/>
                <w:bCs/>
                <w:sz w:val="22"/>
              </w:rPr>
              <w:t>Gestión y administración del parque Machía.</w:t>
            </w:r>
          </w:p>
          <w:p w14:paraId="2331B384" w14:textId="77777777" w:rsidR="0001044B" w:rsidRPr="0001044B" w:rsidRDefault="0001044B" w:rsidP="004063DE">
            <w:pPr>
              <w:tabs>
                <w:tab w:val="left" w:pos="1980"/>
              </w:tabs>
              <w:jc w:val="both"/>
              <w:rPr>
                <w:rFonts w:ascii="Arial" w:eastAsia="Calibri" w:hAnsi="Arial" w:cs="Arial"/>
                <w:bCs/>
                <w:sz w:val="22"/>
              </w:rPr>
            </w:pPr>
            <w:r w:rsidRPr="0001044B">
              <w:rPr>
                <w:rFonts w:ascii="Arial" w:eastAsia="Calibri" w:hAnsi="Arial" w:cs="Arial"/>
                <w:b/>
                <w:bCs/>
                <w:sz w:val="22"/>
              </w:rPr>
              <w:t>2).-</w:t>
            </w:r>
            <w:r w:rsidRPr="0001044B">
              <w:rPr>
                <w:rFonts w:ascii="Arial" w:eastAsia="Calibri" w:hAnsi="Arial" w:cs="Arial"/>
                <w:bCs/>
                <w:sz w:val="22"/>
              </w:rPr>
              <w:t>Mantenimiento de las esculturas turísticas en la plaza principal.</w:t>
            </w:r>
          </w:p>
          <w:p w14:paraId="44C08BCC" w14:textId="77777777" w:rsidR="0001044B" w:rsidRPr="0001044B" w:rsidRDefault="0001044B" w:rsidP="004063DE">
            <w:pPr>
              <w:tabs>
                <w:tab w:val="left" w:pos="1980"/>
              </w:tabs>
              <w:jc w:val="both"/>
              <w:rPr>
                <w:rFonts w:ascii="Arial" w:eastAsia="Calibri" w:hAnsi="Arial" w:cs="Arial"/>
                <w:bCs/>
                <w:sz w:val="22"/>
              </w:rPr>
            </w:pPr>
            <w:r w:rsidRPr="0001044B">
              <w:rPr>
                <w:rFonts w:ascii="Arial" w:eastAsia="Calibri" w:hAnsi="Arial" w:cs="Arial"/>
                <w:b/>
                <w:bCs/>
                <w:sz w:val="22"/>
              </w:rPr>
              <w:t>3).-</w:t>
            </w:r>
            <w:r w:rsidRPr="0001044B">
              <w:rPr>
                <w:rFonts w:ascii="Arial" w:eastAsia="Calibri" w:hAnsi="Arial" w:cs="Arial"/>
                <w:bCs/>
                <w:sz w:val="22"/>
              </w:rPr>
              <w:t>Seguimiento elaboración de proyectos turísticos</w:t>
            </w:r>
          </w:p>
          <w:p w14:paraId="29BFD778" w14:textId="77777777" w:rsidR="0001044B" w:rsidRPr="0001044B" w:rsidRDefault="0001044B" w:rsidP="004063DE">
            <w:pPr>
              <w:tabs>
                <w:tab w:val="left" w:pos="1980"/>
              </w:tabs>
              <w:jc w:val="both"/>
              <w:rPr>
                <w:rFonts w:ascii="Arial" w:eastAsia="Calibri" w:hAnsi="Arial" w:cs="Arial"/>
                <w:bCs/>
                <w:sz w:val="22"/>
              </w:rPr>
            </w:pPr>
            <w:r w:rsidRPr="0001044B">
              <w:rPr>
                <w:rFonts w:ascii="Arial" w:eastAsia="Calibri" w:hAnsi="Arial" w:cs="Arial"/>
                <w:b/>
                <w:bCs/>
                <w:sz w:val="22"/>
              </w:rPr>
              <w:t>4).-</w:t>
            </w:r>
            <w:r w:rsidRPr="0001044B">
              <w:rPr>
                <w:rFonts w:ascii="Arial" w:eastAsia="Calibri" w:hAnsi="Arial" w:cs="Arial"/>
                <w:bCs/>
                <w:sz w:val="22"/>
              </w:rPr>
              <w:t>Participación en ferias Productivas</w:t>
            </w:r>
          </w:p>
          <w:p w14:paraId="3FB9DF93" w14:textId="77777777" w:rsidR="0001044B" w:rsidRPr="0001044B" w:rsidRDefault="0001044B" w:rsidP="004063DE">
            <w:pPr>
              <w:tabs>
                <w:tab w:val="left" w:pos="1980"/>
              </w:tabs>
              <w:jc w:val="both"/>
              <w:rPr>
                <w:rFonts w:ascii="Arial" w:eastAsia="Calibri" w:hAnsi="Arial" w:cs="Arial"/>
                <w:bCs/>
                <w:sz w:val="22"/>
              </w:rPr>
            </w:pPr>
            <w:r w:rsidRPr="0001044B">
              <w:rPr>
                <w:rFonts w:ascii="Arial" w:eastAsia="Calibri" w:hAnsi="Arial" w:cs="Arial"/>
                <w:b/>
                <w:bCs/>
                <w:sz w:val="22"/>
              </w:rPr>
              <w:t>5).-</w:t>
            </w:r>
            <w:r w:rsidRPr="0001044B">
              <w:rPr>
                <w:rFonts w:ascii="Arial" w:eastAsia="Calibri" w:hAnsi="Arial" w:cs="Arial"/>
                <w:bCs/>
                <w:sz w:val="22"/>
              </w:rPr>
              <w:t>Seguimiento a los centros de atracción turística.</w:t>
            </w:r>
          </w:p>
          <w:p w14:paraId="58C2E118" w14:textId="77777777" w:rsidR="0001044B" w:rsidRPr="0001044B" w:rsidRDefault="0001044B" w:rsidP="004063DE">
            <w:pPr>
              <w:pStyle w:val="Prrafodelista"/>
              <w:tabs>
                <w:tab w:val="left" w:pos="1980"/>
              </w:tabs>
              <w:ind w:left="303"/>
              <w:jc w:val="both"/>
              <w:rPr>
                <w:rFonts w:ascii="Arial" w:eastAsia="Calibri" w:hAnsi="Arial" w:cs="Arial"/>
                <w:bCs/>
                <w:sz w:val="22"/>
              </w:rPr>
            </w:pPr>
          </w:p>
        </w:tc>
        <w:tc>
          <w:tcPr>
            <w:tcW w:w="2836" w:type="pct"/>
            <w:gridSpan w:val="2"/>
            <w:tcBorders>
              <w:bottom w:val="double" w:sz="4" w:space="0" w:color="auto"/>
            </w:tcBorders>
            <w:shd w:val="clear" w:color="auto" w:fill="auto"/>
          </w:tcPr>
          <w:p w14:paraId="474235A0" w14:textId="77777777" w:rsidR="0001044B" w:rsidRPr="0001044B" w:rsidRDefault="0001044B" w:rsidP="004063DE">
            <w:pPr>
              <w:spacing w:after="160" w:line="259" w:lineRule="auto"/>
              <w:ind w:left="455" w:hanging="455"/>
              <w:contextualSpacing/>
              <w:jc w:val="both"/>
              <w:rPr>
                <w:rFonts w:ascii="Arial" w:eastAsia="Calibri" w:hAnsi="Arial" w:cs="Arial"/>
                <w:bCs/>
                <w:sz w:val="22"/>
                <w:lang w:val="es-BO"/>
              </w:rPr>
            </w:pPr>
            <w:r w:rsidRPr="0001044B">
              <w:rPr>
                <w:rFonts w:ascii="Arial" w:eastAsia="Calibri" w:hAnsi="Arial" w:cs="Arial"/>
                <w:b/>
                <w:sz w:val="22"/>
                <w:lang w:val="es-BO"/>
              </w:rPr>
              <w:t>1.1.)</w:t>
            </w:r>
            <w:r w:rsidRPr="0001044B">
              <w:rPr>
                <w:rFonts w:ascii="Arial" w:eastAsia="Calibri" w:hAnsi="Arial" w:cs="Arial"/>
                <w:bCs/>
                <w:sz w:val="22"/>
                <w:lang w:val="es-BO"/>
              </w:rPr>
              <w:t xml:space="preserve"> 7.893,00 turistas visitantes al parque machía entre mayores, menores y extranjeros del mes de enero a marzo.</w:t>
            </w:r>
          </w:p>
          <w:p w14:paraId="52102825" w14:textId="77777777" w:rsidR="0001044B" w:rsidRPr="0001044B" w:rsidRDefault="0001044B" w:rsidP="004063DE">
            <w:pPr>
              <w:spacing w:after="160" w:line="259" w:lineRule="auto"/>
              <w:ind w:left="455" w:hanging="455"/>
              <w:contextualSpacing/>
              <w:jc w:val="both"/>
              <w:rPr>
                <w:rFonts w:ascii="Arial" w:eastAsia="Calibri" w:hAnsi="Arial" w:cs="Arial"/>
                <w:bCs/>
                <w:sz w:val="22"/>
                <w:lang w:val="es-BO"/>
              </w:rPr>
            </w:pPr>
            <w:r w:rsidRPr="0001044B">
              <w:rPr>
                <w:rFonts w:ascii="Arial" w:eastAsia="Calibri" w:hAnsi="Arial" w:cs="Arial"/>
                <w:b/>
                <w:sz w:val="22"/>
                <w:lang w:val="es-BO"/>
              </w:rPr>
              <w:t>1.2.)</w:t>
            </w:r>
            <w:r w:rsidRPr="0001044B">
              <w:rPr>
                <w:rFonts w:ascii="Arial" w:eastAsia="Calibri" w:hAnsi="Arial" w:cs="Arial"/>
                <w:bCs/>
                <w:sz w:val="22"/>
                <w:lang w:val="es-BO"/>
              </w:rPr>
              <w:t xml:space="preserve"> 29.916,00 (veinte nueve mil novecientos dieciséis 00/100), recaudado por el ingreso de turistas del parque machía. </w:t>
            </w:r>
          </w:p>
          <w:p w14:paraId="50E0F84B" w14:textId="77777777" w:rsidR="0001044B" w:rsidRPr="0001044B" w:rsidRDefault="0001044B" w:rsidP="004063DE">
            <w:pPr>
              <w:spacing w:after="160" w:line="259" w:lineRule="auto"/>
              <w:jc w:val="both"/>
              <w:rPr>
                <w:rFonts w:ascii="Arial" w:hAnsi="Arial" w:cs="Arial"/>
                <w:sz w:val="22"/>
              </w:rPr>
            </w:pPr>
            <w:r w:rsidRPr="0001044B">
              <w:rPr>
                <w:rFonts w:ascii="Arial" w:eastAsia="Calibri" w:hAnsi="Arial" w:cs="Arial"/>
                <w:b/>
                <w:sz w:val="22"/>
              </w:rPr>
              <w:t>2.1).-</w:t>
            </w:r>
            <w:r w:rsidRPr="0001044B">
              <w:rPr>
                <w:rFonts w:ascii="Arial" w:hAnsi="Arial" w:cs="Arial"/>
                <w:sz w:val="22"/>
              </w:rPr>
              <w:t xml:space="preserve"> La refacción de la escultura de lagarto de madera lagarto que está ubicado en la plaza principal </w:t>
            </w:r>
          </w:p>
          <w:p w14:paraId="61A241D1" w14:textId="77777777" w:rsidR="0001044B" w:rsidRPr="0001044B" w:rsidRDefault="0001044B" w:rsidP="004063DE">
            <w:pPr>
              <w:spacing w:after="160" w:line="259" w:lineRule="auto"/>
              <w:jc w:val="both"/>
              <w:rPr>
                <w:rFonts w:ascii="Arial" w:hAnsi="Arial" w:cs="Arial"/>
                <w:sz w:val="22"/>
              </w:rPr>
            </w:pPr>
            <w:r w:rsidRPr="0001044B">
              <w:rPr>
                <w:rFonts w:ascii="Arial" w:eastAsia="Calibri" w:hAnsi="Arial" w:cs="Arial"/>
                <w:b/>
                <w:sz w:val="22"/>
              </w:rPr>
              <w:t>2.2).-</w:t>
            </w:r>
            <w:r w:rsidRPr="0001044B">
              <w:rPr>
                <w:rFonts w:ascii="Arial" w:hAnsi="Arial" w:cs="Arial"/>
                <w:sz w:val="22"/>
              </w:rPr>
              <w:t xml:space="preserve"> Se hiso la limpieza de las plantación  forestal  en el área verde del sector el chorro, </w:t>
            </w:r>
          </w:p>
          <w:p w14:paraId="28C3D056" w14:textId="77777777" w:rsidR="0001044B" w:rsidRPr="0001044B" w:rsidRDefault="0001044B" w:rsidP="004063DE">
            <w:pPr>
              <w:spacing w:after="160" w:line="259" w:lineRule="auto"/>
              <w:jc w:val="both"/>
              <w:rPr>
                <w:rFonts w:ascii="Arial" w:eastAsia="Calibri" w:hAnsi="Arial" w:cs="Arial"/>
                <w:sz w:val="22"/>
              </w:rPr>
            </w:pPr>
            <w:r w:rsidRPr="0001044B">
              <w:rPr>
                <w:rFonts w:ascii="Arial" w:hAnsi="Arial" w:cs="Arial"/>
                <w:b/>
                <w:sz w:val="22"/>
              </w:rPr>
              <w:t>3).-</w:t>
            </w:r>
            <w:r w:rsidRPr="0001044B">
              <w:rPr>
                <w:rFonts w:ascii="Arial" w:eastAsia="Calibri" w:hAnsi="Arial" w:cs="Arial"/>
                <w:sz w:val="22"/>
              </w:rPr>
              <w:t xml:space="preserve"> Seguimiento a la realización del proyecto de mejoramiento y construcción de piscinas en el sector CHORRO.</w:t>
            </w:r>
          </w:p>
          <w:p w14:paraId="7B1C2BCF" w14:textId="77777777" w:rsidR="0001044B" w:rsidRPr="0001044B" w:rsidRDefault="0001044B" w:rsidP="004063DE">
            <w:pPr>
              <w:spacing w:after="160" w:line="259" w:lineRule="auto"/>
              <w:contextualSpacing/>
              <w:jc w:val="both"/>
              <w:rPr>
                <w:rFonts w:ascii="Arial" w:eastAsia="Calibri" w:hAnsi="Arial" w:cs="Arial"/>
                <w:sz w:val="22"/>
              </w:rPr>
            </w:pPr>
            <w:r w:rsidRPr="0001044B">
              <w:rPr>
                <w:rFonts w:ascii="Arial" w:eastAsia="Calibri" w:hAnsi="Arial" w:cs="Arial"/>
                <w:b/>
                <w:sz w:val="22"/>
              </w:rPr>
              <w:t>3.1).-</w:t>
            </w:r>
            <w:r w:rsidRPr="0001044B">
              <w:rPr>
                <w:rFonts w:ascii="Arial" w:eastAsia="Calibri" w:hAnsi="Arial" w:cs="Arial"/>
                <w:sz w:val="22"/>
              </w:rPr>
              <w:t>Se hizo el seguimiento al proyecto de la escultura de la PARABA AZUL, para la plaza de Villa Tunari (el colonizador).</w:t>
            </w:r>
          </w:p>
          <w:p w14:paraId="02C9A9BA" w14:textId="77777777" w:rsidR="0001044B" w:rsidRPr="0001044B" w:rsidRDefault="0001044B" w:rsidP="004063DE">
            <w:pPr>
              <w:spacing w:after="160" w:line="259" w:lineRule="auto"/>
              <w:jc w:val="both"/>
              <w:rPr>
                <w:rFonts w:ascii="Arial" w:eastAsia="Calibri" w:hAnsi="Arial" w:cs="Arial"/>
                <w:bCs/>
                <w:sz w:val="22"/>
              </w:rPr>
            </w:pPr>
            <w:r w:rsidRPr="0001044B">
              <w:rPr>
                <w:rFonts w:ascii="Arial" w:eastAsia="Calibri" w:hAnsi="Arial" w:cs="Arial"/>
                <w:b/>
                <w:sz w:val="22"/>
              </w:rPr>
              <w:t>4).-</w:t>
            </w:r>
            <w:r w:rsidRPr="0001044B">
              <w:rPr>
                <w:rFonts w:ascii="Arial" w:eastAsia="Calibri" w:hAnsi="Arial" w:cs="Arial"/>
                <w:bCs/>
                <w:sz w:val="22"/>
              </w:rPr>
              <w:t xml:space="preserve"> 3°Feria de pescado </w:t>
            </w:r>
            <w:proofErr w:type="spellStart"/>
            <w:r w:rsidRPr="0001044B">
              <w:rPr>
                <w:rFonts w:ascii="Arial" w:eastAsia="Calibri" w:hAnsi="Arial" w:cs="Arial"/>
                <w:bCs/>
                <w:sz w:val="22"/>
              </w:rPr>
              <w:t>tambaqui</w:t>
            </w:r>
            <w:proofErr w:type="spellEnd"/>
            <w:r w:rsidRPr="0001044B">
              <w:rPr>
                <w:rFonts w:ascii="Arial" w:eastAsia="Calibri" w:hAnsi="Arial" w:cs="Arial"/>
                <w:bCs/>
                <w:sz w:val="22"/>
              </w:rPr>
              <w:t xml:space="preserve"> y jugos tropicales, población de </w:t>
            </w:r>
            <w:proofErr w:type="spellStart"/>
            <w:r w:rsidRPr="0001044B">
              <w:rPr>
                <w:rFonts w:ascii="Arial" w:eastAsia="Calibri" w:hAnsi="Arial" w:cs="Arial"/>
                <w:bCs/>
                <w:sz w:val="22"/>
              </w:rPr>
              <w:t>Isinuta</w:t>
            </w:r>
            <w:proofErr w:type="spellEnd"/>
            <w:r w:rsidRPr="0001044B">
              <w:rPr>
                <w:rFonts w:ascii="Arial" w:eastAsia="Calibri" w:hAnsi="Arial" w:cs="Arial"/>
                <w:bCs/>
                <w:sz w:val="22"/>
              </w:rPr>
              <w:t xml:space="preserve"> con  la dotación de afiches y pasacalles</w:t>
            </w:r>
          </w:p>
          <w:p w14:paraId="0D80EC10" w14:textId="77777777" w:rsidR="0001044B" w:rsidRPr="0001044B" w:rsidRDefault="0001044B" w:rsidP="004063DE">
            <w:pPr>
              <w:spacing w:after="160" w:line="259" w:lineRule="auto"/>
              <w:jc w:val="both"/>
              <w:rPr>
                <w:rFonts w:ascii="Arial" w:hAnsi="Arial" w:cs="Arial"/>
                <w:bCs/>
                <w:sz w:val="22"/>
              </w:rPr>
            </w:pPr>
            <w:r w:rsidRPr="0001044B">
              <w:rPr>
                <w:rFonts w:ascii="Arial" w:eastAsia="Calibri" w:hAnsi="Arial" w:cs="Arial"/>
                <w:b/>
                <w:bCs/>
                <w:sz w:val="22"/>
              </w:rPr>
              <w:t>4.1).-</w:t>
            </w:r>
            <w:r w:rsidRPr="0001044B">
              <w:rPr>
                <w:rFonts w:ascii="Arial" w:hAnsi="Arial" w:cs="Arial"/>
                <w:bCs/>
                <w:sz w:val="22"/>
              </w:rPr>
              <w:t xml:space="preserve"> 3°feria del </w:t>
            </w:r>
            <w:proofErr w:type="spellStart"/>
            <w:r w:rsidRPr="0001044B">
              <w:rPr>
                <w:rFonts w:ascii="Arial" w:hAnsi="Arial" w:cs="Arial"/>
                <w:bCs/>
                <w:sz w:val="22"/>
              </w:rPr>
              <w:t>tambaqui</w:t>
            </w:r>
            <w:proofErr w:type="spellEnd"/>
            <w:r w:rsidRPr="0001044B">
              <w:rPr>
                <w:rFonts w:ascii="Arial" w:hAnsi="Arial" w:cs="Arial"/>
                <w:bCs/>
                <w:sz w:val="22"/>
              </w:rPr>
              <w:t xml:space="preserve"> y jugos tropicales, Villa Tunari plaza principal el colonizador D-1</w:t>
            </w:r>
          </w:p>
          <w:p w14:paraId="25ECCABA" w14:textId="77777777" w:rsidR="0001044B" w:rsidRPr="0001044B" w:rsidRDefault="0001044B" w:rsidP="004063DE">
            <w:pPr>
              <w:jc w:val="both"/>
              <w:rPr>
                <w:rFonts w:ascii="Arial" w:hAnsi="Arial" w:cs="Arial"/>
                <w:sz w:val="22"/>
              </w:rPr>
            </w:pPr>
            <w:r w:rsidRPr="0001044B">
              <w:rPr>
                <w:rFonts w:ascii="Arial" w:hAnsi="Arial" w:cs="Arial"/>
                <w:b/>
                <w:bCs/>
                <w:sz w:val="22"/>
              </w:rPr>
              <w:t>5).-</w:t>
            </w:r>
            <w:r w:rsidRPr="0001044B">
              <w:rPr>
                <w:rFonts w:ascii="Arial" w:hAnsi="Arial" w:cs="Arial"/>
                <w:sz w:val="22"/>
              </w:rPr>
              <w:t xml:space="preserve"> Se hizo 8 inspecciones oculares en el área de hospedajes, </w:t>
            </w:r>
          </w:p>
          <w:p w14:paraId="511FCBB0" w14:textId="476DDE76" w:rsidR="0001044B" w:rsidRPr="0001044B" w:rsidRDefault="0001044B" w:rsidP="004063DE">
            <w:pPr>
              <w:jc w:val="both"/>
              <w:rPr>
                <w:rFonts w:ascii="Arial" w:hAnsi="Arial" w:cs="Arial"/>
                <w:sz w:val="22"/>
              </w:rPr>
            </w:pPr>
            <w:r w:rsidRPr="0001044B">
              <w:rPr>
                <w:rFonts w:ascii="Arial" w:hAnsi="Arial" w:cs="Arial"/>
                <w:b/>
                <w:sz w:val="22"/>
              </w:rPr>
              <w:t>5.1).-</w:t>
            </w:r>
            <w:r w:rsidRPr="0001044B">
              <w:rPr>
                <w:rFonts w:ascii="Arial" w:hAnsi="Arial" w:cs="Arial"/>
                <w:sz w:val="22"/>
              </w:rPr>
              <w:t xml:space="preserve">dos inspecciones oculares al área de </w:t>
            </w:r>
            <w:r w:rsidRPr="0001044B">
              <w:rPr>
                <w:rFonts w:ascii="Arial" w:hAnsi="Arial" w:cs="Arial"/>
                <w:sz w:val="22"/>
              </w:rPr>
              <w:lastRenderedPageBreak/>
              <w:t>operadoras de turismo</w:t>
            </w:r>
            <w:r>
              <w:rPr>
                <w:rFonts w:ascii="Arial" w:hAnsi="Arial" w:cs="Arial"/>
                <w:sz w:val="22"/>
              </w:rPr>
              <w:t>.</w:t>
            </w:r>
          </w:p>
        </w:tc>
      </w:tr>
      <w:tr w:rsidR="0001044B" w:rsidRPr="0001044B" w14:paraId="1CE662F9" w14:textId="77777777" w:rsidTr="004063DE">
        <w:trPr>
          <w:trHeight w:val="221"/>
          <w:jc w:val="center"/>
        </w:trPr>
        <w:tc>
          <w:tcPr>
            <w:tcW w:w="2164" w:type="pct"/>
            <w:tcBorders>
              <w:top w:val="double" w:sz="4" w:space="0" w:color="auto"/>
              <w:left w:val="double" w:sz="4" w:space="0" w:color="auto"/>
              <w:bottom w:val="double" w:sz="4" w:space="0" w:color="auto"/>
              <w:right w:val="single" w:sz="4" w:space="0" w:color="auto"/>
            </w:tcBorders>
            <w:shd w:val="clear" w:color="auto" w:fill="002060"/>
          </w:tcPr>
          <w:p w14:paraId="6CACC555" w14:textId="77777777" w:rsidR="0001044B" w:rsidRPr="0001044B" w:rsidRDefault="0001044B" w:rsidP="004063DE">
            <w:pPr>
              <w:tabs>
                <w:tab w:val="left" w:pos="1980"/>
              </w:tabs>
              <w:jc w:val="center"/>
              <w:rPr>
                <w:rFonts w:ascii="Arial" w:eastAsia="Calibri" w:hAnsi="Arial" w:cs="Arial"/>
                <w:b/>
                <w:sz w:val="22"/>
              </w:rPr>
            </w:pPr>
            <w:r w:rsidRPr="0001044B">
              <w:rPr>
                <w:rFonts w:ascii="Arial" w:eastAsia="Calibri" w:hAnsi="Arial" w:cs="Arial"/>
                <w:b/>
                <w:sz w:val="22"/>
              </w:rPr>
              <w:lastRenderedPageBreak/>
              <w:t xml:space="preserve">Ejecución Financiera: 30 </w:t>
            </w:r>
            <w:r w:rsidRPr="0001044B">
              <w:rPr>
                <w:rFonts w:ascii="Arial" w:eastAsia="Calibri" w:hAnsi="Arial" w:cs="Arial"/>
                <w:sz w:val="22"/>
              </w:rPr>
              <w:t>%</w:t>
            </w:r>
          </w:p>
        </w:tc>
        <w:tc>
          <w:tcPr>
            <w:tcW w:w="2836" w:type="pct"/>
            <w:gridSpan w:val="2"/>
            <w:tcBorders>
              <w:top w:val="double" w:sz="4" w:space="0" w:color="auto"/>
              <w:left w:val="single" w:sz="4" w:space="0" w:color="auto"/>
              <w:bottom w:val="double" w:sz="4" w:space="0" w:color="auto"/>
              <w:right w:val="double" w:sz="4" w:space="0" w:color="auto"/>
            </w:tcBorders>
            <w:shd w:val="clear" w:color="auto" w:fill="002060"/>
          </w:tcPr>
          <w:p w14:paraId="3B1B2EFD" w14:textId="77777777" w:rsidR="0001044B" w:rsidRPr="0001044B" w:rsidRDefault="0001044B" w:rsidP="004063DE">
            <w:pPr>
              <w:tabs>
                <w:tab w:val="left" w:pos="1980"/>
              </w:tabs>
              <w:jc w:val="center"/>
              <w:rPr>
                <w:rFonts w:ascii="Arial" w:eastAsia="Calibri" w:hAnsi="Arial" w:cs="Arial"/>
                <w:b/>
                <w:sz w:val="22"/>
              </w:rPr>
            </w:pPr>
            <w:r w:rsidRPr="0001044B">
              <w:rPr>
                <w:rFonts w:ascii="Arial" w:eastAsia="Calibri" w:hAnsi="Arial" w:cs="Arial"/>
                <w:b/>
                <w:sz w:val="22"/>
              </w:rPr>
              <w:t xml:space="preserve">Ejecución Física: 25 </w:t>
            </w:r>
            <w:r w:rsidRPr="0001044B">
              <w:rPr>
                <w:rFonts w:ascii="Arial" w:eastAsia="Calibri" w:hAnsi="Arial" w:cs="Arial"/>
                <w:sz w:val="22"/>
              </w:rPr>
              <w:t>%</w:t>
            </w:r>
          </w:p>
        </w:tc>
      </w:tr>
      <w:tr w:rsidR="0001044B" w:rsidRPr="0001044B" w14:paraId="514F25DD" w14:textId="77777777" w:rsidTr="004063DE">
        <w:trPr>
          <w:trHeight w:val="166"/>
          <w:jc w:val="center"/>
        </w:trPr>
        <w:tc>
          <w:tcPr>
            <w:tcW w:w="5000" w:type="pct"/>
            <w:gridSpan w:val="3"/>
            <w:tcBorders>
              <w:top w:val="double" w:sz="4" w:space="0" w:color="auto"/>
            </w:tcBorders>
            <w:shd w:val="clear" w:color="auto" w:fill="auto"/>
          </w:tcPr>
          <w:p w14:paraId="4D6FB3BD" w14:textId="77777777" w:rsidR="0001044B" w:rsidRPr="0001044B" w:rsidRDefault="0001044B" w:rsidP="004063DE">
            <w:pPr>
              <w:tabs>
                <w:tab w:val="left" w:pos="1980"/>
              </w:tabs>
              <w:rPr>
                <w:rFonts w:ascii="Arial" w:eastAsia="Calibri" w:hAnsi="Arial" w:cs="Arial"/>
                <w:sz w:val="22"/>
              </w:rPr>
            </w:pPr>
            <w:r w:rsidRPr="0001044B">
              <w:rPr>
                <w:rFonts w:ascii="Arial" w:eastAsia="Calibri" w:hAnsi="Arial" w:cs="Arial"/>
                <w:b/>
                <w:sz w:val="22"/>
              </w:rPr>
              <w:t>Memoria Fotográfica:</w:t>
            </w:r>
          </w:p>
        </w:tc>
      </w:tr>
      <w:tr w:rsidR="0001044B" w:rsidRPr="0001044B" w14:paraId="2C7A3446" w14:textId="77777777" w:rsidTr="004063DE">
        <w:trPr>
          <w:trHeight w:val="2402"/>
          <w:jc w:val="center"/>
        </w:trPr>
        <w:tc>
          <w:tcPr>
            <w:tcW w:w="5000" w:type="pct"/>
            <w:gridSpan w:val="3"/>
            <w:shd w:val="clear" w:color="auto" w:fill="auto"/>
          </w:tcPr>
          <w:p w14:paraId="646C5EB5" w14:textId="77777777" w:rsidR="0001044B" w:rsidRPr="0001044B" w:rsidRDefault="0001044B" w:rsidP="004063DE">
            <w:pPr>
              <w:tabs>
                <w:tab w:val="left" w:pos="1980"/>
              </w:tabs>
              <w:rPr>
                <w:rFonts w:ascii="Arial" w:eastAsia="Calibri" w:hAnsi="Arial" w:cs="Arial"/>
                <w:bCs/>
                <w:sz w:val="22"/>
              </w:rPr>
            </w:pPr>
            <w:r w:rsidRPr="0001044B">
              <w:rPr>
                <w:noProof/>
                <w:sz w:val="22"/>
                <w:lang w:val="es-BO" w:eastAsia="es-BO"/>
              </w:rPr>
              <w:drawing>
                <wp:anchor distT="0" distB="0" distL="114300" distR="114300" simplePos="0" relativeHeight="251851264" behindDoc="1" locked="0" layoutInCell="1" allowOverlap="1" wp14:anchorId="67343832" wp14:editId="595CBD0A">
                  <wp:simplePos x="0" y="0"/>
                  <wp:positionH relativeFrom="column">
                    <wp:posOffset>3663315</wp:posOffset>
                  </wp:positionH>
                  <wp:positionV relativeFrom="page">
                    <wp:posOffset>59055</wp:posOffset>
                  </wp:positionV>
                  <wp:extent cx="1666875" cy="1389380"/>
                  <wp:effectExtent l="76200" t="76200" r="142875" b="13462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66875" cy="1389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1044B">
              <w:rPr>
                <w:noProof/>
                <w:sz w:val="22"/>
                <w:lang w:val="es-BO" w:eastAsia="es-BO"/>
              </w:rPr>
              <w:drawing>
                <wp:anchor distT="0" distB="0" distL="114300" distR="114300" simplePos="0" relativeHeight="251850240" behindDoc="0" locked="0" layoutInCell="1" allowOverlap="1" wp14:anchorId="55CD1188" wp14:editId="372673A3">
                  <wp:simplePos x="0" y="0"/>
                  <wp:positionH relativeFrom="column">
                    <wp:posOffset>24130</wp:posOffset>
                  </wp:positionH>
                  <wp:positionV relativeFrom="paragraph">
                    <wp:posOffset>74295</wp:posOffset>
                  </wp:positionV>
                  <wp:extent cx="1647825" cy="1394460"/>
                  <wp:effectExtent l="76200" t="76200" r="142875" b="129540"/>
                  <wp:wrapSquare wrapText="bothSides"/>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47825" cy="1394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1044B">
              <w:rPr>
                <w:noProof/>
                <w:sz w:val="22"/>
                <w:lang w:val="es-BO" w:eastAsia="es-BO"/>
              </w:rPr>
              <w:drawing>
                <wp:anchor distT="0" distB="0" distL="114300" distR="114300" simplePos="0" relativeHeight="251852288" behindDoc="0" locked="0" layoutInCell="1" allowOverlap="1" wp14:anchorId="592EF6E6" wp14:editId="79C2C8B7">
                  <wp:simplePos x="0" y="0"/>
                  <wp:positionH relativeFrom="column">
                    <wp:posOffset>1824355</wp:posOffset>
                  </wp:positionH>
                  <wp:positionV relativeFrom="paragraph">
                    <wp:posOffset>78105</wp:posOffset>
                  </wp:positionV>
                  <wp:extent cx="1647825" cy="1384935"/>
                  <wp:effectExtent l="76200" t="76200" r="142875" b="139065"/>
                  <wp:wrapSquare wrapText="bothSides"/>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47825" cy="1384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r>
    </w:tbl>
    <w:p w14:paraId="7C837E2C" w14:textId="4396CA5E" w:rsidR="0001044B" w:rsidRDefault="0001044B" w:rsidP="001D665E">
      <w:pPr>
        <w:jc w:val="both"/>
        <w:rPr>
          <w:rFonts w:ascii="Arial" w:hAnsi="Arial" w:cs="Arial"/>
          <w:sz w:val="22"/>
          <w:szCs w:val="22"/>
        </w:rPr>
      </w:pPr>
    </w:p>
    <w:p w14:paraId="0ADE549D" w14:textId="2AC1D455" w:rsidR="005A703F" w:rsidRDefault="005A703F" w:rsidP="001D665E">
      <w:pPr>
        <w:jc w:val="both"/>
        <w:rPr>
          <w:rFonts w:ascii="Arial" w:hAnsi="Arial" w:cs="Arial"/>
          <w:sz w:val="22"/>
          <w:szCs w:val="22"/>
        </w:rPr>
      </w:pPr>
    </w:p>
    <w:p w14:paraId="68FB9339" w14:textId="45D9C467" w:rsidR="005A703F" w:rsidRDefault="005A703F" w:rsidP="001D665E">
      <w:pPr>
        <w:jc w:val="both"/>
        <w:rPr>
          <w:rFonts w:ascii="Arial" w:hAnsi="Arial" w:cs="Arial"/>
          <w:sz w:val="22"/>
          <w:szCs w:val="22"/>
        </w:rPr>
      </w:pPr>
    </w:p>
    <w:p w14:paraId="4E508FEA" w14:textId="4A2F76CF" w:rsidR="005A703F" w:rsidRDefault="005A703F" w:rsidP="001D665E">
      <w:pPr>
        <w:jc w:val="both"/>
        <w:rPr>
          <w:rFonts w:ascii="Arial" w:hAnsi="Arial" w:cs="Arial"/>
          <w:sz w:val="22"/>
          <w:szCs w:val="22"/>
        </w:rPr>
      </w:pPr>
    </w:p>
    <w:p w14:paraId="19EDCA27" w14:textId="79FB0BE3" w:rsidR="005A703F" w:rsidRDefault="005A703F" w:rsidP="001D665E">
      <w:pPr>
        <w:jc w:val="both"/>
        <w:rPr>
          <w:rFonts w:ascii="Arial" w:hAnsi="Arial" w:cs="Arial"/>
          <w:sz w:val="22"/>
          <w:szCs w:val="22"/>
        </w:rPr>
      </w:pPr>
    </w:p>
    <w:p w14:paraId="2F03F941" w14:textId="70789A51" w:rsidR="005A703F" w:rsidRDefault="005A703F" w:rsidP="001D665E">
      <w:pPr>
        <w:jc w:val="both"/>
        <w:rPr>
          <w:rFonts w:ascii="Arial" w:hAnsi="Arial" w:cs="Arial"/>
          <w:sz w:val="22"/>
          <w:szCs w:val="22"/>
        </w:rPr>
      </w:pPr>
    </w:p>
    <w:p w14:paraId="5DC4FE79" w14:textId="26F423B4" w:rsidR="005A703F" w:rsidRDefault="005A703F" w:rsidP="001D665E">
      <w:pPr>
        <w:jc w:val="both"/>
        <w:rPr>
          <w:rFonts w:ascii="Arial" w:hAnsi="Arial" w:cs="Arial"/>
          <w:sz w:val="22"/>
          <w:szCs w:val="22"/>
        </w:rPr>
      </w:pPr>
    </w:p>
    <w:p w14:paraId="7F0A8B0D" w14:textId="466C71CD" w:rsidR="005A703F" w:rsidRDefault="005A703F" w:rsidP="001D665E">
      <w:pPr>
        <w:jc w:val="both"/>
        <w:rPr>
          <w:rFonts w:ascii="Arial" w:hAnsi="Arial" w:cs="Arial"/>
          <w:sz w:val="22"/>
          <w:szCs w:val="22"/>
        </w:rPr>
      </w:pPr>
    </w:p>
    <w:p w14:paraId="49569113" w14:textId="3C0C4996" w:rsidR="005A703F" w:rsidRDefault="005A703F" w:rsidP="001D665E">
      <w:pPr>
        <w:jc w:val="both"/>
        <w:rPr>
          <w:rFonts w:ascii="Arial" w:hAnsi="Arial" w:cs="Arial"/>
          <w:sz w:val="22"/>
          <w:szCs w:val="22"/>
        </w:rPr>
      </w:pPr>
    </w:p>
    <w:p w14:paraId="3E6FCD7E" w14:textId="624C0115" w:rsidR="005A703F" w:rsidRDefault="005A703F" w:rsidP="001D665E">
      <w:pPr>
        <w:jc w:val="both"/>
        <w:rPr>
          <w:rFonts w:ascii="Arial" w:hAnsi="Arial" w:cs="Arial"/>
          <w:sz w:val="22"/>
          <w:szCs w:val="22"/>
        </w:rPr>
      </w:pPr>
    </w:p>
    <w:p w14:paraId="18D27592" w14:textId="6ECEDDDB" w:rsidR="005A703F" w:rsidRDefault="005A703F" w:rsidP="001D665E">
      <w:pPr>
        <w:jc w:val="both"/>
        <w:rPr>
          <w:rFonts w:ascii="Arial" w:hAnsi="Arial" w:cs="Arial"/>
          <w:sz w:val="22"/>
          <w:szCs w:val="22"/>
        </w:rPr>
      </w:pPr>
    </w:p>
    <w:p w14:paraId="112217B1" w14:textId="6E00E71A" w:rsidR="005A703F" w:rsidRDefault="005A703F" w:rsidP="001D665E">
      <w:pPr>
        <w:jc w:val="both"/>
        <w:rPr>
          <w:rFonts w:ascii="Arial" w:hAnsi="Arial" w:cs="Arial"/>
          <w:sz w:val="22"/>
          <w:szCs w:val="22"/>
        </w:rPr>
      </w:pPr>
    </w:p>
    <w:p w14:paraId="33AED4C5" w14:textId="51BB04AD" w:rsidR="005A703F" w:rsidRDefault="005A703F" w:rsidP="001D665E">
      <w:pPr>
        <w:jc w:val="both"/>
        <w:rPr>
          <w:rFonts w:ascii="Arial" w:hAnsi="Arial" w:cs="Arial"/>
          <w:sz w:val="22"/>
          <w:szCs w:val="22"/>
        </w:rPr>
      </w:pPr>
    </w:p>
    <w:p w14:paraId="0EAF4332" w14:textId="594FEC9A" w:rsidR="005A703F" w:rsidRDefault="005A703F" w:rsidP="001D665E">
      <w:pPr>
        <w:jc w:val="both"/>
        <w:rPr>
          <w:rFonts w:ascii="Arial" w:hAnsi="Arial" w:cs="Arial"/>
          <w:sz w:val="22"/>
          <w:szCs w:val="22"/>
        </w:rPr>
      </w:pPr>
    </w:p>
    <w:p w14:paraId="6A34B9E4" w14:textId="1A4CF0F9" w:rsidR="005A703F" w:rsidRDefault="005A703F" w:rsidP="001D665E">
      <w:pPr>
        <w:jc w:val="both"/>
        <w:rPr>
          <w:rFonts w:ascii="Arial" w:hAnsi="Arial" w:cs="Arial"/>
          <w:sz w:val="22"/>
          <w:szCs w:val="22"/>
        </w:rPr>
      </w:pPr>
    </w:p>
    <w:p w14:paraId="14C54E16" w14:textId="2700CF95" w:rsidR="005A703F" w:rsidRDefault="005A703F" w:rsidP="001D665E">
      <w:pPr>
        <w:jc w:val="both"/>
        <w:rPr>
          <w:rFonts w:ascii="Arial" w:hAnsi="Arial" w:cs="Arial"/>
          <w:sz w:val="22"/>
          <w:szCs w:val="22"/>
        </w:rPr>
      </w:pPr>
    </w:p>
    <w:p w14:paraId="65284BB0" w14:textId="1BC7D07A" w:rsidR="005A703F" w:rsidRDefault="005A703F" w:rsidP="001D665E">
      <w:pPr>
        <w:jc w:val="both"/>
        <w:rPr>
          <w:rFonts w:ascii="Arial" w:hAnsi="Arial" w:cs="Arial"/>
          <w:sz w:val="22"/>
          <w:szCs w:val="22"/>
        </w:rPr>
      </w:pPr>
    </w:p>
    <w:p w14:paraId="5B959D7A" w14:textId="760C6764" w:rsidR="005A703F" w:rsidRDefault="005A703F" w:rsidP="001D665E">
      <w:pPr>
        <w:jc w:val="both"/>
        <w:rPr>
          <w:rFonts w:ascii="Arial" w:hAnsi="Arial" w:cs="Arial"/>
          <w:sz w:val="22"/>
          <w:szCs w:val="22"/>
        </w:rPr>
      </w:pPr>
    </w:p>
    <w:p w14:paraId="54E755D9" w14:textId="1669D75D" w:rsidR="005A703F" w:rsidRDefault="005A703F" w:rsidP="001D665E">
      <w:pPr>
        <w:jc w:val="both"/>
        <w:rPr>
          <w:rFonts w:ascii="Arial" w:hAnsi="Arial" w:cs="Arial"/>
          <w:sz w:val="22"/>
          <w:szCs w:val="22"/>
        </w:rPr>
      </w:pPr>
    </w:p>
    <w:p w14:paraId="7577C2FA" w14:textId="06DE7EEC" w:rsidR="005A703F" w:rsidRDefault="005A703F" w:rsidP="001D665E">
      <w:pPr>
        <w:jc w:val="both"/>
        <w:rPr>
          <w:rFonts w:ascii="Arial" w:hAnsi="Arial" w:cs="Arial"/>
          <w:sz w:val="22"/>
          <w:szCs w:val="22"/>
        </w:rPr>
      </w:pPr>
    </w:p>
    <w:p w14:paraId="20B7D51D" w14:textId="665D21A3" w:rsidR="005A703F" w:rsidRDefault="005A703F" w:rsidP="001D665E">
      <w:pPr>
        <w:jc w:val="both"/>
        <w:rPr>
          <w:rFonts w:ascii="Arial" w:hAnsi="Arial" w:cs="Arial"/>
          <w:sz w:val="22"/>
          <w:szCs w:val="22"/>
        </w:rPr>
      </w:pPr>
    </w:p>
    <w:p w14:paraId="1DE050F2" w14:textId="2C2E3D60" w:rsidR="005A703F" w:rsidRDefault="005A703F" w:rsidP="001D665E">
      <w:pPr>
        <w:jc w:val="both"/>
        <w:rPr>
          <w:rFonts w:ascii="Arial" w:hAnsi="Arial" w:cs="Arial"/>
          <w:sz w:val="22"/>
          <w:szCs w:val="22"/>
        </w:rPr>
      </w:pPr>
    </w:p>
    <w:p w14:paraId="04F56455" w14:textId="318FF396" w:rsidR="005A703F" w:rsidRDefault="005A703F" w:rsidP="001D665E">
      <w:pPr>
        <w:jc w:val="both"/>
        <w:rPr>
          <w:rFonts w:ascii="Arial" w:hAnsi="Arial" w:cs="Arial"/>
          <w:sz w:val="22"/>
          <w:szCs w:val="22"/>
        </w:rPr>
      </w:pPr>
    </w:p>
    <w:p w14:paraId="7A80A1EC" w14:textId="4B098E9C" w:rsidR="005A703F" w:rsidRDefault="005A703F" w:rsidP="001D665E">
      <w:pPr>
        <w:jc w:val="both"/>
        <w:rPr>
          <w:rFonts w:ascii="Arial" w:hAnsi="Arial" w:cs="Arial"/>
          <w:sz w:val="22"/>
          <w:szCs w:val="22"/>
        </w:rPr>
      </w:pPr>
    </w:p>
    <w:p w14:paraId="48B0D3A8" w14:textId="7192133A" w:rsidR="005A703F" w:rsidRDefault="005A703F" w:rsidP="001D665E">
      <w:pPr>
        <w:jc w:val="both"/>
        <w:rPr>
          <w:rFonts w:ascii="Arial" w:hAnsi="Arial" w:cs="Arial"/>
          <w:sz w:val="22"/>
          <w:szCs w:val="22"/>
        </w:rPr>
      </w:pPr>
    </w:p>
    <w:p w14:paraId="0BF883C0" w14:textId="77010DDF" w:rsidR="005A703F" w:rsidRDefault="005A703F" w:rsidP="001D665E">
      <w:pPr>
        <w:jc w:val="both"/>
        <w:rPr>
          <w:rFonts w:ascii="Arial" w:hAnsi="Arial" w:cs="Arial"/>
          <w:sz w:val="22"/>
          <w:szCs w:val="22"/>
        </w:rPr>
      </w:pPr>
    </w:p>
    <w:p w14:paraId="7E7E2CFA" w14:textId="77777777" w:rsidR="005A703F" w:rsidRDefault="005A703F" w:rsidP="001D665E">
      <w:pPr>
        <w:jc w:val="both"/>
        <w:rPr>
          <w:rFonts w:ascii="Arial" w:hAnsi="Arial" w:cs="Arial"/>
          <w:sz w:val="22"/>
          <w:szCs w:val="22"/>
        </w:rPr>
      </w:pPr>
    </w:p>
    <w:p w14:paraId="0BC9961F" w14:textId="7DD2D623" w:rsidR="00EA7039" w:rsidRPr="00B42070" w:rsidRDefault="00A5380C" w:rsidP="00A5380C">
      <w:pPr>
        <w:pStyle w:val="Ttulo2"/>
        <w:rPr>
          <w:rFonts w:eastAsia="Calibri"/>
          <w:lang w:val="es-ES_tradnl" w:eastAsia="es-MX"/>
        </w:rPr>
      </w:pPr>
      <w:bookmarkStart w:id="204" w:name="_Toc134038890"/>
      <w:r w:rsidRPr="00B42070">
        <w:rPr>
          <w:rFonts w:eastAsia="Calibri"/>
          <w:lang w:val="es-ES_tradnl" w:eastAsia="es-MX"/>
        </w:rPr>
        <w:lastRenderedPageBreak/>
        <w:t>DIRECCION JURIDICA</w:t>
      </w:r>
      <w:bookmarkEnd w:id="204"/>
    </w:p>
    <w:p w14:paraId="46A2C8DA" w14:textId="7D25DC2E" w:rsidR="00537070" w:rsidRPr="00537070" w:rsidRDefault="00537070" w:rsidP="00537070">
      <w:pPr>
        <w:pStyle w:val="Ttulo3"/>
        <w:rPr>
          <w:lang w:eastAsia="en-US"/>
        </w:rPr>
      </w:pPr>
      <w:bookmarkStart w:id="205" w:name="_Toc134038891"/>
      <w:r w:rsidRPr="00537070">
        <w:rPr>
          <w:lang w:eastAsia="en-US"/>
        </w:rPr>
        <w:t>MARCO DESCRIPTIVO</w:t>
      </w:r>
      <w:bookmarkEnd w:id="205"/>
      <w:r w:rsidRPr="00537070">
        <w:rPr>
          <w:lang w:eastAsia="en-US"/>
        </w:rPr>
        <w:t xml:space="preserve"> </w:t>
      </w:r>
    </w:p>
    <w:p w14:paraId="6E002910" w14:textId="77777777" w:rsidR="00537070" w:rsidRPr="00537070" w:rsidRDefault="00537070" w:rsidP="00537070">
      <w:pPr>
        <w:jc w:val="both"/>
        <w:rPr>
          <w:rFonts w:ascii="Arial" w:hAnsi="Arial" w:cs="Arial"/>
          <w:sz w:val="22"/>
          <w:szCs w:val="22"/>
        </w:rPr>
      </w:pPr>
      <w:r w:rsidRPr="00537070">
        <w:rPr>
          <w:rFonts w:ascii="Arial" w:hAnsi="Arial" w:cs="Arial"/>
          <w:sz w:val="22"/>
          <w:szCs w:val="22"/>
        </w:rPr>
        <w:t>La Dirección Jurídica, en lo que respecta al ámbito legal atiende todos los procesos judiciales y trámites administrativos del Gobierno Autónomo Municipal de Villa Tunari, asimismo presta asesoramiento legal a los pobladores del Municipio, a la MAE, Secretarios, Direcciones, Unidades y personal del gobierno municipal, brindándoles orientación sobre asuntos administrativos y jurídicos que tienen relación con las acciones de la Municipalidad.</w:t>
      </w:r>
    </w:p>
    <w:p w14:paraId="2C26DEA8" w14:textId="77777777" w:rsidR="007E153E" w:rsidRPr="00A444E7" w:rsidRDefault="007E153E" w:rsidP="007E153E">
      <w:pPr>
        <w:jc w:val="both"/>
        <w:rPr>
          <w:rFonts w:ascii="Arial" w:hAnsi="Arial" w:cs="Arial"/>
          <w:b/>
          <w:u w:val="single"/>
        </w:rPr>
      </w:pPr>
    </w:p>
    <w:p w14:paraId="582B3D60" w14:textId="1C0C5E21" w:rsidR="007E153E" w:rsidRDefault="007E153E" w:rsidP="00537070">
      <w:pPr>
        <w:pStyle w:val="Ttulo3"/>
      </w:pPr>
      <w:bookmarkStart w:id="206" w:name="_Toc134038892"/>
      <w:r>
        <w:t>OBJETIVO</w:t>
      </w:r>
      <w:bookmarkEnd w:id="206"/>
    </w:p>
    <w:p w14:paraId="5DC28C32" w14:textId="0B89532D" w:rsidR="007E153E" w:rsidRDefault="007E153E" w:rsidP="007E153E"/>
    <w:p w14:paraId="1D422405" w14:textId="77777777" w:rsidR="007E153E" w:rsidRPr="007E153E" w:rsidRDefault="007E153E" w:rsidP="007E153E">
      <w:pPr>
        <w:jc w:val="both"/>
        <w:rPr>
          <w:rFonts w:ascii="Arial" w:hAnsi="Arial" w:cs="Arial"/>
          <w:sz w:val="22"/>
          <w:szCs w:val="24"/>
        </w:rPr>
      </w:pPr>
      <w:r w:rsidRPr="007E153E">
        <w:rPr>
          <w:rFonts w:ascii="Arial" w:hAnsi="Arial" w:cs="Arial"/>
          <w:sz w:val="22"/>
          <w:szCs w:val="24"/>
        </w:rPr>
        <w:t>El objetivo del presente informe es generar transparencia, condiciones de confianza entre la Alcaldesa y la población en general del Municipio de Villa Tunari en lo que corresponde a las actividades de orden legal que realiza la Dirección Jurídica en el marco de las competencias y atribuciones establecidas por ley, garantizando de esta manera el ejercicio del control social a la administración pública, sirviendo además de insumo para ajustar proyectos y planes de acción para su realización.</w:t>
      </w:r>
    </w:p>
    <w:p w14:paraId="2E48A63D" w14:textId="341E312D" w:rsidR="007E153E" w:rsidRDefault="007E153E" w:rsidP="007E153E"/>
    <w:p w14:paraId="286C0EE1" w14:textId="32E96DE2" w:rsidR="007E153E" w:rsidRDefault="007E153E" w:rsidP="007E153E">
      <w:pPr>
        <w:pStyle w:val="Ttulo3"/>
      </w:pPr>
      <w:bookmarkStart w:id="207" w:name="_Toc134038893"/>
      <w:r>
        <w:lastRenderedPageBreak/>
        <w:t>ORGANIGRAMA</w:t>
      </w:r>
      <w:bookmarkEnd w:id="207"/>
    </w:p>
    <w:p w14:paraId="2817461F" w14:textId="2F8468D6" w:rsidR="007E153E" w:rsidRDefault="007E153E" w:rsidP="007E153E">
      <w:r w:rsidRPr="00A444E7">
        <w:rPr>
          <w:noProof/>
          <w:lang w:val="es-BO" w:eastAsia="es-BO"/>
        </w:rPr>
        <w:drawing>
          <wp:inline distT="0" distB="0" distL="0" distR="0" wp14:anchorId="05B6AC78" wp14:editId="16E81CAC">
            <wp:extent cx="5610225" cy="4412974"/>
            <wp:effectExtent l="19050" t="19050" r="9525" b="260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3977" cy="4415925"/>
                    </a:xfrm>
                    <a:prstGeom prst="rect">
                      <a:avLst/>
                    </a:prstGeom>
                    <a:noFill/>
                    <a:ln>
                      <a:solidFill>
                        <a:schemeClr val="tx1"/>
                      </a:solidFill>
                    </a:ln>
                  </pic:spPr>
                </pic:pic>
              </a:graphicData>
            </a:graphic>
          </wp:inline>
        </w:drawing>
      </w:r>
    </w:p>
    <w:p w14:paraId="69798FCD" w14:textId="205D92FC" w:rsidR="007E153E" w:rsidRDefault="007E153E" w:rsidP="007E153E"/>
    <w:p w14:paraId="120AA620" w14:textId="4CA9E24A" w:rsidR="007E153E" w:rsidRDefault="007E153E" w:rsidP="007E153E">
      <w:pPr>
        <w:pStyle w:val="Ttulo3"/>
      </w:pPr>
      <w:bookmarkStart w:id="208" w:name="_Toc134038894"/>
      <w:r>
        <w:t>ACTIVIDADES DESARROLLADAS</w:t>
      </w:r>
      <w:bookmarkEnd w:id="208"/>
    </w:p>
    <w:p w14:paraId="067D16BD" w14:textId="07DE0557" w:rsidR="007E153E" w:rsidRDefault="007E153E" w:rsidP="007E153E"/>
    <w:p w14:paraId="12A53257" w14:textId="6D4A3064" w:rsidR="007E153E" w:rsidRPr="007E153E" w:rsidRDefault="007E153E" w:rsidP="007E153E">
      <w:pPr>
        <w:jc w:val="both"/>
        <w:rPr>
          <w:rFonts w:ascii="Arial" w:hAnsi="Arial" w:cs="Arial"/>
          <w:sz w:val="22"/>
          <w:szCs w:val="24"/>
        </w:rPr>
      </w:pPr>
      <w:r w:rsidRPr="007E153E">
        <w:rPr>
          <w:rFonts w:ascii="Arial" w:hAnsi="Arial" w:cs="Arial"/>
          <w:sz w:val="22"/>
          <w:szCs w:val="24"/>
        </w:rPr>
        <w:t xml:space="preserve">En la Dirección Jurídica realizamos actividades en función a los requerimientos de la MAE, Secretarios (as), Direcciones, Jefaturas, Responsables de Área y otros. </w:t>
      </w:r>
      <w:r w:rsidR="00335FBC" w:rsidRPr="007E153E">
        <w:rPr>
          <w:rFonts w:ascii="Arial" w:hAnsi="Arial" w:cs="Arial"/>
          <w:sz w:val="22"/>
          <w:szCs w:val="24"/>
        </w:rPr>
        <w:t>Asimismo,</w:t>
      </w:r>
      <w:r w:rsidRPr="007E153E">
        <w:rPr>
          <w:rFonts w:ascii="Arial" w:hAnsi="Arial" w:cs="Arial"/>
          <w:sz w:val="22"/>
          <w:szCs w:val="24"/>
        </w:rPr>
        <w:t xml:space="preserve"> la Dirección Jurídica no ejecuta recursos del POA.</w:t>
      </w:r>
    </w:p>
    <w:p w14:paraId="475AA1CF" w14:textId="0221801E" w:rsidR="00537070" w:rsidRPr="00537070" w:rsidRDefault="00537070" w:rsidP="00537070">
      <w:pPr>
        <w:pStyle w:val="Ttulo3"/>
      </w:pPr>
      <w:bookmarkStart w:id="209" w:name="_Toc134038895"/>
      <w:r w:rsidRPr="00537070">
        <w:t>ELABORACION DE CONTRATOS</w:t>
      </w:r>
      <w:bookmarkEnd w:id="209"/>
    </w:p>
    <w:p w14:paraId="7AFE69E6" w14:textId="77777777" w:rsidR="00537070" w:rsidRPr="00537070" w:rsidRDefault="00537070" w:rsidP="00537070">
      <w:pPr>
        <w:jc w:val="both"/>
        <w:rPr>
          <w:rFonts w:ascii="Arial" w:hAnsi="Arial" w:cs="Arial"/>
          <w:b/>
          <w:sz w:val="22"/>
          <w:szCs w:val="22"/>
          <w:u w:val="single"/>
        </w:rPr>
      </w:pPr>
    </w:p>
    <w:p w14:paraId="0D318562" w14:textId="77777777" w:rsidR="00537070" w:rsidRPr="00537070" w:rsidRDefault="00537070" w:rsidP="00537070">
      <w:pPr>
        <w:spacing w:after="240"/>
        <w:jc w:val="both"/>
        <w:rPr>
          <w:rFonts w:ascii="Arial" w:hAnsi="Arial" w:cs="Arial"/>
          <w:sz w:val="22"/>
          <w:szCs w:val="22"/>
        </w:rPr>
      </w:pPr>
      <w:r w:rsidRPr="00537070">
        <w:rPr>
          <w:rFonts w:ascii="Arial" w:hAnsi="Arial" w:cs="Arial"/>
          <w:sz w:val="22"/>
          <w:szCs w:val="22"/>
        </w:rPr>
        <w:t xml:space="preserve">Entre las acciones que habitualmente y en forma cotidiana ejecuta la Dirección Jurídica se hallan los contratos para la ejecución de obras, contratos de adquisición de bienes y servicios establecidos en las diferentes modalidades del D.S. Nº 0181 y contratos eventuales y de distinta índole. Esta labor es una de las más importantes por los efectos legales que genera y la seguridad jurídica que conlleva para el Gobierno Municipal y para la población de Villa Tunari. </w:t>
      </w:r>
    </w:p>
    <w:p w14:paraId="49D43CFC" w14:textId="77777777" w:rsidR="004063DE" w:rsidRPr="004063DE" w:rsidRDefault="004063DE" w:rsidP="0043124E">
      <w:pPr>
        <w:numPr>
          <w:ilvl w:val="0"/>
          <w:numId w:val="59"/>
        </w:numPr>
        <w:tabs>
          <w:tab w:val="left" w:pos="374"/>
        </w:tabs>
        <w:contextualSpacing/>
        <w:jc w:val="both"/>
        <w:rPr>
          <w:rFonts w:ascii="Arial" w:hAnsi="Arial" w:cs="Arial"/>
          <w:b/>
          <w:sz w:val="22"/>
          <w:szCs w:val="22"/>
        </w:rPr>
      </w:pPr>
      <w:r w:rsidRPr="004063DE">
        <w:rPr>
          <w:rFonts w:ascii="Arial" w:hAnsi="Arial" w:cs="Arial"/>
          <w:b/>
          <w:sz w:val="22"/>
          <w:szCs w:val="22"/>
        </w:rPr>
        <w:t>CONTRATOS DE BIENES Y SERVICIOS EN LAS MODALIDADES ESTABLECIDAS EN EL D.S. 0181</w:t>
      </w:r>
    </w:p>
    <w:tbl>
      <w:tblPr>
        <w:tblStyle w:val="Tablaconcuadrcula17"/>
        <w:tblW w:w="0" w:type="auto"/>
        <w:jc w:val="center"/>
        <w:tblLook w:val="04A0" w:firstRow="1" w:lastRow="0" w:firstColumn="1" w:lastColumn="0" w:noHBand="0" w:noVBand="1"/>
      </w:tblPr>
      <w:tblGrid>
        <w:gridCol w:w="463"/>
        <w:gridCol w:w="5167"/>
      </w:tblGrid>
      <w:tr w:rsidR="007046EE" w:rsidRPr="004063DE" w14:paraId="0E8ED054" w14:textId="77777777" w:rsidTr="007046EE">
        <w:trPr>
          <w:trHeight w:val="187"/>
          <w:jc w:val="center"/>
        </w:trPr>
        <w:tc>
          <w:tcPr>
            <w:tcW w:w="0" w:type="auto"/>
            <w:shd w:val="clear" w:color="auto" w:fill="002060"/>
          </w:tcPr>
          <w:p w14:paraId="6B659084" w14:textId="77777777" w:rsidR="007046EE" w:rsidRPr="004063DE" w:rsidRDefault="007046EE" w:rsidP="004063DE">
            <w:pPr>
              <w:tabs>
                <w:tab w:val="left" w:pos="374"/>
              </w:tabs>
              <w:contextualSpacing/>
              <w:jc w:val="both"/>
              <w:rPr>
                <w:rFonts w:ascii="Arial" w:hAnsi="Arial" w:cs="Arial"/>
                <w:b/>
                <w:sz w:val="22"/>
              </w:rPr>
            </w:pPr>
            <w:r w:rsidRPr="004063DE">
              <w:rPr>
                <w:rFonts w:ascii="Arial" w:hAnsi="Arial" w:cs="Arial"/>
                <w:b/>
                <w:sz w:val="22"/>
              </w:rPr>
              <w:t>N°</w:t>
            </w:r>
          </w:p>
        </w:tc>
        <w:tc>
          <w:tcPr>
            <w:tcW w:w="0" w:type="auto"/>
            <w:shd w:val="clear" w:color="auto" w:fill="002060"/>
          </w:tcPr>
          <w:p w14:paraId="3265F9E3" w14:textId="77777777" w:rsidR="007046EE" w:rsidRPr="004063DE" w:rsidRDefault="007046EE" w:rsidP="004063DE">
            <w:pPr>
              <w:tabs>
                <w:tab w:val="left" w:pos="374"/>
              </w:tabs>
              <w:contextualSpacing/>
              <w:jc w:val="center"/>
              <w:rPr>
                <w:rFonts w:ascii="Arial" w:hAnsi="Arial" w:cs="Arial"/>
                <w:b/>
                <w:sz w:val="22"/>
              </w:rPr>
            </w:pPr>
            <w:r w:rsidRPr="004063DE">
              <w:rPr>
                <w:rFonts w:ascii="Arial" w:hAnsi="Arial" w:cs="Arial"/>
                <w:b/>
                <w:sz w:val="22"/>
              </w:rPr>
              <w:t>Modalidad</w:t>
            </w:r>
          </w:p>
        </w:tc>
      </w:tr>
      <w:tr w:rsidR="007046EE" w:rsidRPr="004063DE" w14:paraId="03DAE8A9" w14:textId="77777777" w:rsidTr="007046EE">
        <w:trPr>
          <w:trHeight w:val="187"/>
          <w:jc w:val="center"/>
        </w:trPr>
        <w:tc>
          <w:tcPr>
            <w:tcW w:w="0" w:type="auto"/>
          </w:tcPr>
          <w:p w14:paraId="17DACC5B" w14:textId="77777777" w:rsidR="007046EE" w:rsidRPr="007046EE" w:rsidRDefault="007046EE" w:rsidP="004063DE">
            <w:pPr>
              <w:tabs>
                <w:tab w:val="left" w:pos="374"/>
              </w:tabs>
              <w:contextualSpacing/>
              <w:jc w:val="center"/>
              <w:rPr>
                <w:rFonts w:ascii="Arial" w:hAnsi="Arial" w:cs="Arial"/>
                <w:bCs/>
                <w:sz w:val="22"/>
              </w:rPr>
            </w:pPr>
            <w:r w:rsidRPr="007046EE">
              <w:rPr>
                <w:rFonts w:ascii="Arial" w:hAnsi="Arial" w:cs="Arial"/>
                <w:bCs/>
                <w:sz w:val="22"/>
              </w:rPr>
              <w:lastRenderedPageBreak/>
              <w:t>1</w:t>
            </w:r>
          </w:p>
        </w:tc>
        <w:tc>
          <w:tcPr>
            <w:tcW w:w="0" w:type="auto"/>
          </w:tcPr>
          <w:p w14:paraId="3FDE8E7C" w14:textId="77777777" w:rsidR="007046EE" w:rsidRPr="007046EE" w:rsidRDefault="007046EE" w:rsidP="004063DE">
            <w:pPr>
              <w:tabs>
                <w:tab w:val="left" w:pos="374"/>
              </w:tabs>
              <w:contextualSpacing/>
              <w:jc w:val="both"/>
              <w:rPr>
                <w:rFonts w:ascii="Arial" w:hAnsi="Arial" w:cs="Arial"/>
                <w:bCs/>
                <w:sz w:val="22"/>
              </w:rPr>
            </w:pPr>
            <w:r w:rsidRPr="007046EE">
              <w:rPr>
                <w:rFonts w:ascii="Arial" w:hAnsi="Arial" w:cs="Arial"/>
                <w:bCs/>
                <w:sz w:val="22"/>
              </w:rPr>
              <w:t>CONTRATACIÓN ANPEO</w:t>
            </w:r>
          </w:p>
        </w:tc>
      </w:tr>
      <w:tr w:rsidR="007046EE" w:rsidRPr="004063DE" w14:paraId="28048FA0" w14:textId="77777777" w:rsidTr="007046EE">
        <w:trPr>
          <w:trHeight w:val="187"/>
          <w:jc w:val="center"/>
        </w:trPr>
        <w:tc>
          <w:tcPr>
            <w:tcW w:w="0" w:type="auto"/>
          </w:tcPr>
          <w:p w14:paraId="001C5BE9" w14:textId="77777777" w:rsidR="007046EE" w:rsidRPr="007046EE" w:rsidRDefault="007046EE" w:rsidP="004063DE">
            <w:pPr>
              <w:tabs>
                <w:tab w:val="left" w:pos="374"/>
              </w:tabs>
              <w:contextualSpacing/>
              <w:jc w:val="center"/>
              <w:rPr>
                <w:rFonts w:ascii="Arial" w:hAnsi="Arial" w:cs="Arial"/>
                <w:bCs/>
                <w:sz w:val="22"/>
              </w:rPr>
            </w:pPr>
            <w:r w:rsidRPr="007046EE">
              <w:rPr>
                <w:rFonts w:ascii="Arial" w:hAnsi="Arial" w:cs="Arial"/>
                <w:bCs/>
                <w:sz w:val="22"/>
              </w:rPr>
              <w:t>2</w:t>
            </w:r>
          </w:p>
        </w:tc>
        <w:tc>
          <w:tcPr>
            <w:tcW w:w="0" w:type="auto"/>
          </w:tcPr>
          <w:p w14:paraId="5AFEBC2E" w14:textId="77777777" w:rsidR="007046EE" w:rsidRPr="007046EE" w:rsidRDefault="007046EE" w:rsidP="004063DE">
            <w:pPr>
              <w:tabs>
                <w:tab w:val="left" w:pos="374"/>
              </w:tabs>
              <w:contextualSpacing/>
              <w:jc w:val="both"/>
              <w:rPr>
                <w:rFonts w:ascii="Arial" w:hAnsi="Arial" w:cs="Arial"/>
                <w:bCs/>
                <w:sz w:val="22"/>
              </w:rPr>
            </w:pPr>
            <w:r w:rsidRPr="007046EE">
              <w:rPr>
                <w:rFonts w:ascii="Arial" w:hAnsi="Arial" w:cs="Arial"/>
                <w:bCs/>
                <w:sz w:val="22"/>
              </w:rPr>
              <w:t>CONTRATACIÓN ANPEC</w:t>
            </w:r>
          </w:p>
        </w:tc>
      </w:tr>
      <w:tr w:rsidR="007046EE" w:rsidRPr="004063DE" w14:paraId="42FB2692" w14:textId="77777777" w:rsidTr="007046EE">
        <w:trPr>
          <w:trHeight w:val="187"/>
          <w:jc w:val="center"/>
        </w:trPr>
        <w:tc>
          <w:tcPr>
            <w:tcW w:w="0" w:type="auto"/>
          </w:tcPr>
          <w:p w14:paraId="5206B548" w14:textId="77777777" w:rsidR="007046EE" w:rsidRPr="007046EE" w:rsidRDefault="007046EE" w:rsidP="004063DE">
            <w:pPr>
              <w:tabs>
                <w:tab w:val="left" w:pos="374"/>
              </w:tabs>
              <w:contextualSpacing/>
              <w:jc w:val="center"/>
              <w:rPr>
                <w:rFonts w:ascii="Arial" w:hAnsi="Arial" w:cs="Arial"/>
                <w:bCs/>
                <w:sz w:val="22"/>
              </w:rPr>
            </w:pPr>
            <w:r w:rsidRPr="007046EE">
              <w:rPr>
                <w:rFonts w:ascii="Arial" w:hAnsi="Arial" w:cs="Arial"/>
                <w:bCs/>
                <w:sz w:val="22"/>
              </w:rPr>
              <w:t>3</w:t>
            </w:r>
          </w:p>
        </w:tc>
        <w:tc>
          <w:tcPr>
            <w:tcW w:w="0" w:type="auto"/>
          </w:tcPr>
          <w:p w14:paraId="666561EC" w14:textId="77777777" w:rsidR="007046EE" w:rsidRPr="007046EE" w:rsidRDefault="007046EE" w:rsidP="004063DE">
            <w:pPr>
              <w:tabs>
                <w:tab w:val="left" w:pos="374"/>
              </w:tabs>
              <w:contextualSpacing/>
              <w:jc w:val="both"/>
              <w:rPr>
                <w:rFonts w:ascii="Arial" w:hAnsi="Arial" w:cs="Arial"/>
                <w:bCs/>
                <w:sz w:val="22"/>
              </w:rPr>
            </w:pPr>
            <w:r w:rsidRPr="007046EE">
              <w:rPr>
                <w:rFonts w:ascii="Arial" w:hAnsi="Arial" w:cs="Arial"/>
                <w:bCs/>
                <w:sz w:val="22"/>
              </w:rPr>
              <w:t>CONTRATACIÓN ANPREAB</w:t>
            </w:r>
          </w:p>
        </w:tc>
      </w:tr>
      <w:tr w:rsidR="007046EE" w:rsidRPr="004063DE" w14:paraId="03F14EE5" w14:textId="77777777" w:rsidTr="007046EE">
        <w:trPr>
          <w:trHeight w:val="187"/>
          <w:jc w:val="center"/>
        </w:trPr>
        <w:tc>
          <w:tcPr>
            <w:tcW w:w="0" w:type="auto"/>
          </w:tcPr>
          <w:p w14:paraId="38039445" w14:textId="77777777" w:rsidR="007046EE" w:rsidRPr="007046EE" w:rsidRDefault="007046EE" w:rsidP="004063DE">
            <w:pPr>
              <w:tabs>
                <w:tab w:val="left" w:pos="374"/>
              </w:tabs>
              <w:contextualSpacing/>
              <w:jc w:val="center"/>
              <w:rPr>
                <w:rFonts w:ascii="Arial" w:hAnsi="Arial" w:cs="Arial"/>
                <w:bCs/>
                <w:sz w:val="22"/>
              </w:rPr>
            </w:pPr>
            <w:r w:rsidRPr="007046EE">
              <w:rPr>
                <w:rFonts w:ascii="Arial" w:hAnsi="Arial" w:cs="Arial"/>
                <w:bCs/>
                <w:sz w:val="22"/>
              </w:rPr>
              <w:t>4</w:t>
            </w:r>
          </w:p>
        </w:tc>
        <w:tc>
          <w:tcPr>
            <w:tcW w:w="0" w:type="auto"/>
          </w:tcPr>
          <w:p w14:paraId="7C5BDDC0" w14:textId="77777777" w:rsidR="007046EE" w:rsidRPr="007046EE" w:rsidRDefault="007046EE" w:rsidP="004063DE">
            <w:pPr>
              <w:tabs>
                <w:tab w:val="left" w:pos="374"/>
              </w:tabs>
              <w:contextualSpacing/>
              <w:jc w:val="both"/>
              <w:rPr>
                <w:rFonts w:ascii="Arial" w:hAnsi="Arial" w:cs="Arial"/>
                <w:bCs/>
                <w:sz w:val="22"/>
              </w:rPr>
            </w:pPr>
            <w:r w:rsidRPr="007046EE">
              <w:rPr>
                <w:rFonts w:ascii="Arial" w:hAnsi="Arial" w:cs="Arial"/>
                <w:bCs/>
                <w:sz w:val="22"/>
              </w:rPr>
              <w:t>CONTRATACIÓN MENORES DE CONSULTORIA</w:t>
            </w:r>
          </w:p>
        </w:tc>
      </w:tr>
      <w:tr w:rsidR="007046EE" w:rsidRPr="004063DE" w14:paraId="1E33AAC0" w14:textId="77777777" w:rsidTr="007046EE">
        <w:trPr>
          <w:trHeight w:val="172"/>
          <w:jc w:val="center"/>
        </w:trPr>
        <w:tc>
          <w:tcPr>
            <w:tcW w:w="0" w:type="auto"/>
          </w:tcPr>
          <w:p w14:paraId="5B6C556C" w14:textId="77777777" w:rsidR="007046EE" w:rsidRPr="007046EE" w:rsidRDefault="007046EE" w:rsidP="004063DE">
            <w:pPr>
              <w:tabs>
                <w:tab w:val="left" w:pos="374"/>
              </w:tabs>
              <w:contextualSpacing/>
              <w:jc w:val="center"/>
              <w:rPr>
                <w:rFonts w:ascii="Arial" w:hAnsi="Arial" w:cs="Arial"/>
                <w:bCs/>
                <w:sz w:val="22"/>
              </w:rPr>
            </w:pPr>
            <w:r w:rsidRPr="007046EE">
              <w:rPr>
                <w:rFonts w:ascii="Arial" w:hAnsi="Arial" w:cs="Arial"/>
                <w:bCs/>
                <w:sz w:val="22"/>
              </w:rPr>
              <w:t>5</w:t>
            </w:r>
          </w:p>
        </w:tc>
        <w:tc>
          <w:tcPr>
            <w:tcW w:w="0" w:type="auto"/>
          </w:tcPr>
          <w:p w14:paraId="6615ECD8" w14:textId="77777777" w:rsidR="007046EE" w:rsidRPr="007046EE" w:rsidRDefault="007046EE" w:rsidP="004063DE">
            <w:pPr>
              <w:tabs>
                <w:tab w:val="left" w:pos="374"/>
              </w:tabs>
              <w:contextualSpacing/>
              <w:jc w:val="both"/>
              <w:rPr>
                <w:rFonts w:ascii="Arial" w:hAnsi="Arial" w:cs="Arial"/>
                <w:bCs/>
                <w:sz w:val="22"/>
              </w:rPr>
            </w:pPr>
            <w:r w:rsidRPr="007046EE">
              <w:rPr>
                <w:rFonts w:ascii="Arial" w:hAnsi="Arial" w:cs="Arial"/>
                <w:bCs/>
                <w:sz w:val="22"/>
              </w:rPr>
              <w:t>CONTRATACIÓN LICITACIÓN PÚBLICA</w:t>
            </w:r>
          </w:p>
        </w:tc>
      </w:tr>
      <w:tr w:rsidR="007046EE" w:rsidRPr="004063DE" w14:paraId="029DBA3A" w14:textId="77777777" w:rsidTr="007046EE">
        <w:trPr>
          <w:trHeight w:val="187"/>
          <w:jc w:val="center"/>
        </w:trPr>
        <w:tc>
          <w:tcPr>
            <w:tcW w:w="0" w:type="auto"/>
          </w:tcPr>
          <w:p w14:paraId="3F2A3DA0" w14:textId="77777777" w:rsidR="007046EE" w:rsidRPr="007046EE" w:rsidRDefault="007046EE" w:rsidP="004063DE">
            <w:pPr>
              <w:tabs>
                <w:tab w:val="left" w:pos="374"/>
              </w:tabs>
              <w:contextualSpacing/>
              <w:jc w:val="center"/>
              <w:rPr>
                <w:rFonts w:ascii="Arial" w:hAnsi="Arial" w:cs="Arial"/>
                <w:bCs/>
                <w:sz w:val="22"/>
              </w:rPr>
            </w:pPr>
            <w:r w:rsidRPr="007046EE">
              <w:rPr>
                <w:rFonts w:ascii="Arial" w:hAnsi="Arial" w:cs="Arial"/>
                <w:bCs/>
                <w:sz w:val="22"/>
              </w:rPr>
              <w:t>6</w:t>
            </w:r>
          </w:p>
        </w:tc>
        <w:tc>
          <w:tcPr>
            <w:tcW w:w="0" w:type="auto"/>
          </w:tcPr>
          <w:p w14:paraId="528AED9A" w14:textId="77777777" w:rsidR="007046EE" w:rsidRPr="007046EE" w:rsidRDefault="007046EE" w:rsidP="004063DE">
            <w:pPr>
              <w:tabs>
                <w:tab w:val="left" w:pos="374"/>
              </w:tabs>
              <w:contextualSpacing/>
              <w:jc w:val="both"/>
              <w:rPr>
                <w:rFonts w:ascii="Arial" w:hAnsi="Arial" w:cs="Arial"/>
                <w:bCs/>
                <w:sz w:val="22"/>
              </w:rPr>
            </w:pPr>
            <w:r w:rsidRPr="007046EE">
              <w:rPr>
                <w:rFonts w:ascii="Arial" w:hAnsi="Arial" w:cs="Arial"/>
                <w:bCs/>
                <w:sz w:val="22"/>
              </w:rPr>
              <w:t>CONTRATACIÓN DIRECTA</w:t>
            </w:r>
          </w:p>
        </w:tc>
      </w:tr>
      <w:tr w:rsidR="007046EE" w:rsidRPr="004063DE" w14:paraId="5D18E4DE" w14:textId="77777777" w:rsidTr="007046EE">
        <w:trPr>
          <w:trHeight w:val="187"/>
          <w:jc w:val="center"/>
        </w:trPr>
        <w:tc>
          <w:tcPr>
            <w:tcW w:w="0" w:type="auto"/>
          </w:tcPr>
          <w:p w14:paraId="77FDEADB" w14:textId="77777777" w:rsidR="007046EE" w:rsidRPr="007046EE" w:rsidRDefault="007046EE" w:rsidP="004063DE">
            <w:pPr>
              <w:tabs>
                <w:tab w:val="left" w:pos="374"/>
              </w:tabs>
              <w:contextualSpacing/>
              <w:jc w:val="center"/>
              <w:rPr>
                <w:rFonts w:ascii="Arial" w:hAnsi="Arial" w:cs="Arial"/>
                <w:bCs/>
                <w:sz w:val="22"/>
              </w:rPr>
            </w:pPr>
            <w:r w:rsidRPr="007046EE">
              <w:rPr>
                <w:rFonts w:ascii="Arial" w:hAnsi="Arial" w:cs="Arial"/>
                <w:bCs/>
                <w:sz w:val="22"/>
              </w:rPr>
              <w:t>7</w:t>
            </w:r>
          </w:p>
        </w:tc>
        <w:tc>
          <w:tcPr>
            <w:tcW w:w="0" w:type="auto"/>
          </w:tcPr>
          <w:p w14:paraId="6327BEB5" w14:textId="77777777" w:rsidR="007046EE" w:rsidRPr="007046EE" w:rsidRDefault="007046EE" w:rsidP="004063DE">
            <w:pPr>
              <w:tabs>
                <w:tab w:val="left" w:pos="374"/>
              </w:tabs>
              <w:contextualSpacing/>
              <w:jc w:val="both"/>
              <w:rPr>
                <w:rFonts w:ascii="Arial" w:hAnsi="Arial" w:cs="Arial"/>
                <w:bCs/>
                <w:sz w:val="22"/>
              </w:rPr>
            </w:pPr>
            <w:r w:rsidRPr="007046EE">
              <w:rPr>
                <w:rFonts w:ascii="Arial" w:hAnsi="Arial" w:cs="Arial"/>
                <w:bCs/>
                <w:sz w:val="22"/>
              </w:rPr>
              <w:t>CONTRATACIÓN POR EXCEPCIÓN</w:t>
            </w:r>
          </w:p>
        </w:tc>
      </w:tr>
      <w:tr w:rsidR="007046EE" w:rsidRPr="004063DE" w14:paraId="0C30A34A" w14:textId="77777777" w:rsidTr="007046EE">
        <w:trPr>
          <w:trHeight w:val="187"/>
          <w:jc w:val="center"/>
        </w:trPr>
        <w:tc>
          <w:tcPr>
            <w:tcW w:w="0" w:type="auto"/>
          </w:tcPr>
          <w:p w14:paraId="7C243A8E" w14:textId="5FD948D2" w:rsidR="007046EE" w:rsidRPr="007046EE" w:rsidRDefault="007046EE" w:rsidP="0002490F">
            <w:pPr>
              <w:tabs>
                <w:tab w:val="left" w:pos="374"/>
              </w:tabs>
              <w:contextualSpacing/>
              <w:jc w:val="center"/>
              <w:rPr>
                <w:rFonts w:ascii="Arial" w:hAnsi="Arial" w:cs="Arial"/>
                <w:bCs/>
                <w:sz w:val="22"/>
              </w:rPr>
            </w:pPr>
            <w:r w:rsidRPr="007046EE">
              <w:rPr>
                <w:rFonts w:ascii="Arial" w:hAnsi="Arial" w:cs="Arial"/>
                <w:bCs/>
                <w:sz w:val="22"/>
              </w:rPr>
              <w:t>8</w:t>
            </w:r>
          </w:p>
        </w:tc>
        <w:tc>
          <w:tcPr>
            <w:tcW w:w="0" w:type="auto"/>
          </w:tcPr>
          <w:p w14:paraId="14E75BE4" w14:textId="57DC87BA" w:rsidR="007046EE" w:rsidRPr="007046EE" w:rsidRDefault="007046EE" w:rsidP="0002490F">
            <w:pPr>
              <w:tabs>
                <w:tab w:val="left" w:pos="374"/>
              </w:tabs>
              <w:contextualSpacing/>
              <w:jc w:val="both"/>
              <w:rPr>
                <w:rFonts w:ascii="Arial" w:hAnsi="Arial" w:cs="Arial"/>
                <w:bCs/>
                <w:sz w:val="22"/>
              </w:rPr>
            </w:pPr>
            <w:r w:rsidRPr="007046EE">
              <w:rPr>
                <w:rFonts w:ascii="Arial" w:hAnsi="Arial" w:cs="Arial"/>
                <w:bCs/>
                <w:sz w:val="22"/>
              </w:rPr>
              <w:t>OTROS CONTRATOS MENORES</w:t>
            </w:r>
          </w:p>
        </w:tc>
      </w:tr>
      <w:tr w:rsidR="007046EE" w:rsidRPr="004063DE" w14:paraId="3409CC9F" w14:textId="77777777" w:rsidTr="007046EE">
        <w:trPr>
          <w:trHeight w:val="187"/>
          <w:jc w:val="center"/>
        </w:trPr>
        <w:tc>
          <w:tcPr>
            <w:tcW w:w="0" w:type="auto"/>
          </w:tcPr>
          <w:p w14:paraId="4EAE3579" w14:textId="3435376E" w:rsidR="007046EE" w:rsidRPr="007046EE" w:rsidRDefault="007046EE" w:rsidP="0002490F">
            <w:pPr>
              <w:tabs>
                <w:tab w:val="left" w:pos="374"/>
              </w:tabs>
              <w:contextualSpacing/>
              <w:jc w:val="center"/>
              <w:rPr>
                <w:rFonts w:ascii="Arial" w:hAnsi="Arial" w:cs="Arial"/>
                <w:bCs/>
                <w:sz w:val="22"/>
              </w:rPr>
            </w:pPr>
            <w:r w:rsidRPr="007046EE">
              <w:rPr>
                <w:rFonts w:ascii="Arial" w:hAnsi="Arial" w:cs="Arial"/>
                <w:bCs/>
                <w:sz w:val="22"/>
              </w:rPr>
              <w:t>9</w:t>
            </w:r>
          </w:p>
        </w:tc>
        <w:tc>
          <w:tcPr>
            <w:tcW w:w="0" w:type="auto"/>
          </w:tcPr>
          <w:p w14:paraId="0C4638FA" w14:textId="0A4E34E3" w:rsidR="007046EE" w:rsidRPr="007046EE" w:rsidRDefault="007046EE" w:rsidP="0002490F">
            <w:pPr>
              <w:tabs>
                <w:tab w:val="left" w:pos="374"/>
              </w:tabs>
              <w:contextualSpacing/>
              <w:jc w:val="both"/>
              <w:rPr>
                <w:rFonts w:ascii="Arial" w:hAnsi="Arial" w:cs="Arial"/>
                <w:bCs/>
                <w:sz w:val="22"/>
              </w:rPr>
            </w:pPr>
            <w:r w:rsidRPr="007046EE">
              <w:rPr>
                <w:rFonts w:ascii="Arial" w:hAnsi="Arial" w:cs="Arial"/>
                <w:bCs/>
                <w:sz w:val="22"/>
              </w:rPr>
              <w:t>OTROS CONTRATOS EVENTUALES</w:t>
            </w:r>
          </w:p>
        </w:tc>
      </w:tr>
    </w:tbl>
    <w:p w14:paraId="2055BA26" w14:textId="77777777" w:rsidR="004063DE" w:rsidRPr="004063DE" w:rsidRDefault="004063DE" w:rsidP="004063DE">
      <w:pPr>
        <w:tabs>
          <w:tab w:val="left" w:pos="374"/>
        </w:tabs>
        <w:rPr>
          <w:rFonts w:ascii="Arial" w:hAnsi="Arial" w:cs="Arial"/>
          <w:b/>
          <w:sz w:val="22"/>
          <w:szCs w:val="22"/>
        </w:rPr>
      </w:pPr>
      <w:r w:rsidRPr="004063DE">
        <w:rPr>
          <w:rFonts w:ascii="Arial" w:hAnsi="Arial" w:cs="Arial"/>
          <w:b/>
          <w:sz w:val="22"/>
          <w:szCs w:val="22"/>
        </w:rPr>
        <w:t xml:space="preserve">  </w:t>
      </w:r>
    </w:p>
    <w:p w14:paraId="6E1B5868" w14:textId="7FA74D5C" w:rsidR="00815F0A" w:rsidRPr="00815F0A" w:rsidRDefault="00815F0A" w:rsidP="00815F0A">
      <w:pPr>
        <w:pStyle w:val="Ttulo3"/>
      </w:pPr>
      <w:bookmarkStart w:id="210" w:name="_Toc134038896"/>
      <w:r w:rsidRPr="00815F0A">
        <w:t>SUSCRIPCIÓN DE CONVENIOS</w:t>
      </w:r>
      <w:bookmarkEnd w:id="210"/>
    </w:p>
    <w:p w14:paraId="2A1B8D89" w14:textId="77777777" w:rsidR="00815F0A" w:rsidRPr="00815F0A" w:rsidRDefault="00815F0A" w:rsidP="00815F0A">
      <w:pPr>
        <w:rPr>
          <w:rFonts w:ascii="Arial" w:hAnsi="Arial" w:cs="Arial"/>
          <w:b/>
          <w:sz w:val="22"/>
          <w:szCs w:val="22"/>
          <w:u w:val="single"/>
        </w:rPr>
      </w:pPr>
    </w:p>
    <w:p w14:paraId="6575A7C7" w14:textId="77777777" w:rsidR="004063DE" w:rsidRPr="004063DE" w:rsidRDefault="004063DE" w:rsidP="007046EE">
      <w:pPr>
        <w:spacing w:line="276" w:lineRule="auto"/>
        <w:jc w:val="both"/>
        <w:rPr>
          <w:rFonts w:ascii="Arial" w:hAnsi="Arial" w:cs="Arial"/>
          <w:sz w:val="22"/>
          <w:szCs w:val="22"/>
        </w:rPr>
      </w:pPr>
      <w:r w:rsidRPr="004063DE">
        <w:rPr>
          <w:rFonts w:ascii="Arial" w:hAnsi="Arial" w:cs="Arial"/>
          <w:sz w:val="22"/>
          <w:szCs w:val="22"/>
        </w:rPr>
        <w:t xml:space="preserve">En función de la Ley Nº 492 de Acuerdos y Convenios </w:t>
      </w:r>
      <w:proofErr w:type="spellStart"/>
      <w:r w:rsidRPr="004063DE">
        <w:rPr>
          <w:rFonts w:ascii="Arial" w:hAnsi="Arial" w:cs="Arial"/>
          <w:sz w:val="22"/>
          <w:szCs w:val="22"/>
        </w:rPr>
        <w:t>Intergubernativos</w:t>
      </w:r>
      <w:proofErr w:type="spellEnd"/>
      <w:r w:rsidRPr="004063DE">
        <w:rPr>
          <w:rFonts w:ascii="Arial" w:hAnsi="Arial" w:cs="Arial"/>
          <w:sz w:val="22"/>
          <w:szCs w:val="22"/>
        </w:rPr>
        <w:t xml:space="preserve"> de fecha 25 de Enero de 2014, y su Ley Modificatoria N° 730 de fecha 02 de septiembre de 2015 que tienen como objeto regular el procedimiento para la suscripción de acuerdos o convenios </w:t>
      </w:r>
      <w:proofErr w:type="spellStart"/>
      <w:r w:rsidRPr="004063DE">
        <w:rPr>
          <w:rFonts w:ascii="Arial" w:hAnsi="Arial" w:cs="Arial"/>
          <w:sz w:val="22"/>
          <w:szCs w:val="22"/>
        </w:rPr>
        <w:t>intergubernativos</w:t>
      </w:r>
      <w:proofErr w:type="spellEnd"/>
      <w:r w:rsidRPr="004063DE">
        <w:rPr>
          <w:rFonts w:ascii="Arial" w:hAnsi="Arial" w:cs="Arial"/>
          <w:sz w:val="22"/>
          <w:szCs w:val="22"/>
        </w:rPr>
        <w:t xml:space="preserve"> entre gobiernos autónomos o entre éstos con el nivel central del Estado, en el ejercicio de sus competencias y atribuciones así como la Ley Municipal Nº 03/2014 de Contratos y Convenios de fecha 8 de Abril de 2014, se han suscrito </w:t>
      </w:r>
      <w:r w:rsidRPr="004063DE">
        <w:rPr>
          <w:rFonts w:ascii="Arial" w:hAnsi="Arial" w:cs="Arial"/>
          <w:b/>
          <w:sz w:val="22"/>
          <w:szCs w:val="22"/>
        </w:rPr>
        <w:t>11 convenios</w:t>
      </w:r>
      <w:r w:rsidRPr="004063DE">
        <w:rPr>
          <w:rFonts w:ascii="Arial" w:hAnsi="Arial" w:cs="Arial"/>
          <w:sz w:val="22"/>
          <w:szCs w:val="22"/>
        </w:rPr>
        <w:t>.</w:t>
      </w:r>
    </w:p>
    <w:p w14:paraId="02AA7844" w14:textId="3D27D3E9" w:rsidR="00815F0A" w:rsidRPr="004063DE" w:rsidRDefault="00815F0A" w:rsidP="00815F0A">
      <w:pPr>
        <w:ind w:firstLine="708"/>
        <w:jc w:val="both"/>
        <w:rPr>
          <w:rFonts w:ascii="Arial" w:hAnsi="Arial" w:cs="Arial"/>
          <w:sz w:val="22"/>
          <w:szCs w:val="22"/>
        </w:rPr>
      </w:pPr>
    </w:p>
    <w:p w14:paraId="22BCD03E" w14:textId="5EF79754" w:rsidR="00815F0A" w:rsidRPr="004063DE" w:rsidRDefault="00815F0A" w:rsidP="00815F0A">
      <w:pPr>
        <w:pStyle w:val="Ttulo3"/>
        <w:rPr>
          <w:szCs w:val="22"/>
        </w:rPr>
      </w:pPr>
      <w:bookmarkStart w:id="211" w:name="_Toc134038897"/>
      <w:r w:rsidRPr="004063DE">
        <w:rPr>
          <w:szCs w:val="22"/>
        </w:rPr>
        <w:t>TRAMITES ADMINISTRATIVOS</w:t>
      </w:r>
      <w:bookmarkEnd w:id="211"/>
    </w:p>
    <w:p w14:paraId="408DA5E7" w14:textId="77777777" w:rsidR="00815F0A" w:rsidRPr="004063DE" w:rsidRDefault="00815F0A" w:rsidP="00815F0A">
      <w:pPr>
        <w:ind w:firstLine="708"/>
        <w:jc w:val="both"/>
        <w:rPr>
          <w:rFonts w:ascii="Arial" w:hAnsi="Arial" w:cs="Arial"/>
          <w:sz w:val="22"/>
          <w:szCs w:val="22"/>
        </w:rPr>
      </w:pPr>
    </w:p>
    <w:p w14:paraId="616450EA" w14:textId="77777777" w:rsidR="004063DE" w:rsidRPr="004063DE" w:rsidRDefault="004063DE" w:rsidP="007046EE">
      <w:pPr>
        <w:spacing w:line="276" w:lineRule="auto"/>
        <w:jc w:val="both"/>
        <w:rPr>
          <w:rFonts w:ascii="Arial" w:hAnsi="Arial" w:cs="Arial"/>
          <w:sz w:val="22"/>
          <w:szCs w:val="22"/>
        </w:rPr>
      </w:pPr>
      <w:r w:rsidRPr="004063DE">
        <w:rPr>
          <w:rFonts w:ascii="Arial" w:hAnsi="Arial" w:cs="Arial"/>
          <w:sz w:val="22"/>
          <w:szCs w:val="22"/>
        </w:rPr>
        <w:t xml:space="preserve">Los asuntos que cotidianamente son derivados a la Dirección Jurídica, son generalmente trámites para </w:t>
      </w:r>
      <w:proofErr w:type="spellStart"/>
      <w:r w:rsidRPr="004063DE">
        <w:rPr>
          <w:rFonts w:ascii="Arial" w:hAnsi="Arial" w:cs="Arial"/>
          <w:sz w:val="22"/>
          <w:szCs w:val="22"/>
        </w:rPr>
        <w:t>visación</w:t>
      </w:r>
      <w:proofErr w:type="spellEnd"/>
      <w:r w:rsidRPr="004063DE">
        <w:rPr>
          <w:rFonts w:ascii="Arial" w:hAnsi="Arial" w:cs="Arial"/>
          <w:sz w:val="22"/>
          <w:szCs w:val="22"/>
        </w:rPr>
        <w:t xml:space="preserve"> de minutas, apertura de carpetas catastrales y pago de impuestos, solicitud de certificaciones, compromisos municipales, informes legales, minutas de cesión, intenciones de resoluciones de contrato, resoluciones definitivas de contrato, elaboración de notas de la MAE a diferentes instituciones, entre otros, con la Ley de Gobiernos Autónomos Municipales Nº 482 y su Ley Modificatoria N° 803 se elaboran Proyectos de Leyes Municipales, Resoluciones Administrativas Municipales, Resoluciones Administrativas de Secretaria, Decretos Municipales y Decretos Ediles, entre los cuales se han elaborado los que enunciamos a continuación:</w:t>
      </w:r>
    </w:p>
    <w:p w14:paraId="60810543" w14:textId="77777777" w:rsidR="004063DE" w:rsidRPr="004063DE" w:rsidRDefault="004063DE" w:rsidP="004063DE">
      <w:pPr>
        <w:jc w:val="both"/>
        <w:rPr>
          <w:rFonts w:ascii="Arial" w:hAnsi="Arial" w:cs="Arial"/>
          <w:sz w:val="22"/>
          <w:szCs w:val="22"/>
        </w:rPr>
      </w:pPr>
    </w:p>
    <w:p w14:paraId="50B3B687" w14:textId="77777777" w:rsidR="004063DE" w:rsidRPr="004063DE" w:rsidRDefault="004063DE" w:rsidP="004063DE">
      <w:pPr>
        <w:jc w:val="both"/>
        <w:rPr>
          <w:rFonts w:ascii="Arial" w:hAnsi="Arial" w:cs="Arial"/>
          <w:sz w:val="22"/>
          <w:szCs w:val="22"/>
        </w:rPr>
      </w:pPr>
    </w:p>
    <w:tbl>
      <w:tblPr>
        <w:tblStyle w:val="Tablaconcuadrcula21"/>
        <w:tblW w:w="0" w:type="auto"/>
        <w:jc w:val="center"/>
        <w:tblLook w:val="04A0" w:firstRow="1" w:lastRow="0" w:firstColumn="1" w:lastColumn="0" w:noHBand="0" w:noVBand="1"/>
      </w:tblPr>
      <w:tblGrid>
        <w:gridCol w:w="668"/>
        <w:gridCol w:w="6328"/>
      </w:tblGrid>
      <w:tr w:rsidR="007046EE" w:rsidRPr="004063DE" w14:paraId="54FFDFE5" w14:textId="77777777" w:rsidTr="007046EE">
        <w:trPr>
          <w:trHeight w:val="233"/>
          <w:jc w:val="center"/>
        </w:trPr>
        <w:tc>
          <w:tcPr>
            <w:tcW w:w="668" w:type="dxa"/>
            <w:shd w:val="clear" w:color="auto" w:fill="002060"/>
          </w:tcPr>
          <w:p w14:paraId="196E350F" w14:textId="77777777" w:rsidR="007046EE" w:rsidRPr="004063DE" w:rsidRDefault="007046EE" w:rsidP="004063DE">
            <w:pPr>
              <w:jc w:val="center"/>
              <w:rPr>
                <w:rFonts w:ascii="Arial" w:hAnsi="Arial" w:cs="Arial"/>
                <w:b/>
                <w:sz w:val="22"/>
              </w:rPr>
            </w:pPr>
            <w:r w:rsidRPr="004063DE">
              <w:rPr>
                <w:rFonts w:ascii="Arial" w:hAnsi="Arial" w:cs="Arial"/>
                <w:b/>
                <w:sz w:val="22"/>
              </w:rPr>
              <w:t>Nº</w:t>
            </w:r>
          </w:p>
        </w:tc>
        <w:tc>
          <w:tcPr>
            <w:tcW w:w="6328" w:type="dxa"/>
            <w:shd w:val="clear" w:color="auto" w:fill="002060"/>
          </w:tcPr>
          <w:p w14:paraId="33F63606" w14:textId="4E9330FF" w:rsidR="007046EE" w:rsidRPr="004063DE" w:rsidRDefault="007046EE" w:rsidP="004063DE">
            <w:pPr>
              <w:jc w:val="center"/>
              <w:rPr>
                <w:rFonts w:ascii="Arial" w:hAnsi="Arial" w:cs="Arial"/>
                <w:b/>
                <w:sz w:val="22"/>
              </w:rPr>
            </w:pPr>
            <w:proofErr w:type="spellStart"/>
            <w:r w:rsidRPr="004063DE">
              <w:rPr>
                <w:rFonts w:ascii="Arial" w:hAnsi="Arial" w:cs="Arial"/>
                <w:b/>
                <w:sz w:val="22"/>
              </w:rPr>
              <w:t>Tramites</w:t>
            </w:r>
            <w:proofErr w:type="spellEnd"/>
            <w:r w:rsidRPr="004063DE">
              <w:rPr>
                <w:rFonts w:ascii="Arial" w:hAnsi="Arial" w:cs="Arial"/>
                <w:b/>
                <w:sz w:val="22"/>
              </w:rPr>
              <w:t xml:space="preserve"> Administrativos</w:t>
            </w:r>
          </w:p>
        </w:tc>
      </w:tr>
      <w:tr w:rsidR="007046EE" w:rsidRPr="004063DE" w14:paraId="15778E97" w14:textId="77777777" w:rsidTr="007046EE">
        <w:trPr>
          <w:trHeight w:val="245"/>
          <w:jc w:val="center"/>
        </w:trPr>
        <w:tc>
          <w:tcPr>
            <w:tcW w:w="668" w:type="dxa"/>
          </w:tcPr>
          <w:p w14:paraId="773D2CE7" w14:textId="77777777" w:rsidR="007046EE" w:rsidRPr="004063DE" w:rsidRDefault="007046EE" w:rsidP="004063DE">
            <w:pPr>
              <w:jc w:val="center"/>
              <w:rPr>
                <w:rFonts w:ascii="Arial" w:hAnsi="Arial" w:cs="Arial"/>
                <w:sz w:val="22"/>
              </w:rPr>
            </w:pPr>
            <w:r w:rsidRPr="004063DE">
              <w:rPr>
                <w:rFonts w:ascii="Arial" w:hAnsi="Arial" w:cs="Arial"/>
                <w:sz w:val="22"/>
              </w:rPr>
              <w:t>1</w:t>
            </w:r>
          </w:p>
        </w:tc>
        <w:tc>
          <w:tcPr>
            <w:tcW w:w="6328" w:type="dxa"/>
          </w:tcPr>
          <w:p w14:paraId="00F09C86" w14:textId="3D488A56" w:rsidR="007046EE" w:rsidRPr="004063DE" w:rsidRDefault="007046EE" w:rsidP="004063DE">
            <w:pPr>
              <w:jc w:val="both"/>
              <w:rPr>
                <w:rFonts w:ascii="Arial" w:hAnsi="Arial" w:cs="Arial"/>
                <w:sz w:val="22"/>
              </w:rPr>
            </w:pPr>
            <w:r w:rsidRPr="004063DE">
              <w:rPr>
                <w:rFonts w:ascii="Arial" w:hAnsi="Arial" w:cs="Arial"/>
                <w:sz w:val="22"/>
              </w:rPr>
              <w:t xml:space="preserve">visado de minutas </w:t>
            </w:r>
          </w:p>
        </w:tc>
      </w:tr>
      <w:tr w:rsidR="007046EE" w:rsidRPr="004063DE" w14:paraId="6BE6A448" w14:textId="77777777" w:rsidTr="007046EE">
        <w:trPr>
          <w:trHeight w:val="233"/>
          <w:jc w:val="center"/>
        </w:trPr>
        <w:tc>
          <w:tcPr>
            <w:tcW w:w="668" w:type="dxa"/>
          </w:tcPr>
          <w:p w14:paraId="26A5F217" w14:textId="77777777" w:rsidR="007046EE" w:rsidRPr="004063DE" w:rsidRDefault="007046EE" w:rsidP="004063DE">
            <w:pPr>
              <w:jc w:val="center"/>
              <w:rPr>
                <w:rFonts w:ascii="Arial" w:hAnsi="Arial" w:cs="Arial"/>
                <w:sz w:val="22"/>
              </w:rPr>
            </w:pPr>
            <w:r w:rsidRPr="004063DE">
              <w:rPr>
                <w:rFonts w:ascii="Arial" w:hAnsi="Arial" w:cs="Arial"/>
                <w:sz w:val="22"/>
              </w:rPr>
              <w:t>2</w:t>
            </w:r>
          </w:p>
        </w:tc>
        <w:tc>
          <w:tcPr>
            <w:tcW w:w="6328" w:type="dxa"/>
          </w:tcPr>
          <w:p w14:paraId="4745132A" w14:textId="655CB0AC" w:rsidR="007046EE" w:rsidRPr="004063DE" w:rsidRDefault="007046EE" w:rsidP="004063DE">
            <w:pPr>
              <w:jc w:val="both"/>
              <w:rPr>
                <w:rFonts w:ascii="Arial" w:hAnsi="Arial" w:cs="Arial"/>
                <w:sz w:val="22"/>
              </w:rPr>
            </w:pPr>
            <w:r w:rsidRPr="004063DE">
              <w:rPr>
                <w:rFonts w:ascii="Arial" w:hAnsi="Arial" w:cs="Arial"/>
                <w:sz w:val="22"/>
              </w:rPr>
              <w:t>visado de testimonio</w:t>
            </w:r>
          </w:p>
        </w:tc>
      </w:tr>
      <w:tr w:rsidR="007046EE" w:rsidRPr="004063DE" w14:paraId="0AC9E080" w14:textId="77777777" w:rsidTr="007046EE">
        <w:trPr>
          <w:trHeight w:val="479"/>
          <w:jc w:val="center"/>
        </w:trPr>
        <w:tc>
          <w:tcPr>
            <w:tcW w:w="668" w:type="dxa"/>
          </w:tcPr>
          <w:p w14:paraId="0A3953B9" w14:textId="77777777" w:rsidR="007046EE" w:rsidRPr="004063DE" w:rsidRDefault="007046EE" w:rsidP="004063DE">
            <w:pPr>
              <w:jc w:val="center"/>
              <w:rPr>
                <w:rFonts w:ascii="Arial" w:hAnsi="Arial" w:cs="Arial"/>
                <w:sz w:val="22"/>
              </w:rPr>
            </w:pPr>
            <w:r w:rsidRPr="004063DE">
              <w:rPr>
                <w:rFonts w:ascii="Arial" w:hAnsi="Arial" w:cs="Arial"/>
                <w:sz w:val="22"/>
              </w:rPr>
              <w:t>3</w:t>
            </w:r>
          </w:p>
        </w:tc>
        <w:tc>
          <w:tcPr>
            <w:tcW w:w="6328" w:type="dxa"/>
          </w:tcPr>
          <w:p w14:paraId="544D9388" w14:textId="0AE1CBEF" w:rsidR="007046EE" w:rsidRPr="004063DE" w:rsidRDefault="007046EE" w:rsidP="004063DE">
            <w:pPr>
              <w:jc w:val="both"/>
              <w:rPr>
                <w:rFonts w:ascii="Arial" w:hAnsi="Arial" w:cs="Arial"/>
                <w:sz w:val="22"/>
              </w:rPr>
            </w:pPr>
            <w:r w:rsidRPr="004063DE">
              <w:rPr>
                <w:rFonts w:ascii="Arial" w:hAnsi="Arial" w:cs="Arial"/>
                <w:sz w:val="22"/>
              </w:rPr>
              <w:t>apertura de carpeta y pago de impuestos</w:t>
            </w:r>
          </w:p>
        </w:tc>
      </w:tr>
      <w:tr w:rsidR="007046EE" w:rsidRPr="004063DE" w14:paraId="74CA9E17" w14:textId="77777777" w:rsidTr="007046EE">
        <w:trPr>
          <w:trHeight w:val="233"/>
          <w:jc w:val="center"/>
        </w:trPr>
        <w:tc>
          <w:tcPr>
            <w:tcW w:w="668" w:type="dxa"/>
          </w:tcPr>
          <w:p w14:paraId="2F7D3E6D" w14:textId="3DB41705" w:rsidR="007046EE" w:rsidRPr="004063DE" w:rsidRDefault="007046EE" w:rsidP="0002490F">
            <w:pPr>
              <w:jc w:val="center"/>
              <w:rPr>
                <w:rFonts w:ascii="Arial" w:hAnsi="Arial" w:cs="Arial"/>
                <w:sz w:val="22"/>
              </w:rPr>
            </w:pPr>
            <w:r>
              <w:rPr>
                <w:rFonts w:ascii="Arial" w:hAnsi="Arial" w:cs="Arial"/>
                <w:sz w:val="22"/>
              </w:rPr>
              <w:t>4</w:t>
            </w:r>
          </w:p>
        </w:tc>
        <w:tc>
          <w:tcPr>
            <w:tcW w:w="6328" w:type="dxa"/>
          </w:tcPr>
          <w:p w14:paraId="72D0B968" w14:textId="656BB0A1" w:rsidR="007046EE" w:rsidRPr="004063DE" w:rsidRDefault="007046EE" w:rsidP="0002490F">
            <w:pPr>
              <w:jc w:val="both"/>
              <w:rPr>
                <w:rFonts w:ascii="Arial" w:hAnsi="Arial" w:cs="Arial"/>
                <w:sz w:val="22"/>
              </w:rPr>
            </w:pPr>
            <w:r w:rsidRPr="004063DE">
              <w:rPr>
                <w:rFonts w:ascii="Arial" w:hAnsi="Arial" w:cs="Arial"/>
                <w:sz w:val="22"/>
              </w:rPr>
              <w:t>elaboración de informes legales</w:t>
            </w:r>
          </w:p>
        </w:tc>
      </w:tr>
      <w:tr w:rsidR="007046EE" w:rsidRPr="004063DE" w14:paraId="57493385" w14:textId="77777777" w:rsidTr="007046EE">
        <w:trPr>
          <w:trHeight w:val="245"/>
          <w:jc w:val="center"/>
        </w:trPr>
        <w:tc>
          <w:tcPr>
            <w:tcW w:w="668" w:type="dxa"/>
          </w:tcPr>
          <w:p w14:paraId="1C1FC168" w14:textId="6314DDAE" w:rsidR="007046EE" w:rsidRPr="004063DE" w:rsidRDefault="007046EE" w:rsidP="0002490F">
            <w:pPr>
              <w:jc w:val="center"/>
              <w:rPr>
                <w:rFonts w:ascii="Arial" w:hAnsi="Arial" w:cs="Arial"/>
                <w:sz w:val="22"/>
              </w:rPr>
            </w:pPr>
            <w:r>
              <w:rPr>
                <w:rFonts w:ascii="Arial" w:hAnsi="Arial" w:cs="Arial"/>
                <w:sz w:val="22"/>
              </w:rPr>
              <w:t>5</w:t>
            </w:r>
          </w:p>
        </w:tc>
        <w:tc>
          <w:tcPr>
            <w:tcW w:w="6328" w:type="dxa"/>
          </w:tcPr>
          <w:p w14:paraId="094B7FBC" w14:textId="6B5D196E" w:rsidR="007046EE" w:rsidRPr="004063DE" w:rsidRDefault="007046EE" w:rsidP="0002490F">
            <w:pPr>
              <w:jc w:val="both"/>
              <w:rPr>
                <w:rFonts w:ascii="Arial" w:hAnsi="Arial" w:cs="Arial"/>
                <w:sz w:val="22"/>
              </w:rPr>
            </w:pPr>
            <w:r w:rsidRPr="004063DE">
              <w:rPr>
                <w:rFonts w:ascii="Arial" w:hAnsi="Arial" w:cs="Arial"/>
                <w:sz w:val="22"/>
              </w:rPr>
              <w:t>resoluciones de mutuo acuerdo</w:t>
            </w:r>
          </w:p>
        </w:tc>
      </w:tr>
      <w:tr w:rsidR="007046EE" w:rsidRPr="004063DE" w14:paraId="64FF04E8" w14:textId="77777777" w:rsidTr="007046EE">
        <w:trPr>
          <w:trHeight w:val="233"/>
          <w:jc w:val="center"/>
        </w:trPr>
        <w:tc>
          <w:tcPr>
            <w:tcW w:w="668" w:type="dxa"/>
          </w:tcPr>
          <w:p w14:paraId="76FDF2F1" w14:textId="78E5DE86" w:rsidR="007046EE" w:rsidRPr="004063DE" w:rsidRDefault="007046EE" w:rsidP="0002490F">
            <w:pPr>
              <w:jc w:val="center"/>
              <w:rPr>
                <w:rFonts w:ascii="Arial" w:hAnsi="Arial" w:cs="Arial"/>
                <w:sz w:val="22"/>
              </w:rPr>
            </w:pPr>
            <w:r>
              <w:rPr>
                <w:rFonts w:ascii="Arial" w:hAnsi="Arial" w:cs="Arial"/>
                <w:sz w:val="22"/>
              </w:rPr>
              <w:t>6</w:t>
            </w:r>
          </w:p>
        </w:tc>
        <w:tc>
          <w:tcPr>
            <w:tcW w:w="6328" w:type="dxa"/>
          </w:tcPr>
          <w:p w14:paraId="075E0F8D" w14:textId="00D36BA2" w:rsidR="007046EE" w:rsidRPr="004063DE" w:rsidRDefault="007046EE" w:rsidP="0002490F">
            <w:pPr>
              <w:jc w:val="both"/>
              <w:rPr>
                <w:rFonts w:ascii="Arial" w:hAnsi="Arial" w:cs="Arial"/>
                <w:sz w:val="22"/>
              </w:rPr>
            </w:pPr>
            <w:r w:rsidRPr="004063DE">
              <w:rPr>
                <w:rFonts w:ascii="Arial" w:hAnsi="Arial" w:cs="Arial"/>
                <w:sz w:val="22"/>
              </w:rPr>
              <w:t xml:space="preserve">elaboración de notas de la </w:t>
            </w:r>
            <w:proofErr w:type="spellStart"/>
            <w:r w:rsidRPr="004063DE">
              <w:rPr>
                <w:rFonts w:ascii="Arial" w:hAnsi="Arial" w:cs="Arial"/>
                <w:sz w:val="22"/>
              </w:rPr>
              <w:t>mae</w:t>
            </w:r>
            <w:proofErr w:type="spellEnd"/>
          </w:p>
        </w:tc>
      </w:tr>
      <w:tr w:rsidR="007046EE" w:rsidRPr="004063DE" w14:paraId="5709A070" w14:textId="77777777" w:rsidTr="007046EE">
        <w:trPr>
          <w:trHeight w:val="479"/>
          <w:jc w:val="center"/>
        </w:trPr>
        <w:tc>
          <w:tcPr>
            <w:tcW w:w="668" w:type="dxa"/>
          </w:tcPr>
          <w:p w14:paraId="40312AA4" w14:textId="5E90C288" w:rsidR="007046EE" w:rsidRPr="004063DE" w:rsidRDefault="007046EE" w:rsidP="0002490F">
            <w:pPr>
              <w:jc w:val="center"/>
              <w:rPr>
                <w:rFonts w:ascii="Arial" w:hAnsi="Arial" w:cs="Arial"/>
                <w:sz w:val="22"/>
              </w:rPr>
            </w:pPr>
            <w:r>
              <w:rPr>
                <w:rFonts w:ascii="Arial" w:hAnsi="Arial" w:cs="Arial"/>
                <w:sz w:val="22"/>
              </w:rPr>
              <w:t>7</w:t>
            </w:r>
          </w:p>
        </w:tc>
        <w:tc>
          <w:tcPr>
            <w:tcW w:w="6328" w:type="dxa"/>
          </w:tcPr>
          <w:p w14:paraId="393DBD6E" w14:textId="0637B678" w:rsidR="007046EE" w:rsidRPr="004063DE" w:rsidRDefault="007046EE" w:rsidP="0002490F">
            <w:pPr>
              <w:jc w:val="both"/>
              <w:rPr>
                <w:rFonts w:ascii="Arial" w:hAnsi="Arial" w:cs="Arial"/>
                <w:sz w:val="22"/>
              </w:rPr>
            </w:pPr>
            <w:r w:rsidRPr="004063DE">
              <w:rPr>
                <w:rFonts w:ascii="Arial" w:hAnsi="Arial" w:cs="Arial"/>
                <w:sz w:val="22"/>
              </w:rPr>
              <w:t>anulaciones de carpetas de bien inmueble</w:t>
            </w:r>
          </w:p>
        </w:tc>
      </w:tr>
    </w:tbl>
    <w:p w14:paraId="272903E6" w14:textId="77777777" w:rsidR="004063DE" w:rsidRPr="004063DE" w:rsidRDefault="004063DE" w:rsidP="004063DE">
      <w:pPr>
        <w:jc w:val="both"/>
        <w:rPr>
          <w:rFonts w:ascii="Arial" w:hAnsi="Arial" w:cs="Arial"/>
          <w:sz w:val="22"/>
          <w:szCs w:val="22"/>
        </w:rPr>
      </w:pPr>
    </w:p>
    <w:p w14:paraId="68686411" w14:textId="7F4A00EC" w:rsidR="00815F0A" w:rsidRPr="00815F0A" w:rsidRDefault="00815F0A" w:rsidP="0002490F">
      <w:pPr>
        <w:pStyle w:val="Ttulo3"/>
        <w:jc w:val="both"/>
      </w:pPr>
      <w:bookmarkStart w:id="212" w:name="_Toc134038898"/>
      <w:r w:rsidRPr="00815F0A">
        <w:lastRenderedPageBreak/>
        <w:t>ELABORACIÓN DE RESOLUCIONES ADMINISTRATIVAS MUNICIPALES, DE SECRETARIA, DECRETOS MUNICIPALES, DECRETOS EDILES Y PROYECTOS DE LEYES MUNICIPALES</w:t>
      </w:r>
      <w:bookmarkEnd w:id="212"/>
    </w:p>
    <w:p w14:paraId="07D3DF42" w14:textId="77777777" w:rsidR="00815F0A" w:rsidRPr="00815F0A" w:rsidRDefault="00815F0A" w:rsidP="00815F0A">
      <w:pPr>
        <w:ind w:firstLine="708"/>
        <w:jc w:val="both"/>
        <w:rPr>
          <w:rFonts w:ascii="Arial" w:hAnsi="Arial" w:cs="Arial"/>
          <w:b/>
          <w:sz w:val="22"/>
          <w:szCs w:val="22"/>
          <w:u w:val="single"/>
        </w:rPr>
      </w:pPr>
    </w:p>
    <w:p w14:paraId="66289CD9" w14:textId="010A3B6C" w:rsidR="00815F0A" w:rsidRPr="00815F0A" w:rsidRDefault="00815F0A" w:rsidP="007046EE">
      <w:pPr>
        <w:spacing w:after="240" w:line="276" w:lineRule="auto"/>
        <w:jc w:val="both"/>
        <w:rPr>
          <w:rFonts w:ascii="Arial" w:hAnsi="Arial" w:cs="Arial"/>
          <w:sz w:val="22"/>
          <w:szCs w:val="22"/>
        </w:rPr>
      </w:pPr>
      <w:r w:rsidRPr="00815F0A">
        <w:rPr>
          <w:rFonts w:ascii="Arial" w:hAnsi="Arial" w:cs="Arial"/>
          <w:sz w:val="22"/>
          <w:szCs w:val="22"/>
        </w:rPr>
        <w:t xml:space="preserve">De conformidad a lo establecido en la Ley de Gobiernos Autónomos N° 482 y su Ley Modificatoria N° 803 en su Art. 13 establece la Jerarquía Normativa de la siguiente manera: el Órgano Legislativo elaborará Leyes y Resoluciones Municipales y el Órgano Ejecutivo elaborará Decretos Municipales y </w:t>
      </w:r>
      <w:r w:rsidR="00335FBC" w:rsidRPr="00815F0A">
        <w:rPr>
          <w:rFonts w:ascii="Arial" w:hAnsi="Arial" w:cs="Arial"/>
          <w:sz w:val="22"/>
          <w:szCs w:val="22"/>
        </w:rPr>
        <w:t>ediles</w:t>
      </w:r>
      <w:r w:rsidRPr="00815F0A">
        <w:rPr>
          <w:rFonts w:ascii="Arial" w:hAnsi="Arial" w:cs="Arial"/>
          <w:sz w:val="22"/>
          <w:szCs w:val="22"/>
        </w:rPr>
        <w:t xml:space="preserve"> y Resoluciones Municipales de las Diferentes Autoridades del Municipio.</w:t>
      </w:r>
    </w:p>
    <w:p w14:paraId="3F1621AD" w14:textId="136FB7D8" w:rsidR="00815F0A" w:rsidRDefault="00815F0A" w:rsidP="007046EE">
      <w:pPr>
        <w:spacing w:line="276" w:lineRule="auto"/>
        <w:jc w:val="both"/>
        <w:rPr>
          <w:rFonts w:ascii="Arial" w:hAnsi="Arial" w:cs="Arial"/>
          <w:sz w:val="22"/>
          <w:szCs w:val="22"/>
        </w:rPr>
      </w:pPr>
      <w:r w:rsidRPr="00815F0A">
        <w:rPr>
          <w:rFonts w:ascii="Arial" w:hAnsi="Arial" w:cs="Arial"/>
          <w:sz w:val="22"/>
          <w:szCs w:val="22"/>
        </w:rPr>
        <w:t xml:space="preserve">A través de estas normativas es que el Gobierno Autónomo Municipal regula normativamente las actividades del municipio y la municipalidad, así como se establecen las decisiones del órgano Ejecutivo Municipal, estos Proyectos de Ley, así como los Decretos Municipales, Decretos </w:t>
      </w:r>
      <w:r w:rsidR="00335FBC">
        <w:rPr>
          <w:rFonts w:ascii="Arial" w:hAnsi="Arial" w:cs="Arial"/>
          <w:sz w:val="22"/>
          <w:szCs w:val="22"/>
        </w:rPr>
        <w:t>ediles</w:t>
      </w:r>
      <w:r w:rsidRPr="00815F0A">
        <w:rPr>
          <w:rFonts w:ascii="Arial" w:hAnsi="Arial" w:cs="Arial"/>
          <w:sz w:val="22"/>
          <w:szCs w:val="22"/>
        </w:rPr>
        <w:t>, Resoluciones Administrativas Municipales de las Diferentes Autoridades del Órgano Ejecutivo son elaboradas por la Dirección Jurídica. De enero a diciembre de la gestión 2021 se han elaborado estos documentos bajo el siguiente detalle:</w:t>
      </w:r>
    </w:p>
    <w:p w14:paraId="460CEF7E" w14:textId="77777777" w:rsidR="007046EE" w:rsidRDefault="007046EE" w:rsidP="007046EE">
      <w:pPr>
        <w:spacing w:line="276" w:lineRule="auto"/>
        <w:jc w:val="both"/>
        <w:rPr>
          <w:rFonts w:ascii="Arial" w:hAnsi="Arial" w:cs="Arial"/>
          <w:sz w:val="22"/>
          <w:szCs w:val="22"/>
        </w:rPr>
      </w:pPr>
    </w:p>
    <w:p w14:paraId="0B2FD5E1" w14:textId="77777777" w:rsidR="007046EE" w:rsidRDefault="007046EE" w:rsidP="007046EE">
      <w:pPr>
        <w:spacing w:line="276" w:lineRule="auto"/>
        <w:jc w:val="both"/>
        <w:rPr>
          <w:rFonts w:ascii="Arial" w:hAnsi="Arial" w:cs="Arial"/>
          <w:sz w:val="22"/>
          <w:szCs w:val="22"/>
        </w:rPr>
      </w:pPr>
    </w:p>
    <w:p w14:paraId="3FEC9BC8" w14:textId="732117FA" w:rsidR="00D468B9" w:rsidRDefault="00D468B9" w:rsidP="00815F0A">
      <w:pPr>
        <w:jc w:val="both"/>
        <w:rPr>
          <w:rFonts w:ascii="Arial" w:hAnsi="Arial" w:cs="Arial"/>
          <w:sz w:val="22"/>
          <w:szCs w:val="22"/>
        </w:rPr>
      </w:pPr>
    </w:p>
    <w:tbl>
      <w:tblPr>
        <w:tblStyle w:val="Tablaconcuadrcula41"/>
        <w:tblW w:w="5805" w:type="dxa"/>
        <w:jc w:val="center"/>
        <w:tblLook w:val="04A0" w:firstRow="1" w:lastRow="0" w:firstColumn="1" w:lastColumn="0" w:noHBand="0" w:noVBand="1"/>
      </w:tblPr>
      <w:tblGrid>
        <w:gridCol w:w="909"/>
        <w:gridCol w:w="4896"/>
      </w:tblGrid>
      <w:tr w:rsidR="007046EE" w:rsidRPr="004063DE" w14:paraId="12146EFF" w14:textId="77777777" w:rsidTr="007046EE">
        <w:trPr>
          <w:trHeight w:val="233"/>
          <w:jc w:val="center"/>
        </w:trPr>
        <w:tc>
          <w:tcPr>
            <w:tcW w:w="909" w:type="dxa"/>
            <w:shd w:val="clear" w:color="auto" w:fill="002060"/>
          </w:tcPr>
          <w:p w14:paraId="2CB54494" w14:textId="77777777" w:rsidR="007046EE" w:rsidRPr="004063DE" w:rsidRDefault="007046EE" w:rsidP="004063DE">
            <w:pPr>
              <w:jc w:val="center"/>
              <w:rPr>
                <w:rFonts w:ascii="Arial" w:hAnsi="Arial" w:cs="Arial"/>
                <w:b/>
                <w:sz w:val="22"/>
              </w:rPr>
            </w:pPr>
            <w:r w:rsidRPr="004063DE">
              <w:rPr>
                <w:rFonts w:ascii="Arial" w:hAnsi="Arial" w:cs="Arial"/>
                <w:b/>
                <w:sz w:val="22"/>
              </w:rPr>
              <w:t>Nº</w:t>
            </w:r>
          </w:p>
        </w:tc>
        <w:tc>
          <w:tcPr>
            <w:tcW w:w="4896" w:type="dxa"/>
            <w:shd w:val="clear" w:color="auto" w:fill="002060"/>
          </w:tcPr>
          <w:p w14:paraId="4114B5D6" w14:textId="77777777" w:rsidR="007046EE" w:rsidRPr="004063DE" w:rsidRDefault="007046EE" w:rsidP="004063DE">
            <w:pPr>
              <w:jc w:val="center"/>
              <w:rPr>
                <w:rFonts w:ascii="Arial" w:hAnsi="Arial" w:cs="Arial"/>
                <w:b/>
                <w:sz w:val="22"/>
              </w:rPr>
            </w:pPr>
            <w:r w:rsidRPr="004063DE">
              <w:rPr>
                <w:rFonts w:ascii="Arial" w:hAnsi="Arial" w:cs="Arial"/>
                <w:b/>
                <w:sz w:val="22"/>
              </w:rPr>
              <w:t>NORMAS MUNICIPALES</w:t>
            </w:r>
          </w:p>
        </w:tc>
      </w:tr>
      <w:tr w:rsidR="007046EE" w:rsidRPr="004063DE" w14:paraId="55907E7D" w14:textId="77777777" w:rsidTr="007046EE">
        <w:trPr>
          <w:trHeight w:val="251"/>
          <w:jc w:val="center"/>
        </w:trPr>
        <w:tc>
          <w:tcPr>
            <w:tcW w:w="909" w:type="dxa"/>
          </w:tcPr>
          <w:p w14:paraId="34F2DE04" w14:textId="77777777" w:rsidR="007046EE" w:rsidRPr="004063DE" w:rsidRDefault="007046EE" w:rsidP="004063DE">
            <w:pPr>
              <w:jc w:val="center"/>
              <w:rPr>
                <w:rFonts w:ascii="Arial" w:hAnsi="Arial" w:cs="Arial"/>
                <w:sz w:val="22"/>
              </w:rPr>
            </w:pPr>
            <w:r w:rsidRPr="004063DE">
              <w:rPr>
                <w:rFonts w:ascii="Arial" w:hAnsi="Arial" w:cs="Arial"/>
                <w:sz w:val="22"/>
              </w:rPr>
              <w:t>1</w:t>
            </w:r>
          </w:p>
        </w:tc>
        <w:tc>
          <w:tcPr>
            <w:tcW w:w="4896" w:type="dxa"/>
          </w:tcPr>
          <w:p w14:paraId="643C0DD4" w14:textId="77777777" w:rsidR="007046EE" w:rsidRPr="004063DE" w:rsidRDefault="007046EE" w:rsidP="004063DE">
            <w:pPr>
              <w:jc w:val="both"/>
              <w:rPr>
                <w:rFonts w:ascii="Arial" w:hAnsi="Arial" w:cs="Arial"/>
                <w:sz w:val="22"/>
              </w:rPr>
            </w:pPr>
            <w:r w:rsidRPr="004063DE">
              <w:rPr>
                <w:rFonts w:ascii="Arial" w:hAnsi="Arial" w:cs="Arial"/>
                <w:sz w:val="22"/>
              </w:rPr>
              <w:t>Proyectos de Ley</w:t>
            </w:r>
          </w:p>
        </w:tc>
      </w:tr>
      <w:tr w:rsidR="007046EE" w:rsidRPr="004063DE" w14:paraId="22CE98F1" w14:textId="77777777" w:rsidTr="007046EE">
        <w:trPr>
          <w:trHeight w:val="233"/>
          <w:jc w:val="center"/>
        </w:trPr>
        <w:tc>
          <w:tcPr>
            <w:tcW w:w="909" w:type="dxa"/>
          </w:tcPr>
          <w:p w14:paraId="2351630B" w14:textId="77777777" w:rsidR="007046EE" w:rsidRPr="004063DE" w:rsidRDefault="007046EE" w:rsidP="004063DE">
            <w:pPr>
              <w:jc w:val="center"/>
              <w:rPr>
                <w:rFonts w:ascii="Arial" w:hAnsi="Arial" w:cs="Arial"/>
                <w:sz w:val="22"/>
              </w:rPr>
            </w:pPr>
            <w:r w:rsidRPr="004063DE">
              <w:rPr>
                <w:rFonts w:ascii="Arial" w:hAnsi="Arial" w:cs="Arial"/>
                <w:sz w:val="22"/>
              </w:rPr>
              <w:t>2</w:t>
            </w:r>
          </w:p>
        </w:tc>
        <w:tc>
          <w:tcPr>
            <w:tcW w:w="4896" w:type="dxa"/>
          </w:tcPr>
          <w:p w14:paraId="04516A7A" w14:textId="77777777" w:rsidR="007046EE" w:rsidRPr="004063DE" w:rsidRDefault="007046EE" w:rsidP="004063DE">
            <w:pPr>
              <w:jc w:val="both"/>
              <w:rPr>
                <w:rFonts w:ascii="Arial" w:hAnsi="Arial" w:cs="Arial"/>
                <w:sz w:val="22"/>
              </w:rPr>
            </w:pPr>
            <w:r w:rsidRPr="004063DE">
              <w:rPr>
                <w:rFonts w:ascii="Arial" w:hAnsi="Arial" w:cs="Arial"/>
                <w:sz w:val="22"/>
              </w:rPr>
              <w:t>Resoluciones Administrativas Municipales</w:t>
            </w:r>
          </w:p>
        </w:tc>
      </w:tr>
      <w:tr w:rsidR="007046EE" w:rsidRPr="004063DE" w14:paraId="3929697A" w14:textId="77777777" w:rsidTr="007046EE">
        <w:trPr>
          <w:trHeight w:val="251"/>
          <w:jc w:val="center"/>
        </w:trPr>
        <w:tc>
          <w:tcPr>
            <w:tcW w:w="909" w:type="dxa"/>
          </w:tcPr>
          <w:p w14:paraId="6ACE0C52" w14:textId="77777777" w:rsidR="007046EE" w:rsidRPr="004063DE" w:rsidRDefault="007046EE" w:rsidP="004063DE">
            <w:pPr>
              <w:jc w:val="center"/>
              <w:rPr>
                <w:rFonts w:ascii="Arial" w:hAnsi="Arial" w:cs="Arial"/>
                <w:sz w:val="22"/>
              </w:rPr>
            </w:pPr>
            <w:r w:rsidRPr="004063DE">
              <w:rPr>
                <w:rFonts w:ascii="Arial" w:hAnsi="Arial" w:cs="Arial"/>
                <w:sz w:val="22"/>
              </w:rPr>
              <w:t>3</w:t>
            </w:r>
          </w:p>
        </w:tc>
        <w:tc>
          <w:tcPr>
            <w:tcW w:w="4896" w:type="dxa"/>
          </w:tcPr>
          <w:p w14:paraId="7DBB9D85" w14:textId="77777777" w:rsidR="007046EE" w:rsidRPr="004063DE" w:rsidRDefault="007046EE" w:rsidP="004063DE">
            <w:pPr>
              <w:jc w:val="both"/>
              <w:rPr>
                <w:rFonts w:ascii="Arial" w:hAnsi="Arial" w:cs="Arial"/>
                <w:sz w:val="22"/>
              </w:rPr>
            </w:pPr>
            <w:r w:rsidRPr="004063DE">
              <w:rPr>
                <w:rFonts w:ascii="Arial" w:hAnsi="Arial" w:cs="Arial"/>
                <w:sz w:val="22"/>
              </w:rPr>
              <w:t>Decretos Municipales</w:t>
            </w:r>
          </w:p>
        </w:tc>
      </w:tr>
      <w:tr w:rsidR="007046EE" w:rsidRPr="004063DE" w14:paraId="523F29C7" w14:textId="77777777" w:rsidTr="007046EE">
        <w:trPr>
          <w:trHeight w:val="233"/>
          <w:jc w:val="center"/>
        </w:trPr>
        <w:tc>
          <w:tcPr>
            <w:tcW w:w="909" w:type="dxa"/>
          </w:tcPr>
          <w:p w14:paraId="04C0364E" w14:textId="77777777" w:rsidR="007046EE" w:rsidRPr="004063DE" w:rsidRDefault="007046EE" w:rsidP="004063DE">
            <w:pPr>
              <w:jc w:val="center"/>
              <w:rPr>
                <w:rFonts w:ascii="Arial" w:hAnsi="Arial" w:cs="Arial"/>
                <w:sz w:val="22"/>
              </w:rPr>
            </w:pPr>
            <w:r w:rsidRPr="004063DE">
              <w:rPr>
                <w:rFonts w:ascii="Arial" w:hAnsi="Arial" w:cs="Arial"/>
                <w:sz w:val="22"/>
              </w:rPr>
              <w:t>4</w:t>
            </w:r>
          </w:p>
        </w:tc>
        <w:tc>
          <w:tcPr>
            <w:tcW w:w="4896" w:type="dxa"/>
          </w:tcPr>
          <w:p w14:paraId="5CEFFEAA" w14:textId="77777777" w:rsidR="007046EE" w:rsidRPr="004063DE" w:rsidRDefault="007046EE" w:rsidP="004063DE">
            <w:pPr>
              <w:jc w:val="both"/>
              <w:rPr>
                <w:rFonts w:ascii="Arial" w:hAnsi="Arial" w:cs="Arial"/>
                <w:sz w:val="22"/>
              </w:rPr>
            </w:pPr>
            <w:r w:rsidRPr="004063DE">
              <w:rPr>
                <w:rFonts w:ascii="Arial" w:hAnsi="Arial" w:cs="Arial"/>
                <w:sz w:val="22"/>
              </w:rPr>
              <w:t>Decretos Ediles</w:t>
            </w:r>
          </w:p>
        </w:tc>
      </w:tr>
    </w:tbl>
    <w:p w14:paraId="57A1C73B" w14:textId="7465148C" w:rsidR="00D468B9" w:rsidRDefault="00D468B9" w:rsidP="00815F0A">
      <w:pPr>
        <w:jc w:val="both"/>
        <w:rPr>
          <w:rFonts w:ascii="Arial" w:hAnsi="Arial" w:cs="Arial"/>
          <w:sz w:val="22"/>
          <w:szCs w:val="22"/>
        </w:rPr>
      </w:pPr>
    </w:p>
    <w:p w14:paraId="6DE5B13F" w14:textId="7687E08F" w:rsidR="00815F0A" w:rsidRPr="00815F0A" w:rsidRDefault="008625AA" w:rsidP="00815F0A">
      <w:pPr>
        <w:pStyle w:val="Ttulo3"/>
      </w:pPr>
      <w:bookmarkStart w:id="213" w:name="_Toc134038899"/>
      <w:r>
        <w:t>P</w:t>
      </w:r>
      <w:r w:rsidR="00815F0A" w:rsidRPr="00815F0A">
        <w:t>ROCESOS DE EXPROPIACIÓN</w:t>
      </w:r>
      <w:bookmarkEnd w:id="213"/>
    </w:p>
    <w:p w14:paraId="33474700" w14:textId="5D9EEE5E" w:rsidR="00815F0A" w:rsidRDefault="00815F0A" w:rsidP="00815F0A">
      <w:pPr>
        <w:jc w:val="both"/>
        <w:rPr>
          <w:rFonts w:ascii="Arial" w:hAnsi="Arial" w:cs="Arial"/>
          <w:sz w:val="22"/>
          <w:szCs w:val="22"/>
        </w:rPr>
      </w:pPr>
      <w:r w:rsidRPr="00815F0A">
        <w:rPr>
          <w:rFonts w:ascii="Arial" w:hAnsi="Arial" w:cs="Arial"/>
          <w:sz w:val="22"/>
          <w:szCs w:val="22"/>
        </w:rPr>
        <w:t xml:space="preserve">De enero a </w:t>
      </w:r>
      <w:r w:rsidR="004063DE">
        <w:rPr>
          <w:rFonts w:ascii="Arial" w:hAnsi="Arial" w:cs="Arial"/>
          <w:sz w:val="22"/>
          <w:szCs w:val="22"/>
        </w:rPr>
        <w:t>abril</w:t>
      </w:r>
      <w:r w:rsidRPr="00815F0A">
        <w:rPr>
          <w:rFonts w:ascii="Arial" w:hAnsi="Arial" w:cs="Arial"/>
          <w:sz w:val="22"/>
          <w:szCs w:val="22"/>
        </w:rPr>
        <w:t xml:space="preserve"> de la gestión 202</w:t>
      </w:r>
      <w:r w:rsidR="004063DE">
        <w:rPr>
          <w:rFonts w:ascii="Arial" w:hAnsi="Arial" w:cs="Arial"/>
          <w:sz w:val="22"/>
          <w:szCs w:val="22"/>
        </w:rPr>
        <w:t>3</w:t>
      </w:r>
      <w:r w:rsidRPr="00815F0A">
        <w:rPr>
          <w:rFonts w:ascii="Arial" w:hAnsi="Arial" w:cs="Arial"/>
          <w:sz w:val="22"/>
          <w:szCs w:val="22"/>
        </w:rPr>
        <w:t xml:space="preserve"> se han realizado los siguientes trámites de expropiación para ejecución de proyectos de competencia municipal:</w:t>
      </w:r>
    </w:p>
    <w:p w14:paraId="352B62B1" w14:textId="56214FAA" w:rsidR="0002490F" w:rsidRDefault="0002490F" w:rsidP="00815F0A">
      <w:pPr>
        <w:jc w:val="both"/>
        <w:rPr>
          <w:rFonts w:ascii="Arial" w:hAnsi="Arial" w:cs="Arial"/>
          <w:sz w:val="22"/>
          <w:szCs w:val="22"/>
        </w:rPr>
      </w:pPr>
    </w:p>
    <w:tbl>
      <w:tblPr>
        <w:tblStyle w:val="Tablaconcuadrcula101"/>
        <w:tblW w:w="5000" w:type="pct"/>
        <w:tblLook w:val="04A0" w:firstRow="1" w:lastRow="0" w:firstColumn="1" w:lastColumn="0" w:noHBand="0" w:noVBand="1"/>
      </w:tblPr>
      <w:tblGrid>
        <w:gridCol w:w="473"/>
        <w:gridCol w:w="3561"/>
        <w:gridCol w:w="1313"/>
        <w:gridCol w:w="3709"/>
      </w:tblGrid>
      <w:tr w:rsidR="0002490F" w:rsidRPr="00E366D4" w14:paraId="1CEC16D3" w14:textId="77777777" w:rsidTr="0002490F">
        <w:trPr>
          <w:trHeight w:val="333"/>
        </w:trPr>
        <w:tc>
          <w:tcPr>
            <w:tcW w:w="261" w:type="pct"/>
            <w:shd w:val="clear" w:color="auto" w:fill="002060"/>
            <w:vAlign w:val="center"/>
          </w:tcPr>
          <w:p w14:paraId="517102B4" w14:textId="77777777" w:rsidR="0002490F" w:rsidRPr="00E366D4" w:rsidRDefault="0002490F" w:rsidP="0002490F">
            <w:pPr>
              <w:jc w:val="center"/>
              <w:rPr>
                <w:rFonts w:ascii="Arial" w:eastAsia="Times New Roman" w:hAnsi="Arial" w:cs="Arial"/>
                <w:color w:val="FFFFFF" w:themeColor="background1"/>
              </w:rPr>
            </w:pPr>
            <w:r w:rsidRPr="00E366D4">
              <w:rPr>
                <w:rFonts w:ascii="Arial" w:eastAsia="Times New Roman" w:hAnsi="Arial" w:cs="Arial"/>
                <w:color w:val="FFFFFF" w:themeColor="background1"/>
              </w:rPr>
              <w:t>Nº</w:t>
            </w:r>
          </w:p>
        </w:tc>
        <w:tc>
          <w:tcPr>
            <w:tcW w:w="1966" w:type="pct"/>
            <w:shd w:val="clear" w:color="auto" w:fill="002060"/>
            <w:vAlign w:val="center"/>
          </w:tcPr>
          <w:p w14:paraId="778187C2" w14:textId="77777777" w:rsidR="0002490F" w:rsidRPr="00E366D4" w:rsidRDefault="0002490F" w:rsidP="0002490F">
            <w:pPr>
              <w:jc w:val="center"/>
              <w:rPr>
                <w:rFonts w:ascii="Arial" w:eastAsia="Times New Roman" w:hAnsi="Arial" w:cs="Arial"/>
                <w:color w:val="FFFFFF" w:themeColor="background1"/>
              </w:rPr>
            </w:pPr>
            <w:r w:rsidRPr="00E366D4">
              <w:rPr>
                <w:rFonts w:ascii="Arial" w:eastAsia="Times New Roman" w:hAnsi="Arial" w:cs="Arial"/>
                <w:color w:val="FFFFFF" w:themeColor="background1"/>
              </w:rPr>
              <w:t>TRAMITE</w:t>
            </w:r>
          </w:p>
        </w:tc>
        <w:tc>
          <w:tcPr>
            <w:tcW w:w="725" w:type="pct"/>
            <w:shd w:val="clear" w:color="auto" w:fill="002060"/>
            <w:vAlign w:val="center"/>
          </w:tcPr>
          <w:p w14:paraId="3F420B8C" w14:textId="77777777" w:rsidR="0002490F" w:rsidRPr="00E366D4" w:rsidRDefault="0002490F" w:rsidP="0002490F">
            <w:pPr>
              <w:jc w:val="center"/>
              <w:rPr>
                <w:rFonts w:ascii="Arial" w:eastAsia="Times New Roman" w:hAnsi="Arial" w:cs="Arial"/>
                <w:color w:val="FFFFFF" w:themeColor="background1"/>
              </w:rPr>
            </w:pPr>
            <w:r w:rsidRPr="00E366D4">
              <w:rPr>
                <w:rFonts w:ascii="Arial" w:eastAsia="Times New Roman" w:hAnsi="Arial" w:cs="Arial"/>
                <w:color w:val="FFFFFF" w:themeColor="background1"/>
              </w:rPr>
              <w:t>Nº CARPETA</w:t>
            </w:r>
          </w:p>
        </w:tc>
        <w:tc>
          <w:tcPr>
            <w:tcW w:w="2048" w:type="pct"/>
            <w:shd w:val="clear" w:color="auto" w:fill="002060"/>
            <w:vAlign w:val="center"/>
          </w:tcPr>
          <w:p w14:paraId="63C1CD41" w14:textId="77777777" w:rsidR="0002490F" w:rsidRPr="00E366D4" w:rsidRDefault="0002490F" w:rsidP="0002490F">
            <w:pPr>
              <w:jc w:val="center"/>
              <w:rPr>
                <w:rFonts w:ascii="Arial" w:eastAsia="Times New Roman" w:hAnsi="Arial" w:cs="Arial"/>
                <w:color w:val="FFFFFF" w:themeColor="background1"/>
              </w:rPr>
            </w:pPr>
            <w:r w:rsidRPr="00E366D4">
              <w:rPr>
                <w:rFonts w:ascii="Arial" w:eastAsia="Times New Roman" w:hAnsi="Arial" w:cs="Arial"/>
                <w:color w:val="FFFFFF" w:themeColor="background1"/>
              </w:rPr>
              <w:t>ESTADO DE TRAMITE</w:t>
            </w:r>
          </w:p>
        </w:tc>
      </w:tr>
      <w:tr w:rsidR="0002490F" w:rsidRPr="00E366D4" w14:paraId="2CCB7764" w14:textId="77777777" w:rsidTr="0002490F">
        <w:trPr>
          <w:trHeight w:val="282"/>
        </w:trPr>
        <w:tc>
          <w:tcPr>
            <w:tcW w:w="261" w:type="pct"/>
            <w:vAlign w:val="center"/>
          </w:tcPr>
          <w:p w14:paraId="283458D2"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1</w:t>
            </w:r>
          </w:p>
        </w:tc>
        <w:tc>
          <w:tcPr>
            <w:tcW w:w="1966" w:type="pct"/>
            <w:vAlign w:val="center"/>
          </w:tcPr>
          <w:p w14:paraId="7B4044A8"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COLISEO PUERTO PATIÑO”</w:t>
            </w:r>
          </w:p>
        </w:tc>
        <w:tc>
          <w:tcPr>
            <w:tcW w:w="725" w:type="pct"/>
            <w:vAlign w:val="center"/>
          </w:tcPr>
          <w:p w14:paraId="6B96CF19"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004573</w:t>
            </w:r>
          </w:p>
        </w:tc>
        <w:tc>
          <w:tcPr>
            <w:tcW w:w="2048" w:type="pct"/>
            <w:vAlign w:val="center"/>
          </w:tcPr>
          <w:p w14:paraId="1393EBD8"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PARA SU REMISIÓN ANTE NOTARIA DE GOBIERNO.</w:t>
            </w:r>
          </w:p>
        </w:tc>
      </w:tr>
      <w:tr w:rsidR="0002490F" w:rsidRPr="00E366D4" w14:paraId="457BB6FF" w14:textId="77777777" w:rsidTr="0002490F">
        <w:trPr>
          <w:trHeight w:val="282"/>
        </w:trPr>
        <w:tc>
          <w:tcPr>
            <w:tcW w:w="261" w:type="pct"/>
            <w:vAlign w:val="center"/>
          </w:tcPr>
          <w:p w14:paraId="14AFFA78"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2</w:t>
            </w:r>
          </w:p>
        </w:tc>
        <w:tc>
          <w:tcPr>
            <w:tcW w:w="1966" w:type="pct"/>
            <w:vAlign w:val="center"/>
          </w:tcPr>
          <w:p w14:paraId="3E28777B"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SISTEMA DE AGUA POTABLE ITIRAPAMPA”MUYURINA” – D 9”</w:t>
            </w:r>
          </w:p>
        </w:tc>
        <w:tc>
          <w:tcPr>
            <w:tcW w:w="725" w:type="pct"/>
            <w:vAlign w:val="center"/>
          </w:tcPr>
          <w:p w14:paraId="317C71C4"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004705</w:t>
            </w:r>
          </w:p>
        </w:tc>
        <w:tc>
          <w:tcPr>
            <w:tcW w:w="2048" w:type="pct"/>
            <w:vAlign w:val="center"/>
          </w:tcPr>
          <w:p w14:paraId="0E253C01"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 xml:space="preserve">PARA APERSONAMIENTO DEL PROPIETARIO ANTE EL G.A.M. DE VILLA TUNARI. </w:t>
            </w:r>
          </w:p>
        </w:tc>
      </w:tr>
      <w:tr w:rsidR="0002490F" w:rsidRPr="00E366D4" w14:paraId="113A3AA1" w14:textId="77777777" w:rsidTr="0002490F">
        <w:trPr>
          <w:trHeight w:val="282"/>
        </w:trPr>
        <w:tc>
          <w:tcPr>
            <w:tcW w:w="261" w:type="pct"/>
            <w:vAlign w:val="center"/>
          </w:tcPr>
          <w:p w14:paraId="36283D2A"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3</w:t>
            </w:r>
          </w:p>
        </w:tc>
        <w:tc>
          <w:tcPr>
            <w:tcW w:w="1966" w:type="pct"/>
            <w:vAlign w:val="center"/>
          </w:tcPr>
          <w:p w14:paraId="40BF36A5"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“CONSTRUCCION SISTEMA DE AGUA POTABLE J.A.S. TROPICO ISINUTA D 7 - I”</w:t>
            </w:r>
          </w:p>
        </w:tc>
        <w:tc>
          <w:tcPr>
            <w:tcW w:w="725" w:type="pct"/>
            <w:vAlign w:val="center"/>
          </w:tcPr>
          <w:p w14:paraId="02A02F3D"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004680</w:t>
            </w:r>
          </w:p>
        </w:tc>
        <w:tc>
          <w:tcPr>
            <w:tcW w:w="2048" w:type="pct"/>
            <w:vAlign w:val="center"/>
          </w:tcPr>
          <w:p w14:paraId="5640DBB9"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CON PROYECTO DE LEY DE CONCLUSIÓN DE TRAMITE DE EXPROPIACIÓN.</w:t>
            </w:r>
          </w:p>
        </w:tc>
      </w:tr>
      <w:tr w:rsidR="0002490F" w:rsidRPr="00E366D4" w14:paraId="6AB0C201" w14:textId="77777777" w:rsidTr="0002490F">
        <w:trPr>
          <w:trHeight w:val="282"/>
        </w:trPr>
        <w:tc>
          <w:tcPr>
            <w:tcW w:w="261" w:type="pct"/>
            <w:vAlign w:val="center"/>
          </w:tcPr>
          <w:p w14:paraId="01E7E49F"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4</w:t>
            </w:r>
          </w:p>
        </w:tc>
        <w:tc>
          <w:tcPr>
            <w:tcW w:w="1966" w:type="pct"/>
            <w:vAlign w:val="center"/>
          </w:tcPr>
          <w:p w14:paraId="383A48BB"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“CONSTRUCCION SISTEMA DE AGUA POTABLE J.A.S. TROPICO ISINUTA D 7 - II”</w:t>
            </w:r>
          </w:p>
        </w:tc>
        <w:tc>
          <w:tcPr>
            <w:tcW w:w="725" w:type="pct"/>
            <w:vAlign w:val="center"/>
          </w:tcPr>
          <w:p w14:paraId="2F0504C7"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004608</w:t>
            </w:r>
          </w:p>
        </w:tc>
        <w:tc>
          <w:tcPr>
            <w:tcW w:w="2048" w:type="pct"/>
            <w:vAlign w:val="center"/>
          </w:tcPr>
          <w:p w14:paraId="6E9524C6"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CON PROYECTO DE LEY DE CONCLUSIÓN DE TRAMITE DE EXPROPIACIÓN.</w:t>
            </w:r>
          </w:p>
        </w:tc>
      </w:tr>
      <w:tr w:rsidR="0002490F" w:rsidRPr="00E366D4" w14:paraId="3B2F5525" w14:textId="77777777" w:rsidTr="0002490F">
        <w:trPr>
          <w:trHeight w:val="282"/>
        </w:trPr>
        <w:tc>
          <w:tcPr>
            <w:tcW w:w="261" w:type="pct"/>
            <w:vAlign w:val="center"/>
          </w:tcPr>
          <w:p w14:paraId="1A0F86CB"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5</w:t>
            </w:r>
          </w:p>
        </w:tc>
        <w:tc>
          <w:tcPr>
            <w:tcW w:w="1966" w:type="pct"/>
            <w:vAlign w:val="center"/>
          </w:tcPr>
          <w:p w14:paraId="60B2D8D6"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U.E. TECNICO HUMANISTICO TACOPAYA D-8 T.2”</w:t>
            </w:r>
          </w:p>
        </w:tc>
        <w:tc>
          <w:tcPr>
            <w:tcW w:w="725" w:type="pct"/>
            <w:vAlign w:val="center"/>
          </w:tcPr>
          <w:p w14:paraId="48356155" w14:textId="77777777" w:rsidR="0002490F" w:rsidRPr="00E366D4" w:rsidRDefault="0002490F" w:rsidP="0002490F">
            <w:pPr>
              <w:jc w:val="center"/>
              <w:rPr>
                <w:rFonts w:ascii="Arial" w:eastAsia="Times New Roman" w:hAnsi="Arial" w:cs="Arial"/>
                <w:color w:val="000000"/>
                <w:highlight w:val="yellow"/>
              </w:rPr>
            </w:pPr>
            <w:r w:rsidRPr="00E366D4">
              <w:rPr>
                <w:rFonts w:ascii="Arial" w:eastAsia="Times New Roman" w:hAnsi="Arial" w:cs="Arial"/>
                <w:color w:val="000000"/>
              </w:rPr>
              <w:t>004605</w:t>
            </w:r>
          </w:p>
        </w:tc>
        <w:tc>
          <w:tcPr>
            <w:tcW w:w="2048" w:type="pct"/>
            <w:vAlign w:val="center"/>
          </w:tcPr>
          <w:p w14:paraId="42E3E0AE" w14:textId="77777777" w:rsidR="0002490F" w:rsidRPr="00E366D4" w:rsidRDefault="0002490F" w:rsidP="0002490F">
            <w:pPr>
              <w:rPr>
                <w:rFonts w:ascii="Arial" w:eastAsia="Times New Roman" w:hAnsi="Arial" w:cs="Arial"/>
                <w:color w:val="000000"/>
                <w:highlight w:val="yellow"/>
              </w:rPr>
            </w:pPr>
            <w:r w:rsidRPr="00E366D4">
              <w:rPr>
                <w:rFonts w:ascii="Arial" w:eastAsia="Times New Roman" w:hAnsi="Arial" w:cs="Arial"/>
                <w:color w:val="000000"/>
              </w:rPr>
              <w:t>SE REMITIO TODOS SUS ANTECEDENTES A LA GOBERNACIÓN PARA SU RESPECTIVO TESTIMONIO.</w:t>
            </w:r>
          </w:p>
        </w:tc>
      </w:tr>
      <w:tr w:rsidR="0002490F" w:rsidRPr="00E366D4" w14:paraId="1BB61003" w14:textId="77777777" w:rsidTr="0002490F">
        <w:trPr>
          <w:trHeight w:val="282"/>
        </w:trPr>
        <w:tc>
          <w:tcPr>
            <w:tcW w:w="261" w:type="pct"/>
            <w:vAlign w:val="center"/>
          </w:tcPr>
          <w:p w14:paraId="21E22F6E"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6</w:t>
            </w:r>
          </w:p>
        </w:tc>
        <w:tc>
          <w:tcPr>
            <w:tcW w:w="1966" w:type="pct"/>
            <w:vAlign w:val="center"/>
          </w:tcPr>
          <w:p w14:paraId="7D425145"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U.E. TECNICO HUMANISTICO TACOPAYA D-8”.</w:t>
            </w:r>
          </w:p>
        </w:tc>
        <w:tc>
          <w:tcPr>
            <w:tcW w:w="725" w:type="pct"/>
            <w:vAlign w:val="center"/>
          </w:tcPr>
          <w:p w14:paraId="7434BAC0" w14:textId="77777777" w:rsidR="0002490F" w:rsidRPr="00E366D4" w:rsidRDefault="0002490F" w:rsidP="0002490F">
            <w:pPr>
              <w:jc w:val="center"/>
              <w:rPr>
                <w:rFonts w:ascii="Arial" w:eastAsia="Times New Roman" w:hAnsi="Arial" w:cs="Arial"/>
                <w:color w:val="000000"/>
                <w:highlight w:val="yellow"/>
              </w:rPr>
            </w:pPr>
            <w:r w:rsidRPr="00E366D4">
              <w:rPr>
                <w:rFonts w:ascii="Arial" w:eastAsia="Times New Roman" w:hAnsi="Arial" w:cs="Arial"/>
                <w:color w:val="000000"/>
              </w:rPr>
              <w:t>004606</w:t>
            </w:r>
          </w:p>
        </w:tc>
        <w:tc>
          <w:tcPr>
            <w:tcW w:w="2048" w:type="pct"/>
            <w:vAlign w:val="center"/>
          </w:tcPr>
          <w:p w14:paraId="25ED4D2A" w14:textId="77777777" w:rsidR="0002490F" w:rsidRPr="00E366D4" w:rsidRDefault="0002490F" w:rsidP="0002490F">
            <w:pPr>
              <w:rPr>
                <w:rFonts w:ascii="Arial" w:eastAsia="Times New Roman" w:hAnsi="Arial" w:cs="Arial"/>
                <w:color w:val="000000"/>
                <w:highlight w:val="yellow"/>
              </w:rPr>
            </w:pPr>
            <w:r w:rsidRPr="00E366D4">
              <w:rPr>
                <w:rFonts w:ascii="Arial" w:eastAsia="Times New Roman" w:hAnsi="Arial" w:cs="Arial"/>
                <w:color w:val="000000"/>
              </w:rPr>
              <w:t xml:space="preserve">SE REMITIO TODOS SUS ANTECEDENTES A LA GOBERNACIÓN </w:t>
            </w:r>
            <w:r w:rsidRPr="00E366D4">
              <w:rPr>
                <w:rFonts w:ascii="Arial" w:eastAsia="Times New Roman" w:hAnsi="Arial" w:cs="Arial"/>
                <w:color w:val="000000"/>
              </w:rPr>
              <w:lastRenderedPageBreak/>
              <w:t xml:space="preserve">PARA SU RESPECTIVO TESTIMONIO. </w:t>
            </w:r>
          </w:p>
        </w:tc>
      </w:tr>
      <w:tr w:rsidR="0002490F" w:rsidRPr="00E366D4" w14:paraId="65F522BD" w14:textId="77777777" w:rsidTr="0002490F">
        <w:trPr>
          <w:trHeight w:val="282"/>
        </w:trPr>
        <w:tc>
          <w:tcPr>
            <w:tcW w:w="261" w:type="pct"/>
            <w:vAlign w:val="center"/>
          </w:tcPr>
          <w:p w14:paraId="32910F11"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lastRenderedPageBreak/>
              <w:t>7</w:t>
            </w:r>
          </w:p>
        </w:tc>
        <w:tc>
          <w:tcPr>
            <w:tcW w:w="1966" w:type="pct"/>
            <w:vAlign w:val="center"/>
          </w:tcPr>
          <w:p w14:paraId="01FBE010"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SISTEMA DE ALCANTARILLADO SANITARIO SAN FRANCISCO D-4”</w:t>
            </w:r>
          </w:p>
        </w:tc>
        <w:tc>
          <w:tcPr>
            <w:tcW w:w="725" w:type="pct"/>
            <w:vAlign w:val="center"/>
          </w:tcPr>
          <w:p w14:paraId="36CF73F8"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00463b2</w:t>
            </w:r>
          </w:p>
        </w:tc>
        <w:tc>
          <w:tcPr>
            <w:tcW w:w="2048" w:type="pct"/>
            <w:vAlign w:val="center"/>
          </w:tcPr>
          <w:p w14:paraId="4FA0C6BD"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PARA SU REMISIÓN JUNTO A SUS ANTECEDENTES A LA GOBERNACIÓN PARA SU RESPECTIVO TESTIMONIO.</w:t>
            </w:r>
          </w:p>
        </w:tc>
      </w:tr>
      <w:tr w:rsidR="0002490F" w:rsidRPr="00E366D4" w14:paraId="5FB1FCF4" w14:textId="77777777" w:rsidTr="0002490F">
        <w:trPr>
          <w:trHeight w:val="282"/>
        </w:trPr>
        <w:tc>
          <w:tcPr>
            <w:tcW w:w="261" w:type="pct"/>
            <w:vAlign w:val="center"/>
          </w:tcPr>
          <w:p w14:paraId="0842A3F3"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8</w:t>
            </w:r>
          </w:p>
        </w:tc>
        <w:tc>
          <w:tcPr>
            <w:tcW w:w="1966" w:type="pct"/>
            <w:vAlign w:val="center"/>
          </w:tcPr>
          <w:p w14:paraId="7F985B58"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“CONSTRUCCION COLISEO ISINUTA”</w:t>
            </w:r>
          </w:p>
        </w:tc>
        <w:tc>
          <w:tcPr>
            <w:tcW w:w="725" w:type="pct"/>
            <w:vAlign w:val="center"/>
          </w:tcPr>
          <w:p w14:paraId="12F53668"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015759</w:t>
            </w:r>
          </w:p>
        </w:tc>
        <w:tc>
          <w:tcPr>
            <w:tcW w:w="2048" w:type="pct"/>
            <w:vAlign w:val="center"/>
          </w:tcPr>
          <w:p w14:paraId="6434FBEF"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 xml:space="preserve">PARA SU REMISIÓN JUNTO A TODOS SUS ANTECEDENTES A LA GOBERNACIÓN PARA SU RESPECTIVO TESTIMONIO. </w:t>
            </w:r>
          </w:p>
        </w:tc>
      </w:tr>
      <w:tr w:rsidR="0002490F" w:rsidRPr="00E366D4" w14:paraId="608C6852" w14:textId="77777777" w:rsidTr="0002490F">
        <w:trPr>
          <w:trHeight w:val="282"/>
        </w:trPr>
        <w:tc>
          <w:tcPr>
            <w:tcW w:w="261" w:type="pct"/>
            <w:vAlign w:val="center"/>
          </w:tcPr>
          <w:p w14:paraId="4A420384"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09</w:t>
            </w:r>
          </w:p>
        </w:tc>
        <w:tc>
          <w:tcPr>
            <w:tcW w:w="1966" w:type="pct"/>
            <w:vAlign w:val="center"/>
          </w:tcPr>
          <w:p w14:paraId="618DC7DA"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“CONSTRUCCION COLISEO ISINUTA”</w:t>
            </w:r>
          </w:p>
        </w:tc>
        <w:tc>
          <w:tcPr>
            <w:tcW w:w="725" w:type="pct"/>
            <w:vAlign w:val="center"/>
          </w:tcPr>
          <w:p w14:paraId="1738DB6D"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015758</w:t>
            </w:r>
          </w:p>
        </w:tc>
        <w:tc>
          <w:tcPr>
            <w:tcW w:w="2048" w:type="pct"/>
            <w:vAlign w:val="center"/>
          </w:tcPr>
          <w:p w14:paraId="7B46A748"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 xml:space="preserve">PARA SU REMISIÓN JUNTO A TODOS SUS ANTECEDENTES A LA GOBERNACIÓN PARA SU RESPECTIVO TESTIMONIO. </w:t>
            </w:r>
          </w:p>
        </w:tc>
      </w:tr>
      <w:tr w:rsidR="0002490F" w:rsidRPr="00E366D4" w14:paraId="573B88D3" w14:textId="77777777" w:rsidTr="0002490F">
        <w:trPr>
          <w:trHeight w:val="282"/>
        </w:trPr>
        <w:tc>
          <w:tcPr>
            <w:tcW w:w="261" w:type="pct"/>
            <w:vAlign w:val="center"/>
          </w:tcPr>
          <w:p w14:paraId="058AF2AD"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10</w:t>
            </w:r>
          </w:p>
        </w:tc>
        <w:tc>
          <w:tcPr>
            <w:tcW w:w="1966" w:type="pct"/>
            <w:vAlign w:val="center"/>
          </w:tcPr>
          <w:p w14:paraId="3E8C8501"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bCs/>
                <w:color w:val="000000"/>
              </w:rPr>
              <w:t xml:space="preserve">“CONSTRUCCION </w:t>
            </w:r>
            <w:r w:rsidRPr="00E366D4">
              <w:rPr>
                <w:rFonts w:ascii="Arial" w:eastAsia="Times New Roman" w:hAnsi="Arial" w:cs="Arial"/>
                <w:bCs/>
                <w:color w:val="000000"/>
                <w:lang w:val="pt-BR"/>
              </w:rPr>
              <w:t>SISTEMA DE AGUA POTABLE SEGUNDA ISLA CENTRAL TODOS SANTOS DISTRITO 3 – VILLA TUNARI”</w:t>
            </w:r>
          </w:p>
        </w:tc>
        <w:tc>
          <w:tcPr>
            <w:tcW w:w="725" w:type="pct"/>
            <w:vAlign w:val="center"/>
          </w:tcPr>
          <w:p w14:paraId="2FD74D02"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004990</w:t>
            </w:r>
          </w:p>
        </w:tc>
        <w:tc>
          <w:tcPr>
            <w:tcW w:w="2048" w:type="pct"/>
            <w:vAlign w:val="center"/>
          </w:tcPr>
          <w:p w14:paraId="71B210CD"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 xml:space="preserve">PARA LEY DE CONCLUSIÓN DE TRAMITE DE EXPROPIACIÓN (FALTA ADJUNTAR PLANO Y TITULO EJECUTORIAL). </w:t>
            </w:r>
          </w:p>
        </w:tc>
      </w:tr>
      <w:tr w:rsidR="0002490F" w:rsidRPr="00E366D4" w14:paraId="41DEC638" w14:textId="77777777" w:rsidTr="0002490F">
        <w:trPr>
          <w:trHeight w:val="282"/>
        </w:trPr>
        <w:tc>
          <w:tcPr>
            <w:tcW w:w="261" w:type="pct"/>
            <w:vAlign w:val="center"/>
          </w:tcPr>
          <w:p w14:paraId="21FCE657"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11</w:t>
            </w:r>
          </w:p>
        </w:tc>
        <w:tc>
          <w:tcPr>
            <w:tcW w:w="1966" w:type="pct"/>
            <w:vAlign w:val="center"/>
          </w:tcPr>
          <w:p w14:paraId="7E1D495B"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bCs/>
                <w:color w:val="000000"/>
              </w:rPr>
              <w:t xml:space="preserve">“CONSTRUCCION </w:t>
            </w:r>
            <w:r w:rsidRPr="00E366D4">
              <w:rPr>
                <w:rFonts w:ascii="Arial" w:eastAsia="Times New Roman" w:hAnsi="Arial" w:cs="Arial"/>
                <w:bCs/>
                <w:color w:val="000000"/>
                <w:lang w:val="pt-BR"/>
              </w:rPr>
              <w:t>SISTEMA DE AGUA POTABLE SEGUNDA ISLA CENTRAL TODOS SANTOS DISTRITO 3 – VILLA TUNARI”</w:t>
            </w:r>
          </w:p>
        </w:tc>
        <w:tc>
          <w:tcPr>
            <w:tcW w:w="725" w:type="pct"/>
            <w:vAlign w:val="center"/>
          </w:tcPr>
          <w:p w14:paraId="44941946"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005012</w:t>
            </w:r>
          </w:p>
        </w:tc>
        <w:tc>
          <w:tcPr>
            <w:tcW w:w="2048" w:type="pct"/>
            <w:vAlign w:val="center"/>
          </w:tcPr>
          <w:p w14:paraId="009A7DF5"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SE REMITIO TODOS SUS ANTECEDENTES A LA GOBERNACIÓN PARA SU RESPECTIVO TESTIMONIO.</w:t>
            </w:r>
          </w:p>
        </w:tc>
      </w:tr>
      <w:tr w:rsidR="0002490F" w:rsidRPr="00E366D4" w14:paraId="5E75C9F5" w14:textId="77777777" w:rsidTr="0002490F">
        <w:trPr>
          <w:trHeight w:val="282"/>
        </w:trPr>
        <w:tc>
          <w:tcPr>
            <w:tcW w:w="261" w:type="pct"/>
            <w:vAlign w:val="center"/>
          </w:tcPr>
          <w:p w14:paraId="1A671E40"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12</w:t>
            </w:r>
          </w:p>
        </w:tc>
        <w:tc>
          <w:tcPr>
            <w:tcW w:w="1966" w:type="pct"/>
            <w:vAlign w:val="center"/>
          </w:tcPr>
          <w:p w14:paraId="01003C45"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SISTEMA DE AGUA POTABLE  FLORIDA – D 7 – VILLA TUNARI”</w:t>
            </w:r>
          </w:p>
        </w:tc>
        <w:tc>
          <w:tcPr>
            <w:tcW w:w="725" w:type="pct"/>
            <w:vAlign w:val="center"/>
          </w:tcPr>
          <w:p w14:paraId="0114CD55"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004857</w:t>
            </w:r>
          </w:p>
        </w:tc>
        <w:tc>
          <w:tcPr>
            <w:tcW w:w="2048" w:type="pct"/>
            <w:vAlign w:val="center"/>
          </w:tcPr>
          <w:p w14:paraId="1615D414"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 xml:space="preserve">PARA LA ELABORACIÓN DE LEVANTAMIENTO TOPOGRAFICO DEBIDO A LA REHUBICACIÓN DEL PROYECTO. </w:t>
            </w:r>
          </w:p>
        </w:tc>
      </w:tr>
      <w:tr w:rsidR="0002490F" w:rsidRPr="00E366D4" w14:paraId="0B9E25F9" w14:textId="77777777" w:rsidTr="0002490F">
        <w:trPr>
          <w:trHeight w:val="282"/>
        </w:trPr>
        <w:tc>
          <w:tcPr>
            <w:tcW w:w="261" w:type="pct"/>
            <w:vAlign w:val="center"/>
          </w:tcPr>
          <w:p w14:paraId="67D1A085"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13</w:t>
            </w:r>
          </w:p>
        </w:tc>
        <w:tc>
          <w:tcPr>
            <w:tcW w:w="1966" w:type="pct"/>
            <w:vAlign w:val="center"/>
          </w:tcPr>
          <w:p w14:paraId="7007EEAC"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SISTEMA DE AGUA POTABLE  FLORIDA – D 7 – VILLA TUNARI”</w:t>
            </w:r>
          </w:p>
        </w:tc>
        <w:tc>
          <w:tcPr>
            <w:tcW w:w="725" w:type="pct"/>
            <w:vAlign w:val="center"/>
          </w:tcPr>
          <w:p w14:paraId="7B5C2CF3"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004858</w:t>
            </w:r>
          </w:p>
        </w:tc>
        <w:tc>
          <w:tcPr>
            <w:tcW w:w="2048" w:type="pct"/>
            <w:vAlign w:val="center"/>
          </w:tcPr>
          <w:p w14:paraId="1A3558D8"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PARA LA ELABORACIÓN DE LEVANTAMIENTO TOPOGRAFICO DEBIDO A LA REHUBICACIÓN DEL PROYECTO.</w:t>
            </w:r>
          </w:p>
        </w:tc>
      </w:tr>
      <w:tr w:rsidR="0002490F" w:rsidRPr="00E366D4" w14:paraId="27DAA10E" w14:textId="77777777" w:rsidTr="0002490F">
        <w:trPr>
          <w:trHeight w:val="282"/>
        </w:trPr>
        <w:tc>
          <w:tcPr>
            <w:tcW w:w="261" w:type="pct"/>
            <w:vAlign w:val="center"/>
          </w:tcPr>
          <w:p w14:paraId="4D236A38"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14</w:t>
            </w:r>
          </w:p>
        </w:tc>
        <w:tc>
          <w:tcPr>
            <w:tcW w:w="1966" w:type="pct"/>
            <w:vAlign w:val="center"/>
          </w:tcPr>
          <w:p w14:paraId="62AEB8FD"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DE GRADERIAS, ILUMINACIÓN Y CANCHA DE FUTBOL CENTRAL ISINUTA D-7 VILLA TUNARI.</w:t>
            </w:r>
          </w:p>
        </w:tc>
        <w:tc>
          <w:tcPr>
            <w:tcW w:w="725" w:type="pct"/>
            <w:vAlign w:val="center"/>
          </w:tcPr>
          <w:p w14:paraId="63FBA929"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004913</w:t>
            </w:r>
          </w:p>
        </w:tc>
        <w:tc>
          <w:tcPr>
            <w:tcW w:w="2048" w:type="pct"/>
            <w:vAlign w:val="center"/>
          </w:tcPr>
          <w:p w14:paraId="48956F46"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SE REMITIO TODOS SUS ANTECEDENTES A LA GOBERNACIÓN PARA SU RESPECTIVO TESTIMONIO.</w:t>
            </w:r>
          </w:p>
        </w:tc>
      </w:tr>
      <w:tr w:rsidR="0002490F" w:rsidRPr="00E366D4" w14:paraId="4E9CFD56" w14:textId="77777777" w:rsidTr="0002490F">
        <w:trPr>
          <w:trHeight w:val="282"/>
        </w:trPr>
        <w:tc>
          <w:tcPr>
            <w:tcW w:w="261" w:type="pct"/>
            <w:vAlign w:val="center"/>
          </w:tcPr>
          <w:p w14:paraId="09615AA6"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15</w:t>
            </w:r>
          </w:p>
        </w:tc>
        <w:tc>
          <w:tcPr>
            <w:tcW w:w="1966" w:type="pct"/>
            <w:vAlign w:val="center"/>
          </w:tcPr>
          <w:p w14:paraId="76DF4D7F"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U.E. ALASKA- D8 VILLLA TUNARI”</w:t>
            </w:r>
          </w:p>
        </w:tc>
        <w:tc>
          <w:tcPr>
            <w:tcW w:w="725" w:type="pct"/>
            <w:vAlign w:val="center"/>
          </w:tcPr>
          <w:p w14:paraId="6FACEE01"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004760</w:t>
            </w:r>
          </w:p>
        </w:tc>
        <w:tc>
          <w:tcPr>
            <w:tcW w:w="2048" w:type="pct"/>
            <w:vAlign w:val="center"/>
          </w:tcPr>
          <w:p w14:paraId="583399B8"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SE REMITIO TODOS SUS ANTECEDENTES A LA GOBERNACIÓN PARA SU RESPECTIVO TESTIMONIO</w:t>
            </w:r>
            <w:proofErr w:type="gramStart"/>
            <w:r w:rsidRPr="00E366D4">
              <w:rPr>
                <w:rFonts w:ascii="Arial" w:eastAsia="Times New Roman" w:hAnsi="Arial" w:cs="Arial"/>
                <w:color w:val="000000"/>
              </w:rPr>
              <w:t>..</w:t>
            </w:r>
            <w:proofErr w:type="gramEnd"/>
          </w:p>
        </w:tc>
      </w:tr>
      <w:tr w:rsidR="0002490F" w:rsidRPr="00E366D4" w14:paraId="5F0A29A7" w14:textId="77777777" w:rsidTr="0002490F">
        <w:trPr>
          <w:trHeight w:val="282"/>
        </w:trPr>
        <w:tc>
          <w:tcPr>
            <w:tcW w:w="261" w:type="pct"/>
            <w:vAlign w:val="center"/>
          </w:tcPr>
          <w:p w14:paraId="77AFAFBE"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16</w:t>
            </w:r>
          </w:p>
        </w:tc>
        <w:tc>
          <w:tcPr>
            <w:tcW w:w="1966" w:type="pct"/>
            <w:vAlign w:val="center"/>
          </w:tcPr>
          <w:p w14:paraId="29F6149F"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CANCHA DE FUTBOL Y GRADERÍAS CENTRAL VILLA 14 DE SEPTIEMBRE  - D3 VILLA  TUNARI”</w:t>
            </w:r>
          </w:p>
        </w:tc>
        <w:tc>
          <w:tcPr>
            <w:tcW w:w="725" w:type="pct"/>
            <w:vAlign w:val="center"/>
          </w:tcPr>
          <w:p w14:paraId="6081D055"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005064</w:t>
            </w:r>
          </w:p>
          <w:p w14:paraId="6F222C09" w14:textId="77777777" w:rsidR="0002490F" w:rsidRPr="00E366D4" w:rsidRDefault="0002490F" w:rsidP="0002490F">
            <w:pPr>
              <w:jc w:val="center"/>
              <w:rPr>
                <w:rFonts w:ascii="Arial" w:eastAsia="Times New Roman" w:hAnsi="Arial" w:cs="Arial"/>
                <w:color w:val="000000"/>
              </w:rPr>
            </w:pPr>
          </w:p>
        </w:tc>
        <w:tc>
          <w:tcPr>
            <w:tcW w:w="2048" w:type="pct"/>
            <w:vAlign w:val="center"/>
          </w:tcPr>
          <w:p w14:paraId="0D004956"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 xml:space="preserve">SE REMITIO TODOS SUS ANTECEDENTES A LA GOBERNACIÓN PARA SU RESPECTIVO TESTIMONIO.EJECUTAR EL PROPYECTO. </w:t>
            </w:r>
          </w:p>
        </w:tc>
      </w:tr>
      <w:tr w:rsidR="0002490F" w:rsidRPr="00E366D4" w14:paraId="1E03B9D1" w14:textId="77777777" w:rsidTr="0002490F">
        <w:trPr>
          <w:trHeight w:val="282"/>
        </w:trPr>
        <w:tc>
          <w:tcPr>
            <w:tcW w:w="261" w:type="pct"/>
            <w:vAlign w:val="center"/>
          </w:tcPr>
          <w:p w14:paraId="23ECDB77"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17</w:t>
            </w:r>
          </w:p>
        </w:tc>
        <w:tc>
          <w:tcPr>
            <w:tcW w:w="1966" w:type="pct"/>
            <w:vAlign w:val="center"/>
          </w:tcPr>
          <w:p w14:paraId="50AC1801"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CANCHA DE FUTBOL Y GRADERÍAS CENTRAL VILLA 14 DE SEPTIEMBRE  - D3 VILLA  TUNARI”</w:t>
            </w:r>
          </w:p>
        </w:tc>
        <w:tc>
          <w:tcPr>
            <w:tcW w:w="725" w:type="pct"/>
            <w:vAlign w:val="center"/>
          </w:tcPr>
          <w:p w14:paraId="7521CBE8" w14:textId="77777777" w:rsidR="0002490F" w:rsidRPr="00E366D4" w:rsidRDefault="0002490F" w:rsidP="0002490F">
            <w:pPr>
              <w:jc w:val="center"/>
              <w:rPr>
                <w:rFonts w:ascii="Arial" w:eastAsia="Times New Roman" w:hAnsi="Arial" w:cs="Arial"/>
                <w:color w:val="000000"/>
              </w:rPr>
            </w:pPr>
          </w:p>
          <w:p w14:paraId="2C98728D"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005054</w:t>
            </w:r>
          </w:p>
        </w:tc>
        <w:tc>
          <w:tcPr>
            <w:tcW w:w="2048" w:type="pct"/>
            <w:vAlign w:val="center"/>
          </w:tcPr>
          <w:p w14:paraId="6F6F5B05"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SE REMITIO TODOS SUS ANTECEDENTES A LA GOBERNACIÓN PARA SU RESPECTIVO TESTIMONIO.</w:t>
            </w:r>
          </w:p>
        </w:tc>
      </w:tr>
      <w:tr w:rsidR="0002490F" w:rsidRPr="00E366D4" w14:paraId="2A2725C9" w14:textId="77777777" w:rsidTr="0002490F">
        <w:tc>
          <w:tcPr>
            <w:tcW w:w="261" w:type="pct"/>
          </w:tcPr>
          <w:p w14:paraId="0FFC4917" w14:textId="77777777" w:rsidR="0002490F" w:rsidRPr="00E366D4" w:rsidRDefault="0002490F" w:rsidP="0002490F">
            <w:pPr>
              <w:jc w:val="both"/>
              <w:rPr>
                <w:rFonts w:ascii="Arial" w:eastAsia="Times New Roman" w:hAnsi="Arial" w:cs="Arial"/>
                <w:color w:val="000000"/>
              </w:rPr>
            </w:pPr>
          </w:p>
          <w:p w14:paraId="5C8CB9BE"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18</w:t>
            </w:r>
          </w:p>
        </w:tc>
        <w:tc>
          <w:tcPr>
            <w:tcW w:w="1966" w:type="pct"/>
          </w:tcPr>
          <w:p w14:paraId="1DBE8551" w14:textId="77777777" w:rsidR="0002490F" w:rsidRPr="00E366D4" w:rsidRDefault="0002490F" w:rsidP="0002490F">
            <w:pPr>
              <w:jc w:val="both"/>
              <w:rPr>
                <w:rFonts w:ascii="Arial" w:eastAsia="Times New Roman" w:hAnsi="Arial" w:cs="Arial"/>
                <w:color w:val="000000"/>
              </w:rPr>
            </w:pPr>
          </w:p>
          <w:p w14:paraId="310D3F5B"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U.E. LIBERTAD NUEVA COTOCA”</w:t>
            </w:r>
          </w:p>
        </w:tc>
        <w:tc>
          <w:tcPr>
            <w:tcW w:w="725" w:type="pct"/>
          </w:tcPr>
          <w:p w14:paraId="6444521C" w14:textId="77777777" w:rsidR="0002490F" w:rsidRPr="00E366D4" w:rsidRDefault="0002490F" w:rsidP="0002490F">
            <w:pPr>
              <w:jc w:val="center"/>
              <w:rPr>
                <w:rFonts w:ascii="Arial" w:eastAsia="Times New Roman" w:hAnsi="Arial" w:cs="Arial"/>
                <w:color w:val="000000"/>
              </w:rPr>
            </w:pPr>
          </w:p>
          <w:p w14:paraId="2C0EE406"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009138</w:t>
            </w:r>
          </w:p>
        </w:tc>
        <w:tc>
          <w:tcPr>
            <w:tcW w:w="2048" w:type="pct"/>
          </w:tcPr>
          <w:p w14:paraId="524E8A94"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PARA LEY DE CONCLUSIÓN DE TRÁMITE DE EXPROPIACIÓN – FALTA FIRMA DE LOS PROPIETARIOS.</w:t>
            </w:r>
          </w:p>
        </w:tc>
      </w:tr>
      <w:tr w:rsidR="0002490F" w:rsidRPr="00E366D4" w14:paraId="673B3EE1" w14:textId="77777777" w:rsidTr="0002490F">
        <w:tc>
          <w:tcPr>
            <w:tcW w:w="261" w:type="pct"/>
          </w:tcPr>
          <w:p w14:paraId="3AE15794" w14:textId="77777777" w:rsidR="0002490F" w:rsidRPr="00E366D4" w:rsidRDefault="0002490F" w:rsidP="0002490F">
            <w:pPr>
              <w:jc w:val="both"/>
              <w:rPr>
                <w:rFonts w:ascii="Arial" w:eastAsia="Times New Roman" w:hAnsi="Arial" w:cs="Arial"/>
                <w:color w:val="000000"/>
              </w:rPr>
            </w:pPr>
          </w:p>
          <w:p w14:paraId="71E98E26"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19</w:t>
            </w:r>
          </w:p>
        </w:tc>
        <w:tc>
          <w:tcPr>
            <w:tcW w:w="1966" w:type="pct"/>
          </w:tcPr>
          <w:p w14:paraId="27FF294A"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TINGLADO Y GRADERIAS U.E. LURIBAY CENTRAL 1º DE ABRIL D-4 VILLA TUNARI</w:t>
            </w:r>
          </w:p>
        </w:tc>
        <w:tc>
          <w:tcPr>
            <w:tcW w:w="725" w:type="pct"/>
          </w:tcPr>
          <w:p w14:paraId="02DFBB80" w14:textId="77777777" w:rsidR="0002490F" w:rsidRPr="00E366D4" w:rsidRDefault="0002490F" w:rsidP="0002490F">
            <w:pPr>
              <w:jc w:val="center"/>
              <w:rPr>
                <w:rFonts w:ascii="Arial" w:eastAsia="Times New Roman" w:hAnsi="Arial" w:cs="Arial"/>
                <w:color w:val="000000"/>
              </w:rPr>
            </w:pPr>
          </w:p>
          <w:p w14:paraId="5C28D924"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004951</w:t>
            </w:r>
          </w:p>
          <w:p w14:paraId="261F2A66" w14:textId="77777777" w:rsidR="0002490F" w:rsidRPr="00E366D4" w:rsidRDefault="0002490F" w:rsidP="0002490F">
            <w:pPr>
              <w:jc w:val="center"/>
              <w:rPr>
                <w:rFonts w:ascii="Arial" w:eastAsia="Times New Roman" w:hAnsi="Arial" w:cs="Arial"/>
                <w:color w:val="000000"/>
              </w:rPr>
            </w:pPr>
          </w:p>
        </w:tc>
        <w:tc>
          <w:tcPr>
            <w:tcW w:w="2048" w:type="pct"/>
          </w:tcPr>
          <w:p w14:paraId="14AA6040" w14:textId="77777777" w:rsidR="0002490F" w:rsidRPr="00E366D4" w:rsidRDefault="0002490F" w:rsidP="0002490F">
            <w:pPr>
              <w:rPr>
                <w:rFonts w:ascii="Arial" w:eastAsia="Times New Roman" w:hAnsi="Arial" w:cs="Arial"/>
                <w:color w:val="000000"/>
              </w:rPr>
            </w:pPr>
            <w:r w:rsidRPr="00E366D4">
              <w:rPr>
                <w:rFonts w:ascii="Arial" w:eastAsia="Times New Roman" w:hAnsi="Arial" w:cs="Arial"/>
                <w:color w:val="000000"/>
              </w:rPr>
              <w:t>PARA ELABORACIÓN DE INSTRUCTIVA DE PODER ESPECIAL PARA LA CONCLUSIÓN DEL TRAMITE DE EXPOROPIACIÓN.</w:t>
            </w:r>
          </w:p>
        </w:tc>
      </w:tr>
      <w:tr w:rsidR="0002490F" w:rsidRPr="00E366D4" w14:paraId="010A87B9" w14:textId="77777777" w:rsidTr="0002490F">
        <w:tc>
          <w:tcPr>
            <w:tcW w:w="261" w:type="pct"/>
          </w:tcPr>
          <w:p w14:paraId="66E83074"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20</w:t>
            </w:r>
          </w:p>
          <w:p w14:paraId="7497AF80" w14:textId="77777777" w:rsidR="0002490F" w:rsidRPr="00E366D4" w:rsidRDefault="0002490F" w:rsidP="0002490F">
            <w:pPr>
              <w:jc w:val="both"/>
              <w:rPr>
                <w:rFonts w:ascii="Arial" w:eastAsia="Times New Roman" w:hAnsi="Arial" w:cs="Arial"/>
                <w:color w:val="000000"/>
              </w:rPr>
            </w:pPr>
          </w:p>
        </w:tc>
        <w:tc>
          <w:tcPr>
            <w:tcW w:w="1966" w:type="pct"/>
          </w:tcPr>
          <w:p w14:paraId="7A34A7C6"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SISTEMA DE AGUA POTABLE CENTRAL AGRARIA LA UNIÓN, MARISCAL SUCRE A”</w:t>
            </w:r>
          </w:p>
        </w:tc>
        <w:tc>
          <w:tcPr>
            <w:tcW w:w="725" w:type="pct"/>
          </w:tcPr>
          <w:p w14:paraId="511554E2"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004996</w:t>
            </w:r>
          </w:p>
        </w:tc>
        <w:tc>
          <w:tcPr>
            <w:tcW w:w="2048" w:type="pct"/>
          </w:tcPr>
          <w:p w14:paraId="3A6648FB"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CON NOTIIFICACIÓN A LOS PROPIETARIOS PARA SU RESPECTIVO APERSONAMIENTO Y FIRMA DE AUDIENCIA DE TRATO DIRECTO.</w:t>
            </w:r>
          </w:p>
        </w:tc>
      </w:tr>
      <w:tr w:rsidR="0002490F" w:rsidRPr="00E366D4" w14:paraId="680C3BCE" w14:textId="77777777" w:rsidTr="0002490F">
        <w:tc>
          <w:tcPr>
            <w:tcW w:w="261" w:type="pct"/>
          </w:tcPr>
          <w:p w14:paraId="0C058313"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21</w:t>
            </w:r>
          </w:p>
        </w:tc>
        <w:tc>
          <w:tcPr>
            <w:tcW w:w="1966" w:type="pct"/>
          </w:tcPr>
          <w:p w14:paraId="4A823297"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U.E. SENDA NUEVA D – 7 VILLA TUNARI”</w:t>
            </w:r>
          </w:p>
        </w:tc>
        <w:tc>
          <w:tcPr>
            <w:tcW w:w="725" w:type="pct"/>
          </w:tcPr>
          <w:p w14:paraId="7FDBA328"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004725</w:t>
            </w:r>
          </w:p>
        </w:tc>
        <w:tc>
          <w:tcPr>
            <w:tcW w:w="2048" w:type="pct"/>
          </w:tcPr>
          <w:p w14:paraId="280F2507"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SE REMITIO TODOS SUS ANTECEDENTES A LA GOBERNACIÓN PARA SU RESPECTIVO TESTIMONIO.</w:t>
            </w:r>
          </w:p>
        </w:tc>
      </w:tr>
      <w:tr w:rsidR="0002490F" w:rsidRPr="00E366D4" w14:paraId="7490A528" w14:textId="77777777" w:rsidTr="0002490F">
        <w:tc>
          <w:tcPr>
            <w:tcW w:w="261" w:type="pct"/>
          </w:tcPr>
          <w:p w14:paraId="385F4BDE"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lastRenderedPageBreak/>
              <w:t>22</w:t>
            </w:r>
          </w:p>
        </w:tc>
        <w:tc>
          <w:tcPr>
            <w:tcW w:w="1966" w:type="pct"/>
          </w:tcPr>
          <w:p w14:paraId="3AEE4B0E"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CEMENTERIO GENERAL VILLLA 14 DE SEPTIEMBRE</w:t>
            </w:r>
          </w:p>
        </w:tc>
        <w:tc>
          <w:tcPr>
            <w:tcW w:w="725" w:type="pct"/>
          </w:tcPr>
          <w:p w14:paraId="62C235E5"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004909</w:t>
            </w:r>
          </w:p>
        </w:tc>
        <w:tc>
          <w:tcPr>
            <w:tcW w:w="2048" w:type="pct"/>
          </w:tcPr>
          <w:p w14:paraId="4F9A7BEA"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PARA SUB-INSCRIPCIÓN DE DATOS TÉCNICOS.</w:t>
            </w:r>
          </w:p>
        </w:tc>
      </w:tr>
      <w:tr w:rsidR="0002490F" w:rsidRPr="00E366D4" w14:paraId="4897EFDE" w14:textId="77777777" w:rsidTr="0002490F">
        <w:tc>
          <w:tcPr>
            <w:tcW w:w="261" w:type="pct"/>
          </w:tcPr>
          <w:p w14:paraId="6C1CF7F9"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23</w:t>
            </w:r>
          </w:p>
        </w:tc>
        <w:tc>
          <w:tcPr>
            <w:tcW w:w="1966" w:type="pct"/>
          </w:tcPr>
          <w:p w14:paraId="2E6202D2" w14:textId="77777777" w:rsidR="0002490F" w:rsidRPr="00E366D4" w:rsidRDefault="0002490F" w:rsidP="0002490F">
            <w:pPr>
              <w:jc w:val="both"/>
              <w:rPr>
                <w:rFonts w:ascii="Arial" w:eastAsia="Times New Roman" w:hAnsi="Arial" w:cs="Arial"/>
                <w:color w:val="000000"/>
                <w:highlight w:val="yellow"/>
              </w:rPr>
            </w:pPr>
            <w:r w:rsidRPr="00E366D4">
              <w:rPr>
                <w:rFonts w:ascii="Arial" w:eastAsia="Times New Roman" w:hAnsi="Arial" w:cs="Arial"/>
                <w:color w:val="000000"/>
              </w:rPr>
              <w:t xml:space="preserve">CONSTRUCCIÓN ESTADIO VILLA BOLIVAR – D 8 VILLA TUNARI” </w:t>
            </w:r>
          </w:p>
        </w:tc>
        <w:tc>
          <w:tcPr>
            <w:tcW w:w="725" w:type="pct"/>
          </w:tcPr>
          <w:p w14:paraId="0112F368" w14:textId="77777777" w:rsidR="0002490F" w:rsidRPr="00E366D4" w:rsidRDefault="0002490F" w:rsidP="0002490F">
            <w:pPr>
              <w:jc w:val="center"/>
              <w:rPr>
                <w:rFonts w:ascii="Arial" w:eastAsia="Times New Roman" w:hAnsi="Arial" w:cs="Arial"/>
                <w:color w:val="000000"/>
                <w:highlight w:val="yellow"/>
              </w:rPr>
            </w:pPr>
            <w:r w:rsidRPr="00E366D4">
              <w:rPr>
                <w:rFonts w:ascii="Arial" w:eastAsia="Times New Roman" w:hAnsi="Arial" w:cs="Arial"/>
                <w:color w:val="000000"/>
              </w:rPr>
              <w:t>004928</w:t>
            </w:r>
          </w:p>
        </w:tc>
        <w:tc>
          <w:tcPr>
            <w:tcW w:w="2048" w:type="pct"/>
            <w:shd w:val="clear" w:color="auto" w:fill="auto"/>
          </w:tcPr>
          <w:p w14:paraId="4F108A56" w14:textId="77777777" w:rsidR="0002490F" w:rsidRPr="00E366D4" w:rsidRDefault="0002490F" w:rsidP="0002490F">
            <w:pPr>
              <w:tabs>
                <w:tab w:val="left" w:pos="1014"/>
              </w:tabs>
              <w:rPr>
                <w:rFonts w:ascii="Arial" w:eastAsia="Times New Roman" w:hAnsi="Arial" w:cs="Arial"/>
                <w:color w:val="000000"/>
                <w:highlight w:val="yellow"/>
              </w:rPr>
            </w:pPr>
            <w:r w:rsidRPr="00E366D4">
              <w:rPr>
                <w:rFonts w:ascii="Arial" w:eastAsia="Times New Roman" w:hAnsi="Arial" w:cs="Arial"/>
                <w:color w:val="000000"/>
              </w:rPr>
              <w:t xml:space="preserve">PARA LEY COMPLEMENTARIA DE TRAMITE DE CONCLUCIÓN DE TRAMITE DE EXPROPIACIÓN. </w:t>
            </w:r>
          </w:p>
        </w:tc>
      </w:tr>
      <w:tr w:rsidR="0002490F" w:rsidRPr="00E366D4" w14:paraId="5EAA29F2" w14:textId="77777777" w:rsidTr="0002490F">
        <w:tc>
          <w:tcPr>
            <w:tcW w:w="261" w:type="pct"/>
          </w:tcPr>
          <w:p w14:paraId="07D9E8CD"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24</w:t>
            </w:r>
          </w:p>
        </w:tc>
        <w:tc>
          <w:tcPr>
            <w:tcW w:w="1966" w:type="pct"/>
          </w:tcPr>
          <w:p w14:paraId="4DC4A915" w14:textId="77777777" w:rsidR="0002490F" w:rsidRPr="00E366D4" w:rsidRDefault="0002490F" w:rsidP="0002490F">
            <w:pPr>
              <w:jc w:val="both"/>
              <w:rPr>
                <w:rFonts w:ascii="Arial" w:eastAsia="Times New Roman" w:hAnsi="Arial" w:cs="Arial"/>
                <w:color w:val="000000"/>
                <w:highlight w:val="yellow"/>
              </w:rPr>
            </w:pPr>
            <w:r w:rsidRPr="00E366D4">
              <w:rPr>
                <w:rFonts w:ascii="Arial" w:eastAsia="Times New Roman" w:hAnsi="Arial" w:cs="Arial"/>
                <w:color w:val="000000"/>
              </w:rPr>
              <w:t>CONSTRUCCIÓN ESTADIO VILLA BOLIVAR – D 8 VILLA TUNARI”</w:t>
            </w:r>
          </w:p>
        </w:tc>
        <w:tc>
          <w:tcPr>
            <w:tcW w:w="725" w:type="pct"/>
          </w:tcPr>
          <w:p w14:paraId="0C9775B4" w14:textId="77777777" w:rsidR="0002490F" w:rsidRPr="00E366D4" w:rsidRDefault="0002490F" w:rsidP="0002490F">
            <w:pPr>
              <w:jc w:val="center"/>
              <w:rPr>
                <w:rFonts w:ascii="Arial" w:eastAsia="Times New Roman" w:hAnsi="Arial" w:cs="Arial"/>
                <w:color w:val="000000"/>
                <w:highlight w:val="yellow"/>
              </w:rPr>
            </w:pPr>
            <w:r w:rsidRPr="00E366D4">
              <w:rPr>
                <w:rFonts w:ascii="Arial" w:eastAsia="Times New Roman" w:hAnsi="Arial" w:cs="Arial"/>
                <w:color w:val="000000"/>
              </w:rPr>
              <w:t>004927</w:t>
            </w:r>
          </w:p>
        </w:tc>
        <w:tc>
          <w:tcPr>
            <w:tcW w:w="2048" w:type="pct"/>
            <w:shd w:val="clear" w:color="auto" w:fill="auto"/>
          </w:tcPr>
          <w:p w14:paraId="298B4386" w14:textId="77777777" w:rsidR="0002490F" w:rsidRPr="00E366D4" w:rsidRDefault="0002490F" w:rsidP="0002490F">
            <w:pPr>
              <w:tabs>
                <w:tab w:val="left" w:pos="1014"/>
              </w:tabs>
              <w:rPr>
                <w:rFonts w:ascii="Arial" w:eastAsia="Times New Roman" w:hAnsi="Arial" w:cs="Arial"/>
                <w:color w:val="000000"/>
                <w:highlight w:val="yellow"/>
              </w:rPr>
            </w:pPr>
            <w:r w:rsidRPr="00E366D4">
              <w:rPr>
                <w:rFonts w:ascii="Arial" w:eastAsia="Times New Roman" w:hAnsi="Arial" w:cs="Arial"/>
                <w:color w:val="000000"/>
              </w:rPr>
              <w:t xml:space="preserve">PARA LEY COMPLEMENTARIA DE TRAMITE DE CONCLUCIÓN DE TRAMITE DE EXPROPIACIÓN </w:t>
            </w:r>
          </w:p>
        </w:tc>
      </w:tr>
      <w:tr w:rsidR="0002490F" w:rsidRPr="00E366D4" w14:paraId="6F34B4DB" w14:textId="77777777" w:rsidTr="0002490F">
        <w:tc>
          <w:tcPr>
            <w:tcW w:w="261" w:type="pct"/>
          </w:tcPr>
          <w:p w14:paraId="41180095" w14:textId="77777777" w:rsidR="0002490F" w:rsidRPr="00E366D4" w:rsidRDefault="0002490F" w:rsidP="0002490F">
            <w:pPr>
              <w:jc w:val="both"/>
              <w:rPr>
                <w:rFonts w:ascii="Arial" w:eastAsia="Times New Roman" w:hAnsi="Arial" w:cs="Arial"/>
                <w:color w:val="000000"/>
              </w:rPr>
            </w:pPr>
          </w:p>
          <w:p w14:paraId="50DB1B89"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25</w:t>
            </w:r>
          </w:p>
        </w:tc>
        <w:tc>
          <w:tcPr>
            <w:tcW w:w="1966" w:type="pct"/>
          </w:tcPr>
          <w:p w14:paraId="00BC3495"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AULAS U.E. FATIMA- D 8 CONISUR TIPNIS VILLA TUNARI”</w:t>
            </w:r>
          </w:p>
        </w:tc>
        <w:tc>
          <w:tcPr>
            <w:tcW w:w="725" w:type="pct"/>
          </w:tcPr>
          <w:p w14:paraId="4F39FB7D"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002478</w:t>
            </w:r>
          </w:p>
        </w:tc>
        <w:tc>
          <w:tcPr>
            <w:tcW w:w="2048" w:type="pct"/>
          </w:tcPr>
          <w:p w14:paraId="7E71CF90"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PARA CONCLUSIÓN DE TRAMITE DE EXPROPIACIÓN. (FALTA FIRMA DE LOS PROPIETARIOS)</w:t>
            </w:r>
          </w:p>
        </w:tc>
      </w:tr>
      <w:tr w:rsidR="0002490F" w:rsidRPr="00E366D4" w14:paraId="6526D898" w14:textId="77777777" w:rsidTr="0002490F">
        <w:tc>
          <w:tcPr>
            <w:tcW w:w="261" w:type="pct"/>
          </w:tcPr>
          <w:p w14:paraId="540B24FA"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26</w:t>
            </w:r>
          </w:p>
        </w:tc>
        <w:tc>
          <w:tcPr>
            <w:tcW w:w="1966" w:type="pct"/>
          </w:tcPr>
          <w:p w14:paraId="4A96688E"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CONSTRUCCIÓN SISTEMA DE ALCANTARILLADO SANITARIO Y PLANTA DE TRATAMIENTO DE AGUAS RESIDUALES NUEVA TACOPAYA – VILLA TUNARI</w:t>
            </w:r>
          </w:p>
        </w:tc>
        <w:tc>
          <w:tcPr>
            <w:tcW w:w="725" w:type="pct"/>
          </w:tcPr>
          <w:p w14:paraId="0735F258" w14:textId="77777777" w:rsidR="0002490F" w:rsidRPr="00E366D4" w:rsidRDefault="0002490F" w:rsidP="0002490F">
            <w:pPr>
              <w:jc w:val="center"/>
              <w:rPr>
                <w:rFonts w:ascii="Arial" w:eastAsia="Times New Roman" w:hAnsi="Arial" w:cs="Arial"/>
                <w:color w:val="000000"/>
              </w:rPr>
            </w:pPr>
          </w:p>
          <w:p w14:paraId="3B9EDCE1"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005019</w:t>
            </w:r>
          </w:p>
          <w:p w14:paraId="588C8572" w14:textId="77777777" w:rsidR="0002490F" w:rsidRPr="00E366D4" w:rsidRDefault="0002490F" w:rsidP="0002490F">
            <w:pPr>
              <w:jc w:val="center"/>
              <w:rPr>
                <w:rFonts w:ascii="Arial" w:eastAsia="Times New Roman" w:hAnsi="Arial" w:cs="Arial"/>
                <w:color w:val="000000"/>
              </w:rPr>
            </w:pPr>
          </w:p>
        </w:tc>
        <w:tc>
          <w:tcPr>
            <w:tcW w:w="2048" w:type="pct"/>
          </w:tcPr>
          <w:p w14:paraId="21E83ADC"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PARA CONCLUSIÓN DE TRAMITE DE EXPROPIACIÓN Y SU POSTERIOR REMISIÓN A LA GOBERNACIÓN.</w:t>
            </w:r>
          </w:p>
        </w:tc>
      </w:tr>
      <w:tr w:rsidR="0002490F" w:rsidRPr="00E366D4" w14:paraId="3AE8DF46" w14:textId="77777777" w:rsidTr="0002490F">
        <w:tc>
          <w:tcPr>
            <w:tcW w:w="261" w:type="pct"/>
          </w:tcPr>
          <w:p w14:paraId="1E5034C9"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27</w:t>
            </w:r>
          </w:p>
        </w:tc>
        <w:tc>
          <w:tcPr>
            <w:tcW w:w="1966" w:type="pct"/>
          </w:tcPr>
          <w:p w14:paraId="0605B646"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 xml:space="preserve">CONSTRUCCIÓN DE PLANTA DE TRATAMIENTO  DE SAN FRANCISCO KM. 21 – D 4 </w:t>
            </w:r>
          </w:p>
        </w:tc>
        <w:tc>
          <w:tcPr>
            <w:tcW w:w="725" w:type="pct"/>
          </w:tcPr>
          <w:p w14:paraId="242E5833"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004715</w:t>
            </w:r>
          </w:p>
        </w:tc>
        <w:tc>
          <w:tcPr>
            <w:tcW w:w="2048" w:type="pct"/>
          </w:tcPr>
          <w:p w14:paraId="20FA5BEB" w14:textId="77777777" w:rsidR="0002490F" w:rsidRPr="00E366D4" w:rsidRDefault="0002490F" w:rsidP="0002490F">
            <w:pPr>
              <w:tabs>
                <w:tab w:val="left" w:pos="1014"/>
              </w:tabs>
              <w:rPr>
                <w:rFonts w:ascii="Arial" w:eastAsia="Times New Roman" w:hAnsi="Arial" w:cs="Arial"/>
                <w:color w:val="000000"/>
              </w:rPr>
            </w:pPr>
          </w:p>
          <w:p w14:paraId="3FA51379"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PARA APERSONAMIENTO DE LOS PROPIETARIOS.</w:t>
            </w:r>
          </w:p>
        </w:tc>
      </w:tr>
      <w:tr w:rsidR="0002490F" w:rsidRPr="00E366D4" w14:paraId="2F4DEAD9" w14:textId="77777777" w:rsidTr="0002490F">
        <w:tc>
          <w:tcPr>
            <w:tcW w:w="261" w:type="pct"/>
          </w:tcPr>
          <w:p w14:paraId="12CA63DD" w14:textId="77777777" w:rsidR="0002490F" w:rsidRPr="00E366D4" w:rsidRDefault="0002490F" w:rsidP="0002490F">
            <w:pPr>
              <w:jc w:val="center"/>
              <w:rPr>
                <w:rFonts w:ascii="Arial" w:eastAsia="Times New Roman" w:hAnsi="Arial" w:cs="Arial"/>
                <w:color w:val="000000"/>
              </w:rPr>
            </w:pPr>
          </w:p>
          <w:p w14:paraId="7965CA2E"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28</w:t>
            </w:r>
          </w:p>
        </w:tc>
        <w:tc>
          <w:tcPr>
            <w:tcW w:w="1966" w:type="pct"/>
          </w:tcPr>
          <w:p w14:paraId="510A500E" w14:textId="77777777" w:rsidR="0002490F" w:rsidRPr="00E366D4" w:rsidRDefault="0002490F" w:rsidP="0002490F">
            <w:pPr>
              <w:jc w:val="both"/>
              <w:rPr>
                <w:rFonts w:ascii="Arial" w:eastAsia="Times New Roman" w:hAnsi="Arial" w:cs="Arial"/>
                <w:color w:val="000000"/>
              </w:rPr>
            </w:pPr>
          </w:p>
          <w:p w14:paraId="13AE00FB"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 SISTEMA DE AGUA POTABLE CENTRAL AGRARIA LA UNIÓN, MARISCAL SUCRE A Y B – D 6 VILLA TUNARI – SINDICATO LOS ANDES</w:t>
            </w:r>
          </w:p>
        </w:tc>
        <w:tc>
          <w:tcPr>
            <w:tcW w:w="725" w:type="pct"/>
          </w:tcPr>
          <w:p w14:paraId="15685323" w14:textId="77777777" w:rsidR="0002490F" w:rsidRPr="00E366D4" w:rsidRDefault="0002490F" w:rsidP="0002490F">
            <w:pPr>
              <w:jc w:val="center"/>
              <w:rPr>
                <w:rFonts w:ascii="Arial" w:eastAsia="Times New Roman" w:hAnsi="Arial" w:cs="Arial"/>
                <w:color w:val="000000"/>
              </w:rPr>
            </w:pPr>
          </w:p>
          <w:p w14:paraId="5E4A10CC"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0005026</w:t>
            </w:r>
          </w:p>
        </w:tc>
        <w:tc>
          <w:tcPr>
            <w:tcW w:w="2048" w:type="pct"/>
          </w:tcPr>
          <w:p w14:paraId="5A734CF5" w14:textId="77777777" w:rsidR="0002490F" w:rsidRPr="00E366D4" w:rsidRDefault="0002490F" w:rsidP="0002490F">
            <w:pPr>
              <w:tabs>
                <w:tab w:val="left" w:pos="1014"/>
              </w:tabs>
              <w:jc w:val="center"/>
              <w:rPr>
                <w:rFonts w:ascii="Arial" w:eastAsia="Times New Roman" w:hAnsi="Arial" w:cs="Arial"/>
                <w:color w:val="000000"/>
              </w:rPr>
            </w:pPr>
          </w:p>
          <w:p w14:paraId="145C2D98"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 xml:space="preserve">PARA ELABORACIÓN DE PODER ESPECIAL ANTE NOTARIA DE FE PÚBLICA PARA LA CONCLUSIÓN DEL TRAMITE DE EXPROPIACIÓN. </w:t>
            </w:r>
          </w:p>
        </w:tc>
      </w:tr>
      <w:tr w:rsidR="0002490F" w:rsidRPr="00E366D4" w14:paraId="37DE8273" w14:textId="77777777" w:rsidTr="0002490F">
        <w:tc>
          <w:tcPr>
            <w:tcW w:w="261" w:type="pct"/>
          </w:tcPr>
          <w:p w14:paraId="5B375D5F" w14:textId="77777777" w:rsidR="0002490F" w:rsidRPr="00E366D4" w:rsidRDefault="0002490F" w:rsidP="0002490F">
            <w:pPr>
              <w:jc w:val="center"/>
              <w:rPr>
                <w:rFonts w:ascii="Arial" w:eastAsia="Times New Roman" w:hAnsi="Arial" w:cs="Arial"/>
                <w:color w:val="000000"/>
              </w:rPr>
            </w:pPr>
          </w:p>
          <w:p w14:paraId="7605FDD8"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29</w:t>
            </w:r>
          </w:p>
        </w:tc>
        <w:tc>
          <w:tcPr>
            <w:tcW w:w="1966" w:type="pct"/>
          </w:tcPr>
          <w:p w14:paraId="5EE83CBB"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 SISTEMA DE AGUA POTABLE CENTRAL AGRARIA LA UNIÓN, MARISCAL SUCRE A Y B – D 6 VILLA TUNARI – SINDICATO AROMA</w:t>
            </w:r>
          </w:p>
        </w:tc>
        <w:tc>
          <w:tcPr>
            <w:tcW w:w="725" w:type="pct"/>
          </w:tcPr>
          <w:p w14:paraId="0E6EB61E" w14:textId="77777777" w:rsidR="0002490F" w:rsidRPr="00E366D4" w:rsidRDefault="0002490F" w:rsidP="0002490F">
            <w:pPr>
              <w:jc w:val="center"/>
              <w:rPr>
                <w:rFonts w:ascii="Arial" w:eastAsia="Times New Roman" w:hAnsi="Arial" w:cs="Arial"/>
                <w:color w:val="000000"/>
              </w:rPr>
            </w:pPr>
          </w:p>
          <w:p w14:paraId="484D4AC1"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00049</w:t>
            </w:r>
          </w:p>
        </w:tc>
        <w:tc>
          <w:tcPr>
            <w:tcW w:w="2048" w:type="pct"/>
          </w:tcPr>
          <w:p w14:paraId="5839AE3F"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PARA EL TRAMITE DE SUB-INSCRIPCIÓN DE DATOS TECNICOS.</w:t>
            </w:r>
          </w:p>
        </w:tc>
      </w:tr>
      <w:tr w:rsidR="0002490F" w:rsidRPr="00E366D4" w14:paraId="7E52ABE4" w14:textId="77777777" w:rsidTr="0002490F">
        <w:tc>
          <w:tcPr>
            <w:tcW w:w="261" w:type="pct"/>
          </w:tcPr>
          <w:p w14:paraId="6E3F4E44" w14:textId="77777777" w:rsidR="0002490F" w:rsidRPr="00E366D4" w:rsidRDefault="0002490F" w:rsidP="0002490F">
            <w:pPr>
              <w:jc w:val="center"/>
              <w:rPr>
                <w:rFonts w:ascii="Arial" w:eastAsia="Times New Roman" w:hAnsi="Arial" w:cs="Arial"/>
                <w:color w:val="000000"/>
              </w:rPr>
            </w:pPr>
          </w:p>
          <w:p w14:paraId="0DAA7467"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30</w:t>
            </w:r>
          </w:p>
        </w:tc>
        <w:tc>
          <w:tcPr>
            <w:tcW w:w="1966" w:type="pct"/>
          </w:tcPr>
          <w:p w14:paraId="5F4043E5"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 SISTEMA DE AGUA POTABLE CENTRAL AGRARIA LA UNIÓN, MARISCAL SUCRE A Y B – D 6 VILLA TUNARI – SINDICATO HERMAN SILES</w:t>
            </w:r>
          </w:p>
        </w:tc>
        <w:tc>
          <w:tcPr>
            <w:tcW w:w="725" w:type="pct"/>
          </w:tcPr>
          <w:p w14:paraId="3F799609" w14:textId="77777777" w:rsidR="0002490F" w:rsidRPr="00E366D4" w:rsidRDefault="0002490F" w:rsidP="0002490F">
            <w:pPr>
              <w:jc w:val="center"/>
              <w:rPr>
                <w:rFonts w:ascii="Arial" w:eastAsia="Times New Roman" w:hAnsi="Arial" w:cs="Arial"/>
                <w:color w:val="000000"/>
              </w:rPr>
            </w:pPr>
          </w:p>
          <w:p w14:paraId="367DBC0D"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004995</w:t>
            </w:r>
          </w:p>
        </w:tc>
        <w:tc>
          <w:tcPr>
            <w:tcW w:w="2048" w:type="pct"/>
          </w:tcPr>
          <w:p w14:paraId="10A3FDF7"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PARA CONSLUSIÓN DE TRAMITE DE EXPROPIACIÓN Y PARA SU POSTERIOR REMISIÓN ANTE NOTARIA DE GOBIERNO.</w:t>
            </w:r>
          </w:p>
        </w:tc>
      </w:tr>
      <w:tr w:rsidR="0002490F" w:rsidRPr="00E366D4" w14:paraId="1C0192A6" w14:textId="77777777" w:rsidTr="0002490F">
        <w:tc>
          <w:tcPr>
            <w:tcW w:w="261" w:type="pct"/>
          </w:tcPr>
          <w:p w14:paraId="44994EC0" w14:textId="77777777" w:rsidR="0002490F" w:rsidRPr="00E366D4" w:rsidRDefault="0002490F" w:rsidP="0002490F">
            <w:pPr>
              <w:jc w:val="center"/>
              <w:rPr>
                <w:rFonts w:ascii="Arial" w:eastAsia="Times New Roman" w:hAnsi="Arial" w:cs="Arial"/>
                <w:color w:val="000000"/>
              </w:rPr>
            </w:pPr>
          </w:p>
          <w:p w14:paraId="486EFE95"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31</w:t>
            </w:r>
          </w:p>
        </w:tc>
        <w:tc>
          <w:tcPr>
            <w:tcW w:w="1966" w:type="pct"/>
          </w:tcPr>
          <w:p w14:paraId="65296402"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 SISTEMA DE AGUA POTABLE CENTRAL AGRARIA LA UNIÓN, MARISCAL SUCRE A Y B – D 6 VILLA TUNARI – SINDICATO PUERTO SUCRE</w:t>
            </w:r>
          </w:p>
        </w:tc>
        <w:tc>
          <w:tcPr>
            <w:tcW w:w="725" w:type="pct"/>
          </w:tcPr>
          <w:p w14:paraId="7FEE7E4F"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 xml:space="preserve"> </w:t>
            </w:r>
          </w:p>
          <w:p w14:paraId="7B7097E1"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0005043</w:t>
            </w:r>
          </w:p>
        </w:tc>
        <w:tc>
          <w:tcPr>
            <w:tcW w:w="2048" w:type="pct"/>
          </w:tcPr>
          <w:p w14:paraId="297F8442"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 xml:space="preserve">PARA CONSLUSIÓN DE TRAMITE DE EXPROPIACIÓN Y PARA SU POSTERIOR REMISIÓN ANTE NOTARIA DE GOBIERNO. </w:t>
            </w:r>
          </w:p>
        </w:tc>
      </w:tr>
      <w:tr w:rsidR="0002490F" w:rsidRPr="00E366D4" w14:paraId="13FA428B" w14:textId="77777777" w:rsidTr="0002490F">
        <w:tc>
          <w:tcPr>
            <w:tcW w:w="261" w:type="pct"/>
          </w:tcPr>
          <w:p w14:paraId="0363A667" w14:textId="77777777" w:rsidR="0002490F" w:rsidRPr="00E366D4" w:rsidRDefault="0002490F" w:rsidP="0002490F">
            <w:pPr>
              <w:jc w:val="center"/>
              <w:rPr>
                <w:rFonts w:ascii="Arial" w:eastAsia="Times New Roman" w:hAnsi="Arial" w:cs="Arial"/>
                <w:color w:val="000000"/>
              </w:rPr>
            </w:pPr>
          </w:p>
          <w:p w14:paraId="20F36475"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32</w:t>
            </w:r>
          </w:p>
        </w:tc>
        <w:tc>
          <w:tcPr>
            <w:tcW w:w="1966" w:type="pct"/>
          </w:tcPr>
          <w:p w14:paraId="3461A855"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 SISTEMA DE AGUA POTABLE CENTRAL AGRARIA LA UNIÓN, MARISCAL SUCRE A Y B – D 6 VILLA TUNARI – SINDICATO VILLA SAN JAVIER</w:t>
            </w:r>
          </w:p>
        </w:tc>
        <w:tc>
          <w:tcPr>
            <w:tcW w:w="725" w:type="pct"/>
          </w:tcPr>
          <w:p w14:paraId="218397D4" w14:textId="77777777" w:rsidR="0002490F" w:rsidRPr="00E366D4" w:rsidRDefault="0002490F" w:rsidP="0002490F">
            <w:pPr>
              <w:jc w:val="center"/>
              <w:rPr>
                <w:rFonts w:ascii="Arial" w:eastAsia="Times New Roman" w:hAnsi="Arial" w:cs="Arial"/>
                <w:color w:val="000000"/>
              </w:rPr>
            </w:pPr>
          </w:p>
          <w:p w14:paraId="5064566A"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004999</w:t>
            </w:r>
          </w:p>
        </w:tc>
        <w:tc>
          <w:tcPr>
            <w:tcW w:w="2048" w:type="pct"/>
          </w:tcPr>
          <w:p w14:paraId="3453F567"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 xml:space="preserve">PARA ELABORACIÓN DE PODER ESPECIAL ANTE NOTARIA DE FE PÚBLICA PARA LA CONCLUSIÓN DEL TRAMITE DE EXPROPIACIÓN. </w:t>
            </w:r>
          </w:p>
        </w:tc>
      </w:tr>
      <w:tr w:rsidR="0002490F" w:rsidRPr="00E366D4" w14:paraId="2E983DFE" w14:textId="77777777" w:rsidTr="0002490F">
        <w:tc>
          <w:tcPr>
            <w:tcW w:w="261" w:type="pct"/>
          </w:tcPr>
          <w:p w14:paraId="02D784F9" w14:textId="77777777" w:rsidR="0002490F" w:rsidRPr="00E366D4" w:rsidRDefault="0002490F" w:rsidP="0002490F">
            <w:pPr>
              <w:jc w:val="center"/>
              <w:rPr>
                <w:rFonts w:ascii="Arial" w:eastAsia="Times New Roman" w:hAnsi="Arial" w:cs="Arial"/>
                <w:color w:val="000000"/>
              </w:rPr>
            </w:pPr>
          </w:p>
          <w:p w14:paraId="2114F9F5"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33</w:t>
            </w:r>
          </w:p>
        </w:tc>
        <w:tc>
          <w:tcPr>
            <w:tcW w:w="1966" w:type="pct"/>
          </w:tcPr>
          <w:p w14:paraId="3CC5FA02"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 SISTEMA DE AGUA POTABLE CENTRAL AGRARIA LA UNIÓN, MARISCAL SUCRE A Y B – D 6 VILLA TUNARI – SINDICATO A VILLA SAN GABRIEL</w:t>
            </w:r>
          </w:p>
        </w:tc>
        <w:tc>
          <w:tcPr>
            <w:tcW w:w="725" w:type="pct"/>
          </w:tcPr>
          <w:p w14:paraId="1214EC95" w14:textId="77777777" w:rsidR="0002490F" w:rsidRPr="00E366D4" w:rsidRDefault="0002490F" w:rsidP="0002490F">
            <w:pPr>
              <w:jc w:val="center"/>
              <w:rPr>
                <w:rFonts w:ascii="Arial" w:eastAsia="Times New Roman" w:hAnsi="Arial" w:cs="Arial"/>
                <w:color w:val="000000"/>
              </w:rPr>
            </w:pPr>
          </w:p>
          <w:p w14:paraId="47C4B90A"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0005024</w:t>
            </w:r>
          </w:p>
        </w:tc>
        <w:tc>
          <w:tcPr>
            <w:tcW w:w="2048" w:type="pct"/>
          </w:tcPr>
          <w:p w14:paraId="60FB9537"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 xml:space="preserve">PARA ELABORACIÓN DE PODER ESPECIAL ANTE NOTARIA DE FE PÚBLICA PARA LA CONCLUSIÓN DEL TRAMITE DE EXPROPIACIÓN. </w:t>
            </w:r>
          </w:p>
        </w:tc>
      </w:tr>
      <w:tr w:rsidR="0002490F" w:rsidRPr="00E366D4" w14:paraId="6C2F4053" w14:textId="77777777" w:rsidTr="0002490F">
        <w:tc>
          <w:tcPr>
            <w:tcW w:w="261" w:type="pct"/>
          </w:tcPr>
          <w:p w14:paraId="218EF90A" w14:textId="77777777" w:rsidR="0002490F" w:rsidRPr="00E366D4" w:rsidRDefault="0002490F" w:rsidP="0002490F">
            <w:pPr>
              <w:jc w:val="center"/>
              <w:rPr>
                <w:rFonts w:ascii="Arial" w:eastAsia="Times New Roman" w:hAnsi="Arial" w:cs="Arial"/>
                <w:color w:val="000000"/>
              </w:rPr>
            </w:pPr>
          </w:p>
          <w:p w14:paraId="04F4BE37"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34</w:t>
            </w:r>
          </w:p>
        </w:tc>
        <w:tc>
          <w:tcPr>
            <w:tcW w:w="1966" w:type="pct"/>
          </w:tcPr>
          <w:p w14:paraId="3C3205B1"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 SISTEMA DE AGUA POTABLE CENTRAL AGRARIA LA UNIÓN, MARISCAL SUCRE A Y B – D 6 VILLA TUNARI – SINDICATO VILLA CARVALLO</w:t>
            </w:r>
          </w:p>
        </w:tc>
        <w:tc>
          <w:tcPr>
            <w:tcW w:w="725" w:type="pct"/>
          </w:tcPr>
          <w:p w14:paraId="66113C9A" w14:textId="77777777" w:rsidR="0002490F" w:rsidRPr="00E366D4" w:rsidRDefault="0002490F" w:rsidP="0002490F">
            <w:pPr>
              <w:jc w:val="center"/>
              <w:rPr>
                <w:rFonts w:ascii="Arial" w:eastAsia="Times New Roman" w:hAnsi="Arial" w:cs="Arial"/>
                <w:color w:val="000000"/>
              </w:rPr>
            </w:pPr>
          </w:p>
          <w:p w14:paraId="3E4ECFF7"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0005025</w:t>
            </w:r>
          </w:p>
        </w:tc>
        <w:tc>
          <w:tcPr>
            <w:tcW w:w="2048" w:type="pct"/>
          </w:tcPr>
          <w:p w14:paraId="708CFF69"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 xml:space="preserve">PARA ELABORACIÓN DE PODER ESPECIAL ANTE NOTARIA DE FE PÚBLICA PARA LA CONCLUSIÓN DEL TRAMITE DE EXPROPIACIÓN. </w:t>
            </w:r>
          </w:p>
        </w:tc>
      </w:tr>
      <w:tr w:rsidR="0002490F" w:rsidRPr="00E366D4" w14:paraId="2C81AAF9" w14:textId="77777777" w:rsidTr="0002490F">
        <w:tc>
          <w:tcPr>
            <w:tcW w:w="261" w:type="pct"/>
          </w:tcPr>
          <w:p w14:paraId="6BC3A09E" w14:textId="77777777" w:rsidR="0002490F" w:rsidRPr="00E366D4" w:rsidRDefault="0002490F" w:rsidP="0002490F">
            <w:pPr>
              <w:jc w:val="center"/>
              <w:rPr>
                <w:rFonts w:ascii="Arial" w:eastAsia="Times New Roman" w:hAnsi="Arial" w:cs="Arial"/>
                <w:color w:val="000000"/>
              </w:rPr>
            </w:pPr>
          </w:p>
          <w:p w14:paraId="4AF5BFF7"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35</w:t>
            </w:r>
          </w:p>
        </w:tc>
        <w:tc>
          <w:tcPr>
            <w:tcW w:w="1966" w:type="pct"/>
          </w:tcPr>
          <w:p w14:paraId="50D2363B"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 SISTEMA DE AGUA POTABLE CENTRAL AGRARIA LA UNIÓN, MARISCAL SUCRE A Y B – D 6 VILLA TUNARI – SINDICATO AGRARIO CAPINOTA</w:t>
            </w:r>
          </w:p>
        </w:tc>
        <w:tc>
          <w:tcPr>
            <w:tcW w:w="725" w:type="pct"/>
          </w:tcPr>
          <w:p w14:paraId="2B77448F" w14:textId="77777777" w:rsidR="0002490F" w:rsidRPr="00E366D4" w:rsidRDefault="0002490F" w:rsidP="0002490F">
            <w:pPr>
              <w:jc w:val="center"/>
              <w:rPr>
                <w:rFonts w:ascii="Arial" w:eastAsia="Times New Roman" w:hAnsi="Arial" w:cs="Arial"/>
                <w:color w:val="000000"/>
              </w:rPr>
            </w:pPr>
          </w:p>
          <w:p w14:paraId="198DF499"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0005032</w:t>
            </w:r>
          </w:p>
        </w:tc>
        <w:tc>
          <w:tcPr>
            <w:tcW w:w="2048" w:type="pct"/>
          </w:tcPr>
          <w:p w14:paraId="75ED5278"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 xml:space="preserve">PARA CONSLUSIÓN DE TRAMITE DE EXPROPIACIÓN Y PARA SU POSTERIOR REMISIÓN ANTE NOTARIA DE GOBIERNO. </w:t>
            </w:r>
          </w:p>
        </w:tc>
      </w:tr>
      <w:tr w:rsidR="0002490F" w:rsidRPr="00E366D4" w14:paraId="135B02EC" w14:textId="77777777" w:rsidTr="0002490F">
        <w:tc>
          <w:tcPr>
            <w:tcW w:w="261" w:type="pct"/>
          </w:tcPr>
          <w:p w14:paraId="0588E329" w14:textId="77777777" w:rsidR="0002490F" w:rsidRPr="00E366D4" w:rsidRDefault="0002490F" w:rsidP="0002490F">
            <w:pPr>
              <w:jc w:val="center"/>
              <w:rPr>
                <w:rFonts w:ascii="Arial" w:eastAsia="Times New Roman" w:hAnsi="Arial" w:cs="Arial"/>
                <w:color w:val="000000"/>
              </w:rPr>
            </w:pPr>
          </w:p>
          <w:p w14:paraId="6F7F410E"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36</w:t>
            </w:r>
          </w:p>
        </w:tc>
        <w:tc>
          <w:tcPr>
            <w:tcW w:w="1966" w:type="pct"/>
          </w:tcPr>
          <w:p w14:paraId="7FEFB9E2"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 xml:space="preserve">CONST. SISTEMA DE AGUA POTABLE CENTRAL AGRARIA LA UNIÓN, </w:t>
            </w:r>
            <w:r w:rsidRPr="00E366D4">
              <w:rPr>
                <w:rFonts w:ascii="Arial" w:eastAsia="Times New Roman" w:hAnsi="Arial" w:cs="Arial"/>
                <w:color w:val="000000"/>
              </w:rPr>
              <w:lastRenderedPageBreak/>
              <w:t>MARISCAL SUCRE A Y B – D 6 VILLA TUNARI – SINDICATO VILLA COMBUYO.</w:t>
            </w:r>
          </w:p>
        </w:tc>
        <w:tc>
          <w:tcPr>
            <w:tcW w:w="725" w:type="pct"/>
          </w:tcPr>
          <w:p w14:paraId="2ABB006C" w14:textId="77777777" w:rsidR="0002490F" w:rsidRPr="00E366D4" w:rsidRDefault="0002490F" w:rsidP="0002490F">
            <w:pPr>
              <w:jc w:val="center"/>
              <w:rPr>
                <w:rFonts w:ascii="Arial" w:eastAsia="Times New Roman" w:hAnsi="Arial" w:cs="Arial"/>
                <w:color w:val="000000"/>
              </w:rPr>
            </w:pPr>
          </w:p>
          <w:p w14:paraId="630C09AC"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004996</w:t>
            </w:r>
          </w:p>
        </w:tc>
        <w:tc>
          <w:tcPr>
            <w:tcW w:w="2048" w:type="pct"/>
          </w:tcPr>
          <w:p w14:paraId="5FDBEE8A"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PARA TRAMITE DE SUB-INSCRIPCIÓN DE DATOS TECNICOS EN DD.RR.</w:t>
            </w:r>
          </w:p>
        </w:tc>
      </w:tr>
      <w:tr w:rsidR="0002490F" w:rsidRPr="00E366D4" w14:paraId="2854836B" w14:textId="77777777" w:rsidTr="0002490F">
        <w:trPr>
          <w:trHeight w:val="690"/>
        </w:trPr>
        <w:tc>
          <w:tcPr>
            <w:tcW w:w="261" w:type="pct"/>
          </w:tcPr>
          <w:p w14:paraId="258BC298" w14:textId="77777777" w:rsidR="0002490F" w:rsidRPr="00E366D4" w:rsidRDefault="0002490F" w:rsidP="0002490F">
            <w:pPr>
              <w:jc w:val="center"/>
              <w:rPr>
                <w:rFonts w:ascii="Arial" w:eastAsia="Times New Roman" w:hAnsi="Arial" w:cs="Arial"/>
                <w:color w:val="000000"/>
              </w:rPr>
            </w:pPr>
          </w:p>
          <w:p w14:paraId="7DB51728"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37</w:t>
            </w:r>
          </w:p>
        </w:tc>
        <w:tc>
          <w:tcPr>
            <w:tcW w:w="1966" w:type="pct"/>
          </w:tcPr>
          <w:p w14:paraId="274666D9" w14:textId="77777777" w:rsidR="0002490F" w:rsidRPr="00E366D4" w:rsidRDefault="0002490F" w:rsidP="0002490F">
            <w:pPr>
              <w:jc w:val="both"/>
              <w:rPr>
                <w:rFonts w:ascii="Arial" w:eastAsia="Times New Roman" w:hAnsi="Arial" w:cs="Arial"/>
                <w:color w:val="000000"/>
              </w:rPr>
            </w:pPr>
          </w:p>
          <w:p w14:paraId="52E45C7C"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CONST. SISTEMA DE AGUA POTABLE CENTRAL AGRARIA LA UNIÓN, MARISCAL SUCRE A Y B – D 6 VILLA TUNARI – SINDICATO MAXIMILIANO PAREDES</w:t>
            </w:r>
          </w:p>
        </w:tc>
        <w:tc>
          <w:tcPr>
            <w:tcW w:w="725" w:type="pct"/>
          </w:tcPr>
          <w:p w14:paraId="1DBCF018"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 xml:space="preserve"> </w:t>
            </w:r>
          </w:p>
          <w:p w14:paraId="74538389"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0005134</w:t>
            </w:r>
          </w:p>
        </w:tc>
        <w:tc>
          <w:tcPr>
            <w:tcW w:w="2048" w:type="pct"/>
          </w:tcPr>
          <w:p w14:paraId="42EA0F2A"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 xml:space="preserve">PARA ELABORACIÓN DE PODER ESPECIAL ANTE NOTARIA DE FE PÚBLICA PARA LA CONCLUSIÓN DEL TRAMITE DE EXPROPIACIÓN. </w:t>
            </w:r>
          </w:p>
        </w:tc>
      </w:tr>
      <w:tr w:rsidR="0002490F" w:rsidRPr="00E366D4" w14:paraId="7F1CFDF8" w14:textId="77777777" w:rsidTr="0002490F">
        <w:trPr>
          <w:trHeight w:val="135"/>
        </w:trPr>
        <w:tc>
          <w:tcPr>
            <w:tcW w:w="261" w:type="pct"/>
          </w:tcPr>
          <w:p w14:paraId="4D426C73"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38</w:t>
            </w:r>
          </w:p>
        </w:tc>
        <w:tc>
          <w:tcPr>
            <w:tcW w:w="1966" w:type="pct"/>
          </w:tcPr>
          <w:p w14:paraId="084743AF"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AREA DE EQUIPAMIENTO – RADIO BASE ENTEL, SIND. 2 DE AGOSTO</w:t>
            </w:r>
          </w:p>
        </w:tc>
        <w:tc>
          <w:tcPr>
            <w:tcW w:w="725" w:type="pct"/>
          </w:tcPr>
          <w:p w14:paraId="30FC4420"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5503</w:t>
            </w:r>
          </w:p>
        </w:tc>
        <w:tc>
          <w:tcPr>
            <w:tcW w:w="2048" w:type="pct"/>
          </w:tcPr>
          <w:p w14:paraId="58CE5844"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 xml:space="preserve">PARA COORDIUNACION DE JUSTI PRECIO, PARA EXPROPIACION  </w:t>
            </w:r>
          </w:p>
        </w:tc>
      </w:tr>
      <w:tr w:rsidR="0002490F" w:rsidRPr="00E366D4" w14:paraId="217DC29A" w14:textId="77777777" w:rsidTr="0002490F">
        <w:trPr>
          <w:trHeight w:val="109"/>
        </w:trPr>
        <w:tc>
          <w:tcPr>
            <w:tcW w:w="261" w:type="pct"/>
          </w:tcPr>
          <w:p w14:paraId="1648080F"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39</w:t>
            </w:r>
          </w:p>
        </w:tc>
        <w:tc>
          <w:tcPr>
            <w:tcW w:w="1966" w:type="pct"/>
          </w:tcPr>
          <w:p w14:paraId="6469EFC1"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AREA DE EQUIPAMIENTO – RADIO BASE ENTEL,SEGUNDO PARAISO</w:t>
            </w:r>
          </w:p>
        </w:tc>
        <w:tc>
          <w:tcPr>
            <w:tcW w:w="725" w:type="pct"/>
          </w:tcPr>
          <w:p w14:paraId="4F1FA3D1"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5507</w:t>
            </w:r>
          </w:p>
        </w:tc>
        <w:tc>
          <w:tcPr>
            <w:tcW w:w="2048" w:type="pct"/>
          </w:tcPr>
          <w:p w14:paraId="0BDC6790"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 xml:space="preserve">ARA COORDIUNACION DE JUSTI PRECIO, PARA EXPROPIACION  </w:t>
            </w:r>
          </w:p>
        </w:tc>
      </w:tr>
      <w:tr w:rsidR="0002490F" w:rsidRPr="00E366D4" w14:paraId="5F69FE90" w14:textId="77777777" w:rsidTr="0002490F">
        <w:trPr>
          <w:trHeight w:val="165"/>
        </w:trPr>
        <w:tc>
          <w:tcPr>
            <w:tcW w:w="261" w:type="pct"/>
          </w:tcPr>
          <w:p w14:paraId="709F45C4"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40</w:t>
            </w:r>
          </w:p>
        </w:tc>
        <w:tc>
          <w:tcPr>
            <w:tcW w:w="1966" w:type="pct"/>
          </w:tcPr>
          <w:p w14:paraId="29445668"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AREA DE EQUIPAMIENTO – RADIO BASE ENTEL</w:t>
            </w:r>
          </w:p>
          <w:p w14:paraId="3DB3A454" w14:textId="77777777" w:rsidR="0002490F" w:rsidRPr="00E366D4" w:rsidRDefault="0002490F" w:rsidP="0002490F">
            <w:pPr>
              <w:jc w:val="both"/>
              <w:rPr>
                <w:rFonts w:ascii="Arial" w:eastAsia="Times New Roman" w:hAnsi="Arial" w:cs="Arial"/>
                <w:color w:val="000000"/>
              </w:rPr>
            </w:pPr>
            <w:r w:rsidRPr="00E366D4">
              <w:rPr>
                <w:rFonts w:ascii="Arial" w:eastAsia="Times New Roman" w:hAnsi="Arial" w:cs="Arial"/>
                <w:color w:val="000000"/>
              </w:rPr>
              <w:t xml:space="preserve">CAPINOTA </w:t>
            </w:r>
          </w:p>
        </w:tc>
        <w:tc>
          <w:tcPr>
            <w:tcW w:w="725" w:type="pct"/>
          </w:tcPr>
          <w:p w14:paraId="2FB40E79" w14:textId="77777777" w:rsidR="0002490F" w:rsidRPr="00E366D4" w:rsidRDefault="0002490F" w:rsidP="0002490F">
            <w:pPr>
              <w:jc w:val="center"/>
              <w:rPr>
                <w:rFonts w:ascii="Arial" w:eastAsia="Times New Roman" w:hAnsi="Arial" w:cs="Arial"/>
                <w:color w:val="000000"/>
              </w:rPr>
            </w:pPr>
            <w:r w:rsidRPr="00E366D4">
              <w:rPr>
                <w:rFonts w:ascii="Arial" w:eastAsia="Times New Roman" w:hAnsi="Arial" w:cs="Arial"/>
                <w:color w:val="000000"/>
              </w:rPr>
              <w:t>5497</w:t>
            </w:r>
          </w:p>
        </w:tc>
        <w:tc>
          <w:tcPr>
            <w:tcW w:w="2048" w:type="pct"/>
          </w:tcPr>
          <w:p w14:paraId="299BF746" w14:textId="77777777" w:rsidR="0002490F" w:rsidRPr="00E366D4" w:rsidRDefault="0002490F" w:rsidP="0002490F">
            <w:pPr>
              <w:tabs>
                <w:tab w:val="left" w:pos="1014"/>
              </w:tabs>
              <w:rPr>
                <w:rFonts w:ascii="Arial" w:eastAsia="Times New Roman" w:hAnsi="Arial" w:cs="Arial"/>
                <w:color w:val="000000"/>
              </w:rPr>
            </w:pPr>
            <w:r w:rsidRPr="00E366D4">
              <w:rPr>
                <w:rFonts w:ascii="Arial" w:eastAsia="Times New Roman" w:hAnsi="Arial" w:cs="Arial"/>
                <w:color w:val="000000"/>
              </w:rPr>
              <w:t xml:space="preserve">ARA COORDIUNACION DE JUSTI PRECIO, PARA EXPROPIACION  </w:t>
            </w:r>
          </w:p>
        </w:tc>
      </w:tr>
      <w:tr w:rsidR="0002490F" w:rsidRPr="00E366D4" w14:paraId="78FE199E" w14:textId="77777777" w:rsidTr="0002490F">
        <w:trPr>
          <w:trHeight w:val="380"/>
        </w:trPr>
        <w:tc>
          <w:tcPr>
            <w:tcW w:w="2952" w:type="pct"/>
            <w:gridSpan w:val="3"/>
            <w:shd w:val="clear" w:color="auto" w:fill="002060"/>
          </w:tcPr>
          <w:p w14:paraId="0057B4C1" w14:textId="77777777" w:rsidR="0002490F" w:rsidRPr="00E366D4" w:rsidRDefault="0002490F" w:rsidP="0002490F">
            <w:pPr>
              <w:rPr>
                <w:rFonts w:ascii="Arial" w:eastAsia="Times New Roman" w:hAnsi="Arial" w:cs="Arial"/>
                <w:color w:val="FFFFFF" w:themeColor="background1"/>
              </w:rPr>
            </w:pPr>
            <w:r w:rsidRPr="00E366D4">
              <w:rPr>
                <w:rFonts w:ascii="Arial" w:eastAsia="Times New Roman" w:hAnsi="Arial" w:cs="Arial"/>
                <w:color w:val="FFFFFF" w:themeColor="background1"/>
              </w:rPr>
              <w:t>TOTAL</w:t>
            </w:r>
          </w:p>
        </w:tc>
        <w:tc>
          <w:tcPr>
            <w:tcW w:w="2048" w:type="pct"/>
            <w:shd w:val="clear" w:color="auto" w:fill="002060"/>
          </w:tcPr>
          <w:p w14:paraId="3FBE0CCE" w14:textId="77777777" w:rsidR="0002490F" w:rsidRPr="00E366D4" w:rsidRDefault="0002490F" w:rsidP="0002490F">
            <w:pPr>
              <w:tabs>
                <w:tab w:val="left" w:pos="1014"/>
              </w:tabs>
              <w:jc w:val="right"/>
              <w:rPr>
                <w:rFonts w:ascii="Arial" w:eastAsia="Times New Roman" w:hAnsi="Arial" w:cs="Arial"/>
                <w:color w:val="FFFFFF" w:themeColor="background1"/>
              </w:rPr>
            </w:pPr>
            <w:r w:rsidRPr="00E366D4">
              <w:rPr>
                <w:rFonts w:ascii="Arial" w:eastAsia="Times New Roman" w:hAnsi="Arial" w:cs="Arial"/>
                <w:color w:val="FFFFFF" w:themeColor="background1"/>
              </w:rPr>
              <w:t>40</w:t>
            </w:r>
          </w:p>
        </w:tc>
      </w:tr>
    </w:tbl>
    <w:p w14:paraId="56FA0519" w14:textId="188F1839" w:rsidR="0002490F" w:rsidRDefault="0002490F" w:rsidP="00815F0A">
      <w:pPr>
        <w:jc w:val="both"/>
        <w:rPr>
          <w:rFonts w:ascii="Arial" w:hAnsi="Arial" w:cs="Arial"/>
          <w:sz w:val="22"/>
          <w:szCs w:val="22"/>
        </w:rPr>
      </w:pPr>
    </w:p>
    <w:p w14:paraId="29DF7722" w14:textId="2F76E381" w:rsidR="00815F0A" w:rsidRPr="00815F0A" w:rsidRDefault="00815F0A" w:rsidP="00815F0A">
      <w:pPr>
        <w:pStyle w:val="Ttulo3"/>
      </w:pPr>
      <w:bookmarkStart w:id="214" w:name="_Toc134038900"/>
      <w:r w:rsidRPr="00815F0A">
        <w:t>PROCESOS JUDICIALES, FISCALIA, CIVIL, AGRARIO, CONTENCIOSOS TRIBUTARIOS, ADMINISTRATIVOS Y OTROS</w:t>
      </w:r>
      <w:bookmarkEnd w:id="214"/>
    </w:p>
    <w:p w14:paraId="3E6187A5" w14:textId="7E05CBC8" w:rsidR="00815F0A" w:rsidRDefault="00815F0A" w:rsidP="00815F0A">
      <w:pPr>
        <w:widowControl w:val="0"/>
        <w:jc w:val="both"/>
        <w:rPr>
          <w:rFonts w:ascii="Arial" w:hAnsi="Arial" w:cs="Arial"/>
          <w:sz w:val="22"/>
          <w:szCs w:val="22"/>
          <w:lang w:val="es-ES_tradnl"/>
        </w:rPr>
      </w:pPr>
      <w:r w:rsidRPr="00815F0A">
        <w:rPr>
          <w:rFonts w:ascii="Arial" w:hAnsi="Arial" w:cs="Arial"/>
          <w:sz w:val="22"/>
          <w:szCs w:val="22"/>
          <w:lang w:val="es-ES_tradnl"/>
        </w:rPr>
        <w:t xml:space="preserve">De enero a </w:t>
      </w:r>
      <w:r w:rsidR="00E366D4">
        <w:rPr>
          <w:rFonts w:ascii="Arial" w:hAnsi="Arial" w:cs="Arial"/>
          <w:sz w:val="22"/>
          <w:szCs w:val="22"/>
          <w:lang w:val="es-ES_tradnl"/>
        </w:rPr>
        <w:t>abril</w:t>
      </w:r>
      <w:r w:rsidRPr="00815F0A">
        <w:rPr>
          <w:rFonts w:ascii="Arial" w:hAnsi="Arial" w:cs="Arial"/>
          <w:sz w:val="22"/>
          <w:szCs w:val="22"/>
          <w:lang w:val="es-ES_tradnl"/>
        </w:rPr>
        <w:t xml:space="preserve"> de la gestión 202</w:t>
      </w:r>
      <w:r w:rsidR="00E366D4">
        <w:rPr>
          <w:rFonts w:ascii="Arial" w:hAnsi="Arial" w:cs="Arial"/>
          <w:sz w:val="22"/>
          <w:szCs w:val="22"/>
          <w:lang w:val="es-ES_tradnl"/>
        </w:rPr>
        <w:t>3</w:t>
      </w:r>
      <w:r w:rsidRPr="00815F0A">
        <w:rPr>
          <w:rFonts w:ascii="Arial" w:hAnsi="Arial" w:cs="Arial"/>
          <w:sz w:val="22"/>
          <w:szCs w:val="22"/>
          <w:lang w:val="es-ES_tradnl"/>
        </w:rPr>
        <w:t xml:space="preserve"> han seguido su curso los diferentes trámites y procesos judiciales de acuerdo al siguiente detalle:</w:t>
      </w:r>
    </w:p>
    <w:p w14:paraId="3F7C5DEE" w14:textId="77777777" w:rsidR="007046EE" w:rsidRDefault="007046EE" w:rsidP="00815F0A">
      <w:pPr>
        <w:widowControl w:val="0"/>
        <w:jc w:val="both"/>
        <w:rPr>
          <w:rFonts w:ascii="Arial" w:hAnsi="Arial" w:cs="Arial"/>
          <w:sz w:val="22"/>
          <w:szCs w:val="22"/>
          <w:lang w:val="es-ES_tradnl"/>
        </w:rPr>
      </w:pPr>
    </w:p>
    <w:p w14:paraId="4E0284DA" w14:textId="77777777" w:rsidR="007046EE" w:rsidRDefault="007046EE" w:rsidP="00815F0A">
      <w:pPr>
        <w:widowControl w:val="0"/>
        <w:jc w:val="both"/>
        <w:rPr>
          <w:rFonts w:ascii="Arial" w:hAnsi="Arial" w:cs="Arial"/>
          <w:sz w:val="22"/>
          <w:szCs w:val="22"/>
          <w:lang w:val="es-ES_tradnl"/>
        </w:rPr>
      </w:pPr>
    </w:p>
    <w:p w14:paraId="51F734A2" w14:textId="77777777" w:rsidR="007046EE" w:rsidRDefault="007046EE" w:rsidP="00815F0A">
      <w:pPr>
        <w:widowControl w:val="0"/>
        <w:jc w:val="both"/>
        <w:rPr>
          <w:rFonts w:ascii="Arial" w:hAnsi="Arial" w:cs="Arial"/>
          <w:sz w:val="22"/>
          <w:szCs w:val="22"/>
          <w:lang w:val="es-ES_tradnl"/>
        </w:rPr>
      </w:pPr>
    </w:p>
    <w:p w14:paraId="23E28056" w14:textId="77777777" w:rsidR="007046EE" w:rsidRPr="00815F0A" w:rsidRDefault="007046EE" w:rsidP="00815F0A">
      <w:pPr>
        <w:widowControl w:val="0"/>
        <w:jc w:val="both"/>
        <w:rPr>
          <w:rFonts w:ascii="Arial" w:hAnsi="Arial" w:cs="Arial"/>
          <w:sz w:val="22"/>
          <w:szCs w:val="22"/>
          <w:lang w:val="es-ES_tradnl"/>
        </w:rPr>
      </w:pPr>
    </w:p>
    <w:p w14:paraId="11ADF197" w14:textId="55DE5875" w:rsidR="004063DE" w:rsidRDefault="00815F0A" w:rsidP="004063DE">
      <w:pPr>
        <w:pStyle w:val="Ttulo4"/>
        <w:spacing w:after="240"/>
        <w:rPr>
          <w:lang w:val="es-ES_tradnl" w:eastAsia="en-US"/>
        </w:rPr>
      </w:pPr>
      <w:r w:rsidRPr="00815F0A">
        <w:rPr>
          <w:lang w:val="es-ES_tradnl" w:eastAsia="en-US"/>
        </w:rPr>
        <w:t>PROCESOS PENALES</w:t>
      </w:r>
    </w:p>
    <w:tbl>
      <w:tblPr>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94"/>
        <w:gridCol w:w="1915"/>
        <w:gridCol w:w="1708"/>
        <w:gridCol w:w="2123"/>
        <w:gridCol w:w="2453"/>
      </w:tblGrid>
      <w:tr w:rsidR="004063DE" w:rsidRPr="00CA5D09" w14:paraId="157F3FC3" w14:textId="77777777" w:rsidTr="004063DE">
        <w:trPr>
          <w:trHeight w:val="340"/>
        </w:trPr>
        <w:tc>
          <w:tcPr>
            <w:tcW w:w="1194" w:type="dxa"/>
            <w:tcBorders>
              <w:top w:val="single" w:sz="4" w:space="0" w:color="000000"/>
              <w:left w:val="single" w:sz="4" w:space="0" w:color="000000"/>
              <w:bottom w:val="single" w:sz="4" w:space="0" w:color="000000"/>
              <w:right w:val="single" w:sz="4" w:space="0" w:color="000000"/>
            </w:tcBorders>
            <w:shd w:val="clear" w:color="auto" w:fill="002060"/>
          </w:tcPr>
          <w:p w14:paraId="5C5A78E3" w14:textId="77777777" w:rsidR="004063DE" w:rsidRPr="00CA5D09" w:rsidRDefault="004063DE" w:rsidP="004063DE">
            <w:pPr>
              <w:widowControl w:val="0"/>
              <w:jc w:val="center"/>
              <w:rPr>
                <w:rFonts w:ascii="Arial" w:hAnsi="Arial" w:cs="Arial"/>
                <w:b/>
                <w:lang w:val="es-ES_tradnl"/>
              </w:rPr>
            </w:pPr>
          </w:p>
          <w:p w14:paraId="15DC8930"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NUMERO</w:t>
            </w:r>
          </w:p>
          <w:p w14:paraId="4887BF6B" w14:textId="77777777" w:rsidR="004063DE" w:rsidRPr="00CA5D09" w:rsidRDefault="004063DE" w:rsidP="004063DE">
            <w:pPr>
              <w:widowControl w:val="0"/>
              <w:jc w:val="center"/>
              <w:rPr>
                <w:rFonts w:ascii="Arial" w:hAnsi="Arial" w:cs="Arial"/>
                <w:b/>
                <w:lang w:val="es-ES_tradnl"/>
              </w:rPr>
            </w:pPr>
          </w:p>
        </w:tc>
        <w:tc>
          <w:tcPr>
            <w:tcW w:w="1915" w:type="dxa"/>
            <w:tcBorders>
              <w:top w:val="single" w:sz="4" w:space="0" w:color="000000"/>
              <w:left w:val="single" w:sz="4" w:space="0" w:color="000000"/>
              <w:bottom w:val="single" w:sz="4" w:space="0" w:color="000000"/>
              <w:right w:val="single" w:sz="4" w:space="0" w:color="000000"/>
            </w:tcBorders>
            <w:shd w:val="clear" w:color="auto" w:fill="002060"/>
          </w:tcPr>
          <w:p w14:paraId="1AC74291" w14:textId="77777777" w:rsidR="004063DE" w:rsidRPr="00CA5D09" w:rsidRDefault="004063DE" w:rsidP="004063DE">
            <w:pPr>
              <w:widowControl w:val="0"/>
              <w:jc w:val="center"/>
              <w:rPr>
                <w:rFonts w:ascii="Arial" w:hAnsi="Arial" w:cs="Arial"/>
                <w:b/>
                <w:lang w:val="es-ES_tradnl"/>
              </w:rPr>
            </w:pPr>
          </w:p>
          <w:p w14:paraId="69516E38"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DEMANDANTE</w:t>
            </w:r>
          </w:p>
        </w:tc>
        <w:tc>
          <w:tcPr>
            <w:tcW w:w="1708" w:type="dxa"/>
            <w:tcBorders>
              <w:top w:val="single" w:sz="4" w:space="0" w:color="000000"/>
              <w:left w:val="single" w:sz="4" w:space="0" w:color="000000"/>
              <w:bottom w:val="single" w:sz="4" w:space="0" w:color="000000"/>
              <w:right w:val="single" w:sz="4" w:space="0" w:color="000000"/>
            </w:tcBorders>
            <w:shd w:val="clear" w:color="auto" w:fill="002060"/>
          </w:tcPr>
          <w:p w14:paraId="73FE475D" w14:textId="77777777" w:rsidR="004063DE" w:rsidRPr="00CA5D09" w:rsidRDefault="004063DE" w:rsidP="004063DE">
            <w:pPr>
              <w:widowControl w:val="0"/>
              <w:jc w:val="center"/>
              <w:rPr>
                <w:rFonts w:ascii="Arial" w:hAnsi="Arial" w:cs="Arial"/>
                <w:b/>
                <w:lang w:val="es-ES_tradnl"/>
              </w:rPr>
            </w:pPr>
          </w:p>
          <w:p w14:paraId="7D049FA3"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DEMANDADO</w:t>
            </w:r>
          </w:p>
        </w:tc>
        <w:tc>
          <w:tcPr>
            <w:tcW w:w="2123" w:type="dxa"/>
            <w:tcBorders>
              <w:top w:val="single" w:sz="4" w:space="0" w:color="000000"/>
              <w:left w:val="single" w:sz="4" w:space="0" w:color="000000"/>
              <w:bottom w:val="single" w:sz="4" w:space="0" w:color="000000"/>
              <w:right w:val="single" w:sz="4" w:space="0" w:color="000000"/>
            </w:tcBorders>
            <w:shd w:val="clear" w:color="auto" w:fill="002060"/>
          </w:tcPr>
          <w:p w14:paraId="356D1CF0" w14:textId="77777777" w:rsidR="004063DE" w:rsidRPr="00CA5D09" w:rsidRDefault="004063DE" w:rsidP="004063DE">
            <w:pPr>
              <w:widowControl w:val="0"/>
              <w:jc w:val="center"/>
              <w:rPr>
                <w:rFonts w:ascii="Arial" w:hAnsi="Arial" w:cs="Arial"/>
                <w:b/>
                <w:lang w:val="es-ES_tradnl"/>
              </w:rPr>
            </w:pPr>
          </w:p>
          <w:p w14:paraId="35FBEC3E"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TIPO PROCESO</w:t>
            </w:r>
          </w:p>
        </w:tc>
        <w:tc>
          <w:tcPr>
            <w:tcW w:w="2453" w:type="dxa"/>
            <w:tcBorders>
              <w:top w:val="single" w:sz="4" w:space="0" w:color="000000"/>
              <w:left w:val="single" w:sz="4" w:space="0" w:color="000000"/>
              <w:bottom w:val="single" w:sz="4" w:space="0" w:color="000000"/>
              <w:right w:val="single" w:sz="4" w:space="0" w:color="000000"/>
            </w:tcBorders>
            <w:shd w:val="clear" w:color="auto" w:fill="002060"/>
          </w:tcPr>
          <w:p w14:paraId="1CA2E430" w14:textId="77777777" w:rsidR="004063DE" w:rsidRPr="00CA5D09" w:rsidRDefault="004063DE" w:rsidP="004063DE">
            <w:pPr>
              <w:widowControl w:val="0"/>
              <w:jc w:val="center"/>
              <w:rPr>
                <w:rFonts w:ascii="Arial" w:hAnsi="Arial" w:cs="Arial"/>
                <w:b/>
                <w:lang w:val="es-ES_tradnl"/>
              </w:rPr>
            </w:pPr>
          </w:p>
          <w:p w14:paraId="3018BADD"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ESTADO PROCESO</w:t>
            </w:r>
          </w:p>
          <w:p w14:paraId="3FC57751" w14:textId="77777777" w:rsidR="004063DE" w:rsidRPr="00CA5D09" w:rsidRDefault="004063DE" w:rsidP="004063DE">
            <w:pPr>
              <w:widowControl w:val="0"/>
              <w:jc w:val="center"/>
              <w:rPr>
                <w:rFonts w:ascii="Arial" w:hAnsi="Arial" w:cs="Arial"/>
                <w:b/>
                <w:lang w:val="es-ES_tradnl"/>
              </w:rPr>
            </w:pPr>
          </w:p>
        </w:tc>
      </w:tr>
      <w:tr w:rsidR="004063DE" w:rsidRPr="00CA5D09" w14:paraId="0C09E4F1" w14:textId="77777777" w:rsidTr="004063DE">
        <w:tc>
          <w:tcPr>
            <w:tcW w:w="1194" w:type="dxa"/>
            <w:tcBorders>
              <w:top w:val="single" w:sz="4" w:space="0" w:color="000000"/>
              <w:left w:val="single" w:sz="4" w:space="0" w:color="000000"/>
              <w:bottom w:val="single" w:sz="4" w:space="0" w:color="000000"/>
              <w:right w:val="single" w:sz="4" w:space="0" w:color="000000"/>
            </w:tcBorders>
          </w:tcPr>
          <w:p w14:paraId="4DBDCD71" w14:textId="77777777" w:rsidR="004063DE" w:rsidRPr="00CA5D09" w:rsidRDefault="004063DE" w:rsidP="004063DE">
            <w:pPr>
              <w:widowControl w:val="0"/>
              <w:jc w:val="center"/>
              <w:rPr>
                <w:rFonts w:ascii="Arial" w:hAnsi="Arial" w:cs="Arial"/>
                <w:b/>
                <w:lang w:val="es-ES_tradnl"/>
              </w:rPr>
            </w:pPr>
          </w:p>
          <w:p w14:paraId="057F4B56"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1</w:t>
            </w:r>
          </w:p>
        </w:tc>
        <w:tc>
          <w:tcPr>
            <w:tcW w:w="1915" w:type="dxa"/>
            <w:tcBorders>
              <w:top w:val="single" w:sz="4" w:space="0" w:color="000000"/>
              <w:left w:val="single" w:sz="4" w:space="0" w:color="000000"/>
              <w:bottom w:val="single" w:sz="4" w:space="0" w:color="000000"/>
              <w:right w:val="single" w:sz="4" w:space="0" w:color="000000"/>
            </w:tcBorders>
            <w:hideMark/>
          </w:tcPr>
          <w:p w14:paraId="7F79C934"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AUTORIDAD DE FISCALIZACION SISTEMA FINANCIERO - ASFI</w:t>
            </w:r>
          </w:p>
        </w:tc>
        <w:tc>
          <w:tcPr>
            <w:tcW w:w="1708" w:type="dxa"/>
            <w:tcBorders>
              <w:top w:val="single" w:sz="4" w:space="0" w:color="000000"/>
              <w:left w:val="single" w:sz="4" w:space="0" w:color="000000"/>
              <w:bottom w:val="single" w:sz="4" w:space="0" w:color="000000"/>
              <w:right w:val="single" w:sz="4" w:space="0" w:color="000000"/>
            </w:tcBorders>
            <w:hideMark/>
          </w:tcPr>
          <w:p w14:paraId="7E28BB1C"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DIRECTORIO SEGUROS 24 DE SEPTIEMBRE.</w:t>
            </w:r>
          </w:p>
        </w:tc>
        <w:tc>
          <w:tcPr>
            <w:tcW w:w="2123" w:type="dxa"/>
            <w:tcBorders>
              <w:top w:val="single" w:sz="4" w:space="0" w:color="000000"/>
              <w:left w:val="single" w:sz="4" w:space="0" w:color="000000"/>
              <w:bottom w:val="single" w:sz="4" w:space="0" w:color="000000"/>
              <w:right w:val="single" w:sz="4" w:space="0" w:color="000000"/>
            </w:tcBorders>
          </w:tcPr>
          <w:p w14:paraId="7B9F1EAC" w14:textId="77777777" w:rsidR="004063DE" w:rsidRPr="00CA5D09" w:rsidRDefault="004063DE" w:rsidP="004063DE">
            <w:pPr>
              <w:widowControl w:val="0"/>
              <w:jc w:val="center"/>
              <w:rPr>
                <w:rFonts w:ascii="Arial" w:hAnsi="Arial" w:cs="Arial"/>
                <w:lang w:val="es-ES_tradnl"/>
              </w:rPr>
            </w:pPr>
          </w:p>
          <w:p w14:paraId="2268B648" w14:textId="77777777" w:rsidR="004063DE" w:rsidRPr="00CA5D09" w:rsidRDefault="004063DE" w:rsidP="004063DE">
            <w:pPr>
              <w:widowControl w:val="0"/>
              <w:jc w:val="center"/>
              <w:rPr>
                <w:rFonts w:ascii="Arial" w:hAnsi="Arial" w:cs="Arial"/>
                <w:lang w:val="es-ES_tradnl"/>
              </w:rPr>
            </w:pPr>
            <w:r w:rsidRPr="00CA5D09">
              <w:rPr>
                <w:rFonts w:ascii="Arial" w:hAnsi="Arial" w:cs="Arial"/>
                <w:lang w:val="es-ES_tradnl"/>
              </w:rPr>
              <w:t>ESTAFA</w:t>
            </w:r>
          </w:p>
        </w:tc>
        <w:tc>
          <w:tcPr>
            <w:tcW w:w="2453" w:type="dxa"/>
            <w:tcBorders>
              <w:top w:val="single" w:sz="4" w:space="0" w:color="000000"/>
              <w:left w:val="single" w:sz="4" w:space="0" w:color="000000"/>
              <w:bottom w:val="single" w:sz="4" w:space="0" w:color="000000"/>
              <w:right w:val="single" w:sz="4" w:space="0" w:color="000000"/>
            </w:tcBorders>
          </w:tcPr>
          <w:p w14:paraId="26259D22" w14:textId="77777777" w:rsidR="004063DE" w:rsidRPr="00CA5D09" w:rsidRDefault="004063DE" w:rsidP="004063DE">
            <w:pPr>
              <w:widowControl w:val="0"/>
              <w:jc w:val="center"/>
              <w:rPr>
                <w:rFonts w:ascii="Arial" w:hAnsi="Arial" w:cs="Arial"/>
                <w:lang w:val="es-ES_tradnl"/>
              </w:rPr>
            </w:pPr>
            <w:r w:rsidRPr="00CA5D09">
              <w:rPr>
                <w:rFonts w:ascii="Arial" w:hAnsi="Arial" w:cs="Arial"/>
                <w:lang w:val="es-ES_tradnl"/>
              </w:rPr>
              <w:t>CON AUTO DE VISTA RATIFICANDO LA SENTENCIA DE PRIMERA INSTANCIA DICTADO EN EL MES DE SEPTIEMBRE POR LA SALA PENAL DE SANTA CRUZ, ACTUALMENTE SE ENCUENTRA RADICADO EN EL TRIBUNAL SUPREMO DE JUSTICIA CON RECURSO DE CASACIÓN.</w:t>
            </w:r>
          </w:p>
        </w:tc>
      </w:tr>
      <w:tr w:rsidR="004063DE" w:rsidRPr="00CA5D09" w14:paraId="47964943" w14:textId="77777777" w:rsidTr="004063DE">
        <w:tc>
          <w:tcPr>
            <w:tcW w:w="1194" w:type="dxa"/>
            <w:tcBorders>
              <w:top w:val="single" w:sz="4" w:space="0" w:color="000000"/>
              <w:left w:val="single" w:sz="4" w:space="0" w:color="000000"/>
              <w:bottom w:val="single" w:sz="4" w:space="0" w:color="000000"/>
              <w:right w:val="single" w:sz="4" w:space="0" w:color="000000"/>
            </w:tcBorders>
            <w:hideMark/>
          </w:tcPr>
          <w:p w14:paraId="72A09EE1" w14:textId="77777777" w:rsidR="004063DE" w:rsidRPr="00CA5D09" w:rsidRDefault="004063DE" w:rsidP="004063DE">
            <w:pPr>
              <w:widowControl w:val="0"/>
              <w:jc w:val="center"/>
              <w:rPr>
                <w:rFonts w:ascii="Arial" w:hAnsi="Arial" w:cs="Arial"/>
                <w:b/>
                <w:lang w:val="es-ES_tradnl"/>
              </w:rPr>
            </w:pPr>
          </w:p>
          <w:p w14:paraId="16FC19D3"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2</w:t>
            </w:r>
          </w:p>
        </w:tc>
        <w:tc>
          <w:tcPr>
            <w:tcW w:w="1915" w:type="dxa"/>
            <w:tcBorders>
              <w:top w:val="single" w:sz="4" w:space="0" w:color="000000"/>
              <w:left w:val="single" w:sz="4" w:space="0" w:color="000000"/>
              <w:bottom w:val="single" w:sz="4" w:space="0" w:color="000000"/>
              <w:right w:val="single" w:sz="4" w:space="0" w:color="000000"/>
            </w:tcBorders>
            <w:hideMark/>
          </w:tcPr>
          <w:p w14:paraId="60775F55"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G.A.M. VILLA TUNARI</w:t>
            </w:r>
          </w:p>
        </w:tc>
        <w:tc>
          <w:tcPr>
            <w:tcW w:w="1708" w:type="dxa"/>
            <w:tcBorders>
              <w:top w:val="single" w:sz="4" w:space="0" w:color="000000"/>
              <w:left w:val="single" w:sz="4" w:space="0" w:color="000000"/>
              <w:bottom w:val="single" w:sz="4" w:space="0" w:color="000000"/>
              <w:right w:val="single" w:sz="4" w:space="0" w:color="000000"/>
            </w:tcBorders>
            <w:hideMark/>
          </w:tcPr>
          <w:p w14:paraId="5E913C1C"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MARIO MENECES</w:t>
            </w:r>
          </w:p>
        </w:tc>
        <w:tc>
          <w:tcPr>
            <w:tcW w:w="2123" w:type="dxa"/>
            <w:tcBorders>
              <w:top w:val="single" w:sz="4" w:space="0" w:color="000000"/>
              <w:left w:val="single" w:sz="4" w:space="0" w:color="000000"/>
              <w:bottom w:val="single" w:sz="4" w:space="0" w:color="000000"/>
              <w:right w:val="single" w:sz="4" w:space="0" w:color="000000"/>
            </w:tcBorders>
            <w:hideMark/>
          </w:tcPr>
          <w:p w14:paraId="04BBDE29" w14:textId="77777777" w:rsidR="004063DE" w:rsidRPr="00CA5D09" w:rsidRDefault="004063DE" w:rsidP="004063DE">
            <w:pPr>
              <w:widowControl w:val="0"/>
              <w:jc w:val="center"/>
              <w:rPr>
                <w:rFonts w:ascii="Arial" w:hAnsi="Arial" w:cs="Arial"/>
                <w:lang w:val="es-ES_tradnl"/>
              </w:rPr>
            </w:pPr>
            <w:r w:rsidRPr="00CA5D09">
              <w:rPr>
                <w:rFonts w:ascii="Arial" w:hAnsi="Arial" w:cs="Arial"/>
                <w:lang w:val="es-ES_tradnl"/>
              </w:rPr>
              <w:t>USO INDEBIDO DE BIENES Y SERVICIOS PÚBLICOS LEY 04</w:t>
            </w:r>
          </w:p>
        </w:tc>
        <w:tc>
          <w:tcPr>
            <w:tcW w:w="2453" w:type="dxa"/>
            <w:tcBorders>
              <w:top w:val="single" w:sz="4" w:space="0" w:color="000000"/>
              <w:left w:val="single" w:sz="4" w:space="0" w:color="000000"/>
              <w:bottom w:val="single" w:sz="4" w:space="0" w:color="000000"/>
              <w:right w:val="single" w:sz="4" w:space="0" w:color="000000"/>
            </w:tcBorders>
            <w:hideMark/>
          </w:tcPr>
          <w:p w14:paraId="36467228" w14:textId="77777777" w:rsidR="004063DE" w:rsidRPr="00CA5D09" w:rsidRDefault="004063DE" w:rsidP="004063DE">
            <w:pPr>
              <w:widowControl w:val="0"/>
              <w:jc w:val="center"/>
              <w:rPr>
                <w:rFonts w:ascii="Arial" w:hAnsi="Arial" w:cs="Arial"/>
                <w:lang w:val="es-ES_tradnl"/>
              </w:rPr>
            </w:pPr>
            <w:r w:rsidRPr="00CA5D09">
              <w:rPr>
                <w:rFonts w:ascii="Arial" w:hAnsi="Arial" w:cs="Arial"/>
                <w:lang w:val="es-ES_tradnl"/>
              </w:rPr>
              <w:t xml:space="preserve">CON SENTENCIA CONDENATORIA  DE PRIMERA INSTANCIA, ACTUALMENTE SE ENCUENTRA EN APELACIÓN EN LA SALA PENAL 1ra DEL TRIBUNAL DEPARTAMENTAL DE </w:t>
            </w:r>
            <w:r w:rsidRPr="00CA5D09">
              <w:rPr>
                <w:rFonts w:ascii="Arial" w:hAnsi="Arial" w:cs="Arial"/>
                <w:lang w:val="es-ES_tradnl"/>
              </w:rPr>
              <w:lastRenderedPageBreak/>
              <w:t>JUSTICIA DE COCHABAMBA.</w:t>
            </w:r>
          </w:p>
        </w:tc>
      </w:tr>
      <w:tr w:rsidR="004063DE" w:rsidRPr="00CA5D09" w14:paraId="7014A696" w14:textId="77777777" w:rsidTr="004063DE">
        <w:tc>
          <w:tcPr>
            <w:tcW w:w="1194" w:type="dxa"/>
            <w:tcBorders>
              <w:top w:val="single" w:sz="4" w:space="0" w:color="000000"/>
              <w:left w:val="single" w:sz="4" w:space="0" w:color="000000"/>
              <w:bottom w:val="single" w:sz="4" w:space="0" w:color="000000"/>
              <w:right w:val="single" w:sz="4" w:space="0" w:color="000000"/>
            </w:tcBorders>
          </w:tcPr>
          <w:p w14:paraId="6B857C49" w14:textId="77777777" w:rsidR="004063DE" w:rsidRPr="00CA5D09" w:rsidRDefault="004063DE" w:rsidP="004063DE">
            <w:pPr>
              <w:widowControl w:val="0"/>
              <w:rPr>
                <w:rFonts w:ascii="Arial" w:hAnsi="Arial" w:cs="Arial"/>
                <w:b/>
                <w:lang w:val="es-ES_tradnl"/>
              </w:rPr>
            </w:pPr>
          </w:p>
          <w:p w14:paraId="7AFDDA67"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3</w:t>
            </w:r>
          </w:p>
        </w:tc>
        <w:tc>
          <w:tcPr>
            <w:tcW w:w="1915" w:type="dxa"/>
            <w:tcBorders>
              <w:top w:val="single" w:sz="4" w:space="0" w:color="000000"/>
              <w:left w:val="single" w:sz="4" w:space="0" w:color="000000"/>
              <w:bottom w:val="single" w:sz="4" w:space="0" w:color="000000"/>
              <w:right w:val="single" w:sz="4" w:space="0" w:color="000000"/>
            </w:tcBorders>
          </w:tcPr>
          <w:p w14:paraId="77B0922F"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G.A.M. VILLA TUNARI</w:t>
            </w:r>
          </w:p>
        </w:tc>
        <w:tc>
          <w:tcPr>
            <w:tcW w:w="1708" w:type="dxa"/>
            <w:tcBorders>
              <w:top w:val="single" w:sz="4" w:space="0" w:color="000000"/>
              <w:left w:val="single" w:sz="4" w:space="0" w:color="000000"/>
              <w:bottom w:val="single" w:sz="4" w:space="0" w:color="000000"/>
              <w:right w:val="single" w:sz="4" w:space="0" w:color="000000"/>
            </w:tcBorders>
          </w:tcPr>
          <w:p w14:paraId="4BE4FD26"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MACARIO AGUILAR</w:t>
            </w:r>
          </w:p>
        </w:tc>
        <w:tc>
          <w:tcPr>
            <w:tcW w:w="2123" w:type="dxa"/>
            <w:tcBorders>
              <w:top w:val="single" w:sz="4" w:space="0" w:color="000000"/>
              <w:left w:val="single" w:sz="4" w:space="0" w:color="000000"/>
              <w:bottom w:val="single" w:sz="4" w:space="0" w:color="000000"/>
              <w:right w:val="single" w:sz="4" w:space="0" w:color="000000"/>
            </w:tcBorders>
          </w:tcPr>
          <w:p w14:paraId="2AD0802F" w14:textId="77777777" w:rsidR="004063DE" w:rsidRPr="00CA5D09" w:rsidRDefault="004063DE" w:rsidP="004063DE">
            <w:pPr>
              <w:widowControl w:val="0"/>
              <w:jc w:val="center"/>
              <w:rPr>
                <w:rFonts w:ascii="Arial" w:hAnsi="Arial" w:cs="Arial"/>
                <w:lang w:val="es-ES_tradnl"/>
              </w:rPr>
            </w:pPr>
            <w:r w:rsidRPr="00CA5D09">
              <w:rPr>
                <w:rFonts w:ascii="Arial" w:hAnsi="Arial" w:cs="Arial"/>
                <w:lang w:val="es-ES_tradnl"/>
              </w:rPr>
              <w:t>INCUMPLIMIENTO DE CONTRATO</w:t>
            </w:r>
          </w:p>
        </w:tc>
        <w:tc>
          <w:tcPr>
            <w:tcW w:w="2453" w:type="dxa"/>
            <w:tcBorders>
              <w:top w:val="single" w:sz="4" w:space="0" w:color="000000"/>
              <w:left w:val="single" w:sz="4" w:space="0" w:color="000000"/>
              <w:bottom w:val="single" w:sz="4" w:space="0" w:color="000000"/>
              <w:right w:val="single" w:sz="4" w:space="0" w:color="000000"/>
            </w:tcBorders>
          </w:tcPr>
          <w:p w14:paraId="1BD25BB3" w14:textId="77777777" w:rsidR="004063DE" w:rsidRPr="00CA5D09" w:rsidRDefault="004063DE" w:rsidP="004063DE">
            <w:pPr>
              <w:widowControl w:val="0"/>
              <w:jc w:val="center"/>
              <w:rPr>
                <w:rFonts w:ascii="Arial" w:hAnsi="Arial" w:cs="Arial"/>
                <w:lang w:val="es-ES_tradnl"/>
              </w:rPr>
            </w:pPr>
            <w:r w:rsidRPr="00CA5D09">
              <w:rPr>
                <w:rFonts w:ascii="Arial" w:hAnsi="Arial" w:cs="Arial"/>
                <w:lang w:val="es-ES_tradnl"/>
              </w:rPr>
              <w:t>AMPLIACIÓN DE PLAZO DE INVESTIGACIÓN, A LA ESPERA DE LA IMPUTACIÓN, SE PRESENTÓ REITERATIVA DE PRONUNCIAMIENTO.</w:t>
            </w:r>
          </w:p>
        </w:tc>
      </w:tr>
    </w:tbl>
    <w:p w14:paraId="4DF46D00" w14:textId="5B2B1961" w:rsidR="004063DE" w:rsidRPr="004063DE" w:rsidRDefault="004063DE" w:rsidP="004063DE">
      <w:pPr>
        <w:rPr>
          <w:lang w:eastAsia="en-US"/>
        </w:rPr>
      </w:pPr>
    </w:p>
    <w:p w14:paraId="5D95D735" w14:textId="341C7ED4" w:rsidR="00815F0A" w:rsidRDefault="00815F0A" w:rsidP="00815F0A">
      <w:pPr>
        <w:pStyle w:val="Ttulo4"/>
        <w:spacing w:after="240"/>
        <w:rPr>
          <w:lang w:val="es-ES_tradnl" w:eastAsia="en-US"/>
        </w:rPr>
      </w:pPr>
      <w:r w:rsidRPr="00815F0A">
        <w:rPr>
          <w:lang w:val="es-ES_tradnl" w:eastAsia="en-US"/>
        </w:rPr>
        <w:t>PROCESOS CIVILES</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701"/>
        <w:gridCol w:w="1843"/>
        <w:gridCol w:w="1843"/>
        <w:gridCol w:w="2693"/>
      </w:tblGrid>
      <w:tr w:rsidR="004063DE" w:rsidRPr="00CA5D09" w14:paraId="28ABE32F" w14:textId="77777777" w:rsidTr="004063DE">
        <w:trPr>
          <w:trHeight w:val="340"/>
        </w:trPr>
        <w:tc>
          <w:tcPr>
            <w:tcW w:w="1242" w:type="dxa"/>
            <w:tcBorders>
              <w:top w:val="single" w:sz="4" w:space="0" w:color="000000"/>
              <w:left w:val="single" w:sz="4" w:space="0" w:color="000000"/>
              <w:bottom w:val="single" w:sz="4" w:space="0" w:color="000000"/>
              <w:right w:val="single" w:sz="4" w:space="0" w:color="000000"/>
            </w:tcBorders>
            <w:shd w:val="clear" w:color="auto" w:fill="002060"/>
          </w:tcPr>
          <w:p w14:paraId="674DC89C" w14:textId="77777777" w:rsidR="004063DE" w:rsidRPr="00CA5D09" w:rsidRDefault="004063DE" w:rsidP="004063DE">
            <w:pPr>
              <w:widowControl w:val="0"/>
              <w:jc w:val="center"/>
              <w:rPr>
                <w:rFonts w:ascii="Arial" w:hAnsi="Arial" w:cs="Arial"/>
                <w:b/>
                <w:u w:val="single"/>
                <w:lang w:val="es-ES_tradnl"/>
              </w:rPr>
            </w:pPr>
          </w:p>
          <w:p w14:paraId="2E15F445"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NUMERO</w:t>
            </w:r>
          </w:p>
          <w:p w14:paraId="1B48CE9D" w14:textId="77777777" w:rsidR="004063DE" w:rsidRPr="00CA5D09" w:rsidRDefault="004063DE" w:rsidP="004063DE">
            <w:pPr>
              <w:widowControl w:val="0"/>
              <w:jc w:val="center"/>
              <w:rPr>
                <w:rFonts w:ascii="Arial" w:hAnsi="Arial" w:cs="Arial"/>
                <w:b/>
                <w:u w:val="single"/>
                <w:lang w:val="es-ES_tradnl"/>
              </w:rPr>
            </w:pPr>
          </w:p>
        </w:tc>
        <w:tc>
          <w:tcPr>
            <w:tcW w:w="1701" w:type="dxa"/>
            <w:tcBorders>
              <w:top w:val="single" w:sz="4" w:space="0" w:color="000000"/>
              <w:left w:val="single" w:sz="4" w:space="0" w:color="000000"/>
              <w:bottom w:val="single" w:sz="4" w:space="0" w:color="000000"/>
              <w:right w:val="single" w:sz="4" w:space="0" w:color="000000"/>
            </w:tcBorders>
            <w:shd w:val="clear" w:color="auto" w:fill="002060"/>
          </w:tcPr>
          <w:p w14:paraId="532B24D1" w14:textId="77777777" w:rsidR="004063DE" w:rsidRPr="00CA5D09" w:rsidRDefault="004063DE" w:rsidP="004063DE">
            <w:pPr>
              <w:widowControl w:val="0"/>
              <w:jc w:val="center"/>
              <w:rPr>
                <w:rFonts w:ascii="Arial" w:hAnsi="Arial" w:cs="Arial"/>
                <w:b/>
                <w:lang w:val="es-ES_tradnl"/>
              </w:rPr>
            </w:pPr>
          </w:p>
          <w:p w14:paraId="39304037"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DEMANDANTE</w:t>
            </w:r>
          </w:p>
        </w:tc>
        <w:tc>
          <w:tcPr>
            <w:tcW w:w="1843" w:type="dxa"/>
            <w:tcBorders>
              <w:top w:val="single" w:sz="4" w:space="0" w:color="000000"/>
              <w:left w:val="single" w:sz="4" w:space="0" w:color="000000"/>
              <w:bottom w:val="single" w:sz="4" w:space="0" w:color="000000"/>
              <w:right w:val="single" w:sz="4" w:space="0" w:color="000000"/>
            </w:tcBorders>
            <w:shd w:val="clear" w:color="auto" w:fill="002060"/>
          </w:tcPr>
          <w:p w14:paraId="0B1C531A" w14:textId="77777777" w:rsidR="004063DE" w:rsidRPr="00CA5D09" w:rsidRDefault="004063DE" w:rsidP="004063DE">
            <w:pPr>
              <w:widowControl w:val="0"/>
              <w:jc w:val="center"/>
              <w:rPr>
                <w:rFonts w:ascii="Arial" w:hAnsi="Arial" w:cs="Arial"/>
                <w:b/>
                <w:lang w:val="es-ES_tradnl"/>
              </w:rPr>
            </w:pPr>
          </w:p>
          <w:p w14:paraId="58ACCD1B"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DEMANDADO</w:t>
            </w:r>
          </w:p>
        </w:tc>
        <w:tc>
          <w:tcPr>
            <w:tcW w:w="1843" w:type="dxa"/>
            <w:tcBorders>
              <w:top w:val="single" w:sz="4" w:space="0" w:color="000000"/>
              <w:left w:val="single" w:sz="4" w:space="0" w:color="000000"/>
              <w:bottom w:val="single" w:sz="4" w:space="0" w:color="000000"/>
              <w:right w:val="single" w:sz="4" w:space="0" w:color="000000"/>
            </w:tcBorders>
            <w:shd w:val="clear" w:color="auto" w:fill="002060"/>
          </w:tcPr>
          <w:p w14:paraId="78457BA4"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TIPO PROCESO</w:t>
            </w:r>
          </w:p>
        </w:tc>
        <w:tc>
          <w:tcPr>
            <w:tcW w:w="2693" w:type="dxa"/>
            <w:tcBorders>
              <w:top w:val="single" w:sz="4" w:space="0" w:color="000000"/>
              <w:left w:val="single" w:sz="4" w:space="0" w:color="000000"/>
              <w:bottom w:val="single" w:sz="4" w:space="0" w:color="000000"/>
              <w:right w:val="single" w:sz="4" w:space="0" w:color="000000"/>
            </w:tcBorders>
            <w:shd w:val="clear" w:color="auto" w:fill="002060"/>
          </w:tcPr>
          <w:p w14:paraId="1CA545EE" w14:textId="77777777" w:rsidR="004063DE" w:rsidRPr="00CA5D09" w:rsidRDefault="004063DE" w:rsidP="004063DE">
            <w:pPr>
              <w:widowControl w:val="0"/>
              <w:jc w:val="center"/>
              <w:rPr>
                <w:rFonts w:ascii="Arial" w:hAnsi="Arial" w:cs="Arial"/>
                <w:b/>
                <w:lang w:val="es-ES_tradnl"/>
              </w:rPr>
            </w:pPr>
          </w:p>
          <w:p w14:paraId="0B787EFA"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ESTADO PROCESO</w:t>
            </w:r>
          </w:p>
        </w:tc>
      </w:tr>
      <w:tr w:rsidR="004063DE" w:rsidRPr="00CA5D09" w14:paraId="754725EE" w14:textId="77777777" w:rsidTr="004063DE">
        <w:trPr>
          <w:trHeight w:val="340"/>
        </w:trPr>
        <w:tc>
          <w:tcPr>
            <w:tcW w:w="1242" w:type="dxa"/>
            <w:tcBorders>
              <w:top w:val="single" w:sz="4" w:space="0" w:color="000000"/>
              <w:left w:val="single" w:sz="4" w:space="0" w:color="000000"/>
              <w:bottom w:val="single" w:sz="4" w:space="0" w:color="000000"/>
              <w:right w:val="single" w:sz="4" w:space="0" w:color="000000"/>
            </w:tcBorders>
          </w:tcPr>
          <w:p w14:paraId="65375BE9" w14:textId="77777777" w:rsidR="004063DE" w:rsidRPr="00CA5D09" w:rsidRDefault="004063DE" w:rsidP="004063DE">
            <w:pPr>
              <w:widowControl w:val="0"/>
              <w:jc w:val="center"/>
              <w:rPr>
                <w:rFonts w:ascii="Arial" w:hAnsi="Arial" w:cs="Arial"/>
                <w:b/>
                <w:lang w:val="es-ES_tradnl"/>
              </w:rPr>
            </w:pPr>
          </w:p>
          <w:p w14:paraId="17CDF1AF"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1</w:t>
            </w:r>
          </w:p>
        </w:tc>
        <w:tc>
          <w:tcPr>
            <w:tcW w:w="1701" w:type="dxa"/>
            <w:tcBorders>
              <w:top w:val="single" w:sz="4" w:space="0" w:color="000000"/>
              <w:left w:val="single" w:sz="4" w:space="0" w:color="000000"/>
              <w:bottom w:val="single" w:sz="4" w:space="0" w:color="000000"/>
              <w:right w:val="single" w:sz="4" w:space="0" w:color="000000"/>
            </w:tcBorders>
          </w:tcPr>
          <w:p w14:paraId="52BD7999" w14:textId="77777777" w:rsidR="004063DE" w:rsidRPr="00CA5D09" w:rsidRDefault="004063DE" w:rsidP="004063DE">
            <w:pPr>
              <w:widowControl w:val="0"/>
              <w:jc w:val="center"/>
              <w:rPr>
                <w:rFonts w:ascii="Arial" w:hAnsi="Arial" w:cs="Arial"/>
                <w:b/>
                <w:lang w:val="es-ES_tradnl"/>
              </w:rPr>
            </w:pPr>
          </w:p>
          <w:p w14:paraId="49EED72C"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G.A.M. VILLA TUNARI</w:t>
            </w:r>
          </w:p>
        </w:tc>
        <w:tc>
          <w:tcPr>
            <w:tcW w:w="1843" w:type="dxa"/>
            <w:tcBorders>
              <w:top w:val="single" w:sz="4" w:space="0" w:color="000000"/>
              <w:left w:val="single" w:sz="4" w:space="0" w:color="000000"/>
              <w:bottom w:val="single" w:sz="4" w:space="0" w:color="000000"/>
              <w:right w:val="single" w:sz="4" w:space="0" w:color="000000"/>
            </w:tcBorders>
          </w:tcPr>
          <w:p w14:paraId="6AC17EBC" w14:textId="77777777" w:rsidR="004063DE" w:rsidRPr="00CA5D09" w:rsidRDefault="004063DE" w:rsidP="004063DE">
            <w:pPr>
              <w:widowControl w:val="0"/>
              <w:jc w:val="center"/>
              <w:rPr>
                <w:rFonts w:ascii="Arial" w:hAnsi="Arial" w:cs="Arial"/>
                <w:b/>
                <w:lang w:val="es-ES_tradnl"/>
              </w:rPr>
            </w:pPr>
          </w:p>
          <w:p w14:paraId="1C27E4A4"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P.A.N.</w:t>
            </w:r>
          </w:p>
        </w:tc>
        <w:tc>
          <w:tcPr>
            <w:tcW w:w="1843" w:type="dxa"/>
            <w:tcBorders>
              <w:top w:val="single" w:sz="4" w:space="0" w:color="000000"/>
              <w:left w:val="single" w:sz="4" w:space="0" w:color="000000"/>
              <w:bottom w:val="single" w:sz="4" w:space="0" w:color="000000"/>
              <w:right w:val="single" w:sz="4" w:space="0" w:color="000000"/>
            </w:tcBorders>
          </w:tcPr>
          <w:p w14:paraId="417B2219" w14:textId="77777777" w:rsidR="004063DE" w:rsidRPr="00CA5D09" w:rsidRDefault="004063DE" w:rsidP="004063DE">
            <w:pPr>
              <w:widowControl w:val="0"/>
              <w:jc w:val="center"/>
              <w:rPr>
                <w:rFonts w:ascii="Arial" w:hAnsi="Arial" w:cs="Arial"/>
                <w:lang w:val="es-ES_tradnl"/>
              </w:rPr>
            </w:pPr>
          </w:p>
          <w:p w14:paraId="2BD7ED9A" w14:textId="77777777" w:rsidR="004063DE" w:rsidRPr="00CA5D09" w:rsidRDefault="004063DE" w:rsidP="004063DE">
            <w:pPr>
              <w:widowControl w:val="0"/>
              <w:jc w:val="center"/>
              <w:rPr>
                <w:rFonts w:ascii="Arial" w:hAnsi="Arial" w:cs="Arial"/>
                <w:lang w:val="es-ES_tradnl"/>
              </w:rPr>
            </w:pPr>
            <w:r w:rsidRPr="00CA5D09">
              <w:rPr>
                <w:rFonts w:ascii="Arial" w:hAnsi="Arial" w:cs="Arial"/>
                <w:lang w:val="es-ES_tradnl"/>
              </w:rPr>
              <w:t>ORDINARIO – NULIDAD DE CONVENIO</w:t>
            </w:r>
          </w:p>
        </w:tc>
        <w:tc>
          <w:tcPr>
            <w:tcW w:w="2693" w:type="dxa"/>
            <w:tcBorders>
              <w:top w:val="single" w:sz="4" w:space="0" w:color="000000"/>
              <w:left w:val="single" w:sz="4" w:space="0" w:color="000000"/>
              <w:bottom w:val="single" w:sz="4" w:space="0" w:color="000000"/>
              <w:right w:val="single" w:sz="4" w:space="0" w:color="000000"/>
            </w:tcBorders>
            <w:hideMark/>
          </w:tcPr>
          <w:p w14:paraId="15C30297" w14:textId="77777777" w:rsidR="004063DE" w:rsidRPr="00CA5D09" w:rsidRDefault="004063DE" w:rsidP="004063DE">
            <w:pPr>
              <w:widowControl w:val="0"/>
              <w:jc w:val="center"/>
              <w:rPr>
                <w:rFonts w:ascii="Arial" w:hAnsi="Arial" w:cs="Arial"/>
                <w:lang w:val="es-ES_tradnl"/>
              </w:rPr>
            </w:pPr>
            <w:r w:rsidRPr="00CA5D09">
              <w:rPr>
                <w:rFonts w:ascii="Arial" w:hAnsi="Arial" w:cs="Arial"/>
                <w:lang w:val="es-ES_tradnl"/>
              </w:rPr>
              <w:t>JUZGADO PUBLICO CIVIL Y COMERCIAL Nº 1 DE SACABA, INFORME DE AUDITORIA EXTERNA ESTABLECIO DEUDA AL MUNICIPIO SUGIRIENDO PAGO, PERO, EN ESTADOS FINANCIEROS DE CIERRE NO CONTEMPLARON LA DEUDA. SOLICITUD DE RETENCIONES DE DINEROS DE CUENTAS DEL MINISTERIO DE JUSTICIA Y SEAN TRANSFERIDOS A CUENTAS DEL G.A.M. VILLA TUNARI, PARA CUMPLIR CON LA SENTENCIA.</w:t>
            </w:r>
          </w:p>
        </w:tc>
      </w:tr>
      <w:tr w:rsidR="004063DE" w:rsidRPr="00CA5D09" w14:paraId="076E7F8D" w14:textId="77777777" w:rsidTr="004063DE">
        <w:trPr>
          <w:trHeight w:val="340"/>
        </w:trPr>
        <w:tc>
          <w:tcPr>
            <w:tcW w:w="1242" w:type="dxa"/>
            <w:tcBorders>
              <w:top w:val="single" w:sz="4" w:space="0" w:color="000000"/>
              <w:left w:val="single" w:sz="4" w:space="0" w:color="000000"/>
              <w:bottom w:val="single" w:sz="4" w:space="0" w:color="000000"/>
              <w:right w:val="single" w:sz="4" w:space="0" w:color="000000"/>
            </w:tcBorders>
          </w:tcPr>
          <w:p w14:paraId="45871BD0" w14:textId="77777777" w:rsidR="004063DE" w:rsidRPr="00CA5D09" w:rsidRDefault="004063DE" w:rsidP="004063DE">
            <w:pPr>
              <w:widowControl w:val="0"/>
              <w:jc w:val="center"/>
              <w:rPr>
                <w:rFonts w:ascii="Arial" w:hAnsi="Arial" w:cs="Arial"/>
                <w:b/>
                <w:lang w:val="es-ES_tradnl"/>
              </w:rPr>
            </w:pPr>
          </w:p>
          <w:p w14:paraId="6B42DA3E"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2</w:t>
            </w:r>
          </w:p>
        </w:tc>
        <w:tc>
          <w:tcPr>
            <w:tcW w:w="1701" w:type="dxa"/>
            <w:tcBorders>
              <w:top w:val="single" w:sz="4" w:space="0" w:color="000000"/>
              <w:left w:val="single" w:sz="4" w:space="0" w:color="000000"/>
              <w:bottom w:val="single" w:sz="4" w:space="0" w:color="000000"/>
              <w:right w:val="single" w:sz="4" w:space="0" w:color="000000"/>
            </w:tcBorders>
          </w:tcPr>
          <w:p w14:paraId="7EBB7B00" w14:textId="77777777" w:rsidR="004063DE" w:rsidRPr="00CA5D09" w:rsidRDefault="004063DE" w:rsidP="004063DE">
            <w:pPr>
              <w:widowControl w:val="0"/>
              <w:jc w:val="center"/>
              <w:rPr>
                <w:rFonts w:ascii="Arial" w:hAnsi="Arial" w:cs="Arial"/>
                <w:b/>
                <w:lang w:val="es-ES_tradnl"/>
              </w:rPr>
            </w:pPr>
          </w:p>
          <w:p w14:paraId="796AA037"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G.A.M. VILLA TUNARI</w:t>
            </w:r>
          </w:p>
          <w:p w14:paraId="0A914982" w14:textId="77777777" w:rsidR="004063DE" w:rsidRPr="00CA5D09" w:rsidRDefault="004063DE" w:rsidP="004063DE">
            <w:pPr>
              <w:widowControl w:val="0"/>
              <w:jc w:val="center"/>
              <w:rPr>
                <w:rFonts w:ascii="Arial" w:hAnsi="Arial" w:cs="Arial"/>
                <w:b/>
                <w:lang w:val="es-ES_tradnl"/>
              </w:rPr>
            </w:pPr>
          </w:p>
        </w:tc>
        <w:tc>
          <w:tcPr>
            <w:tcW w:w="1843" w:type="dxa"/>
            <w:tcBorders>
              <w:top w:val="single" w:sz="4" w:space="0" w:color="000000"/>
              <w:left w:val="single" w:sz="4" w:space="0" w:color="000000"/>
              <w:bottom w:val="single" w:sz="4" w:space="0" w:color="000000"/>
              <w:right w:val="single" w:sz="4" w:space="0" w:color="000000"/>
            </w:tcBorders>
          </w:tcPr>
          <w:p w14:paraId="02BDA685" w14:textId="77777777" w:rsidR="004063DE" w:rsidRPr="00CA5D09" w:rsidRDefault="004063DE" w:rsidP="004063DE">
            <w:pPr>
              <w:widowControl w:val="0"/>
              <w:jc w:val="center"/>
              <w:rPr>
                <w:rFonts w:ascii="Arial" w:hAnsi="Arial" w:cs="Arial"/>
                <w:b/>
                <w:lang w:val="es-ES_tradnl"/>
              </w:rPr>
            </w:pPr>
          </w:p>
          <w:p w14:paraId="40A9E8D3" w14:textId="77777777" w:rsidR="004063DE" w:rsidRPr="00CA5D09" w:rsidRDefault="004063DE" w:rsidP="004063DE">
            <w:pPr>
              <w:widowControl w:val="0"/>
              <w:jc w:val="center"/>
              <w:rPr>
                <w:rFonts w:ascii="Arial" w:hAnsi="Arial" w:cs="Arial"/>
                <w:b/>
                <w:lang w:val="es-ES_tradnl"/>
              </w:rPr>
            </w:pPr>
            <w:r w:rsidRPr="00CA5D09">
              <w:rPr>
                <w:rFonts w:ascii="Arial" w:hAnsi="Arial" w:cs="Arial"/>
                <w:b/>
                <w:lang w:val="es-ES_tradnl"/>
              </w:rPr>
              <w:t>ASEGURADORA 24 SEPTIEMBRE</w:t>
            </w:r>
          </w:p>
        </w:tc>
        <w:tc>
          <w:tcPr>
            <w:tcW w:w="1843" w:type="dxa"/>
            <w:tcBorders>
              <w:top w:val="single" w:sz="4" w:space="0" w:color="000000"/>
              <w:left w:val="single" w:sz="4" w:space="0" w:color="000000"/>
              <w:bottom w:val="single" w:sz="4" w:space="0" w:color="000000"/>
              <w:right w:val="single" w:sz="4" w:space="0" w:color="000000"/>
            </w:tcBorders>
          </w:tcPr>
          <w:p w14:paraId="5155BC72" w14:textId="77777777" w:rsidR="004063DE" w:rsidRPr="00CA5D09" w:rsidRDefault="004063DE" w:rsidP="004063DE">
            <w:pPr>
              <w:widowControl w:val="0"/>
              <w:jc w:val="center"/>
              <w:rPr>
                <w:rFonts w:ascii="Arial" w:hAnsi="Arial" w:cs="Arial"/>
                <w:lang w:val="es-ES_tradnl"/>
              </w:rPr>
            </w:pPr>
          </w:p>
          <w:p w14:paraId="612B516E" w14:textId="77777777" w:rsidR="004063DE" w:rsidRPr="00CA5D09" w:rsidRDefault="004063DE" w:rsidP="004063DE">
            <w:pPr>
              <w:widowControl w:val="0"/>
              <w:jc w:val="center"/>
              <w:rPr>
                <w:rFonts w:ascii="Arial" w:hAnsi="Arial" w:cs="Arial"/>
                <w:lang w:val="es-ES_tradnl"/>
              </w:rPr>
            </w:pPr>
            <w:r w:rsidRPr="00CA5D09">
              <w:rPr>
                <w:rFonts w:ascii="Arial" w:hAnsi="Arial" w:cs="Arial"/>
                <w:lang w:val="es-ES_tradnl"/>
              </w:rPr>
              <w:t>CONCURSO ACREEDORES</w:t>
            </w:r>
          </w:p>
        </w:tc>
        <w:tc>
          <w:tcPr>
            <w:tcW w:w="2693" w:type="dxa"/>
            <w:tcBorders>
              <w:top w:val="single" w:sz="4" w:space="0" w:color="000000"/>
              <w:left w:val="single" w:sz="4" w:space="0" w:color="000000"/>
              <w:bottom w:val="single" w:sz="4" w:space="0" w:color="000000"/>
              <w:right w:val="single" w:sz="4" w:space="0" w:color="000000"/>
            </w:tcBorders>
            <w:hideMark/>
          </w:tcPr>
          <w:p w14:paraId="55DFD801" w14:textId="77777777" w:rsidR="004063DE" w:rsidRPr="00CA5D09" w:rsidRDefault="004063DE" w:rsidP="004063DE">
            <w:pPr>
              <w:widowControl w:val="0"/>
              <w:jc w:val="center"/>
              <w:rPr>
                <w:rFonts w:ascii="Arial" w:hAnsi="Arial" w:cs="Arial"/>
                <w:lang w:val="es-ES_tradnl"/>
              </w:rPr>
            </w:pPr>
            <w:r w:rsidRPr="00CA5D09">
              <w:rPr>
                <w:rFonts w:ascii="Arial" w:hAnsi="Arial" w:cs="Arial"/>
                <w:lang w:val="es-ES_tradnl"/>
              </w:rPr>
              <w:t>JUZGADO 2 PARTIDO SANTA CRUZ – A LA ESPERA DE DICTAR SENTENCIA EN ORDEN CRONOLOGICO, RESOLVIENDO LOS INCIDENTES PLANTEADOS POR LAS PARTES.</w:t>
            </w:r>
          </w:p>
        </w:tc>
      </w:tr>
    </w:tbl>
    <w:p w14:paraId="443A647B" w14:textId="3843B6EE" w:rsidR="004063DE" w:rsidRPr="004063DE" w:rsidRDefault="004063DE" w:rsidP="004063DE">
      <w:pPr>
        <w:rPr>
          <w:lang w:eastAsia="en-US"/>
        </w:rPr>
      </w:pPr>
    </w:p>
    <w:p w14:paraId="7768952A" w14:textId="0EF76CCB" w:rsidR="00815F0A" w:rsidRDefault="00815F0A" w:rsidP="00815F0A">
      <w:pPr>
        <w:pStyle w:val="Ttulo4"/>
        <w:spacing w:after="240"/>
        <w:rPr>
          <w:szCs w:val="22"/>
          <w:lang w:val="es-ES_tradnl" w:eastAsia="en-US"/>
        </w:rPr>
      </w:pPr>
      <w:r w:rsidRPr="00815F0A">
        <w:rPr>
          <w:szCs w:val="22"/>
          <w:lang w:val="es-ES_tradnl" w:eastAsia="en-US"/>
        </w:rPr>
        <w:t>PROCESOS COACTIVOS FISCALES</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7"/>
        <w:gridCol w:w="1701"/>
        <w:gridCol w:w="1843"/>
        <w:gridCol w:w="1843"/>
        <w:gridCol w:w="2688"/>
      </w:tblGrid>
      <w:tr w:rsidR="004063DE" w:rsidRPr="00391ACD" w14:paraId="5F884F3D" w14:textId="77777777" w:rsidTr="004063DE">
        <w:trPr>
          <w:trHeight w:val="340"/>
        </w:trPr>
        <w:tc>
          <w:tcPr>
            <w:tcW w:w="1247" w:type="dxa"/>
            <w:tcBorders>
              <w:top w:val="single" w:sz="4" w:space="0" w:color="000000"/>
              <w:left w:val="single" w:sz="4" w:space="0" w:color="000000"/>
              <w:bottom w:val="single" w:sz="4" w:space="0" w:color="000000"/>
              <w:right w:val="single" w:sz="4" w:space="0" w:color="000000"/>
            </w:tcBorders>
            <w:shd w:val="clear" w:color="auto" w:fill="002060"/>
          </w:tcPr>
          <w:p w14:paraId="091B1506" w14:textId="77777777" w:rsidR="004063DE" w:rsidRPr="00391ACD" w:rsidRDefault="004063DE" w:rsidP="004063DE">
            <w:pPr>
              <w:widowControl w:val="0"/>
              <w:jc w:val="center"/>
              <w:rPr>
                <w:rFonts w:ascii="Arial" w:hAnsi="Arial" w:cs="Arial"/>
                <w:b/>
              </w:rPr>
            </w:pPr>
          </w:p>
          <w:p w14:paraId="6F023482" w14:textId="77777777" w:rsidR="004063DE" w:rsidRPr="00391ACD" w:rsidRDefault="004063DE" w:rsidP="004063DE">
            <w:pPr>
              <w:widowControl w:val="0"/>
              <w:jc w:val="center"/>
              <w:rPr>
                <w:rFonts w:ascii="Arial" w:hAnsi="Arial" w:cs="Arial"/>
                <w:b/>
              </w:rPr>
            </w:pPr>
            <w:r w:rsidRPr="00391ACD">
              <w:rPr>
                <w:rFonts w:ascii="Arial" w:hAnsi="Arial" w:cs="Arial"/>
                <w:b/>
              </w:rPr>
              <w:t>NUMERO</w:t>
            </w:r>
          </w:p>
          <w:p w14:paraId="42A55B4F" w14:textId="77777777" w:rsidR="004063DE" w:rsidRPr="00391ACD" w:rsidRDefault="004063DE" w:rsidP="004063DE">
            <w:pPr>
              <w:widowControl w:val="0"/>
              <w:jc w:val="center"/>
              <w:rPr>
                <w:rFonts w:ascii="Arial" w:hAnsi="Arial" w:cs="Arial"/>
                <w:b/>
              </w:rPr>
            </w:pPr>
          </w:p>
        </w:tc>
        <w:tc>
          <w:tcPr>
            <w:tcW w:w="1701" w:type="dxa"/>
            <w:tcBorders>
              <w:top w:val="single" w:sz="4" w:space="0" w:color="000000"/>
              <w:left w:val="single" w:sz="4" w:space="0" w:color="000000"/>
              <w:bottom w:val="single" w:sz="4" w:space="0" w:color="000000"/>
              <w:right w:val="single" w:sz="4" w:space="0" w:color="000000"/>
            </w:tcBorders>
            <w:shd w:val="clear" w:color="auto" w:fill="002060"/>
          </w:tcPr>
          <w:p w14:paraId="5CACB7BF" w14:textId="77777777" w:rsidR="004063DE" w:rsidRPr="00391ACD" w:rsidRDefault="004063DE" w:rsidP="004063DE">
            <w:pPr>
              <w:widowControl w:val="0"/>
              <w:jc w:val="center"/>
              <w:rPr>
                <w:rFonts w:ascii="Arial" w:hAnsi="Arial" w:cs="Arial"/>
                <w:b/>
              </w:rPr>
            </w:pPr>
          </w:p>
          <w:p w14:paraId="6911F041" w14:textId="77777777" w:rsidR="004063DE" w:rsidRPr="00391ACD" w:rsidRDefault="004063DE" w:rsidP="004063DE">
            <w:pPr>
              <w:widowControl w:val="0"/>
              <w:jc w:val="center"/>
              <w:rPr>
                <w:rFonts w:ascii="Arial" w:hAnsi="Arial" w:cs="Arial"/>
                <w:b/>
              </w:rPr>
            </w:pPr>
            <w:r w:rsidRPr="00391ACD">
              <w:rPr>
                <w:rFonts w:ascii="Arial" w:hAnsi="Arial" w:cs="Arial"/>
                <w:b/>
              </w:rPr>
              <w:t>DEMANDANTE</w:t>
            </w:r>
          </w:p>
        </w:tc>
        <w:tc>
          <w:tcPr>
            <w:tcW w:w="1843" w:type="dxa"/>
            <w:tcBorders>
              <w:top w:val="single" w:sz="4" w:space="0" w:color="000000"/>
              <w:left w:val="single" w:sz="4" w:space="0" w:color="000000"/>
              <w:bottom w:val="single" w:sz="4" w:space="0" w:color="000000"/>
              <w:right w:val="single" w:sz="4" w:space="0" w:color="000000"/>
            </w:tcBorders>
            <w:shd w:val="clear" w:color="auto" w:fill="002060"/>
          </w:tcPr>
          <w:p w14:paraId="703ACD98" w14:textId="77777777" w:rsidR="004063DE" w:rsidRPr="00391ACD" w:rsidRDefault="004063DE" w:rsidP="004063DE">
            <w:pPr>
              <w:widowControl w:val="0"/>
              <w:jc w:val="center"/>
              <w:rPr>
                <w:rFonts w:ascii="Arial" w:hAnsi="Arial" w:cs="Arial"/>
                <w:b/>
              </w:rPr>
            </w:pPr>
          </w:p>
          <w:p w14:paraId="1AEE3436" w14:textId="77777777" w:rsidR="004063DE" w:rsidRPr="00391ACD" w:rsidRDefault="004063DE" w:rsidP="004063DE">
            <w:pPr>
              <w:widowControl w:val="0"/>
              <w:jc w:val="center"/>
              <w:rPr>
                <w:rFonts w:ascii="Arial" w:hAnsi="Arial" w:cs="Arial"/>
                <w:b/>
              </w:rPr>
            </w:pPr>
            <w:r w:rsidRPr="00391ACD">
              <w:rPr>
                <w:rFonts w:ascii="Arial" w:hAnsi="Arial" w:cs="Arial"/>
                <w:b/>
              </w:rPr>
              <w:t>DEMANDADO</w:t>
            </w:r>
          </w:p>
        </w:tc>
        <w:tc>
          <w:tcPr>
            <w:tcW w:w="1843" w:type="dxa"/>
            <w:tcBorders>
              <w:top w:val="single" w:sz="4" w:space="0" w:color="000000"/>
              <w:left w:val="single" w:sz="4" w:space="0" w:color="000000"/>
              <w:bottom w:val="single" w:sz="4" w:space="0" w:color="000000"/>
              <w:right w:val="single" w:sz="4" w:space="0" w:color="000000"/>
            </w:tcBorders>
            <w:shd w:val="clear" w:color="auto" w:fill="002060"/>
          </w:tcPr>
          <w:p w14:paraId="3F55B5FD" w14:textId="77777777" w:rsidR="004063DE" w:rsidRPr="00391ACD" w:rsidRDefault="004063DE" w:rsidP="004063DE">
            <w:pPr>
              <w:widowControl w:val="0"/>
              <w:jc w:val="center"/>
              <w:rPr>
                <w:rFonts w:ascii="Arial" w:hAnsi="Arial" w:cs="Arial"/>
                <w:b/>
              </w:rPr>
            </w:pPr>
            <w:r w:rsidRPr="00391ACD">
              <w:rPr>
                <w:rFonts w:ascii="Arial" w:hAnsi="Arial" w:cs="Arial"/>
                <w:b/>
              </w:rPr>
              <w:t>TIPO PROCESO</w:t>
            </w:r>
          </w:p>
        </w:tc>
        <w:tc>
          <w:tcPr>
            <w:tcW w:w="2688" w:type="dxa"/>
            <w:tcBorders>
              <w:top w:val="single" w:sz="4" w:space="0" w:color="000000"/>
              <w:left w:val="single" w:sz="4" w:space="0" w:color="000000"/>
              <w:bottom w:val="single" w:sz="4" w:space="0" w:color="000000"/>
              <w:right w:val="single" w:sz="4" w:space="0" w:color="000000"/>
            </w:tcBorders>
            <w:shd w:val="clear" w:color="auto" w:fill="002060"/>
          </w:tcPr>
          <w:p w14:paraId="5633717E" w14:textId="77777777" w:rsidR="004063DE" w:rsidRPr="00391ACD" w:rsidRDefault="004063DE" w:rsidP="004063DE">
            <w:pPr>
              <w:widowControl w:val="0"/>
              <w:jc w:val="center"/>
              <w:rPr>
                <w:rFonts w:ascii="Arial" w:hAnsi="Arial" w:cs="Arial"/>
                <w:b/>
              </w:rPr>
            </w:pPr>
          </w:p>
          <w:p w14:paraId="0E95CCA9" w14:textId="77777777" w:rsidR="004063DE" w:rsidRPr="00391ACD" w:rsidRDefault="004063DE" w:rsidP="004063DE">
            <w:pPr>
              <w:widowControl w:val="0"/>
              <w:jc w:val="center"/>
              <w:rPr>
                <w:rFonts w:ascii="Arial" w:hAnsi="Arial" w:cs="Arial"/>
                <w:b/>
              </w:rPr>
            </w:pPr>
            <w:r w:rsidRPr="00391ACD">
              <w:rPr>
                <w:rFonts w:ascii="Arial" w:hAnsi="Arial" w:cs="Arial"/>
                <w:b/>
              </w:rPr>
              <w:t>ESTADO PROCESO</w:t>
            </w:r>
          </w:p>
          <w:p w14:paraId="23D939BA" w14:textId="77777777" w:rsidR="004063DE" w:rsidRPr="00391ACD" w:rsidRDefault="004063DE" w:rsidP="004063DE">
            <w:pPr>
              <w:widowControl w:val="0"/>
              <w:jc w:val="center"/>
              <w:rPr>
                <w:rFonts w:ascii="Arial" w:hAnsi="Arial" w:cs="Arial"/>
                <w:b/>
              </w:rPr>
            </w:pPr>
          </w:p>
        </w:tc>
      </w:tr>
      <w:tr w:rsidR="004063DE" w:rsidRPr="00391ACD" w14:paraId="764D9C58" w14:textId="77777777" w:rsidTr="004063DE">
        <w:trPr>
          <w:trHeight w:val="340"/>
        </w:trPr>
        <w:tc>
          <w:tcPr>
            <w:tcW w:w="1247" w:type="dxa"/>
            <w:tcBorders>
              <w:top w:val="single" w:sz="4" w:space="0" w:color="000000"/>
              <w:left w:val="single" w:sz="4" w:space="0" w:color="000000"/>
              <w:bottom w:val="single" w:sz="4" w:space="0" w:color="000000"/>
              <w:right w:val="single" w:sz="4" w:space="0" w:color="000000"/>
            </w:tcBorders>
          </w:tcPr>
          <w:p w14:paraId="0B54B99F" w14:textId="77777777" w:rsidR="004063DE" w:rsidRPr="00391ACD" w:rsidRDefault="004063DE" w:rsidP="004063DE">
            <w:pPr>
              <w:widowControl w:val="0"/>
              <w:jc w:val="center"/>
              <w:rPr>
                <w:rFonts w:ascii="Arial" w:hAnsi="Arial" w:cs="Arial"/>
                <w:b/>
              </w:rPr>
            </w:pPr>
          </w:p>
          <w:p w14:paraId="4C61AFCD" w14:textId="77777777" w:rsidR="004063DE" w:rsidRPr="00391ACD" w:rsidRDefault="004063DE" w:rsidP="004063DE">
            <w:pPr>
              <w:widowControl w:val="0"/>
              <w:jc w:val="center"/>
              <w:rPr>
                <w:rFonts w:ascii="Arial" w:hAnsi="Arial" w:cs="Arial"/>
                <w:b/>
              </w:rPr>
            </w:pPr>
            <w:r w:rsidRPr="00391ACD">
              <w:rPr>
                <w:rFonts w:ascii="Arial" w:hAnsi="Arial" w:cs="Arial"/>
                <w:b/>
              </w:rPr>
              <w:t>1</w:t>
            </w:r>
          </w:p>
        </w:tc>
        <w:tc>
          <w:tcPr>
            <w:tcW w:w="1701" w:type="dxa"/>
            <w:tcBorders>
              <w:top w:val="single" w:sz="4" w:space="0" w:color="000000"/>
              <w:left w:val="single" w:sz="4" w:space="0" w:color="000000"/>
              <w:bottom w:val="single" w:sz="4" w:space="0" w:color="000000"/>
              <w:right w:val="single" w:sz="4" w:space="0" w:color="000000"/>
            </w:tcBorders>
          </w:tcPr>
          <w:p w14:paraId="5AA2174C" w14:textId="77777777" w:rsidR="004063DE" w:rsidRPr="00391ACD" w:rsidRDefault="004063DE" w:rsidP="004063DE">
            <w:pPr>
              <w:widowControl w:val="0"/>
              <w:jc w:val="center"/>
              <w:rPr>
                <w:rFonts w:ascii="Arial" w:hAnsi="Arial" w:cs="Arial"/>
                <w:b/>
                <w:lang w:val="es-ES_tradnl"/>
              </w:rPr>
            </w:pPr>
          </w:p>
          <w:p w14:paraId="1764B7EC" w14:textId="77777777" w:rsidR="004063DE" w:rsidRPr="00391ACD" w:rsidRDefault="004063DE" w:rsidP="004063DE">
            <w:pPr>
              <w:widowControl w:val="0"/>
              <w:jc w:val="center"/>
              <w:rPr>
                <w:rFonts w:ascii="Arial" w:hAnsi="Arial" w:cs="Arial"/>
                <w:b/>
                <w:u w:val="single"/>
              </w:rPr>
            </w:pPr>
            <w:r w:rsidRPr="00391ACD">
              <w:rPr>
                <w:rFonts w:ascii="Arial" w:hAnsi="Arial" w:cs="Arial"/>
                <w:b/>
                <w:lang w:val="es-ES_tradnl"/>
              </w:rPr>
              <w:t>G.A.M. VILLA TUNARI</w:t>
            </w:r>
          </w:p>
        </w:tc>
        <w:tc>
          <w:tcPr>
            <w:tcW w:w="1843" w:type="dxa"/>
            <w:tcBorders>
              <w:top w:val="single" w:sz="4" w:space="0" w:color="000000"/>
              <w:left w:val="single" w:sz="4" w:space="0" w:color="000000"/>
              <w:bottom w:val="single" w:sz="4" w:space="0" w:color="000000"/>
              <w:right w:val="single" w:sz="4" w:space="0" w:color="000000"/>
            </w:tcBorders>
          </w:tcPr>
          <w:p w14:paraId="0DF08F23" w14:textId="77777777" w:rsidR="004063DE" w:rsidRPr="00391ACD" w:rsidRDefault="004063DE" w:rsidP="004063DE">
            <w:pPr>
              <w:widowControl w:val="0"/>
              <w:jc w:val="center"/>
              <w:rPr>
                <w:rFonts w:ascii="Arial" w:hAnsi="Arial" w:cs="Arial"/>
                <w:b/>
              </w:rPr>
            </w:pPr>
          </w:p>
          <w:p w14:paraId="60AFE03E" w14:textId="77777777" w:rsidR="004063DE" w:rsidRPr="00391ACD" w:rsidRDefault="004063DE" w:rsidP="004063DE">
            <w:pPr>
              <w:widowControl w:val="0"/>
              <w:jc w:val="center"/>
              <w:rPr>
                <w:rFonts w:ascii="Arial" w:hAnsi="Arial" w:cs="Arial"/>
                <w:b/>
              </w:rPr>
            </w:pPr>
            <w:r w:rsidRPr="00391ACD">
              <w:rPr>
                <w:rFonts w:ascii="Arial" w:hAnsi="Arial" w:cs="Arial"/>
                <w:b/>
              </w:rPr>
              <w:t>RENE RAMIREZ PARDO</w:t>
            </w:r>
          </w:p>
        </w:tc>
        <w:tc>
          <w:tcPr>
            <w:tcW w:w="1843" w:type="dxa"/>
            <w:tcBorders>
              <w:top w:val="single" w:sz="4" w:space="0" w:color="000000"/>
              <w:left w:val="single" w:sz="4" w:space="0" w:color="000000"/>
              <w:bottom w:val="single" w:sz="4" w:space="0" w:color="000000"/>
              <w:right w:val="single" w:sz="4" w:space="0" w:color="000000"/>
            </w:tcBorders>
          </w:tcPr>
          <w:p w14:paraId="563AA302" w14:textId="77777777" w:rsidR="004063DE" w:rsidRPr="00391ACD" w:rsidRDefault="004063DE" w:rsidP="004063DE">
            <w:pPr>
              <w:widowControl w:val="0"/>
              <w:jc w:val="center"/>
              <w:rPr>
                <w:rFonts w:ascii="Arial" w:hAnsi="Arial" w:cs="Arial"/>
              </w:rPr>
            </w:pPr>
          </w:p>
          <w:p w14:paraId="228C6091" w14:textId="77777777" w:rsidR="004063DE" w:rsidRPr="00391ACD" w:rsidRDefault="004063DE" w:rsidP="004063DE">
            <w:pPr>
              <w:widowControl w:val="0"/>
              <w:jc w:val="center"/>
              <w:rPr>
                <w:rFonts w:ascii="Arial" w:hAnsi="Arial" w:cs="Arial"/>
              </w:rPr>
            </w:pPr>
            <w:r w:rsidRPr="00391ACD">
              <w:rPr>
                <w:rFonts w:ascii="Arial" w:hAnsi="Arial" w:cs="Arial"/>
              </w:rPr>
              <w:t>COACTIVO FISCAL</w:t>
            </w:r>
          </w:p>
        </w:tc>
        <w:tc>
          <w:tcPr>
            <w:tcW w:w="2688" w:type="dxa"/>
            <w:tcBorders>
              <w:top w:val="single" w:sz="4" w:space="0" w:color="000000"/>
              <w:left w:val="single" w:sz="4" w:space="0" w:color="000000"/>
              <w:bottom w:val="single" w:sz="4" w:space="0" w:color="000000"/>
              <w:right w:val="single" w:sz="4" w:space="0" w:color="000000"/>
            </w:tcBorders>
            <w:hideMark/>
          </w:tcPr>
          <w:p w14:paraId="7E61502C" w14:textId="77777777" w:rsidR="004063DE" w:rsidRPr="00391ACD" w:rsidRDefault="004063DE" w:rsidP="004063DE">
            <w:pPr>
              <w:jc w:val="center"/>
              <w:rPr>
                <w:rFonts w:ascii="Arial" w:hAnsi="Arial" w:cs="Arial"/>
              </w:rPr>
            </w:pPr>
            <w:r w:rsidRPr="00391ACD">
              <w:rPr>
                <w:rFonts w:ascii="Arial" w:hAnsi="Arial" w:cs="Arial"/>
              </w:rPr>
              <w:t>NOTIFICACIÓN  AL DEMANDADO EN SUS DOMICILIOS ACTUALES CON LAS MEDIDAS EN EJECUCION DE SENTENCIA.</w:t>
            </w:r>
          </w:p>
        </w:tc>
      </w:tr>
      <w:tr w:rsidR="004063DE" w:rsidRPr="00391ACD" w14:paraId="5D6C4890" w14:textId="77777777" w:rsidTr="004063DE">
        <w:trPr>
          <w:trHeight w:val="340"/>
        </w:trPr>
        <w:tc>
          <w:tcPr>
            <w:tcW w:w="1247" w:type="dxa"/>
            <w:tcBorders>
              <w:top w:val="single" w:sz="4" w:space="0" w:color="000000"/>
              <w:left w:val="single" w:sz="4" w:space="0" w:color="000000"/>
              <w:bottom w:val="single" w:sz="4" w:space="0" w:color="000000"/>
              <w:right w:val="single" w:sz="4" w:space="0" w:color="000000"/>
            </w:tcBorders>
          </w:tcPr>
          <w:p w14:paraId="1A73DF9F" w14:textId="77777777" w:rsidR="004063DE" w:rsidRPr="00391ACD" w:rsidRDefault="004063DE" w:rsidP="004063DE">
            <w:pPr>
              <w:widowControl w:val="0"/>
              <w:jc w:val="center"/>
              <w:rPr>
                <w:rFonts w:ascii="Arial" w:hAnsi="Arial" w:cs="Arial"/>
                <w:b/>
              </w:rPr>
            </w:pPr>
          </w:p>
          <w:p w14:paraId="6A568FC8" w14:textId="77777777" w:rsidR="004063DE" w:rsidRPr="00391ACD" w:rsidRDefault="004063DE" w:rsidP="004063DE">
            <w:pPr>
              <w:widowControl w:val="0"/>
              <w:jc w:val="center"/>
              <w:rPr>
                <w:rFonts w:ascii="Arial" w:hAnsi="Arial" w:cs="Arial"/>
                <w:b/>
              </w:rPr>
            </w:pPr>
            <w:r w:rsidRPr="00391ACD">
              <w:rPr>
                <w:rFonts w:ascii="Arial" w:hAnsi="Arial" w:cs="Arial"/>
                <w:b/>
              </w:rPr>
              <w:t>2</w:t>
            </w:r>
          </w:p>
        </w:tc>
        <w:tc>
          <w:tcPr>
            <w:tcW w:w="1701" w:type="dxa"/>
            <w:tcBorders>
              <w:top w:val="single" w:sz="4" w:space="0" w:color="000000"/>
              <w:left w:val="single" w:sz="4" w:space="0" w:color="000000"/>
              <w:bottom w:val="single" w:sz="4" w:space="0" w:color="000000"/>
              <w:right w:val="single" w:sz="4" w:space="0" w:color="000000"/>
            </w:tcBorders>
          </w:tcPr>
          <w:p w14:paraId="15D6CE44" w14:textId="77777777" w:rsidR="004063DE" w:rsidRPr="00391ACD" w:rsidRDefault="004063DE" w:rsidP="004063DE">
            <w:pPr>
              <w:widowControl w:val="0"/>
              <w:jc w:val="center"/>
              <w:rPr>
                <w:rFonts w:ascii="Arial" w:hAnsi="Arial" w:cs="Arial"/>
                <w:b/>
                <w:lang w:val="es-ES_tradnl"/>
              </w:rPr>
            </w:pPr>
          </w:p>
          <w:p w14:paraId="6CB3BBAD" w14:textId="77777777" w:rsidR="004063DE" w:rsidRPr="00391ACD" w:rsidRDefault="004063DE" w:rsidP="004063DE">
            <w:pPr>
              <w:widowControl w:val="0"/>
              <w:jc w:val="center"/>
              <w:rPr>
                <w:rFonts w:ascii="Arial" w:hAnsi="Arial" w:cs="Arial"/>
                <w:b/>
                <w:u w:val="single"/>
              </w:rPr>
            </w:pPr>
            <w:r w:rsidRPr="00391ACD">
              <w:rPr>
                <w:rFonts w:ascii="Arial" w:hAnsi="Arial" w:cs="Arial"/>
                <w:b/>
                <w:lang w:val="es-ES_tradnl"/>
              </w:rPr>
              <w:t>G.A.M. VILLA TUNARI</w:t>
            </w:r>
          </w:p>
        </w:tc>
        <w:tc>
          <w:tcPr>
            <w:tcW w:w="1843" w:type="dxa"/>
            <w:tcBorders>
              <w:top w:val="single" w:sz="4" w:space="0" w:color="000000"/>
              <w:left w:val="single" w:sz="4" w:space="0" w:color="000000"/>
              <w:bottom w:val="single" w:sz="4" w:space="0" w:color="000000"/>
              <w:right w:val="single" w:sz="4" w:space="0" w:color="000000"/>
            </w:tcBorders>
          </w:tcPr>
          <w:p w14:paraId="4633C5CC" w14:textId="77777777" w:rsidR="004063DE" w:rsidRPr="00391ACD" w:rsidRDefault="004063DE" w:rsidP="004063DE">
            <w:pPr>
              <w:widowControl w:val="0"/>
              <w:jc w:val="center"/>
              <w:rPr>
                <w:rFonts w:ascii="Arial" w:hAnsi="Arial" w:cs="Arial"/>
                <w:b/>
              </w:rPr>
            </w:pPr>
          </w:p>
          <w:p w14:paraId="4B37F6F4" w14:textId="77777777" w:rsidR="004063DE" w:rsidRPr="00391ACD" w:rsidRDefault="004063DE" w:rsidP="004063DE">
            <w:pPr>
              <w:widowControl w:val="0"/>
              <w:jc w:val="center"/>
              <w:rPr>
                <w:rFonts w:ascii="Arial" w:hAnsi="Arial" w:cs="Arial"/>
                <w:b/>
                <w:u w:val="single"/>
              </w:rPr>
            </w:pPr>
            <w:r w:rsidRPr="00391ACD">
              <w:rPr>
                <w:rFonts w:ascii="Arial" w:hAnsi="Arial" w:cs="Arial"/>
                <w:b/>
              </w:rPr>
              <w:t>JOSE GORDILLO ARZABE</w:t>
            </w:r>
          </w:p>
        </w:tc>
        <w:tc>
          <w:tcPr>
            <w:tcW w:w="1843" w:type="dxa"/>
            <w:tcBorders>
              <w:top w:val="single" w:sz="4" w:space="0" w:color="000000"/>
              <w:left w:val="single" w:sz="4" w:space="0" w:color="000000"/>
              <w:bottom w:val="single" w:sz="4" w:space="0" w:color="000000"/>
              <w:right w:val="single" w:sz="4" w:space="0" w:color="000000"/>
            </w:tcBorders>
          </w:tcPr>
          <w:p w14:paraId="3D09D24C" w14:textId="77777777" w:rsidR="004063DE" w:rsidRPr="00391ACD" w:rsidRDefault="004063DE" w:rsidP="004063DE">
            <w:pPr>
              <w:widowControl w:val="0"/>
              <w:jc w:val="center"/>
              <w:rPr>
                <w:rFonts w:ascii="Arial" w:hAnsi="Arial" w:cs="Arial"/>
              </w:rPr>
            </w:pPr>
          </w:p>
          <w:p w14:paraId="3CD5776A" w14:textId="77777777" w:rsidR="004063DE" w:rsidRPr="00391ACD" w:rsidRDefault="004063DE" w:rsidP="004063DE">
            <w:pPr>
              <w:widowControl w:val="0"/>
              <w:jc w:val="center"/>
              <w:rPr>
                <w:rFonts w:ascii="Arial" w:hAnsi="Arial" w:cs="Arial"/>
              </w:rPr>
            </w:pPr>
            <w:r w:rsidRPr="00391ACD">
              <w:rPr>
                <w:rFonts w:ascii="Arial" w:hAnsi="Arial" w:cs="Arial"/>
              </w:rPr>
              <w:t>COACTIVO FISCAL</w:t>
            </w:r>
          </w:p>
        </w:tc>
        <w:tc>
          <w:tcPr>
            <w:tcW w:w="2688" w:type="dxa"/>
            <w:tcBorders>
              <w:top w:val="single" w:sz="4" w:space="0" w:color="000000"/>
              <w:left w:val="single" w:sz="4" w:space="0" w:color="000000"/>
              <w:bottom w:val="single" w:sz="4" w:space="0" w:color="000000"/>
              <w:right w:val="single" w:sz="4" w:space="0" w:color="000000"/>
            </w:tcBorders>
            <w:hideMark/>
          </w:tcPr>
          <w:p w14:paraId="6452F41F" w14:textId="77777777" w:rsidR="004063DE" w:rsidRPr="00391ACD" w:rsidRDefault="004063DE" w:rsidP="004063DE">
            <w:pPr>
              <w:widowControl w:val="0"/>
              <w:jc w:val="center"/>
              <w:rPr>
                <w:rFonts w:ascii="Arial" w:hAnsi="Arial" w:cs="Arial"/>
              </w:rPr>
            </w:pPr>
            <w:r w:rsidRPr="00391ACD">
              <w:rPr>
                <w:rFonts w:ascii="Arial" w:hAnsi="Arial" w:cs="Arial"/>
              </w:rPr>
              <w:t>NOTIFICACIÓN  AL DEMANDADO EN SUS DOMICILIOS ACTUALES CON LAS MEDIDAS EN EJECUCION DE SENTENCIA.</w:t>
            </w:r>
          </w:p>
        </w:tc>
      </w:tr>
      <w:tr w:rsidR="004063DE" w:rsidRPr="00391ACD" w14:paraId="52C271AE" w14:textId="77777777" w:rsidTr="004063DE">
        <w:trPr>
          <w:trHeight w:val="340"/>
        </w:trPr>
        <w:tc>
          <w:tcPr>
            <w:tcW w:w="1247" w:type="dxa"/>
            <w:tcBorders>
              <w:top w:val="single" w:sz="4" w:space="0" w:color="000000"/>
              <w:left w:val="single" w:sz="4" w:space="0" w:color="000000"/>
              <w:bottom w:val="single" w:sz="4" w:space="0" w:color="000000"/>
              <w:right w:val="single" w:sz="4" w:space="0" w:color="000000"/>
            </w:tcBorders>
          </w:tcPr>
          <w:p w14:paraId="1E28AD75" w14:textId="77777777" w:rsidR="004063DE" w:rsidRPr="00391ACD" w:rsidRDefault="004063DE" w:rsidP="004063DE">
            <w:pPr>
              <w:widowControl w:val="0"/>
              <w:jc w:val="center"/>
              <w:rPr>
                <w:rFonts w:ascii="Arial" w:hAnsi="Arial" w:cs="Arial"/>
                <w:b/>
                <w:u w:val="single"/>
              </w:rPr>
            </w:pPr>
          </w:p>
          <w:p w14:paraId="19931F9F" w14:textId="77777777" w:rsidR="004063DE" w:rsidRPr="00391ACD" w:rsidRDefault="004063DE" w:rsidP="004063DE">
            <w:pPr>
              <w:widowControl w:val="0"/>
              <w:jc w:val="center"/>
              <w:rPr>
                <w:rFonts w:ascii="Arial" w:hAnsi="Arial" w:cs="Arial"/>
                <w:b/>
              </w:rPr>
            </w:pPr>
            <w:r w:rsidRPr="00391ACD">
              <w:rPr>
                <w:rFonts w:ascii="Arial" w:hAnsi="Arial" w:cs="Arial"/>
                <w:b/>
              </w:rPr>
              <w:t>3</w:t>
            </w:r>
          </w:p>
        </w:tc>
        <w:tc>
          <w:tcPr>
            <w:tcW w:w="1701" w:type="dxa"/>
            <w:tcBorders>
              <w:top w:val="single" w:sz="4" w:space="0" w:color="000000"/>
              <w:left w:val="single" w:sz="4" w:space="0" w:color="000000"/>
              <w:bottom w:val="single" w:sz="4" w:space="0" w:color="000000"/>
              <w:right w:val="single" w:sz="4" w:space="0" w:color="000000"/>
            </w:tcBorders>
          </w:tcPr>
          <w:p w14:paraId="3C30E07E" w14:textId="77777777" w:rsidR="004063DE" w:rsidRPr="00391ACD" w:rsidRDefault="004063DE" w:rsidP="004063DE">
            <w:pPr>
              <w:widowControl w:val="0"/>
              <w:jc w:val="center"/>
              <w:rPr>
                <w:rFonts w:ascii="Arial" w:hAnsi="Arial" w:cs="Arial"/>
                <w:b/>
                <w:lang w:val="es-ES_tradnl"/>
              </w:rPr>
            </w:pPr>
          </w:p>
          <w:p w14:paraId="3A21116C" w14:textId="77777777" w:rsidR="004063DE" w:rsidRPr="00391ACD" w:rsidRDefault="004063DE" w:rsidP="004063DE">
            <w:pPr>
              <w:widowControl w:val="0"/>
              <w:jc w:val="center"/>
              <w:rPr>
                <w:rFonts w:ascii="Arial" w:hAnsi="Arial" w:cs="Arial"/>
                <w:b/>
                <w:u w:val="single"/>
              </w:rPr>
            </w:pPr>
            <w:r w:rsidRPr="00391ACD">
              <w:rPr>
                <w:rFonts w:ascii="Arial" w:hAnsi="Arial" w:cs="Arial"/>
                <w:b/>
                <w:lang w:val="es-ES_tradnl"/>
              </w:rPr>
              <w:t>G.A.M. VILLA TUNARI</w:t>
            </w:r>
          </w:p>
        </w:tc>
        <w:tc>
          <w:tcPr>
            <w:tcW w:w="1843" w:type="dxa"/>
            <w:tcBorders>
              <w:top w:val="single" w:sz="4" w:space="0" w:color="000000"/>
              <w:left w:val="single" w:sz="4" w:space="0" w:color="000000"/>
              <w:bottom w:val="single" w:sz="4" w:space="0" w:color="000000"/>
              <w:right w:val="single" w:sz="4" w:space="0" w:color="000000"/>
            </w:tcBorders>
          </w:tcPr>
          <w:p w14:paraId="21A6394C" w14:textId="77777777" w:rsidR="004063DE" w:rsidRPr="00391ACD" w:rsidRDefault="004063DE" w:rsidP="004063DE">
            <w:pPr>
              <w:widowControl w:val="0"/>
              <w:jc w:val="center"/>
              <w:rPr>
                <w:rFonts w:ascii="Arial" w:hAnsi="Arial" w:cs="Arial"/>
                <w:b/>
              </w:rPr>
            </w:pPr>
          </w:p>
          <w:p w14:paraId="00F0E304" w14:textId="77777777" w:rsidR="004063DE" w:rsidRPr="00391ACD" w:rsidRDefault="004063DE" w:rsidP="004063DE">
            <w:pPr>
              <w:widowControl w:val="0"/>
              <w:jc w:val="center"/>
              <w:rPr>
                <w:rFonts w:ascii="Arial" w:hAnsi="Arial" w:cs="Arial"/>
                <w:b/>
                <w:u w:val="single"/>
              </w:rPr>
            </w:pPr>
            <w:r w:rsidRPr="00391ACD">
              <w:rPr>
                <w:rFonts w:ascii="Arial" w:hAnsi="Arial" w:cs="Arial"/>
                <w:b/>
              </w:rPr>
              <w:t>RENE RAMIREZ PARDO</w:t>
            </w:r>
          </w:p>
        </w:tc>
        <w:tc>
          <w:tcPr>
            <w:tcW w:w="1843" w:type="dxa"/>
            <w:tcBorders>
              <w:top w:val="single" w:sz="4" w:space="0" w:color="000000"/>
              <w:left w:val="single" w:sz="4" w:space="0" w:color="000000"/>
              <w:bottom w:val="single" w:sz="4" w:space="0" w:color="000000"/>
              <w:right w:val="single" w:sz="4" w:space="0" w:color="000000"/>
            </w:tcBorders>
          </w:tcPr>
          <w:p w14:paraId="3441D217" w14:textId="77777777" w:rsidR="004063DE" w:rsidRPr="00391ACD" w:rsidRDefault="004063DE" w:rsidP="004063DE">
            <w:pPr>
              <w:widowControl w:val="0"/>
              <w:jc w:val="center"/>
              <w:rPr>
                <w:rFonts w:ascii="Arial" w:hAnsi="Arial" w:cs="Arial"/>
              </w:rPr>
            </w:pPr>
          </w:p>
          <w:p w14:paraId="5C259AB1" w14:textId="77777777" w:rsidR="004063DE" w:rsidRPr="00391ACD" w:rsidRDefault="004063DE" w:rsidP="004063DE">
            <w:pPr>
              <w:widowControl w:val="0"/>
              <w:jc w:val="center"/>
              <w:rPr>
                <w:rFonts w:ascii="Arial" w:hAnsi="Arial" w:cs="Arial"/>
              </w:rPr>
            </w:pPr>
            <w:r w:rsidRPr="00391ACD">
              <w:rPr>
                <w:rFonts w:ascii="Arial" w:hAnsi="Arial" w:cs="Arial"/>
              </w:rPr>
              <w:t>COACTIVO FISCAL</w:t>
            </w:r>
          </w:p>
        </w:tc>
        <w:tc>
          <w:tcPr>
            <w:tcW w:w="2688" w:type="dxa"/>
            <w:tcBorders>
              <w:top w:val="single" w:sz="4" w:space="0" w:color="000000"/>
              <w:left w:val="single" w:sz="4" w:space="0" w:color="000000"/>
              <w:bottom w:val="single" w:sz="4" w:space="0" w:color="000000"/>
              <w:right w:val="single" w:sz="4" w:space="0" w:color="000000"/>
            </w:tcBorders>
            <w:hideMark/>
          </w:tcPr>
          <w:p w14:paraId="29AC5194" w14:textId="77777777" w:rsidR="004063DE" w:rsidRPr="00391ACD" w:rsidRDefault="004063DE" w:rsidP="004063DE">
            <w:pPr>
              <w:widowControl w:val="0"/>
              <w:jc w:val="center"/>
              <w:rPr>
                <w:rFonts w:ascii="Arial" w:hAnsi="Arial" w:cs="Arial"/>
              </w:rPr>
            </w:pPr>
            <w:r w:rsidRPr="00391ACD">
              <w:rPr>
                <w:rFonts w:ascii="Arial" w:hAnsi="Arial" w:cs="Arial"/>
              </w:rPr>
              <w:t>NOTIFICACIÓN  AL DEMANDADO EN SUS DOMICILIOS ACTUALES CON LAS MEDIDAS EN EJECUCION DE SENTENCIA.</w:t>
            </w:r>
          </w:p>
        </w:tc>
      </w:tr>
      <w:tr w:rsidR="004063DE" w:rsidRPr="00391ACD" w14:paraId="56FC3B1E" w14:textId="77777777" w:rsidTr="004063DE">
        <w:trPr>
          <w:trHeight w:val="340"/>
        </w:trPr>
        <w:tc>
          <w:tcPr>
            <w:tcW w:w="1247" w:type="dxa"/>
            <w:tcBorders>
              <w:top w:val="single" w:sz="4" w:space="0" w:color="000000"/>
              <w:left w:val="single" w:sz="4" w:space="0" w:color="000000"/>
              <w:bottom w:val="single" w:sz="4" w:space="0" w:color="000000"/>
              <w:right w:val="single" w:sz="4" w:space="0" w:color="000000"/>
            </w:tcBorders>
          </w:tcPr>
          <w:p w14:paraId="08901507" w14:textId="77777777" w:rsidR="004063DE" w:rsidRPr="00391ACD" w:rsidRDefault="004063DE" w:rsidP="004063DE">
            <w:pPr>
              <w:widowControl w:val="0"/>
              <w:jc w:val="center"/>
              <w:rPr>
                <w:rFonts w:ascii="Arial" w:hAnsi="Arial" w:cs="Arial"/>
                <w:b/>
                <w:u w:val="single"/>
              </w:rPr>
            </w:pPr>
          </w:p>
          <w:p w14:paraId="1A8367D7" w14:textId="77777777" w:rsidR="004063DE" w:rsidRPr="00391ACD" w:rsidRDefault="004063DE" w:rsidP="004063DE">
            <w:pPr>
              <w:widowControl w:val="0"/>
              <w:jc w:val="center"/>
              <w:rPr>
                <w:rFonts w:ascii="Arial" w:hAnsi="Arial" w:cs="Arial"/>
                <w:b/>
              </w:rPr>
            </w:pPr>
            <w:r w:rsidRPr="00391ACD">
              <w:rPr>
                <w:rFonts w:ascii="Arial" w:hAnsi="Arial" w:cs="Arial"/>
                <w:b/>
              </w:rPr>
              <w:t>4</w:t>
            </w:r>
          </w:p>
        </w:tc>
        <w:tc>
          <w:tcPr>
            <w:tcW w:w="1701" w:type="dxa"/>
            <w:tcBorders>
              <w:top w:val="single" w:sz="4" w:space="0" w:color="000000"/>
              <w:left w:val="single" w:sz="4" w:space="0" w:color="000000"/>
              <w:bottom w:val="single" w:sz="4" w:space="0" w:color="000000"/>
              <w:right w:val="single" w:sz="4" w:space="0" w:color="000000"/>
            </w:tcBorders>
          </w:tcPr>
          <w:p w14:paraId="3E3362B8" w14:textId="77777777" w:rsidR="004063DE" w:rsidRPr="00391ACD" w:rsidRDefault="004063DE" w:rsidP="004063DE">
            <w:pPr>
              <w:widowControl w:val="0"/>
              <w:jc w:val="center"/>
              <w:rPr>
                <w:rFonts w:ascii="Arial" w:hAnsi="Arial" w:cs="Arial"/>
                <w:b/>
                <w:lang w:val="es-ES_tradnl"/>
              </w:rPr>
            </w:pPr>
            <w:r w:rsidRPr="00391ACD">
              <w:rPr>
                <w:rFonts w:ascii="Arial" w:hAnsi="Arial" w:cs="Arial"/>
                <w:b/>
                <w:lang w:val="es-ES_tradnl"/>
              </w:rPr>
              <w:t>G.A.M. VILLA TUNARI</w:t>
            </w:r>
          </w:p>
        </w:tc>
        <w:tc>
          <w:tcPr>
            <w:tcW w:w="1843" w:type="dxa"/>
            <w:tcBorders>
              <w:top w:val="single" w:sz="4" w:space="0" w:color="000000"/>
              <w:left w:val="single" w:sz="4" w:space="0" w:color="000000"/>
              <w:bottom w:val="single" w:sz="4" w:space="0" w:color="000000"/>
              <w:right w:val="single" w:sz="4" w:space="0" w:color="000000"/>
            </w:tcBorders>
          </w:tcPr>
          <w:p w14:paraId="545F0ED9" w14:textId="77777777" w:rsidR="004063DE" w:rsidRPr="00391ACD" w:rsidRDefault="004063DE" w:rsidP="004063DE">
            <w:pPr>
              <w:widowControl w:val="0"/>
              <w:jc w:val="center"/>
              <w:rPr>
                <w:rFonts w:ascii="Arial" w:hAnsi="Arial" w:cs="Arial"/>
                <w:b/>
              </w:rPr>
            </w:pPr>
            <w:r w:rsidRPr="00391ACD">
              <w:rPr>
                <w:rFonts w:ascii="Arial" w:hAnsi="Arial" w:cs="Arial"/>
                <w:b/>
              </w:rPr>
              <w:t>YOLANDA VARELA DE ANTELO</w:t>
            </w:r>
          </w:p>
        </w:tc>
        <w:tc>
          <w:tcPr>
            <w:tcW w:w="1843" w:type="dxa"/>
            <w:tcBorders>
              <w:top w:val="single" w:sz="4" w:space="0" w:color="000000"/>
              <w:left w:val="single" w:sz="4" w:space="0" w:color="000000"/>
              <w:bottom w:val="single" w:sz="4" w:space="0" w:color="000000"/>
              <w:right w:val="single" w:sz="4" w:space="0" w:color="000000"/>
            </w:tcBorders>
          </w:tcPr>
          <w:p w14:paraId="5DC98B26" w14:textId="77777777" w:rsidR="004063DE" w:rsidRPr="00391ACD" w:rsidRDefault="004063DE" w:rsidP="004063DE">
            <w:pPr>
              <w:widowControl w:val="0"/>
              <w:jc w:val="center"/>
              <w:rPr>
                <w:rFonts w:ascii="Arial" w:hAnsi="Arial" w:cs="Arial"/>
              </w:rPr>
            </w:pPr>
            <w:r w:rsidRPr="00391ACD">
              <w:rPr>
                <w:rFonts w:ascii="Arial" w:hAnsi="Arial" w:cs="Arial"/>
              </w:rPr>
              <w:t>COACTIVO FISCAL</w:t>
            </w:r>
          </w:p>
        </w:tc>
        <w:tc>
          <w:tcPr>
            <w:tcW w:w="2688" w:type="dxa"/>
            <w:tcBorders>
              <w:top w:val="single" w:sz="4" w:space="0" w:color="000000"/>
              <w:left w:val="single" w:sz="4" w:space="0" w:color="000000"/>
              <w:bottom w:val="single" w:sz="4" w:space="0" w:color="000000"/>
              <w:right w:val="single" w:sz="4" w:space="0" w:color="000000"/>
            </w:tcBorders>
          </w:tcPr>
          <w:p w14:paraId="17EC155C" w14:textId="77777777" w:rsidR="004063DE" w:rsidRPr="00391ACD" w:rsidRDefault="004063DE" w:rsidP="004063DE">
            <w:pPr>
              <w:widowControl w:val="0"/>
              <w:jc w:val="center"/>
              <w:rPr>
                <w:rFonts w:ascii="Arial" w:hAnsi="Arial" w:cs="Arial"/>
              </w:rPr>
            </w:pPr>
            <w:r w:rsidRPr="00391ACD">
              <w:rPr>
                <w:rFonts w:ascii="Arial" w:hAnsi="Arial" w:cs="Arial"/>
              </w:rPr>
              <w:t>NOTIFICACIÓN  AL DEMANDADO EN SUS DOMICILIOS ACTUALES CON LAS MEDIDAS EN EJECUCION DE SENTENCIA.</w:t>
            </w:r>
          </w:p>
        </w:tc>
      </w:tr>
    </w:tbl>
    <w:p w14:paraId="45155A8C" w14:textId="2E3920C3" w:rsidR="004063DE" w:rsidRPr="004063DE" w:rsidRDefault="004063DE" w:rsidP="004063DE">
      <w:pPr>
        <w:rPr>
          <w:lang w:eastAsia="en-US"/>
        </w:rPr>
      </w:pPr>
    </w:p>
    <w:p w14:paraId="60AAB6E0" w14:textId="77777777" w:rsidR="004063DE" w:rsidRPr="004063DE" w:rsidRDefault="004063DE" w:rsidP="004063DE">
      <w:pPr>
        <w:rPr>
          <w:lang w:val="es-ES_tradnl" w:eastAsia="en-US"/>
        </w:rPr>
      </w:pPr>
    </w:p>
    <w:p w14:paraId="76D05DCC" w14:textId="32AB4C54" w:rsidR="007E153E" w:rsidRDefault="007E153E" w:rsidP="007E153E">
      <w:pPr>
        <w:rPr>
          <w:lang w:val="es-ES_tradnl" w:eastAsia="en-US"/>
        </w:rPr>
      </w:pPr>
    </w:p>
    <w:p w14:paraId="618FFEC4" w14:textId="76D93938" w:rsidR="00815F0A" w:rsidRDefault="00815F0A" w:rsidP="00815F0A">
      <w:pPr>
        <w:widowControl w:val="0"/>
        <w:ind w:firstLine="708"/>
        <w:jc w:val="center"/>
        <w:rPr>
          <w:rFonts w:ascii="Arial" w:hAnsi="Arial" w:cs="Arial"/>
          <w:b/>
          <w:sz w:val="22"/>
          <w:szCs w:val="22"/>
        </w:rPr>
      </w:pPr>
      <w:r w:rsidRPr="00815F0A">
        <w:rPr>
          <w:rFonts w:ascii="Arial" w:hAnsi="Arial" w:cs="Arial"/>
          <w:b/>
          <w:sz w:val="22"/>
          <w:szCs w:val="22"/>
        </w:rPr>
        <w:t>TOTAL, DE PROCESOS</w:t>
      </w:r>
    </w:p>
    <w:tbl>
      <w:tblPr>
        <w:tblStyle w:val="Tablaconcuadrcula51"/>
        <w:tblW w:w="4387" w:type="dxa"/>
        <w:jc w:val="center"/>
        <w:tblLook w:val="04A0" w:firstRow="1" w:lastRow="0" w:firstColumn="1" w:lastColumn="0" w:noHBand="0" w:noVBand="1"/>
      </w:tblPr>
      <w:tblGrid>
        <w:gridCol w:w="4387"/>
      </w:tblGrid>
      <w:tr w:rsidR="007046EE" w:rsidRPr="0028277F" w14:paraId="2FF7E9D7" w14:textId="77777777" w:rsidTr="007046EE">
        <w:trPr>
          <w:trHeight w:val="268"/>
          <w:jc w:val="center"/>
        </w:trPr>
        <w:tc>
          <w:tcPr>
            <w:tcW w:w="4387" w:type="dxa"/>
            <w:tcBorders>
              <w:top w:val="single" w:sz="4" w:space="0" w:color="auto"/>
              <w:left w:val="single" w:sz="4" w:space="0" w:color="auto"/>
              <w:bottom w:val="single" w:sz="4" w:space="0" w:color="auto"/>
              <w:right w:val="single" w:sz="4" w:space="0" w:color="auto"/>
            </w:tcBorders>
            <w:shd w:val="clear" w:color="auto" w:fill="002060"/>
            <w:hideMark/>
          </w:tcPr>
          <w:p w14:paraId="2800150A" w14:textId="77777777" w:rsidR="007046EE" w:rsidRPr="0028277F" w:rsidRDefault="007046EE" w:rsidP="009E01BF">
            <w:pPr>
              <w:widowControl w:val="0"/>
              <w:jc w:val="center"/>
              <w:rPr>
                <w:rFonts w:ascii="Arial" w:hAnsi="Arial" w:cs="Arial"/>
                <w:b/>
                <w:sz w:val="22"/>
              </w:rPr>
            </w:pPr>
            <w:r w:rsidRPr="0028277F">
              <w:rPr>
                <w:rFonts w:ascii="Arial" w:hAnsi="Arial" w:cs="Arial"/>
                <w:b/>
                <w:sz w:val="22"/>
              </w:rPr>
              <w:t>TIPO DE PROCESOS</w:t>
            </w:r>
          </w:p>
        </w:tc>
      </w:tr>
      <w:tr w:rsidR="007046EE" w:rsidRPr="0028277F" w14:paraId="5E3EEB2A" w14:textId="77777777" w:rsidTr="007046EE">
        <w:trPr>
          <w:trHeight w:val="280"/>
          <w:jc w:val="center"/>
        </w:trPr>
        <w:tc>
          <w:tcPr>
            <w:tcW w:w="4387" w:type="dxa"/>
            <w:tcBorders>
              <w:top w:val="single" w:sz="4" w:space="0" w:color="auto"/>
              <w:left w:val="single" w:sz="4" w:space="0" w:color="auto"/>
              <w:bottom w:val="single" w:sz="4" w:space="0" w:color="auto"/>
              <w:right w:val="single" w:sz="4" w:space="0" w:color="auto"/>
            </w:tcBorders>
            <w:hideMark/>
          </w:tcPr>
          <w:p w14:paraId="54D2B97E" w14:textId="77777777" w:rsidR="007046EE" w:rsidRPr="0028277F" w:rsidRDefault="007046EE" w:rsidP="009E01BF">
            <w:pPr>
              <w:widowControl w:val="0"/>
              <w:jc w:val="both"/>
              <w:rPr>
                <w:rFonts w:ascii="Arial" w:hAnsi="Arial" w:cs="Arial"/>
                <w:b/>
                <w:sz w:val="22"/>
              </w:rPr>
            </w:pPr>
            <w:r w:rsidRPr="0028277F">
              <w:rPr>
                <w:rFonts w:ascii="Arial" w:hAnsi="Arial" w:cs="Arial"/>
                <w:b/>
                <w:sz w:val="22"/>
              </w:rPr>
              <w:t>PENALES</w:t>
            </w:r>
          </w:p>
        </w:tc>
      </w:tr>
      <w:tr w:rsidR="007046EE" w:rsidRPr="0028277F" w14:paraId="0AD9EDDE" w14:textId="77777777" w:rsidTr="007046EE">
        <w:trPr>
          <w:trHeight w:val="280"/>
          <w:jc w:val="center"/>
        </w:trPr>
        <w:tc>
          <w:tcPr>
            <w:tcW w:w="4387" w:type="dxa"/>
            <w:tcBorders>
              <w:top w:val="single" w:sz="4" w:space="0" w:color="auto"/>
              <w:left w:val="single" w:sz="4" w:space="0" w:color="auto"/>
              <w:bottom w:val="single" w:sz="4" w:space="0" w:color="auto"/>
              <w:right w:val="single" w:sz="4" w:space="0" w:color="auto"/>
            </w:tcBorders>
            <w:hideMark/>
          </w:tcPr>
          <w:p w14:paraId="2ED08539" w14:textId="77777777" w:rsidR="007046EE" w:rsidRPr="0028277F" w:rsidRDefault="007046EE" w:rsidP="009E01BF">
            <w:pPr>
              <w:widowControl w:val="0"/>
              <w:jc w:val="both"/>
              <w:rPr>
                <w:rFonts w:ascii="Arial" w:hAnsi="Arial" w:cs="Arial"/>
                <w:b/>
                <w:sz w:val="22"/>
              </w:rPr>
            </w:pPr>
            <w:r w:rsidRPr="0028277F">
              <w:rPr>
                <w:rFonts w:ascii="Arial" w:hAnsi="Arial" w:cs="Arial"/>
                <w:b/>
                <w:sz w:val="22"/>
              </w:rPr>
              <w:t>CIVILES</w:t>
            </w:r>
          </w:p>
        </w:tc>
      </w:tr>
      <w:tr w:rsidR="007046EE" w:rsidRPr="0028277F" w14:paraId="356487BF" w14:textId="77777777" w:rsidTr="007046EE">
        <w:trPr>
          <w:trHeight w:val="268"/>
          <w:jc w:val="center"/>
        </w:trPr>
        <w:tc>
          <w:tcPr>
            <w:tcW w:w="4387" w:type="dxa"/>
            <w:tcBorders>
              <w:top w:val="single" w:sz="4" w:space="0" w:color="auto"/>
              <w:left w:val="single" w:sz="4" w:space="0" w:color="auto"/>
              <w:bottom w:val="single" w:sz="4" w:space="0" w:color="auto"/>
              <w:right w:val="single" w:sz="4" w:space="0" w:color="auto"/>
            </w:tcBorders>
            <w:hideMark/>
          </w:tcPr>
          <w:p w14:paraId="65870B21" w14:textId="77777777" w:rsidR="007046EE" w:rsidRPr="0028277F" w:rsidRDefault="007046EE" w:rsidP="009E01BF">
            <w:pPr>
              <w:widowControl w:val="0"/>
              <w:jc w:val="both"/>
              <w:rPr>
                <w:rFonts w:ascii="Arial" w:hAnsi="Arial" w:cs="Arial"/>
                <w:b/>
                <w:sz w:val="22"/>
              </w:rPr>
            </w:pPr>
            <w:r w:rsidRPr="0028277F">
              <w:rPr>
                <w:rFonts w:ascii="Arial" w:hAnsi="Arial" w:cs="Arial"/>
                <w:b/>
                <w:sz w:val="22"/>
              </w:rPr>
              <w:t>COACTIVOS FISCALES</w:t>
            </w:r>
          </w:p>
        </w:tc>
      </w:tr>
      <w:tr w:rsidR="007046EE" w:rsidRPr="0028277F" w14:paraId="2FC56731" w14:textId="77777777" w:rsidTr="007046EE">
        <w:trPr>
          <w:trHeight w:val="280"/>
          <w:jc w:val="center"/>
        </w:trPr>
        <w:tc>
          <w:tcPr>
            <w:tcW w:w="438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B88100" w14:textId="77777777" w:rsidR="007046EE" w:rsidRPr="0028277F" w:rsidRDefault="007046EE" w:rsidP="009E01BF">
            <w:pPr>
              <w:widowControl w:val="0"/>
              <w:jc w:val="both"/>
              <w:rPr>
                <w:rFonts w:ascii="Arial" w:hAnsi="Arial" w:cs="Arial"/>
                <w:b/>
                <w:sz w:val="22"/>
              </w:rPr>
            </w:pPr>
            <w:r w:rsidRPr="0028277F">
              <w:rPr>
                <w:rFonts w:ascii="Arial" w:hAnsi="Arial" w:cs="Arial"/>
                <w:b/>
                <w:sz w:val="22"/>
              </w:rPr>
              <w:t>TOTAL</w:t>
            </w:r>
          </w:p>
        </w:tc>
      </w:tr>
    </w:tbl>
    <w:p w14:paraId="06752071" w14:textId="56E251E1" w:rsidR="00EA5342" w:rsidRDefault="00EA5342" w:rsidP="00815F0A">
      <w:pPr>
        <w:widowControl w:val="0"/>
        <w:ind w:firstLine="708"/>
        <w:jc w:val="center"/>
        <w:rPr>
          <w:rFonts w:ascii="Arial" w:hAnsi="Arial" w:cs="Arial"/>
          <w:b/>
          <w:sz w:val="22"/>
          <w:szCs w:val="22"/>
        </w:rPr>
      </w:pPr>
    </w:p>
    <w:p w14:paraId="4B18358A" w14:textId="33D7AC88" w:rsidR="005E5A2B" w:rsidRDefault="005E5A2B" w:rsidP="00D3091C">
      <w:pPr>
        <w:jc w:val="both"/>
        <w:rPr>
          <w:rFonts w:ascii="Arial" w:hAnsi="Arial" w:cs="Arial"/>
          <w:sz w:val="22"/>
          <w:szCs w:val="22"/>
          <w:lang w:val="es-ES_tradnl"/>
        </w:rPr>
      </w:pPr>
    </w:p>
    <w:p w14:paraId="7402B2BF" w14:textId="7ACB1AB2" w:rsidR="00EA5342" w:rsidRDefault="00EA5342" w:rsidP="00D3091C">
      <w:pPr>
        <w:jc w:val="both"/>
        <w:rPr>
          <w:rFonts w:ascii="Arial" w:hAnsi="Arial" w:cs="Arial"/>
          <w:sz w:val="22"/>
          <w:szCs w:val="22"/>
          <w:lang w:val="es-ES_tradnl"/>
        </w:rPr>
      </w:pPr>
    </w:p>
    <w:p w14:paraId="5CCC1E6A" w14:textId="7A1C1771" w:rsidR="00EA5342" w:rsidRDefault="00EA5342" w:rsidP="00D3091C">
      <w:pPr>
        <w:jc w:val="both"/>
        <w:rPr>
          <w:rFonts w:ascii="Arial" w:hAnsi="Arial" w:cs="Arial"/>
          <w:sz w:val="22"/>
          <w:szCs w:val="22"/>
          <w:lang w:val="es-ES_tradnl"/>
        </w:rPr>
      </w:pPr>
    </w:p>
    <w:p w14:paraId="22BC4CF4" w14:textId="61156546" w:rsidR="00EA5342" w:rsidRDefault="00EA5342" w:rsidP="00D3091C">
      <w:pPr>
        <w:jc w:val="both"/>
        <w:rPr>
          <w:rFonts w:ascii="Arial" w:hAnsi="Arial" w:cs="Arial"/>
          <w:sz w:val="22"/>
          <w:szCs w:val="22"/>
          <w:lang w:val="es-ES_tradnl"/>
        </w:rPr>
      </w:pPr>
    </w:p>
    <w:p w14:paraId="0CDB0CB1" w14:textId="7B920087" w:rsidR="00EA5342" w:rsidRDefault="00EA5342" w:rsidP="00D3091C">
      <w:pPr>
        <w:jc w:val="both"/>
        <w:rPr>
          <w:rFonts w:ascii="Arial" w:hAnsi="Arial" w:cs="Arial"/>
          <w:sz w:val="22"/>
          <w:szCs w:val="22"/>
          <w:lang w:val="es-ES_tradnl"/>
        </w:rPr>
      </w:pPr>
    </w:p>
    <w:p w14:paraId="2B2B25E4" w14:textId="57FA77CC" w:rsidR="00EA5342" w:rsidRDefault="00EA5342" w:rsidP="00D3091C">
      <w:pPr>
        <w:jc w:val="both"/>
        <w:rPr>
          <w:rFonts w:ascii="Arial" w:hAnsi="Arial" w:cs="Arial"/>
          <w:sz w:val="22"/>
          <w:szCs w:val="22"/>
          <w:lang w:val="es-ES_tradnl"/>
        </w:rPr>
      </w:pPr>
    </w:p>
    <w:p w14:paraId="3ED2B483" w14:textId="6AE7B962" w:rsidR="00EA5342" w:rsidRDefault="00EA5342" w:rsidP="00D3091C">
      <w:pPr>
        <w:jc w:val="both"/>
        <w:rPr>
          <w:rFonts w:ascii="Arial" w:hAnsi="Arial" w:cs="Arial"/>
          <w:sz w:val="22"/>
          <w:szCs w:val="22"/>
          <w:lang w:val="es-ES_tradnl"/>
        </w:rPr>
      </w:pPr>
    </w:p>
    <w:p w14:paraId="5D1D426F" w14:textId="085AAF1E" w:rsidR="00FB7CBB" w:rsidRDefault="00FB7CBB" w:rsidP="00D3091C">
      <w:pPr>
        <w:pStyle w:val="Ttulo2"/>
        <w:rPr>
          <w:lang w:val="es-BO"/>
        </w:rPr>
      </w:pPr>
      <w:bookmarkStart w:id="215" w:name="_Toc134038901"/>
      <w:r w:rsidRPr="00D3091C">
        <w:rPr>
          <w:lang w:val="es-BO"/>
        </w:rPr>
        <w:t>AUDITORIA INTERNA</w:t>
      </w:r>
      <w:bookmarkEnd w:id="215"/>
    </w:p>
    <w:p w14:paraId="52C5CA07" w14:textId="19514E0E" w:rsidR="00FE40A4" w:rsidRPr="00D3091C" w:rsidRDefault="00FE40A4" w:rsidP="00FE40A4">
      <w:pPr>
        <w:spacing w:before="240" w:after="240" w:line="259" w:lineRule="auto"/>
        <w:contextualSpacing/>
        <w:jc w:val="center"/>
        <w:rPr>
          <w:rFonts w:ascii="Arial" w:hAnsi="Arial" w:cs="Arial"/>
          <w:sz w:val="22"/>
          <w:szCs w:val="22"/>
        </w:rPr>
      </w:pPr>
      <w:r w:rsidRPr="00D3091C">
        <w:rPr>
          <w:rFonts w:ascii="Arial" w:hAnsi="Arial" w:cs="Arial"/>
          <w:b/>
          <w:bCs/>
          <w:sz w:val="22"/>
          <w:szCs w:val="22"/>
        </w:rPr>
        <w:t xml:space="preserve">ORGANIGRAMA DE LA UNIDAD DE </w:t>
      </w:r>
      <w:r>
        <w:rPr>
          <w:rFonts w:ascii="Arial" w:hAnsi="Arial" w:cs="Arial"/>
          <w:b/>
          <w:bCs/>
          <w:sz w:val="22"/>
          <w:szCs w:val="22"/>
        </w:rPr>
        <w:t>AUDITORIA INTERNA</w:t>
      </w:r>
      <w:r w:rsidRPr="00D3091C">
        <w:rPr>
          <w:rFonts w:ascii="Arial" w:hAnsi="Arial" w:cs="Arial"/>
          <w:sz w:val="22"/>
          <w:szCs w:val="22"/>
        </w:rPr>
        <w:t>.</w:t>
      </w:r>
    </w:p>
    <w:p w14:paraId="265D9BB4" w14:textId="4AB2A69C" w:rsidR="00FE40A4" w:rsidRDefault="00EA5342" w:rsidP="00FE40A4">
      <w:pPr>
        <w:rPr>
          <w:rFonts w:eastAsia="Calibri"/>
          <w:lang w:val="es-BO"/>
        </w:rPr>
      </w:pPr>
      <w:r w:rsidRPr="0016461D">
        <w:rPr>
          <w:rFonts w:ascii="Arial" w:hAnsi="Arial" w:cs="Arial"/>
          <w:b/>
          <w:noProof/>
          <w:lang w:val="es-BO" w:eastAsia="es-BO"/>
        </w:rPr>
        <w:drawing>
          <wp:inline distT="0" distB="0" distL="0" distR="0" wp14:anchorId="42AE9300" wp14:editId="1984D2E7">
            <wp:extent cx="5331125" cy="2458528"/>
            <wp:effectExtent l="0" t="0" r="0" b="18415"/>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14:paraId="468A890C" w14:textId="4252ED6A" w:rsidR="00FB7CBB" w:rsidRPr="00D3091C" w:rsidRDefault="00FB7CBB" w:rsidP="00D3091C">
      <w:pPr>
        <w:pStyle w:val="Ttulo3"/>
        <w:rPr>
          <w:rFonts w:eastAsia="Calibri"/>
          <w:lang w:eastAsia="en-US"/>
        </w:rPr>
      </w:pPr>
      <w:bookmarkStart w:id="216" w:name="_Toc134038902"/>
      <w:r w:rsidRPr="00D3091C">
        <w:rPr>
          <w:rFonts w:eastAsia="Calibri"/>
          <w:lang w:eastAsia="en-US"/>
        </w:rPr>
        <w:lastRenderedPageBreak/>
        <w:t>MARCO DESCRIPTIVO</w:t>
      </w:r>
      <w:bookmarkEnd w:id="216"/>
      <w:r w:rsidRPr="00D3091C">
        <w:rPr>
          <w:rFonts w:eastAsia="Calibri"/>
          <w:lang w:eastAsia="en-US"/>
        </w:rPr>
        <w:t xml:space="preserve"> </w:t>
      </w:r>
    </w:p>
    <w:p w14:paraId="4BB85A57" w14:textId="1C8EF36E" w:rsidR="00FB7CBB" w:rsidRDefault="00FB7CBB" w:rsidP="00FB7CBB">
      <w:pPr>
        <w:spacing w:before="240" w:after="240"/>
        <w:jc w:val="both"/>
        <w:rPr>
          <w:rFonts w:ascii="Arial" w:hAnsi="Arial" w:cs="Arial"/>
          <w:sz w:val="22"/>
          <w:szCs w:val="22"/>
          <w:lang w:eastAsia="en-US"/>
        </w:rPr>
      </w:pPr>
      <w:r w:rsidRPr="00A77835">
        <w:rPr>
          <w:rFonts w:ascii="Arial" w:hAnsi="Arial" w:cs="Arial"/>
          <w:sz w:val="22"/>
          <w:szCs w:val="22"/>
          <w:lang w:eastAsia="en-US"/>
        </w:rPr>
        <w:t xml:space="preserve">En cumplimiento a las normas en vigencia y conforme a lo que establece la Ley 1178 de Administración y Control Gubernamental, remito a su autoridad el Informe Anual de actividades </w:t>
      </w:r>
      <w:r w:rsidR="00EA5342">
        <w:rPr>
          <w:rFonts w:ascii="Arial" w:hAnsi="Arial" w:cs="Arial"/>
          <w:sz w:val="22"/>
          <w:szCs w:val="22"/>
          <w:lang w:eastAsia="en-US"/>
        </w:rPr>
        <w:t xml:space="preserve">programadas </w:t>
      </w:r>
      <w:r w:rsidRPr="00A77835">
        <w:rPr>
          <w:rFonts w:ascii="Arial" w:hAnsi="Arial" w:cs="Arial"/>
          <w:sz w:val="22"/>
          <w:szCs w:val="22"/>
          <w:lang w:eastAsia="en-US"/>
        </w:rPr>
        <w:t>de la Unidad de Auditoría Interna correspondiente a la Gestión 202</w:t>
      </w:r>
      <w:r w:rsidR="00EA5342">
        <w:rPr>
          <w:rFonts w:ascii="Arial" w:hAnsi="Arial" w:cs="Arial"/>
          <w:sz w:val="22"/>
          <w:szCs w:val="22"/>
          <w:lang w:eastAsia="en-US"/>
        </w:rPr>
        <w:t>3</w:t>
      </w:r>
      <w:r w:rsidRPr="00A77835">
        <w:rPr>
          <w:rFonts w:ascii="Arial" w:hAnsi="Arial" w:cs="Arial"/>
          <w:sz w:val="22"/>
          <w:szCs w:val="22"/>
          <w:lang w:eastAsia="en-US"/>
        </w:rPr>
        <w:t>, mismas que han sido realizadas de acuerdo al Programa de Operaciones Anual (POA) aprobado por la Contraloría General del Estado, dichas actividades son descritos en el siguiente cuadro adjunto.</w:t>
      </w:r>
    </w:p>
    <w:p w14:paraId="7A6E924B" w14:textId="77777777" w:rsidR="00FB7CBB" w:rsidRPr="00A77835" w:rsidRDefault="00FB7CBB" w:rsidP="00FB7CBB">
      <w:pPr>
        <w:jc w:val="center"/>
        <w:rPr>
          <w:rFonts w:ascii="Arial" w:hAnsi="Arial" w:cs="Arial"/>
          <w:b/>
          <w:color w:val="000000"/>
          <w:sz w:val="22"/>
          <w:szCs w:val="22"/>
          <w:lang w:val="es-BO" w:eastAsia="es-BO"/>
        </w:rPr>
      </w:pPr>
      <w:r w:rsidRPr="00A77835">
        <w:rPr>
          <w:rFonts w:ascii="Arial" w:hAnsi="Arial" w:cs="Arial"/>
          <w:b/>
          <w:color w:val="000000"/>
          <w:sz w:val="22"/>
          <w:szCs w:val="22"/>
          <w:lang w:val="es-BO" w:eastAsia="es-BO"/>
        </w:rPr>
        <w:t xml:space="preserve">PLANILLA RESUMEN DE ACTIVIDADES PROGRAMADAS DE LA UAI  </w:t>
      </w:r>
    </w:p>
    <w:p w14:paraId="7EEF4D84" w14:textId="55AE11FF" w:rsidR="00FB7CBB" w:rsidRDefault="00EA5342" w:rsidP="00FB7CBB">
      <w:pPr>
        <w:jc w:val="center"/>
        <w:rPr>
          <w:rFonts w:ascii="Arial" w:hAnsi="Arial" w:cs="Arial"/>
          <w:b/>
          <w:color w:val="000000"/>
          <w:sz w:val="22"/>
          <w:szCs w:val="22"/>
          <w:lang w:val="es-BO" w:eastAsia="es-BO"/>
        </w:rPr>
      </w:pPr>
      <w:r>
        <w:rPr>
          <w:rFonts w:ascii="Arial" w:hAnsi="Arial" w:cs="Arial"/>
          <w:b/>
          <w:color w:val="000000"/>
          <w:sz w:val="22"/>
          <w:szCs w:val="22"/>
          <w:lang w:val="es-BO" w:eastAsia="es-BO"/>
        </w:rPr>
        <w:t>INICIAL</w:t>
      </w:r>
      <w:r w:rsidR="00FB7CBB" w:rsidRPr="00A77835">
        <w:rPr>
          <w:rFonts w:ascii="Arial" w:hAnsi="Arial" w:cs="Arial"/>
          <w:b/>
          <w:color w:val="000000"/>
          <w:sz w:val="22"/>
          <w:szCs w:val="22"/>
          <w:lang w:val="es-BO" w:eastAsia="es-BO"/>
        </w:rPr>
        <w:t xml:space="preserve"> GESTIÓN 202</w:t>
      </w:r>
      <w:r>
        <w:rPr>
          <w:rFonts w:ascii="Arial" w:hAnsi="Arial" w:cs="Arial"/>
          <w:b/>
          <w:color w:val="000000"/>
          <w:sz w:val="22"/>
          <w:szCs w:val="22"/>
          <w:lang w:val="es-BO" w:eastAsia="es-BO"/>
        </w:rPr>
        <w:t>3</w:t>
      </w:r>
    </w:p>
    <w:p w14:paraId="46D4E2C1" w14:textId="752431A4" w:rsidR="00EA5342" w:rsidRDefault="00EA5342" w:rsidP="00FB7CBB">
      <w:pPr>
        <w:jc w:val="center"/>
        <w:rPr>
          <w:rFonts w:ascii="Arial" w:hAnsi="Arial" w:cs="Arial"/>
          <w:b/>
          <w:color w:val="000000"/>
          <w:sz w:val="22"/>
          <w:szCs w:val="22"/>
          <w:lang w:val="es-BO" w:eastAsia="es-B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1818"/>
        <w:gridCol w:w="733"/>
        <w:gridCol w:w="1096"/>
        <w:gridCol w:w="1502"/>
        <w:gridCol w:w="1135"/>
        <w:gridCol w:w="1038"/>
        <w:gridCol w:w="1087"/>
      </w:tblGrid>
      <w:tr w:rsidR="00EA5342" w:rsidRPr="00EA5342" w14:paraId="26A91C29" w14:textId="77777777" w:rsidTr="007046EE">
        <w:trPr>
          <w:trHeight w:val="413"/>
          <w:jc w:val="center"/>
        </w:trPr>
        <w:tc>
          <w:tcPr>
            <w:tcW w:w="421" w:type="dxa"/>
            <w:vMerge w:val="restart"/>
            <w:shd w:val="clear" w:color="auto" w:fill="002060"/>
            <w:vAlign w:val="center"/>
          </w:tcPr>
          <w:p w14:paraId="0F3FD0EA" w14:textId="50EF8C4B" w:rsidR="00EA5342" w:rsidRPr="00EA5342" w:rsidRDefault="0028277F" w:rsidP="009E01BF">
            <w:pPr>
              <w:jc w:val="center"/>
              <w:rPr>
                <w:rFonts w:ascii="Arial" w:hAnsi="Arial" w:cs="Arial"/>
                <w:szCs w:val="18"/>
              </w:rPr>
            </w:pPr>
            <w:r>
              <w:rPr>
                <w:rFonts w:ascii="Arial" w:hAnsi="Arial" w:cs="Arial"/>
                <w:b/>
                <w:szCs w:val="18"/>
              </w:rPr>
              <w:t>Nº</w:t>
            </w:r>
          </w:p>
        </w:tc>
        <w:tc>
          <w:tcPr>
            <w:tcW w:w="1818" w:type="dxa"/>
            <w:vMerge w:val="restart"/>
            <w:shd w:val="clear" w:color="auto" w:fill="002060"/>
            <w:vAlign w:val="center"/>
          </w:tcPr>
          <w:p w14:paraId="1E3E49C5" w14:textId="77777777" w:rsidR="00EA5342" w:rsidRPr="00EA5342" w:rsidRDefault="00EA5342" w:rsidP="009E01BF">
            <w:pPr>
              <w:jc w:val="center"/>
              <w:rPr>
                <w:rFonts w:ascii="Arial" w:hAnsi="Arial" w:cs="Arial"/>
                <w:szCs w:val="18"/>
              </w:rPr>
            </w:pPr>
            <w:r w:rsidRPr="00EA5342">
              <w:rPr>
                <w:rFonts w:ascii="Arial" w:hAnsi="Arial" w:cs="Arial"/>
                <w:b/>
                <w:szCs w:val="18"/>
              </w:rPr>
              <w:t>Actividades</w:t>
            </w:r>
          </w:p>
        </w:tc>
        <w:tc>
          <w:tcPr>
            <w:tcW w:w="733" w:type="dxa"/>
            <w:vMerge w:val="restart"/>
            <w:shd w:val="clear" w:color="auto" w:fill="002060"/>
            <w:vAlign w:val="center"/>
          </w:tcPr>
          <w:p w14:paraId="56A0DD36" w14:textId="77777777" w:rsidR="00EA5342" w:rsidRPr="00EA5342" w:rsidRDefault="00EA5342" w:rsidP="009E01BF">
            <w:pPr>
              <w:jc w:val="center"/>
              <w:rPr>
                <w:rFonts w:ascii="Arial" w:hAnsi="Arial" w:cs="Arial"/>
                <w:szCs w:val="18"/>
              </w:rPr>
            </w:pPr>
            <w:r w:rsidRPr="0028277F">
              <w:rPr>
                <w:rFonts w:ascii="Arial" w:hAnsi="Arial" w:cs="Arial"/>
                <w:b/>
                <w:sz w:val="12"/>
                <w:szCs w:val="18"/>
              </w:rPr>
              <w:t>Días Hombre</w:t>
            </w:r>
          </w:p>
        </w:tc>
        <w:tc>
          <w:tcPr>
            <w:tcW w:w="1096" w:type="dxa"/>
            <w:vMerge w:val="restart"/>
            <w:shd w:val="clear" w:color="auto" w:fill="002060"/>
            <w:vAlign w:val="center"/>
          </w:tcPr>
          <w:p w14:paraId="745347DE" w14:textId="77777777" w:rsidR="00EA5342" w:rsidRPr="00EA5342" w:rsidRDefault="00EA5342" w:rsidP="009E01BF">
            <w:pPr>
              <w:jc w:val="center"/>
              <w:rPr>
                <w:rFonts w:ascii="Arial" w:hAnsi="Arial" w:cs="Arial"/>
                <w:szCs w:val="18"/>
              </w:rPr>
            </w:pPr>
            <w:r w:rsidRPr="00EA5342">
              <w:rPr>
                <w:rFonts w:ascii="Arial" w:hAnsi="Arial" w:cs="Arial"/>
                <w:b/>
                <w:szCs w:val="18"/>
              </w:rPr>
              <w:t>Situación del examen</w:t>
            </w:r>
          </w:p>
        </w:tc>
        <w:tc>
          <w:tcPr>
            <w:tcW w:w="1502" w:type="dxa"/>
            <w:vMerge w:val="restart"/>
            <w:shd w:val="clear" w:color="auto" w:fill="002060"/>
            <w:vAlign w:val="center"/>
          </w:tcPr>
          <w:p w14:paraId="39F8F507" w14:textId="77777777" w:rsidR="00EA5342" w:rsidRPr="00EA5342" w:rsidRDefault="00EA5342" w:rsidP="009E01BF">
            <w:pPr>
              <w:jc w:val="center"/>
              <w:rPr>
                <w:rFonts w:ascii="Arial" w:hAnsi="Arial" w:cs="Arial"/>
                <w:szCs w:val="18"/>
              </w:rPr>
            </w:pPr>
            <w:r w:rsidRPr="00EA5342">
              <w:rPr>
                <w:rFonts w:ascii="Arial" w:hAnsi="Arial" w:cs="Arial"/>
                <w:b/>
                <w:szCs w:val="18"/>
              </w:rPr>
              <w:t>No. de informe</w:t>
            </w:r>
          </w:p>
        </w:tc>
        <w:tc>
          <w:tcPr>
            <w:tcW w:w="1135" w:type="dxa"/>
            <w:vMerge w:val="restart"/>
            <w:shd w:val="clear" w:color="auto" w:fill="002060"/>
            <w:vAlign w:val="bottom"/>
          </w:tcPr>
          <w:p w14:paraId="1EDCDE3E" w14:textId="77777777" w:rsidR="00EA5342" w:rsidRPr="00EA5342" w:rsidRDefault="00EA5342" w:rsidP="009E01BF">
            <w:pPr>
              <w:jc w:val="center"/>
              <w:rPr>
                <w:rFonts w:ascii="Arial" w:hAnsi="Arial" w:cs="Arial"/>
                <w:b/>
                <w:szCs w:val="18"/>
              </w:rPr>
            </w:pPr>
            <w:r w:rsidRPr="0028277F">
              <w:rPr>
                <w:rFonts w:ascii="Arial" w:hAnsi="Arial" w:cs="Arial"/>
                <w:b/>
                <w:sz w:val="16"/>
                <w:szCs w:val="18"/>
              </w:rPr>
              <w:t>Fecha de conclusión y entrega a la MAE.</w:t>
            </w:r>
          </w:p>
        </w:tc>
        <w:tc>
          <w:tcPr>
            <w:tcW w:w="2125" w:type="dxa"/>
            <w:gridSpan w:val="2"/>
            <w:shd w:val="clear" w:color="auto" w:fill="002060"/>
            <w:vAlign w:val="center"/>
          </w:tcPr>
          <w:p w14:paraId="1A46BC0E" w14:textId="77777777" w:rsidR="00EA5342" w:rsidRPr="00EA5342" w:rsidRDefault="00EA5342" w:rsidP="009E01BF">
            <w:pPr>
              <w:jc w:val="center"/>
              <w:rPr>
                <w:rFonts w:ascii="Arial" w:hAnsi="Arial" w:cs="Arial"/>
                <w:szCs w:val="18"/>
              </w:rPr>
            </w:pPr>
            <w:r w:rsidRPr="00EA5342">
              <w:rPr>
                <w:rFonts w:ascii="Arial" w:hAnsi="Arial" w:cs="Arial"/>
                <w:b/>
                <w:szCs w:val="18"/>
              </w:rPr>
              <w:t>Remisión a CGE</w:t>
            </w:r>
          </w:p>
        </w:tc>
      </w:tr>
      <w:tr w:rsidR="00EA5342" w:rsidRPr="00EA5342" w14:paraId="38AB29CF" w14:textId="77777777" w:rsidTr="007046EE">
        <w:trPr>
          <w:trHeight w:val="331"/>
          <w:jc w:val="center"/>
        </w:trPr>
        <w:tc>
          <w:tcPr>
            <w:tcW w:w="421" w:type="dxa"/>
            <w:vMerge/>
            <w:shd w:val="clear" w:color="auto" w:fill="002060"/>
            <w:vAlign w:val="center"/>
          </w:tcPr>
          <w:p w14:paraId="40AA17C7" w14:textId="77777777" w:rsidR="00EA5342" w:rsidRPr="00EA5342" w:rsidRDefault="00EA5342" w:rsidP="009E01BF">
            <w:pPr>
              <w:jc w:val="center"/>
              <w:rPr>
                <w:rFonts w:ascii="Arial" w:hAnsi="Arial" w:cs="Arial"/>
                <w:szCs w:val="18"/>
              </w:rPr>
            </w:pPr>
          </w:p>
        </w:tc>
        <w:tc>
          <w:tcPr>
            <w:tcW w:w="1818" w:type="dxa"/>
            <w:vMerge/>
            <w:shd w:val="clear" w:color="auto" w:fill="002060"/>
            <w:vAlign w:val="center"/>
          </w:tcPr>
          <w:p w14:paraId="585F00B0" w14:textId="77777777" w:rsidR="00EA5342" w:rsidRPr="00EA5342" w:rsidRDefault="00EA5342" w:rsidP="009E01BF">
            <w:pPr>
              <w:jc w:val="center"/>
              <w:rPr>
                <w:rFonts w:ascii="Arial" w:hAnsi="Arial" w:cs="Arial"/>
                <w:szCs w:val="18"/>
              </w:rPr>
            </w:pPr>
          </w:p>
        </w:tc>
        <w:tc>
          <w:tcPr>
            <w:tcW w:w="733" w:type="dxa"/>
            <w:vMerge/>
            <w:shd w:val="clear" w:color="auto" w:fill="002060"/>
            <w:vAlign w:val="center"/>
          </w:tcPr>
          <w:p w14:paraId="4FAA4025" w14:textId="77777777" w:rsidR="00EA5342" w:rsidRPr="00EA5342" w:rsidRDefault="00EA5342" w:rsidP="009E01BF">
            <w:pPr>
              <w:jc w:val="center"/>
              <w:rPr>
                <w:rFonts w:ascii="Arial" w:hAnsi="Arial" w:cs="Arial"/>
                <w:szCs w:val="18"/>
              </w:rPr>
            </w:pPr>
          </w:p>
        </w:tc>
        <w:tc>
          <w:tcPr>
            <w:tcW w:w="1096" w:type="dxa"/>
            <w:vMerge/>
            <w:shd w:val="clear" w:color="auto" w:fill="002060"/>
            <w:vAlign w:val="center"/>
          </w:tcPr>
          <w:p w14:paraId="516BADF9" w14:textId="77777777" w:rsidR="00EA5342" w:rsidRPr="00EA5342" w:rsidRDefault="00EA5342" w:rsidP="009E01BF">
            <w:pPr>
              <w:jc w:val="center"/>
              <w:rPr>
                <w:rFonts w:ascii="Arial" w:hAnsi="Arial" w:cs="Arial"/>
                <w:szCs w:val="18"/>
              </w:rPr>
            </w:pPr>
          </w:p>
        </w:tc>
        <w:tc>
          <w:tcPr>
            <w:tcW w:w="1502" w:type="dxa"/>
            <w:vMerge/>
            <w:shd w:val="clear" w:color="auto" w:fill="002060"/>
            <w:vAlign w:val="center"/>
          </w:tcPr>
          <w:p w14:paraId="2AFDFDD4" w14:textId="77777777" w:rsidR="00EA5342" w:rsidRPr="00EA5342" w:rsidRDefault="00EA5342" w:rsidP="009E01BF">
            <w:pPr>
              <w:jc w:val="center"/>
              <w:rPr>
                <w:rFonts w:ascii="Arial" w:hAnsi="Arial" w:cs="Arial"/>
                <w:szCs w:val="18"/>
              </w:rPr>
            </w:pPr>
          </w:p>
        </w:tc>
        <w:tc>
          <w:tcPr>
            <w:tcW w:w="1135" w:type="dxa"/>
            <w:vMerge/>
            <w:shd w:val="clear" w:color="auto" w:fill="002060"/>
            <w:vAlign w:val="center"/>
          </w:tcPr>
          <w:p w14:paraId="6CFF75B8" w14:textId="77777777" w:rsidR="00EA5342" w:rsidRPr="00EA5342" w:rsidRDefault="00EA5342" w:rsidP="009E01BF">
            <w:pPr>
              <w:jc w:val="center"/>
              <w:rPr>
                <w:rFonts w:ascii="Arial" w:hAnsi="Arial" w:cs="Arial"/>
                <w:szCs w:val="18"/>
              </w:rPr>
            </w:pPr>
          </w:p>
        </w:tc>
        <w:tc>
          <w:tcPr>
            <w:tcW w:w="1038" w:type="dxa"/>
            <w:shd w:val="clear" w:color="auto" w:fill="002060"/>
            <w:vAlign w:val="center"/>
          </w:tcPr>
          <w:p w14:paraId="1F540D88" w14:textId="77777777" w:rsidR="00EA5342" w:rsidRPr="00EA5342" w:rsidRDefault="00EA5342" w:rsidP="009E01BF">
            <w:pPr>
              <w:jc w:val="center"/>
              <w:rPr>
                <w:rFonts w:ascii="Arial" w:hAnsi="Arial" w:cs="Arial"/>
                <w:szCs w:val="18"/>
              </w:rPr>
            </w:pPr>
            <w:r w:rsidRPr="00EA5342">
              <w:rPr>
                <w:rFonts w:ascii="Arial" w:hAnsi="Arial" w:cs="Arial"/>
                <w:b/>
                <w:szCs w:val="18"/>
              </w:rPr>
              <w:t>Nota</w:t>
            </w:r>
          </w:p>
        </w:tc>
        <w:tc>
          <w:tcPr>
            <w:tcW w:w="1087" w:type="dxa"/>
            <w:shd w:val="clear" w:color="auto" w:fill="002060"/>
            <w:vAlign w:val="center"/>
          </w:tcPr>
          <w:p w14:paraId="7697CD48" w14:textId="77777777" w:rsidR="00EA5342" w:rsidRPr="00EA5342" w:rsidRDefault="00EA5342" w:rsidP="009E01BF">
            <w:pPr>
              <w:jc w:val="center"/>
              <w:rPr>
                <w:rFonts w:ascii="Arial" w:hAnsi="Arial" w:cs="Arial"/>
                <w:szCs w:val="18"/>
              </w:rPr>
            </w:pPr>
            <w:r w:rsidRPr="00EA5342">
              <w:rPr>
                <w:rFonts w:ascii="Arial" w:hAnsi="Arial" w:cs="Arial"/>
                <w:b/>
                <w:szCs w:val="18"/>
              </w:rPr>
              <w:t>Fecha</w:t>
            </w:r>
          </w:p>
        </w:tc>
      </w:tr>
      <w:tr w:rsidR="00EA5342" w:rsidRPr="00EA5342" w14:paraId="6FEE2660" w14:textId="77777777" w:rsidTr="0028277F">
        <w:trPr>
          <w:trHeight w:val="2024"/>
          <w:jc w:val="center"/>
        </w:trPr>
        <w:tc>
          <w:tcPr>
            <w:tcW w:w="421" w:type="dxa"/>
          </w:tcPr>
          <w:p w14:paraId="196FBE59" w14:textId="77777777" w:rsidR="00EA5342" w:rsidRPr="00EA5342" w:rsidRDefault="00EA5342" w:rsidP="009E01BF">
            <w:pPr>
              <w:jc w:val="center"/>
              <w:rPr>
                <w:rFonts w:ascii="Arial" w:hAnsi="Arial" w:cs="Arial"/>
                <w:szCs w:val="18"/>
              </w:rPr>
            </w:pPr>
          </w:p>
          <w:p w14:paraId="6EE60F22" w14:textId="77777777" w:rsidR="00EA5342" w:rsidRPr="00EA5342" w:rsidRDefault="00EA5342" w:rsidP="009E01BF">
            <w:pPr>
              <w:jc w:val="center"/>
              <w:rPr>
                <w:rFonts w:ascii="Arial" w:hAnsi="Arial" w:cs="Arial"/>
                <w:szCs w:val="18"/>
              </w:rPr>
            </w:pPr>
          </w:p>
          <w:p w14:paraId="0ADF6B0A" w14:textId="77777777" w:rsidR="00EA5342" w:rsidRPr="00EA5342" w:rsidRDefault="00EA5342" w:rsidP="009E01BF">
            <w:pPr>
              <w:jc w:val="center"/>
              <w:rPr>
                <w:rFonts w:ascii="Arial" w:hAnsi="Arial" w:cs="Arial"/>
                <w:szCs w:val="18"/>
              </w:rPr>
            </w:pPr>
            <w:r w:rsidRPr="00EA5342">
              <w:rPr>
                <w:rFonts w:ascii="Arial" w:hAnsi="Arial" w:cs="Arial"/>
                <w:szCs w:val="18"/>
              </w:rPr>
              <w:t>1</w:t>
            </w:r>
          </w:p>
          <w:p w14:paraId="381A1076" w14:textId="77777777" w:rsidR="00EA5342" w:rsidRPr="00EA5342" w:rsidRDefault="00EA5342" w:rsidP="009E01BF">
            <w:pPr>
              <w:jc w:val="center"/>
              <w:rPr>
                <w:rFonts w:ascii="Arial" w:hAnsi="Arial" w:cs="Arial"/>
                <w:szCs w:val="18"/>
              </w:rPr>
            </w:pPr>
          </w:p>
        </w:tc>
        <w:tc>
          <w:tcPr>
            <w:tcW w:w="1818" w:type="dxa"/>
            <w:vAlign w:val="center"/>
          </w:tcPr>
          <w:p w14:paraId="5AF650B0" w14:textId="77777777" w:rsidR="00EA5342" w:rsidRPr="00EA5342" w:rsidRDefault="00EA5342" w:rsidP="009E01BF">
            <w:pPr>
              <w:jc w:val="both"/>
              <w:rPr>
                <w:rFonts w:ascii="Arial" w:hAnsi="Arial" w:cs="Arial"/>
                <w:szCs w:val="18"/>
              </w:rPr>
            </w:pPr>
            <w:r w:rsidRPr="00EA5342">
              <w:rPr>
                <w:rFonts w:ascii="Arial" w:hAnsi="Arial" w:cs="Arial"/>
                <w:szCs w:val="18"/>
              </w:rPr>
              <w:t>Auditoria de Confiabilidad de Registros y Estados Financieros al 31/12/22.</w:t>
            </w:r>
          </w:p>
        </w:tc>
        <w:tc>
          <w:tcPr>
            <w:tcW w:w="733" w:type="dxa"/>
            <w:vAlign w:val="center"/>
          </w:tcPr>
          <w:p w14:paraId="36825744" w14:textId="77777777" w:rsidR="00EA5342" w:rsidRPr="00EA5342" w:rsidRDefault="00EA5342" w:rsidP="009E01BF">
            <w:pPr>
              <w:jc w:val="center"/>
              <w:rPr>
                <w:rFonts w:ascii="Arial" w:hAnsi="Arial" w:cs="Arial"/>
                <w:szCs w:val="18"/>
              </w:rPr>
            </w:pPr>
            <w:r w:rsidRPr="00EA5342">
              <w:rPr>
                <w:rFonts w:ascii="Arial" w:hAnsi="Arial" w:cs="Arial"/>
                <w:szCs w:val="18"/>
              </w:rPr>
              <w:t>40</w:t>
            </w:r>
          </w:p>
        </w:tc>
        <w:tc>
          <w:tcPr>
            <w:tcW w:w="1096" w:type="dxa"/>
            <w:vAlign w:val="center"/>
          </w:tcPr>
          <w:p w14:paraId="415A91B0" w14:textId="77777777" w:rsidR="00EA5342" w:rsidRPr="00EA5342" w:rsidRDefault="00EA5342" w:rsidP="009E01BF">
            <w:pPr>
              <w:jc w:val="center"/>
              <w:rPr>
                <w:rFonts w:ascii="Arial" w:hAnsi="Arial" w:cs="Arial"/>
                <w:szCs w:val="18"/>
              </w:rPr>
            </w:pPr>
            <w:r w:rsidRPr="00EA5342">
              <w:rPr>
                <w:rFonts w:ascii="Arial" w:hAnsi="Arial" w:cs="Arial"/>
                <w:szCs w:val="18"/>
              </w:rPr>
              <w:t>Concluido</w:t>
            </w:r>
          </w:p>
        </w:tc>
        <w:tc>
          <w:tcPr>
            <w:tcW w:w="1502" w:type="dxa"/>
            <w:vAlign w:val="center"/>
          </w:tcPr>
          <w:p w14:paraId="4A93D970" w14:textId="77777777" w:rsidR="00EA5342" w:rsidRPr="00EA5342" w:rsidRDefault="00EA5342" w:rsidP="009E01BF">
            <w:pPr>
              <w:rPr>
                <w:rFonts w:ascii="Arial" w:hAnsi="Arial" w:cs="Arial"/>
                <w:szCs w:val="18"/>
              </w:rPr>
            </w:pPr>
            <w:r w:rsidRPr="00EA5342">
              <w:rPr>
                <w:rFonts w:ascii="Arial" w:hAnsi="Arial" w:cs="Arial"/>
                <w:szCs w:val="18"/>
              </w:rPr>
              <w:t>UAI/GAM – VT – 01/2023 (Informe de pronunciamiento de registros)</w:t>
            </w:r>
          </w:p>
          <w:p w14:paraId="250988FD" w14:textId="77777777" w:rsidR="00EA5342" w:rsidRPr="00EA5342" w:rsidRDefault="00EA5342" w:rsidP="009E01BF">
            <w:pPr>
              <w:jc w:val="center"/>
              <w:rPr>
                <w:rFonts w:ascii="Arial" w:hAnsi="Arial" w:cs="Arial"/>
                <w:szCs w:val="18"/>
              </w:rPr>
            </w:pPr>
            <w:r w:rsidRPr="00EA5342">
              <w:rPr>
                <w:rFonts w:ascii="Arial" w:hAnsi="Arial" w:cs="Arial"/>
                <w:szCs w:val="18"/>
              </w:rPr>
              <w:t>UAI/GAM – VT – 02/2023</w:t>
            </w:r>
          </w:p>
          <w:p w14:paraId="79D90994" w14:textId="77777777" w:rsidR="00EA5342" w:rsidRPr="00EA5342" w:rsidRDefault="00EA5342" w:rsidP="009E01BF">
            <w:pPr>
              <w:jc w:val="center"/>
              <w:rPr>
                <w:rFonts w:ascii="Arial" w:hAnsi="Arial" w:cs="Arial"/>
                <w:szCs w:val="18"/>
              </w:rPr>
            </w:pPr>
            <w:r w:rsidRPr="00EA5342">
              <w:rPr>
                <w:rFonts w:ascii="Arial" w:hAnsi="Arial" w:cs="Arial"/>
                <w:szCs w:val="18"/>
              </w:rPr>
              <w:t>(Informe de pronunciamiento de Estados Financieros)</w:t>
            </w:r>
          </w:p>
        </w:tc>
        <w:tc>
          <w:tcPr>
            <w:tcW w:w="1135" w:type="dxa"/>
          </w:tcPr>
          <w:p w14:paraId="16517166" w14:textId="77777777" w:rsidR="00EA5342" w:rsidRPr="00EA5342" w:rsidRDefault="00EA5342" w:rsidP="009E01BF">
            <w:pPr>
              <w:ind w:hanging="105"/>
              <w:jc w:val="center"/>
              <w:rPr>
                <w:rFonts w:ascii="Arial" w:hAnsi="Arial" w:cs="Arial"/>
                <w:szCs w:val="18"/>
              </w:rPr>
            </w:pPr>
            <w:r w:rsidRPr="00EA5342">
              <w:rPr>
                <w:rFonts w:ascii="Arial" w:hAnsi="Arial" w:cs="Arial"/>
                <w:szCs w:val="18"/>
              </w:rPr>
              <w:t>09/01/2023</w:t>
            </w:r>
          </w:p>
          <w:p w14:paraId="4D7808A1" w14:textId="77777777" w:rsidR="00EA5342" w:rsidRPr="00EA5342" w:rsidRDefault="00EA5342" w:rsidP="009E01BF">
            <w:pPr>
              <w:jc w:val="center"/>
              <w:rPr>
                <w:rFonts w:ascii="Arial" w:hAnsi="Arial" w:cs="Arial"/>
                <w:szCs w:val="18"/>
              </w:rPr>
            </w:pPr>
          </w:p>
          <w:p w14:paraId="10EFF9A2" w14:textId="77777777" w:rsidR="00EA5342" w:rsidRPr="00EA5342" w:rsidRDefault="00EA5342" w:rsidP="009E01BF">
            <w:pPr>
              <w:ind w:hanging="105"/>
              <w:jc w:val="center"/>
              <w:rPr>
                <w:rFonts w:ascii="Arial" w:hAnsi="Arial" w:cs="Arial"/>
                <w:szCs w:val="18"/>
              </w:rPr>
            </w:pPr>
            <w:r w:rsidRPr="00EA5342">
              <w:rPr>
                <w:rFonts w:ascii="Arial" w:hAnsi="Arial" w:cs="Arial"/>
                <w:szCs w:val="18"/>
              </w:rPr>
              <w:t>27/02/2023</w:t>
            </w:r>
          </w:p>
        </w:tc>
        <w:tc>
          <w:tcPr>
            <w:tcW w:w="1038" w:type="dxa"/>
          </w:tcPr>
          <w:p w14:paraId="614879F7" w14:textId="77777777" w:rsidR="00EA5342" w:rsidRPr="00EA5342" w:rsidRDefault="00EA5342" w:rsidP="009E01BF">
            <w:pPr>
              <w:rPr>
                <w:rFonts w:ascii="Arial" w:hAnsi="Arial" w:cs="Arial"/>
                <w:szCs w:val="18"/>
              </w:rPr>
            </w:pPr>
            <w:r w:rsidRPr="00EA5342">
              <w:rPr>
                <w:rFonts w:ascii="Arial" w:hAnsi="Arial" w:cs="Arial"/>
                <w:szCs w:val="18"/>
              </w:rPr>
              <w:t>CITE No 07/2023</w:t>
            </w:r>
          </w:p>
          <w:p w14:paraId="347BE8D3" w14:textId="77777777" w:rsidR="00EA5342" w:rsidRPr="00EA5342" w:rsidRDefault="00EA5342" w:rsidP="009E01BF">
            <w:pPr>
              <w:jc w:val="center"/>
              <w:rPr>
                <w:rFonts w:ascii="Arial" w:hAnsi="Arial" w:cs="Arial"/>
                <w:szCs w:val="18"/>
              </w:rPr>
            </w:pPr>
            <w:r w:rsidRPr="00EA5342">
              <w:rPr>
                <w:rFonts w:ascii="Arial" w:hAnsi="Arial" w:cs="Arial"/>
                <w:szCs w:val="18"/>
              </w:rPr>
              <w:t>CITE No 0454/2022</w:t>
            </w:r>
          </w:p>
          <w:p w14:paraId="109FB64E" w14:textId="77777777" w:rsidR="00EA5342" w:rsidRPr="00EA5342" w:rsidRDefault="00EA5342" w:rsidP="009E01BF">
            <w:pPr>
              <w:rPr>
                <w:rFonts w:ascii="Arial" w:hAnsi="Arial" w:cs="Arial"/>
                <w:szCs w:val="18"/>
              </w:rPr>
            </w:pPr>
          </w:p>
          <w:p w14:paraId="5A218508" w14:textId="77777777" w:rsidR="00EA5342" w:rsidRPr="00EA5342" w:rsidRDefault="00EA5342" w:rsidP="009E01BF">
            <w:pPr>
              <w:rPr>
                <w:rFonts w:ascii="Arial" w:hAnsi="Arial" w:cs="Arial"/>
                <w:szCs w:val="18"/>
              </w:rPr>
            </w:pPr>
          </w:p>
        </w:tc>
        <w:tc>
          <w:tcPr>
            <w:tcW w:w="1087" w:type="dxa"/>
          </w:tcPr>
          <w:p w14:paraId="52F974AC" w14:textId="77777777" w:rsidR="00EA5342" w:rsidRPr="00EA5342" w:rsidRDefault="00EA5342" w:rsidP="009E01BF">
            <w:pPr>
              <w:ind w:hanging="178"/>
              <w:jc w:val="center"/>
              <w:rPr>
                <w:rFonts w:ascii="Arial" w:hAnsi="Arial" w:cs="Arial"/>
                <w:szCs w:val="18"/>
              </w:rPr>
            </w:pPr>
            <w:r w:rsidRPr="00EA5342">
              <w:rPr>
                <w:rFonts w:ascii="Arial" w:hAnsi="Arial" w:cs="Arial"/>
                <w:szCs w:val="18"/>
              </w:rPr>
              <w:t>28/02/2023</w:t>
            </w:r>
          </w:p>
          <w:p w14:paraId="46FDD27C" w14:textId="77777777" w:rsidR="00EA5342" w:rsidRPr="00EA5342" w:rsidRDefault="00EA5342" w:rsidP="009E01BF">
            <w:pPr>
              <w:rPr>
                <w:rFonts w:ascii="Arial" w:hAnsi="Arial" w:cs="Arial"/>
                <w:szCs w:val="18"/>
              </w:rPr>
            </w:pPr>
          </w:p>
          <w:p w14:paraId="1280BD62" w14:textId="77777777" w:rsidR="00EA5342" w:rsidRPr="00EA5342" w:rsidRDefault="00EA5342" w:rsidP="009E01BF">
            <w:pPr>
              <w:ind w:hanging="178"/>
              <w:jc w:val="center"/>
              <w:rPr>
                <w:rFonts w:ascii="Arial" w:hAnsi="Arial" w:cs="Arial"/>
                <w:szCs w:val="18"/>
              </w:rPr>
            </w:pPr>
            <w:r w:rsidRPr="00EA5342">
              <w:rPr>
                <w:rFonts w:ascii="Arial" w:hAnsi="Arial" w:cs="Arial"/>
                <w:szCs w:val="18"/>
              </w:rPr>
              <w:t>28/02/2023</w:t>
            </w:r>
          </w:p>
        </w:tc>
      </w:tr>
      <w:tr w:rsidR="00EA5342" w:rsidRPr="00EA5342" w14:paraId="79DCDA41" w14:textId="77777777" w:rsidTr="0028277F">
        <w:trPr>
          <w:trHeight w:val="1036"/>
          <w:jc w:val="center"/>
        </w:trPr>
        <w:tc>
          <w:tcPr>
            <w:tcW w:w="421" w:type="dxa"/>
          </w:tcPr>
          <w:p w14:paraId="1E431F8C" w14:textId="77777777" w:rsidR="00EA5342" w:rsidRPr="00EA5342" w:rsidRDefault="00EA5342" w:rsidP="009E01BF">
            <w:pPr>
              <w:jc w:val="center"/>
              <w:rPr>
                <w:rFonts w:ascii="Arial" w:hAnsi="Arial" w:cs="Arial"/>
                <w:szCs w:val="18"/>
              </w:rPr>
            </w:pPr>
          </w:p>
          <w:p w14:paraId="101DFC47" w14:textId="77777777" w:rsidR="00EA5342" w:rsidRPr="00EA5342" w:rsidRDefault="00EA5342" w:rsidP="009E01BF">
            <w:pPr>
              <w:jc w:val="center"/>
              <w:rPr>
                <w:rFonts w:ascii="Arial" w:hAnsi="Arial" w:cs="Arial"/>
                <w:szCs w:val="18"/>
              </w:rPr>
            </w:pPr>
            <w:r w:rsidRPr="00EA5342">
              <w:rPr>
                <w:rFonts w:ascii="Arial" w:hAnsi="Arial" w:cs="Arial"/>
                <w:szCs w:val="18"/>
              </w:rPr>
              <w:t>2</w:t>
            </w:r>
          </w:p>
          <w:p w14:paraId="6963EF08" w14:textId="77777777" w:rsidR="00EA5342" w:rsidRPr="00EA5342" w:rsidRDefault="00EA5342" w:rsidP="009E01BF">
            <w:pPr>
              <w:jc w:val="center"/>
              <w:rPr>
                <w:rFonts w:ascii="Arial" w:hAnsi="Arial" w:cs="Arial"/>
                <w:szCs w:val="18"/>
              </w:rPr>
            </w:pPr>
          </w:p>
        </w:tc>
        <w:tc>
          <w:tcPr>
            <w:tcW w:w="1818" w:type="dxa"/>
            <w:vAlign w:val="center"/>
          </w:tcPr>
          <w:p w14:paraId="39D5EB6F" w14:textId="77777777" w:rsidR="00EA5342" w:rsidRPr="00EA5342" w:rsidRDefault="00EA5342" w:rsidP="009E01BF">
            <w:pPr>
              <w:jc w:val="both"/>
              <w:rPr>
                <w:rFonts w:ascii="Arial" w:hAnsi="Arial" w:cs="Arial"/>
                <w:szCs w:val="18"/>
              </w:rPr>
            </w:pPr>
            <w:r w:rsidRPr="00EA5342">
              <w:rPr>
                <w:rFonts w:ascii="Arial" w:hAnsi="Arial" w:cs="Arial"/>
                <w:szCs w:val="18"/>
              </w:rPr>
              <w:t>Auditoria de Confiabilidad de Registros y Estados Financieros al 31/12/23.</w:t>
            </w:r>
          </w:p>
        </w:tc>
        <w:tc>
          <w:tcPr>
            <w:tcW w:w="733" w:type="dxa"/>
            <w:vAlign w:val="center"/>
          </w:tcPr>
          <w:p w14:paraId="5EB5DFE2" w14:textId="77777777" w:rsidR="00EA5342" w:rsidRPr="00EA5342" w:rsidRDefault="00EA5342" w:rsidP="009E01BF">
            <w:pPr>
              <w:jc w:val="center"/>
              <w:rPr>
                <w:rFonts w:ascii="Arial" w:hAnsi="Arial" w:cs="Arial"/>
                <w:szCs w:val="18"/>
              </w:rPr>
            </w:pPr>
            <w:r w:rsidRPr="00EA5342">
              <w:rPr>
                <w:rFonts w:ascii="Arial" w:hAnsi="Arial" w:cs="Arial"/>
                <w:szCs w:val="18"/>
              </w:rPr>
              <w:t>60</w:t>
            </w:r>
          </w:p>
        </w:tc>
        <w:tc>
          <w:tcPr>
            <w:tcW w:w="1096" w:type="dxa"/>
            <w:vAlign w:val="center"/>
          </w:tcPr>
          <w:p w14:paraId="025AC3C9" w14:textId="77777777" w:rsidR="00EA5342" w:rsidRPr="00EA5342" w:rsidRDefault="00EA5342" w:rsidP="009E01BF">
            <w:pPr>
              <w:jc w:val="center"/>
              <w:rPr>
                <w:rFonts w:ascii="Arial" w:hAnsi="Arial" w:cs="Arial"/>
                <w:szCs w:val="18"/>
              </w:rPr>
            </w:pPr>
            <w:r w:rsidRPr="0028277F">
              <w:rPr>
                <w:rFonts w:ascii="Arial" w:hAnsi="Arial" w:cs="Arial"/>
                <w:sz w:val="14"/>
                <w:szCs w:val="18"/>
              </w:rPr>
              <w:t>Programado</w:t>
            </w:r>
          </w:p>
        </w:tc>
        <w:tc>
          <w:tcPr>
            <w:tcW w:w="1502" w:type="dxa"/>
            <w:vAlign w:val="center"/>
          </w:tcPr>
          <w:p w14:paraId="6F15B1F6" w14:textId="77777777" w:rsidR="00EA5342" w:rsidRPr="00EA5342" w:rsidRDefault="00EA5342" w:rsidP="009E01BF">
            <w:pPr>
              <w:rPr>
                <w:rFonts w:ascii="Arial" w:hAnsi="Arial" w:cs="Arial"/>
                <w:szCs w:val="18"/>
              </w:rPr>
            </w:pPr>
          </w:p>
        </w:tc>
        <w:tc>
          <w:tcPr>
            <w:tcW w:w="1135" w:type="dxa"/>
          </w:tcPr>
          <w:p w14:paraId="2E591033" w14:textId="77777777" w:rsidR="00EA5342" w:rsidRPr="00EA5342" w:rsidRDefault="00EA5342" w:rsidP="009E01BF">
            <w:pPr>
              <w:jc w:val="center"/>
              <w:rPr>
                <w:rFonts w:ascii="Arial" w:hAnsi="Arial" w:cs="Arial"/>
                <w:szCs w:val="18"/>
              </w:rPr>
            </w:pPr>
          </w:p>
        </w:tc>
        <w:tc>
          <w:tcPr>
            <w:tcW w:w="1038" w:type="dxa"/>
          </w:tcPr>
          <w:p w14:paraId="29CF393D" w14:textId="77777777" w:rsidR="00EA5342" w:rsidRPr="00EA5342" w:rsidRDefault="00EA5342" w:rsidP="009E01BF">
            <w:pPr>
              <w:rPr>
                <w:rFonts w:ascii="Arial" w:hAnsi="Arial" w:cs="Arial"/>
                <w:szCs w:val="18"/>
              </w:rPr>
            </w:pPr>
          </w:p>
          <w:p w14:paraId="0DD3A24B" w14:textId="77777777" w:rsidR="00EA5342" w:rsidRPr="00EA5342" w:rsidRDefault="00EA5342" w:rsidP="009E01BF">
            <w:pPr>
              <w:rPr>
                <w:rFonts w:ascii="Arial" w:hAnsi="Arial" w:cs="Arial"/>
                <w:szCs w:val="18"/>
              </w:rPr>
            </w:pPr>
          </w:p>
        </w:tc>
        <w:tc>
          <w:tcPr>
            <w:tcW w:w="1087" w:type="dxa"/>
          </w:tcPr>
          <w:p w14:paraId="0B05D584" w14:textId="77777777" w:rsidR="00EA5342" w:rsidRPr="00EA5342" w:rsidRDefault="00EA5342" w:rsidP="009E01BF">
            <w:pPr>
              <w:jc w:val="center"/>
              <w:rPr>
                <w:rFonts w:ascii="Arial" w:hAnsi="Arial" w:cs="Arial"/>
                <w:szCs w:val="18"/>
              </w:rPr>
            </w:pPr>
          </w:p>
        </w:tc>
      </w:tr>
      <w:tr w:rsidR="00EA5342" w:rsidRPr="00EA5342" w14:paraId="1775B91C" w14:textId="77777777" w:rsidTr="0028277F">
        <w:trPr>
          <w:trHeight w:val="1036"/>
          <w:jc w:val="center"/>
        </w:trPr>
        <w:tc>
          <w:tcPr>
            <w:tcW w:w="421" w:type="dxa"/>
          </w:tcPr>
          <w:p w14:paraId="28ADDD63" w14:textId="77777777" w:rsidR="00EA5342" w:rsidRPr="00EA5342" w:rsidRDefault="00EA5342" w:rsidP="009E01BF">
            <w:pPr>
              <w:jc w:val="center"/>
              <w:rPr>
                <w:rFonts w:ascii="Arial" w:hAnsi="Arial" w:cs="Arial"/>
                <w:szCs w:val="18"/>
              </w:rPr>
            </w:pPr>
          </w:p>
          <w:p w14:paraId="3112D67D" w14:textId="77777777" w:rsidR="00EA5342" w:rsidRPr="00EA5342" w:rsidRDefault="00EA5342" w:rsidP="009E01BF">
            <w:pPr>
              <w:jc w:val="center"/>
              <w:rPr>
                <w:rFonts w:ascii="Arial" w:hAnsi="Arial" w:cs="Arial"/>
                <w:szCs w:val="18"/>
              </w:rPr>
            </w:pPr>
            <w:r w:rsidRPr="00EA5342">
              <w:rPr>
                <w:rFonts w:ascii="Arial" w:hAnsi="Arial" w:cs="Arial"/>
                <w:szCs w:val="18"/>
              </w:rPr>
              <w:t>3</w:t>
            </w:r>
          </w:p>
        </w:tc>
        <w:tc>
          <w:tcPr>
            <w:tcW w:w="1818" w:type="dxa"/>
          </w:tcPr>
          <w:p w14:paraId="3ABB43BD" w14:textId="77777777" w:rsidR="00EA5342" w:rsidRPr="00EA5342" w:rsidRDefault="00EA5342" w:rsidP="009E01BF">
            <w:pPr>
              <w:jc w:val="both"/>
              <w:rPr>
                <w:rFonts w:ascii="Arial" w:hAnsi="Arial" w:cs="Arial"/>
                <w:szCs w:val="18"/>
              </w:rPr>
            </w:pPr>
            <w:r w:rsidRPr="00EA5342">
              <w:rPr>
                <w:rFonts w:ascii="Arial" w:hAnsi="Arial" w:cs="Arial"/>
                <w:szCs w:val="18"/>
              </w:rPr>
              <w:t>Auditoria Operativa sobre la utilización de los recursos Provenientes del Impuesto Directo a los Hidrocarburos (I.D.H) gestión 2022.</w:t>
            </w:r>
          </w:p>
        </w:tc>
        <w:tc>
          <w:tcPr>
            <w:tcW w:w="733" w:type="dxa"/>
            <w:vAlign w:val="center"/>
          </w:tcPr>
          <w:p w14:paraId="3D228AB1" w14:textId="77777777" w:rsidR="00EA5342" w:rsidRPr="00EA5342" w:rsidRDefault="00EA5342" w:rsidP="009E01BF">
            <w:pPr>
              <w:jc w:val="center"/>
              <w:rPr>
                <w:rFonts w:ascii="Arial" w:hAnsi="Arial" w:cs="Arial"/>
                <w:szCs w:val="18"/>
              </w:rPr>
            </w:pPr>
            <w:r w:rsidRPr="00EA5342">
              <w:rPr>
                <w:rFonts w:ascii="Arial" w:hAnsi="Arial" w:cs="Arial"/>
                <w:szCs w:val="18"/>
              </w:rPr>
              <w:t>40</w:t>
            </w:r>
          </w:p>
        </w:tc>
        <w:tc>
          <w:tcPr>
            <w:tcW w:w="1096" w:type="dxa"/>
            <w:vAlign w:val="center"/>
          </w:tcPr>
          <w:p w14:paraId="712F8AC1" w14:textId="77777777" w:rsidR="00EA5342" w:rsidRPr="00EA5342" w:rsidRDefault="00EA5342" w:rsidP="009E01BF">
            <w:pPr>
              <w:jc w:val="center"/>
              <w:rPr>
                <w:rFonts w:ascii="Arial" w:hAnsi="Arial" w:cs="Arial"/>
                <w:szCs w:val="18"/>
              </w:rPr>
            </w:pPr>
            <w:r w:rsidRPr="00EA5342">
              <w:rPr>
                <w:rFonts w:ascii="Arial" w:hAnsi="Arial" w:cs="Arial"/>
                <w:szCs w:val="18"/>
              </w:rPr>
              <w:t>Concluido</w:t>
            </w:r>
          </w:p>
        </w:tc>
        <w:tc>
          <w:tcPr>
            <w:tcW w:w="1502" w:type="dxa"/>
          </w:tcPr>
          <w:p w14:paraId="47EB01E1" w14:textId="77777777" w:rsidR="00EA5342" w:rsidRPr="00EA5342" w:rsidRDefault="00EA5342" w:rsidP="009E01BF">
            <w:pPr>
              <w:rPr>
                <w:rFonts w:ascii="Arial" w:hAnsi="Arial" w:cs="Arial"/>
                <w:szCs w:val="18"/>
              </w:rPr>
            </w:pPr>
          </w:p>
          <w:p w14:paraId="1DB3E0A5" w14:textId="77777777" w:rsidR="00EA5342" w:rsidRPr="00EA5342" w:rsidRDefault="00EA5342" w:rsidP="009E01BF">
            <w:pPr>
              <w:rPr>
                <w:rFonts w:ascii="Arial" w:hAnsi="Arial" w:cs="Arial"/>
                <w:szCs w:val="18"/>
              </w:rPr>
            </w:pPr>
            <w:r w:rsidRPr="00EA5342">
              <w:rPr>
                <w:rFonts w:ascii="Arial" w:hAnsi="Arial" w:cs="Arial"/>
                <w:szCs w:val="18"/>
              </w:rPr>
              <w:t>UAI/GAM – VT – 03/2023</w:t>
            </w:r>
          </w:p>
        </w:tc>
        <w:tc>
          <w:tcPr>
            <w:tcW w:w="1135" w:type="dxa"/>
          </w:tcPr>
          <w:p w14:paraId="18BDCD7F" w14:textId="77777777" w:rsidR="00EA5342" w:rsidRPr="00EA5342" w:rsidRDefault="00EA5342" w:rsidP="009E01BF">
            <w:pPr>
              <w:rPr>
                <w:rFonts w:ascii="Arial" w:hAnsi="Arial" w:cs="Arial"/>
                <w:szCs w:val="18"/>
              </w:rPr>
            </w:pPr>
          </w:p>
          <w:p w14:paraId="4481336A" w14:textId="77777777" w:rsidR="00EA5342" w:rsidRPr="00EA5342" w:rsidRDefault="00EA5342" w:rsidP="009E01BF">
            <w:pPr>
              <w:ind w:hanging="105"/>
              <w:jc w:val="center"/>
              <w:rPr>
                <w:rFonts w:ascii="Arial" w:hAnsi="Arial" w:cs="Arial"/>
                <w:szCs w:val="18"/>
              </w:rPr>
            </w:pPr>
            <w:r w:rsidRPr="00EA5342">
              <w:rPr>
                <w:rFonts w:ascii="Arial" w:hAnsi="Arial" w:cs="Arial"/>
                <w:szCs w:val="18"/>
              </w:rPr>
              <w:t>23/02/2023</w:t>
            </w:r>
          </w:p>
        </w:tc>
        <w:tc>
          <w:tcPr>
            <w:tcW w:w="1038" w:type="dxa"/>
          </w:tcPr>
          <w:p w14:paraId="2B9E3EC7" w14:textId="77777777" w:rsidR="00EA5342" w:rsidRPr="00EA5342" w:rsidRDefault="00EA5342" w:rsidP="009E01BF">
            <w:pPr>
              <w:rPr>
                <w:rFonts w:ascii="Arial" w:hAnsi="Arial" w:cs="Arial"/>
                <w:szCs w:val="18"/>
              </w:rPr>
            </w:pPr>
          </w:p>
          <w:p w14:paraId="70DB26E4" w14:textId="77777777" w:rsidR="00EA5342" w:rsidRPr="00EA5342" w:rsidRDefault="00EA5342" w:rsidP="009E01BF">
            <w:pPr>
              <w:rPr>
                <w:rFonts w:ascii="Arial" w:hAnsi="Arial" w:cs="Arial"/>
                <w:szCs w:val="18"/>
              </w:rPr>
            </w:pPr>
            <w:r w:rsidRPr="00EA5342">
              <w:rPr>
                <w:rFonts w:ascii="Arial" w:hAnsi="Arial" w:cs="Arial"/>
                <w:szCs w:val="18"/>
              </w:rPr>
              <w:t>CITE No 258/2023</w:t>
            </w:r>
          </w:p>
          <w:p w14:paraId="226FE76D" w14:textId="77777777" w:rsidR="00EA5342" w:rsidRPr="00EA5342" w:rsidRDefault="00EA5342" w:rsidP="009E01BF">
            <w:pPr>
              <w:rPr>
                <w:rFonts w:ascii="Arial" w:hAnsi="Arial" w:cs="Arial"/>
                <w:szCs w:val="18"/>
              </w:rPr>
            </w:pPr>
          </w:p>
        </w:tc>
        <w:tc>
          <w:tcPr>
            <w:tcW w:w="1087" w:type="dxa"/>
          </w:tcPr>
          <w:p w14:paraId="3A0DF7F8" w14:textId="77777777" w:rsidR="00EA5342" w:rsidRPr="00EA5342" w:rsidRDefault="00EA5342" w:rsidP="009E01BF">
            <w:pPr>
              <w:rPr>
                <w:rFonts w:ascii="Arial" w:hAnsi="Arial" w:cs="Arial"/>
                <w:szCs w:val="18"/>
              </w:rPr>
            </w:pPr>
          </w:p>
          <w:p w14:paraId="44EEC7D9" w14:textId="77777777" w:rsidR="00EA5342" w:rsidRPr="00EA5342" w:rsidRDefault="00EA5342" w:rsidP="009E01BF">
            <w:pPr>
              <w:jc w:val="center"/>
              <w:rPr>
                <w:rFonts w:ascii="Arial" w:hAnsi="Arial" w:cs="Arial"/>
                <w:szCs w:val="18"/>
              </w:rPr>
            </w:pPr>
            <w:r w:rsidRPr="00EA5342">
              <w:rPr>
                <w:rFonts w:ascii="Arial" w:hAnsi="Arial" w:cs="Arial"/>
                <w:szCs w:val="18"/>
              </w:rPr>
              <w:t>28/02/2023</w:t>
            </w:r>
          </w:p>
        </w:tc>
      </w:tr>
      <w:tr w:rsidR="00EA5342" w:rsidRPr="00EA5342" w14:paraId="6965C5A5" w14:textId="77777777" w:rsidTr="0028277F">
        <w:trPr>
          <w:trHeight w:val="204"/>
          <w:jc w:val="center"/>
        </w:trPr>
        <w:tc>
          <w:tcPr>
            <w:tcW w:w="421" w:type="dxa"/>
            <w:vAlign w:val="center"/>
          </w:tcPr>
          <w:p w14:paraId="1A4B2285" w14:textId="77777777" w:rsidR="00EA5342" w:rsidRPr="00EA5342" w:rsidRDefault="00EA5342" w:rsidP="009E01BF">
            <w:pPr>
              <w:jc w:val="center"/>
              <w:rPr>
                <w:rFonts w:ascii="Arial" w:hAnsi="Arial" w:cs="Arial"/>
                <w:szCs w:val="18"/>
              </w:rPr>
            </w:pPr>
            <w:r w:rsidRPr="00EA5342">
              <w:rPr>
                <w:rFonts w:ascii="Arial" w:hAnsi="Arial" w:cs="Arial"/>
                <w:szCs w:val="18"/>
              </w:rPr>
              <w:t>4</w:t>
            </w:r>
          </w:p>
        </w:tc>
        <w:tc>
          <w:tcPr>
            <w:tcW w:w="1818" w:type="dxa"/>
            <w:vAlign w:val="center"/>
          </w:tcPr>
          <w:p w14:paraId="4F77F666" w14:textId="77777777" w:rsidR="00EA5342" w:rsidRPr="00EA5342" w:rsidRDefault="00EA5342" w:rsidP="009E01BF">
            <w:pPr>
              <w:jc w:val="both"/>
              <w:rPr>
                <w:rFonts w:ascii="Arial" w:hAnsi="Arial" w:cs="Arial"/>
                <w:szCs w:val="18"/>
              </w:rPr>
            </w:pPr>
            <w:r w:rsidRPr="00EA5342">
              <w:rPr>
                <w:rFonts w:ascii="Arial" w:hAnsi="Arial" w:cs="Arial"/>
                <w:szCs w:val="18"/>
              </w:rPr>
              <w:t xml:space="preserve">Primer Seguimiento sobre las recomendaciones de auditoría    del informe N° UAI/GAM-VT-03/2022 </w:t>
            </w:r>
            <w:proofErr w:type="spellStart"/>
            <w:r w:rsidRPr="00EA5342">
              <w:rPr>
                <w:rFonts w:ascii="Arial" w:hAnsi="Arial" w:cs="Arial"/>
                <w:szCs w:val="18"/>
              </w:rPr>
              <w:t>y</w:t>
            </w:r>
            <w:proofErr w:type="spellEnd"/>
            <w:r w:rsidRPr="00EA5342">
              <w:rPr>
                <w:rFonts w:ascii="Arial" w:hAnsi="Arial" w:cs="Arial"/>
                <w:szCs w:val="18"/>
              </w:rPr>
              <w:t xml:space="preserve"> informe N° UAI/GAM-VT-04/2022</w:t>
            </w:r>
          </w:p>
        </w:tc>
        <w:tc>
          <w:tcPr>
            <w:tcW w:w="733" w:type="dxa"/>
            <w:vAlign w:val="center"/>
          </w:tcPr>
          <w:p w14:paraId="483475BB" w14:textId="77777777" w:rsidR="00EA5342" w:rsidRPr="00EA5342" w:rsidRDefault="00EA5342" w:rsidP="009E01BF">
            <w:pPr>
              <w:jc w:val="center"/>
              <w:rPr>
                <w:rFonts w:ascii="Arial" w:hAnsi="Arial" w:cs="Arial"/>
                <w:szCs w:val="18"/>
              </w:rPr>
            </w:pPr>
            <w:r w:rsidRPr="00EA5342">
              <w:rPr>
                <w:rFonts w:ascii="Arial" w:hAnsi="Arial" w:cs="Arial"/>
                <w:szCs w:val="18"/>
              </w:rPr>
              <w:t>40</w:t>
            </w:r>
          </w:p>
        </w:tc>
        <w:tc>
          <w:tcPr>
            <w:tcW w:w="1096" w:type="dxa"/>
            <w:vAlign w:val="center"/>
          </w:tcPr>
          <w:p w14:paraId="1F955623" w14:textId="77777777" w:rsidR="00EA5342" w:rsidRPr="00EA5342" w:rsidRDefault="00EA5342" w:rsidP="009E01BF">
            <w:pPr>
              <w:jc w:val="center"/>
              <w:rPr>
                <w:rFonts w:ascii="Arial" w:hAnsi="Arial" w:cs="Arial"/>
                <w:szCs w:val="18"/>
              </w:rPr>
            </w:pPr>
            <w:r w:rsidRPr="00EA5342">
              <w:rPr>
                <w:rFonts w:ascii="Arial" w:hAnsi="Arial" w:cs="Arial"/>
                <w:szCs w:val="18"/>
              </w:rPr>
              <w:t>Concluido</w:t>
            </w:r>
          </w:p>
        </w:tc>
        <w:tc>
          <w:tcPr>
            <w:tcW w:w="1502" w:type="dxa"/>
            <w:vAlign w:val="center"/>
          </w:tcPr>
          <w:p w14:paraId="3F162FF7" w14:textId="77777777" w:rsidR="00EA5342" w:rsidRPr="00EA5342" w:rsidRDefault="00EA5342" w:rsidP="009E01BF">
            <w:pPr>
              <w:rPr>
                <w:rFonts w:ascii="Arial" w:hAnsi="Arial" w:cs="Arial"/>
                <w:szCs w:val="18"/>
              </w:rPr>
            </w:pPr>
            <w:r w:rsidRPr="00EA5342">
              <w:rPr>
                <w:rFonts w:ascii="Arial" w:hAnsi="Arial" w:cs="Arial"/>
                <w:szCs w:val="18"/>
              </w:rPr>
              <w:t>UAI/GAM – VT – 04/2023</w:t>
            </w:r>
          </w:p>
        </w:tc>
        <w:tc>
          <w:tcPr>
            <w:tcW w:w="1135" w:type="dxa"/>
          </w:tcPr>
          <w:p w14:paraId="513AF9DC" w14:textId="77777777" w:rsidR="00EA5342" w:rsidRPr="00EA5342" w:rsidRDefault="00EA5342" w:rsidP="009E01BF">
            <w:pPr>
              <w:jc w:val="center"/>
              <w:rPr>
                <w:rFonts w:ascii="Arial" w:hAnsi="Arial" w:cs="Arial"/>
                <w:szCs w:val="18"/>
              </w:rPr>
            </w:pPr>
          </w:p>
          <w:p w14:paraId="5E9052AC" w14:textId="77777777" w:rsidR="00EA5342" w:rsidRPr="00EA5342" w:rsidRDefault="00EA5342" w:rsidP="009E01BF">
            <w:pPr>
              <w:ind w:hanging="105"/>
              <w:jc w:val="center"/>
              <w:rPr>
                <w:rFonts w:ascii="Arial" w:hAnsi="Arial" w:cs="Arial"/>
                <w:szCs w:val="18"/>
              </w:rPr>
            </w:pPr>
            <w:r w:rsidRPr="00EA5342">
              <w:rPr>
                <w:rFonts w:ascii="Arial" w:hAnsi="Arial" w:cs="Arial"/>
                <w:szCs w:val="18"/>
              </w:rPr>
              <w:t>27/02/2023</w:t>
            </w:r>
          </w:p>
        </w:tc>
        <w:tc>
          <w:tcPr>
            <w:tcW w:w="1038" w:type="dxa"/>
          </w:tcPr>
          <w:p w14:paraId="61C083F2" w14:textId="77777777" w:rsidR="00EA5342" w:rsidRPr="00EA5342" w:rsidRDefault="00EA5342" w:rsidP="009E01BF">
            <w:pPr>
              <w:rPr>
                <w:rFonts w:ascii="Arial" w:hAnsi="Arial" w:cs="Arial"/>
                <w:szCs w:val="18"/>
              </w:rPr>
            </w:pPr>
          </w:p>
        </w:tc>
        <w:tc>
          <w:tcPr>
            <w:tcW w:w="1087" w:type="dxa"/>
          </w:tcPr>
          <w:p w14:paraId="3192D799" w14:textId="77777777" w:rsidR="00EA5342" w:rsidRPr="00EA5342" w:rsidRDefault="00EA5342" w:rsidP="009E01BF">
            <w:pPr>
              <w:jc w:val="center"/>
              <w:rPr>
                <w:rFonts w:ascii="Arial" w:hAnsi="Arial" w:cs="Arial"/>
                <w:szCs w:val="18"/>
              </w:rPr>
            </w:pPr>
          </w:p>
        </w:tc>
      </w:tr>
      <w:tr w:rsidR="00EA5342" w:rsidRPr="00EA5342" w14:paraId="775098A1" w14:textId="77777777" w:rsidTr="0028277F">
        <w:trPr>
          <w:trHeight w:val="1036"/>
          <w:jc w:val="center"/>
        </w:trPr>
        <w:tc>
          <w:tcPr>
            <w:tcW w:w="421" w:type="dxa"/>
            <w:vAlign w:val="center"/>
          </w:tcPr>
          <w:p w14:paraId="005C4C92" w14:textId="77777777" w:rsidR="00EA5342" w:rsidRPr="00EA5342" w:rsidRDefault="00EA5342" w:rsidP="009E01BF">
            <w:pPr>
              <w:jc w:val="center"/>
              <w:rPr>
                <w:rFonts w:ascii="Arial" w:hAnsi="Arial" w:cs="Arial"/>
                <w:szCs w:val="18"/>
              </w:rPr>
            </w:pPr>
            <w:r w:rsidRPr="00EA5342">
              <w:rPr>
                <w:rFonts w:ascii="Arial" w:hAnsi="Arial" w:cs="Arial"/>
                <w:szCs w:val="18"/>
              </w:rPr>
              <w:t>5</w:t>
            </w:r>
          </w:p>
        </w:tc>
        <w:tc>
          <w:tcPr>
            <w:tcW w:w="1818" w:type="dxa"/>
            <w:vAlign w:val="center"/>
          </w:tcPr>
          <w:p w14:paraId="6FF239A7" w14:textId="77777777" w:rsidR="00EA5342" w:rsidRPr="00EA5342" w:rsidRDefault="00EA5342" w:rsidP="009E01BF">
            <w:pPr>
              <w:jc w:val="both"/>
              <w:rPr>
                <w:rFonts w:ascii="Arial" w:hAnsi="Arial" w:cs="Arial"/>
                <w:szCs w:val="18"/>
              </w:rPr>
            </w:pPr>
            <w:r w:rsidRPr="00EA5342">
              <w:rPr>
                <w:rFonts w:ascii="Arial" w:hAnsi="Arial" w:cs="Arial"/>
                <w:szCs w:val="18"/>
              </w:rPr>
              <w:t>Segundo Seguimiento sobre las recomendaciones de auditoría    del informe N° UAI/GAM-VT-</w:t>
            </w:r>
            <w:r w:rsidRPr="00EA5342">
              <w:rPr>
                <w:rFonts w:ascii="Arial" w:hAnsi="Arial" w:cs="Arial"/>
                <w:szCs w:val="18"/>
              </w:rPr>
              <w:lastRenderedPageBreak/>
              <w:t>02/2021</w:t>
            </w:r>
          </w:p>
        </w:tc>
        <w:tc>
          <w:tcPr>
            <w:tcW w:w="733" w:type="dxa"/>
            <w:vAlign w:val="center"/>
          </w:tcPr>
          <w:p w14:paraId="3A9AB9D9" w14:textId="77777777" w:rsidR="00EA5342" w:rsidRPr="00EA5342" w:rsidRDefault="00EA5342" w:rsidP="009E01BF">
            <w:pPr>
              <w:jc w:val="center"/>
              <w:rPr>
                <w:rFonts w:ascii="Arial" w:hAnsi="Arial" w:cs="Arial"/>
                <w:szCs w:val="18"/>
              </w:rPr>
            </w:pPr>
            <w:r w:rsidRPr="00EA5342">
              <w:rPr>
                <w:rFonts w:ascii="Arial" w:hAnsi="Arial" w:cs="Arial"/>
                <w:szCs w:val="18"/>
              </w:rPr>
              <w:lastRenderedPageBreak/>
              <w:t>40</w:t>
            </w:r>
          </w:p>
        </w:tc>
        <w:tc>
          <w:tcPr>
            <w:tcW w:w="1096" w:type="dxa"/>
            <w:vAlign w:val="center"/>
          </w:tcPr>
          <w:p w14:paraId="5CD89D8F" w14:textId="77777777" w:rsidR="00EA5342" w:rsidRPr="00EA5342" w:rsidRDefault="00EA5342" w:rsidP="009E01BF">
            <w:pPr>
              <w:jc w:val="center"/>
              <w:rPr>
                <w:rFonts w:ascii="Arial" w:hAnsi="Arial" w:cs="Arial"/>
                <w:szCs w:val="18"/>
              </w:rPr>
            </w:pPr>
            <w:r w:rsidRPr="00EA5342">
              <w:rPr>
                <w:rFonts w:ascii="Arial" w:hAnsi="Arial" w:cs="Arial"/>
                <w:szCs w:val="18"/>
              </w:rPr>
              <w:t>Concluido</w:t>
            </w:r>
          </w:p>
        </w:tc>
        <w:tc>
          <w:tcPr>
            <w:tcW w:w="1502" w:type="dxa"/>
            <w:vAlign w:val="center"/>
          </w:tcPr>
          <w:p w14:paraId="7D216E15" w14:textId="77777777" w:rsidR="00EA5342" w:rsidRPr="00EA5342" w:rsidRDefault="00EA5342" w:rsidP="009E01BF">
            <w:pPr>
              <w:rPr>
                <w:rFonts w:ascii="Arial" w:hAnsi="Arial" w:cs="Arial"/>
                <w:szCs w:val="18"/>
              </w:rPr>
            </w:pPr>
            <w:r w:rsidRPr="00EA5342">
              <w:rPr>
                <w:rFonts w:ascii="Arial" w:hAnsi="Arial" w:cs="Arial"/>
                <w:szCs w:val="18"/>
              </w:rPr>
              <w:t>UAI/GAM – VT – 04/2022</w:t>
            </w:r>
          </w:p>
        </w:tc>
        <w:tc>
          <w:tcPr>
            <w:tcW w:w="1135" w:type="dxa"/>
          </w:tcPr>
          <w:p w14:paraId="0689147E" w14:textId="77777777" w:rsidR="00EA5342" w:rsidRPr="00EA5342" w:rsidRDefault="00EA5342" w:rsidP="009E01BF">
            <w:pPr>
              <w:jc w:val="center"/>
              <w:rPr>
                <w:rFonts w:ascii="Arial" w:hAnsi="Arial" w:cs="Arial"/>
                <w:szCs w:val="18"/>
              </w:rPr>
            </w:pPr>
          </w:p>
          <w:p w14:paraId="53E3D8CC" w14:textId="77777777" w:rsidR="00EA5342" w:rsidRPr="00EA5342" w:rsidRDefault="00EA5342" w:rsidP="009E01BF">
            <w:pPr>
              <w:ind w:hanging="105"/>
              <w:jc w:val="center"/>
              <w:rPr>
                <w:rFonts w:ascii="Arial" w:hAnsi="Arial" w:cs="Arial"/>
                <w:szCs w:val="18"/>
              </w:rPr>
            </w:pPr>
            <w:r w:rsidRPr="00EA5342">
              <w:rPr>
                <w:rFonts w:ascii="Arial" w:hAnsi="Arial" w:cs="Arial"/>
                <w:szCs w:val="18"/>
              </w:rPr>
              <w:t>27/02/2023</w:t>
            </w:r>
          </w:p>
        </w:tc>
        <w:tc>
          <w:tcPr>
            <w:tcW w:w="1038" w:type="dxa"/>
          </w:tcPr>
          <w:p w14:paraId="6700FEB2" w14:textId="77777777" w:rsidR="00EA5342" w:rsidRPr="00EA5342" w:rsidRDefault="00EA5342" w:rsidP="009E01BF">
            <w:pPr>
              <w:rPr>
                <w:rFonts w:ascii="Arial" w:hAnsi="Arial" w:cs="Arial"/>
                <w:szCs w:val="18"/>
              </w:rPr>
            </w:pPr>
          </w:p>
        </w:tc>
        <w:tc>
          <w:tcPr>
            <w:tcW w:w="1087" w:type="dxa"/>
          </w:tcPr>
          <w:p w14:paraId="2C37E4C8" w14:textId="77777777" w:rsidR="00EA5342" w:rsidRPr="00EA5342" w:rsidRDefault="00EA5342" w:rsidP="009E01BF">
            <w:pPr>
              <w:jc w:val="center"/>
              <w:rPr>
                <w:rFonts w:ascii="Arial" w:hAnsi="Arial" w:cs="Arial"/>
                <w:szCs w:val="18"/>
              </w:rPr>
            </w:pPr>
          </w:p>
        </w:tc>
      </w:tr>
      <w:tr w:rsidR="00EA5342" w:rsidRPr="00EA5342" w14:paraId="6B215803" w14:textId="77777777" w:rsidTr="0028277F">
        <w:trPr>
          <w:trHeight w:val="1631"/>
          <w:jc w:val="center"/>
        </w:trPr>
        <w:tc>
          <w:tcPr>
            <w:tcW w:w="421" w:type="dxa"/>
          </w:tcPr>
          <w:p w14:paraId="69FC5FBB" w14:textId="77777777" w:rsidR="00EA5342" w:rsidRPr="00EA5342" w:rsidRDefault="00EA5342" w:rsidP="009E01BF">
            <w:pPr>
              <w:rPr>
                <w:rFonts w:ascii="Arial" w:hAnsi="Arial" w:cs="Arial"/>
                <w:szCs w:val="18"/>
              </w:rPr>
            </w:pPr>
          </w:p>
          <w:p w14:paraId="11F183E5" w14:textId="77777777" w:rsidR="00EA5342" w:rsidRPr="00EA5342" w:rsidRDefault="00EA5342" w:rsidP="009E01BF">
            <w:pPr>
              <w:jc w:val="center"/>
              <w:rPr>
                <w:rFonts w:ascii="Arial" w:hAnsi="Arial" w:cs="Arial"/>
                <w:szCs w:val="18"/>
              </w:rPr>
            </w:pPr>
            <w:r w:rsidRPr="00EA5342">
              <w:rPr>
                <w:rFonts w:ascii="Arial" w:hAnsi="Arial" w:cs="Arial"/>
                <w:szCs w:val="18"/>
              </w:rPr>
              <w:t>6</w:t>
            </w:r>
          </w:p>
        </w:tc>
        <w:tc>
          <w:tcPr>
            <w:tcW w:w="1818" w:type="dxa"/>
          </w:tcPr>
          <w:p w14:paraId="795D9E70" w14:textId="77777777" w:rsidR="00EA5342" w:rsidRPr="00EA5342" w:rsidRDefault="00EA5342" w:rsidP="009E01BF">
            <w:pPr>
              <w:jc w:val="both"/>
              <w:rPr>
                <w:rFonts w:ascii="Arial" w:hAnsi="Arial" w:cs="Arial"/>
                <w:szCs w:val="18"/>
              </w:rPr>
            </w:pPr>
            <w:r w:rsidRPr="00EA5342">
              <w:rPr>
                <w:rFonts w:ascii="Arial" w:hAnsi="Arial" w:cs="Arial"/>
                <w:szCs w:val="18"/>
              </w:rPr>
              <w:t>Primer Seguimiento sobre las recomendaciones de auditoría del informe N° UAI/GAM-VT-02/2022 Auditoria al Impuesto Directo a los Hidrocarburos IDH), gestión 2021.</w:t>
            </w:r>
          </w:p>
        </w:tc>
        <w:tc>
          <w:tcPr>
            <w:tcW w:w="733" w:type="dxa"/>
            <w:vAlign w:val="center"/>
          </w:tcPr>
          <w:p w14:paraId="17941C03" w14:textId="77777777" w:rsidR="00EA5342" w:rsidRPr="00EA5342" w:rsidRDefault="00EA5342" w:rsidP="009E01BF">
            <w:pPr>
              <w:jc w:val="center"/>
              <w:rPr>
                <w:rFonts w:ascii="Arial" w:hAnsi="Arial" w:cs="Arial"/>
                <w:szCs w:val="18"/>
              </w:rPr>
            </w:pPr>
          </w:p>
          <w:p w14:paraId="2803532B" w14:textId="77777777" w:rsidR="00EA5342" w:rsidRPr="00EA5342" w:rsidRDefault="00EA5342" w:rsidP="009E01BF">
            <w:pPr>
              <w:jc w:val="center"/>
              <w:rPr>
                <w:rFonts w:ascii="Arial" w:hAnsi="Arial" w:cs="Arial"/>
                <w:szCs w:val="18"/>
              </w:rPr>
            </w:pPr>
            <w:r w:rsidRPr="00EA5342">
              <w:rPr>
                <w:rFonts w:ascii="Arial" w:hAnsi="Arial" w:cs="Arial"/>
                <w:szCs w:val="18"/>
              </w:rPr>
              <w:t>6</w:t>
            </w:r>
          </w:p>
        </w:tc>
        <w:tc>
          <w:tcPr>
            <w:tcW w:w="1096" w:type="dxa"/>
            <w:vAlign w:val="center"/>
          </w:tcPr>
          <w:p w14:paraId="229A5551" w14:textId="77777777" w:rsidR="00EA5342" w:rsidRPr="00EA5342" w:rsidRDefault="00EA5342" w:rsidP="009E01BF">
            <w:pPr>
              <w:rPr>
                <w:rFonts w:ascii="Arial" w:hAnsi="Arial" w:cs="Arial"/>
                <w:szCs w:val="18"/>
              </w:rPr>
            </w:pPr>
            <w:r w:rsidRPr="00EA5342">
              <w:rPr>
                <w:rFonts w:ascii="Arial" w:hAnsi="Arial" w:cs="Arial"/>
                <w:szCs w:val="18"/>
              </w:rPr>
              <w:t>Concluido</w:t>
            </w:r>
          </w:p>
        </w:tc>
        <w:tc>
          <w:tcPr>
            <w:tcW w:w="1502" w:type="dxa"/>
            <w:vAlign w:val="center"/>
          </w:tcPr>
          <w:p w14:paraId="15C7BCDA" w14:textId="77777777" w:rsidR="00EA5342" w:rsidRPr="00EA5342" w:rsidRDefault="00EA5342" w:rsidP="009E01BF">
            <w:pPr>
              <w:rPr>
                <w:rFonts w:ascii="Arial" w:hAnsi="Arial" w:cs="Arial"/>
                <w:szCs w:val="18"/>
              </w:rPr>
            </w:pPr>
            <w:r w:rsidRPr="00EA5342">
              <w:rPr>
                <w:rFonts w:ascii="Arial" w:hAnsi="Arial" w:cs="Arial"/>
                <w:szCs w:val="18"/>
              </w:rPr>
              <w:t>UAI/GAM – VT – 05/2022</w:t>
            </w:r>
          </w:p>
        </w:tc>
        <w:tc>
          <w:tcPr>
            <w:tcW w:w="1135" w:type="dxa"/>
          </w:tcPr>
          <w:p w14:paraId="2AA4A20E" w14:textId="77777777" w:rsidR="00EA5342" w:rsidRPr="00EA5342" w:rsidRDefault="00EA5342" w:rsidP="009E01BF">
            <w:pPr>
              <w:jc w:val="center"/>
              <w:rPr>
                <w:rFonts w:ascii="Arial" w:hAnsi="Arial" w:cs="Arial"/>
                <w:szCs w:val="18"/>
              </w:rPr>
            </w:pPr>
          </w:p>
          <w:p w14:paraId="08E9C908" w14:textId="77777777" w:rsidR="00EA5342" w:rsidRPr="00EA5342" w:rsidRDefault="00EA5342" w:rsidP="009E01BF">
            <w:pPr>
              <w:jc w:val="center"/>
              <w:rPr>
                <w:rFonts w:ascii="Arial" w:hAnsi="Arial" w:cs="Arial"/>
                <w:szCs w:val="18"/>
              </w:rPr>
            </w:pPr>
          </w:p>
          <w:p w14:paraId="0BD1F87F" w14:textId="77777777" w:rsidR="00EA5342" w:rsidRPr="00EA5342" w:rsidRDefault="00EA5342" w:rsidP="009E01BF">
            <w:pPr>
              <w:ind w:hanging="105"/>
              <w:rPr>
                <w:rFonts w:ascii="Arial" w:hAnsi="Arial" w:cs="Arial"/>
                <w:szCs w:val="18"/>
              </w:rPr>
            </w:pPr>
            <w:r w:rsidRPr="00EA5342">
              <w:rPr>
                <w:rFonts w:ascii="Arial" w:hAnsi="Arial" w:cs="Arial"/>
                <w:szCs w:val="18"/>
              </w:rPr>
              <w:t>29/03/2023</w:t>
            </w:r>
          </w:p>
        </w:tc>
        <w:tc>
          <w:tcPr>
            <w:tcW w:w="1038" w:type="dxa"/>
          </w:tcPr>
          <w:p w14:paraId="1136E9A5" w14:textId="77777777" w:rsidR="00EA5342" w:rsidRPr="00EA5342" w:rsidRDefault="00EA5342" w:rsidP="009E01BF">
            <w:pPr>
              <w:rPr>
                <w:rFonts w:ascii="Arial" w:hAnsi="Arial" w:cs="Arial"/>
                <w:szCs w:val="18"/>
              </w:rPr>
            </w:pPr>
          </w:p>
          <w:p w14:paraId="02AE19B0" w14:textId="77777777" w:rsidR="00EA5342" w:rsidRPr="00EA5342" w:rsidRDefault="00EA5342" w:rsidP="009E01BF">
            <w:pPr>
              <w:jc w:val="center"/>
              <w:rPr>
                <w:rFonts w:ascii="Arial" w:hAnsi="Arial" w:cs="Arial"/>
                <w:szCs w:val="18"/>
              </w:rPr>
            </w:pPr>
          </w:p>
        </w:tc>
        <w:tc>
          <w:tcPr>
            <w:tcW w:w="1087" w:type="dxa"/>
          </w:tcPr>
          <w:p w14:paraId="6C1C37FF" w14:textId="77777777" w:rsidR="00EA5342" w:rsidRPr="00EA5342" w:rsidRDefault="00EA5342" w:rsidP="009E01BF">
            <w:pPr>
              <w:rPr>
                <w:rFonts w:ascii="Arial" w:hAnsi="Arial" w:cs="Arial"/>
                <w:szCs w:val="18"/>
              </w:rPr>
            </w:pPr>
          </w:p>
          <w:p w14:paraId="119D2149" w14:textId="77777777" w:rsidR="00EA5342" w:rsidRPr="00EA5342" w:rsidRDefault="00EA5342" w:rsidP="009E01BF">
            <w:pPr>
              <w:rPr>
                <w:rFonts w:ascii="Arial" w:hAnsi="Arial" w:cs="Arial"/>
                <w:szCs w:val="18"/>
              </w:rPr>
            </w:pPr>
          </w:p>
          <w:p w14:paraId="5412AA6F" w14:textId="77777777" w:rsidR="00EA5342" w:rsidRPr="00EA5342" w:rsidRDefault="00EA5342" w:rsidP="009E01BF">
            <w:pPr>
              <w:rPr>
                <w:rFonts w:ascii="Arial" w:hAnsi="Arial" w:cs="Arial"/>
                <w:szCs w:val="18"/>
              </w:rPr>
            </w:pPr>
          </w:p>
        </w:tc>
      </w:tr>
      <w:tr w:rsidR="00EA5342" w:rsidRPr="00EA5342" w14:paraId="653FE649" w14:textId="77777777" w:rsidTr="0028277F">
        <w:trPr>
          <w:trHeight w:val="1323"/>
          <w:jc w:val="center"/>
        </w:trPr>
        <w:tc>
          <w:tcPr>
            <w:tcW w:w="421" w:type="dxa"/>
            <w:vAlign w:val="center"/>
          </w:tcPr>
          <w:p w14:paraId="793A564F" w14:textId="77777777" w:rsidR="00EA5342" w:rsidRPr="00EA5342" w:rsidRDefault="00EA5342" w:rsidP="009E01BF">
            <w:pPr>
              <w:jc w:val="center"/>
              <w:rPr>
                <w:rFonts w:ascii="Arial" w:hAnsi="Arial" w:cs="Arial"/>
                <w:szCs w:val="18"/>
              </w:rPr>
            </w:pPr>
            <w:r w:rsidRPr="00EA5342">
              <w:rPr>
                <w:rFonts w:ascii="Arial" w:hAnsi="Arial" w:cs="Arial"/>
                <w:szCs w:val="18"/>
              </w:rPr>
              <w:t>7</w:t>
            </w:r>
          </w:p>
        </w:tc>
        <w:tc>
          <w:tcPr>
            <w:tcW w:w="1818" w:type="dxa"/>
            <w:vAlign w:val="center"/>
          </w:tcPr>
          <w:p w14:paraId="4E0E1234" w14:textId="77777777" w:rsidR="00EA5342" w:rsidRPr="00EA5342" w:rsidRDefault="00EA5342" w:rsidP="009E01BF">
            <w:pPr>
              <w:jc w:val="both"/>
              <w:rPr>
                <w:rFonts w:ascii="Arial" w:hAnsi="Arial" w:cs="Arial"/>
                <w:szCs w:val="18"/>
              </w:rPr>
            </w:pPr>
            <w:r w:rsidRPr="00EA5342">
              <w:rPr>
                <w:rFonts w:ascii="Arial" w:hAnsi="Arial" w:cs="Arial"/>
                <w:szCs w:val="18"/>
              </w:rPr>
              <w:t>Segundo Seguimiento a la Implantación de recomendaciones del informe N° UAI/GAM-VT-03/2021 de la Auditoria al Impuesto Directo a los Hidrocarburos IDH), gestión 2020.</w:t>
            </w:r>
          </w:p>
        </w:tc>
        <w:tc>
          <w:tcPr>
            <w:tcW w:w="733" w:type="dxa"/>
            <w:vAlign w:val="center"/>
          </w:tcPr>
          <w:p w14:paraId="0CDD3853" w14:textId="77777777" w:rsidR="00EA5342" w:rsidRPr="00EA5342" w:rsidRDefault="00EA5342" w:rsidP="009E01BF">
            <w:pPr>
              <w:jc w:val="center"/>
              <w:rPr>
                <w:rFonts w:ascii="Arial" w:hAnsi="Arial" w:cs="Arial"/>
                <w:szCs w:val="18"/>
              </w:rPr>
            </w:pPr>
            <w:r w:rsidRPr="00EA5342">
              <w:rPr>
                <w:rFonts w:ascii="Arial" w:hAnsi="Arial" w:cs="Arial"/>
                <w:szCs w:val="18"/>
              </w:rPr>
              <w:t>6</w:t>
            </w:r>
          </w:p>
        </w:tc>
        <w:tc>
          <w:tcPr>
            <w:tcW w:w="1096" w:type="dxa"/>
            <w:vAlign w:val="center"/>
          </w:tcPr>
          <w:p w14:paraId="1DC67D0E" w14:textId="77777777" w:rsidR="00EA5342" w:rsidRPr="00EA5342" w:rsidRDefault="00EA5342" w:rsidP="009E01BF">
            <w:pPr>
              <w:jc w:val="center"/>
              <w:rPr>
                <w:rFonts w:ascii="Arial" w:hAnsi="Arial" w:cs="Arial"/>
                <w:szCs w:val="18"/>
              </w:rPr>
            </w:pPr>
            <w:r w:rsidRPr="00EA5342">
              <w:rPr>
                <w:rFonts w:ascii="Arial" w:hAnsi="Arial" w:cs="Arial"/>
                <w:szCs w:val="18"/>
              </w:rPr>
              <w:t>Concluido</w:t>
            </w:r>
          </w:p>
        </w:tc>
        <w:tc>
          <w:tcPr>
            <w:tcW w:w="1502" w:type="dxa"/>
          </w:tcPr>
          <w:p w14:paraId="62B83EB3" w14:textId="77777777" w:rsidR="00EA5342" w:rsidRPr="00EA5342" w:rsidRDefault="00EA5342" w:rsidP="009E01BF">
            <w:pPr>
              <w:rPr>
                <w:rFonts w:ascii="Arial" w:hAnsi="Arial" w:cs="Arial"/>
                <w:szCs w:val="18"/>
              </w:rPr>
            </w:pPr>
          </w:p>
          <w:p w14:paraId="514A5735" w14:textId="77777777" w:rsidR="00EA5342" w:rsidRPr="00EA5342" w:rsidRDefault="00EA5342" w:rsidP="009E01BF">
            <w:pPr>
              <w:rPr>
                <w:rFonts w:ascii="Arial" w:hAnsi="Arial" w:cs="Arial"/>
                <w:szCs w:val="18"/>
              </w:rPr>
            </w:pPr>
          </w:p>
          <w:p w14:paraId="2C006199" w14:textId="77777777" w:rsidR="00EA5342" w:rsidRPr="00EA5342" w:rsidRDefault="00EA5342" w:rsidP="009E01BF">
            <w:pPr>
              <w:rPr>
                <w:rFonts w:ascii="Arial" w:hAnsi="Arial" w:cs="Arial"/>
                <w:szCs w:val="18"/>
              </w:rPr>
            </w:pPr>
            <w:r w:rsidRPr="00EA5342">
              <w:rPr>
                <w:rFonts w:ascii="Arial" w:hAnsi="Arial" w:cs="Arial"/>
                <w:szCs w:val="18"/>
              </w:rPr>
              <w:t>UAI/GAM – VT – 06/2022</w:t>
            </w:r>
          </w:p>
        </w:tc>
        <w:tc>
          <w:tcPr>
            <w:tcW w:w="1135" w:type="dxa"/>
          </w:tcPr>
          <w:p w14:paraId="25AD0027" w14:textId="77777777" w:rsidR="00EA5342" w:rsidRPr="00EA5342" w:rsidRDefault="00EA5342" w:rsidP="009E01BF">
            <w:pPr>
              <w:rPr>
                <w:rFonts w:ascii="Arial" w:hAnsi="Arial" w:cs="Arial"/>
                <w:szCs w:val="18"/>
              </w:rPr>
            </w:pPr>
          </w:p>
          <w:p w14:paraId="78EB9C46" w14:textId="77777777" w:rsidR="00EA5342" w:rsidRPr="00EA5342" w:rsidRDefault="00EA5342" w:rsidP="009E01BF">
            <w:pPr>
              <w:rPr>
                <w:rFonts w:ascii="Arial" w:hAnsi="Arial" w:cs="Arial"/>
                <w:szCs w:val="18"/>
              </w:rPr>
            </w:pPr>
          </w:p>
          <w:p w14:paraId="01D72DE8" w14:textId="77777777" w:rsidR="00EA5342" w:rsidRPr="00EA5342" w:rsidRDefault="00EA5342" w:rsidP="009E01BF">
            <w:pPr>
              <w:ind w:hanging="105"/>
              <w:rPr>
                <w:rFonts w:ascii="Arial" w:hAnsi="Arial" w:cs="Arial"/>
                <w:szCs w:val="18"/>
              </w:rPr>
            </w:pPr>
            <w:r w:rsidRPr="00EA5342">
              <w:rPr>
                <w:rFonts w:ascii="Arial" w:hAnsi="Arial" w:cs="Arial"/>
                <w:szCs w:val="18"/>
              </w:rPr>
              <w:t xml:space="preserve"> 06/04/2023</w:t>
            </w:r>
          </w:p>
        </w:tc>
        <w:tc>
          <w:tcPr>
            <w:tcW w:w="1038" w:type="dxa"/>
            <w:vAlign w:val="center"/>
          </w:tcPr>
          <w:p w14:paraId="3708D627" w14:textId="77777777" w:rsidR="00EA5342" w:rsidRPr="00EA5342" w:rsidRDefault="00EA5342" w:rsidP="009E01BF">
            <w:pPr>
              <w:jc w:val="center"/>
              <w:rPr>
                <w:rFonts w:ascii="Arial" w:hAnsi="Arial" w:cs="Arial"/>
                <w:szCs w:val="18"/>
              </w:rPr>
            </w:pPr>
          </w:p>
          <w:p w14:paraId="690C6AD6" w14:textId="77777777" w:rsidR="00EA5342" w:rsidRPr="00EA5342" w:rsidRDefault="00EA5342" w:rsidP="009E01BF">
            <w:pPr>
              <w:jc w:val="center"/>
              <w:rPr>
                <w:rFonts w:ascii="Arial" w:hAnsi="Arial" w:cs="Arial"/>
                <w:szCs w:val="18"/>
              </w:rPr>
            </w:pPr>
          </w:p>
        </w:tc>
        <w:tc>
          <w:tcPr>
            <w:tcW w:w="1087" w:type="dxa"/>
            <w:vAlign w:val="center"/>
          </w:tcPr>
          <w:p w14:paraId="1C6B8E54" w14:textId="77777777" w:rsidR="00EA5342" w:rsidRPr="00EA5342" w:rsidRDefault="00EA5342" w:rsidP="009E01BF">
            <w:pPr>
              <w:rPr>
                <w:rFonts w:ascii="Arial" w:hAnsi="Arial" w:cs="Arial"/>
                <w:szCs w:val="18"/>
              </w:rPr>
            </w:pPr>
          </w:p>
        </w:tc>
      </w:tr>
      <w:tr w:rsidR="00EA5342" w:rsidRPr="00EA5342" w14:paraId="352E9247" w14:textId="77777777" w:rsidTr="0028277F">
        <w:trPr>
          <w:trHeight w:val="1138"/>
          <w:jc w:val="center"/>
        </w:trPr>
        <w:tc>
          <w:tcPr>
            <w:tcW w:w="421" w:type="dxa"/>
          </w:tcPr>
          <w:p w14:paraId="5F725A15" w14:textId="77777777" w:rsidR="00EA5342" w:rsidRPr="00EA5342" w:rsidRDefault="00EA5342" w:rsidP="009E01BF">
            <w:pPr>
              <w:rPr>
                <w:rFonts w:ascii="Arial" w:hAnsi="Arial" w:cs="Arial"/>
                <w:szCs w:val="18"/>
              </w:rPr>
            </w:pPr>
          </w:p>
          <w:p w14:paraId="40F6B01F" w14:textId="77777777" w:rsidR="00EA5342" w:rsidRPr="00EA5342" w:rsidRDefault="00EA5342" w:rsidP="009E01BF">
            <w:pPr>
              <w:jc w:val="center"/>
              <w:rPr>
                <w:rFonts w:ascii="Arial" w:hAnsi="Arial" w:cs="Arial"/>
                <w:szCs w:val="18"/>
              </w:rPr>
            </w:pPr>
            <w:r w:rsidRPr="00EA5342">
              <w:rPr>
                <w:rFonts w:ascii="Arial" w:hAnsi="Arial" w:cs="Arial"/>
                <w:szCs w:val="18"/>
              </w:rPr>
              <w:t>8</w:t>
            </w:r>
          </w:p>
        </w:tc>
        <w:tc>
          <w:tcPr>
            <w:tcW w:w="1818" w:type="dxa"/>
            <w:vAlign w:val="center"/>
          </w:tcPr>
          <w:p w14:paraId="52CF5C98" w14:textId="77777777" w:rsidR="00EA5342" w:rsidRPr="00EA5342" w:rsidRDefault="00EA5342" w:rsidP="009E01BF">
            <w:pPr>
              <w:jc w:val="both"/>
              <w:rPr>
                <w:rFonts w:ascii="Arial" w:hAnsi="Arial" w:cs="Arial"/>
                <w:szCs w:val="18"/>
              </w:rPr>
            </w:pPr>
            <w:r w:rsidRPr="00EA5342">
              <w:rPr>
                <w:rFonts w:ascii="Arial" w:hAnsi="Arial" w:cs="Arial"/>
                <w:szCs w:val="18"/>
              </w:rPr>
              <w:t>Auditoria de Cumplimiento de Registro Parque Automotor de Villa Tunari Gestión 2022.</w:t>
            </w:r>
          </w:p>
        </w:tc>
        <w:tc>
          <w:tcPr>
            <w:tcW w:w="733" w:type="dxa"/>
            <w:vAlign w:val="center"/>
          </w:tcPr>
          <w:p w14:paraId="78200A0F" w14:textId="77777777" w:rsidR="00EA5342" w:rsidRPr="00EA5342" w:rsidRDefault="00EA5342" w:rsidP="009E01BF">
            <w:pPr>
              <w:jc w:val="center"/>
              <w:rPr>
                <w:rFonts w:ascii="Arial" w:hAnsi="Arial" w:cs="Arial"/>
                <w:szCs w:val="18"/>
              </w:rPr>
            </w:pPr>
            <w:r w:rsidRPr="00EA5342">
              <w:rPr>
                <w:rFonts w:ascii="Arial" w:hAnsi="Arial" w:cs="Arial"/>
                <w:szCs w:val="18"/>
              </w:rPr>
              <w:t>34</w:t>
            </w:r>
          </w:p>
        </w:tc>
        <w:tc>
          <w:tcPr>
            <w:tcW w:w="1096" w:type="dxa"/>
            <w:vAlign w:val="center"/>
          </w:tcPr>
          <w:p w14:paraId="002ECF4C" w14:textId="77777777" w:rsidR="00EA5342" w:rsidRPr="00EA5342" w:rsidRDefault="00EA5342" w:rsidP="009E01BF">
            <w:pPr>
              <w:jc w:val="center"/>
              <w:rPr>
                <w:rFonts w:ascii="Arial" w:hAnsi="Arial" w:cs="Arial"/>
                <w:szCs w:val="18"/>
              </w:rPr>
            </w:pPr>
            <w:r w:rsidRPr="00EA5342">
              <w:rPr>
                <w:rFonts w:ascii="Arial" w:hAnsi="Arial" w:cs="Arial"/>
                <w:szCs w:val="18"/>
              </w:rPr>
              <w:t>En Ejecución</w:t>
            </w:r>
          </w:p>
        </w:tc>
        <w:tc>
          <w:tcPr>
            <w:tcW w:w="1502" w:type="dxa"/>
          </w:tcPr>
          <w:p w14:paraId="1ED3552D" w14:textId="77777777" w:rsidR="00EA5342" w:rsidRPr="00EA5342" w:rsidRDefault="00EA5342" w:rsidP="009E01BF">
            <w:pPr>
              <w:rPr>
                <w:rFonts w:ascii="Arial" w:hAnsi="Arial" w:cs="Arial"/>
                <w:szCs w:val="18"/>
              </w:rPr>
            </w:pPr>
          </w:p>
        </w:tc>
        <w:tc>
          <w:tcPr>
            <w:tcW w:w="1135" w:type="dxa"/>
          </w:tcPr>
          <w:p w14:paraId="2C776C87" w14:textId="77777777" w:rsidR="00EA5342" w:rsidRPr="00EA5342" w:rsidRDefault="00EA5342" w:rsidP="009E01BF">
            <w:pPr>
              <w:rPr>
                <w:rFonts w:ascii="Arial" w:hAnsi="Arial" w:cs="Arial"/>
                <w:szCs w:val="18"/>
              </w:rPr>
            </w:pPr>
          </w:p>
        </w:tc>
        <w:tc>
          <w:tcPr>
            <w:tcW w:w="1038" w:type="dxa"/>
          </w:tcPr>
          <w:p w14:paraId="7C8B3C59" w14:textId="77777777" w:rsidR="00EA5342" w:rsidRPr="00EA5342" w:rsidRDefault="00EA5342" w:rsidP="009E01BF">
            <w:pPr>
              <w:rPr>
                <w:rFonts w:ascii="Arial" w:hAnsi="Arial" w:cs="Arial"/>
                <w:szCs w:val="18"/>
              </w:rPr>
            </w:pPr>
          </w:p>
        </w:tc>
        <w:tc>
          <w:tcPr>
            <w:tcW w:w="1087" w:type="dxa"/>
          </w:tcPr>
          <w:p w14:paraId="04972336" w14:textId="77777777" w:rsidR="00EA5342" w:rsidRPr="00EA5342" w:rsidRDefault="00EA5342" w:rsidP="009E01BF">
            <w:pPr>
              <w:rPr>
                <w:rFonts w:ascii="Arial" w:hAnsi="Arial" w:cs="Arial"/>
                <w:szCs w:val="18"/>
              </w:rPr>
            </w:pPr>
          </w:p>
        </w:tc>
      </w:tr>
      <w:tr w:rsidR="00EA5342" w:rsidRPr="00EA5342" w14:paraId="7BAF5889" w14:textId="77777777" w:rsidTr="0028277F">
        <w:trPr>
          <w:trHeight w:val="1163"/>
          <w:jc w:val="center"/>
        </w:trPr>
        <w:tc>
          <w:tcPr>
            <w:tcW w:w="421" w:type="dxa"/>
            <w:vAlign w:val="center"/>
          </w:tcPr>
          <w:p w14:paraId="56AE8875" w14:textId="77777777" w:rsidR="00EA5342" w:rsidRPr="00EA5342" w:rsidRDefault="00EA5342" w:rsidP="009E01BF">
            <w:pPr>
              <w:jc w:val="center"/>
              <w:rPr>
                <w:rFonts w:ascii="Arial" w:hAnsi="Arial" w:cs="Arial"/>
                <w:szCs w:val="18"/>
              </w:rPr>
            </w:pPr>
            <w:r w:rsidRPr="00EA5342">
              <w:rPr>
                <w:rFonts w:ascii="Arial" w:hAnsi="Arial" w:cs="Arial"/>
                <w:szCs w:val="18"/>
              </w:rPr>
              <w:t>9</w:t>
            </w:r>
          </w:p>
        </w:tc>
        <w:tc>
          <w:tcPr>
            <w:tcW w:w="1818" w:type="dxa"/>
            <w:vAlign w:val="center"/>
          </w:tcPr>
          <w:p w14:paraId="00B5C21B" w14:textId="77777777" w:rsidR="00EA5342" w:rsidRPr="00EA5342" w:rsidRDefault="00EA5342" w:rsidP="009E01BF">
            <w:pPr>
              <w:jc w:val="both"/>
              <w:rPr>
                <w:rFonts w:ascii="Arial" w:hAnsi="Arial" w:cs="Arial"/>
                <w:szCs w:val="18"/>
              </w:rPr>
            </w:pPr>
            <w:r w:rsidRPr="00EA5342">
              <w:rPr>
                <w:rFonts w:ascii="Arial" w:hAnsi="Arial" w:cs="Arial"/>
                <w:szCs w:val="18"/>
              </w:rPr>
              <w:t>Revisión trimestral de proceso de contratación directa del Gobierno Autónomo Municipal de Villa Tunari.</w:t>
            </w:r>
          </w:p>
        </w:tc>
        <w:tc>
          <w:tcPr>
            <w:tcW w:w="733" w:type="dxa"/>
            <w:vAlign w:val="center"/>
          </w:tcPr>
          <w:p w14:paraId="57E431DE" w14:textId="77777777" w:rsidR="00EA5342" w:rsidRPr="00EA5342" w:rsidRDefault="00EA5342" w:rsidP="009E01BF">
            <w:pPr>
              <w:jc w:val="center"/>
              <w:rPr>
                <w:rFonts w:ascii="Arial" w:hAnsi="Arial" w:cs="Arial"/>
                <w:szCs w:val="18"/>
              </w:rPr>
            </w:pPr>
            <w:r w:rsidRPr="00EA5342">
              <w:rPr>
                <w:rFonts w:ascii="Arial" w:hAnsi="Arial" w:cs="Arial"/>
                <w:szCs w:val="18"/>
              </w:rPr>
              <w:t>15</w:t>
            </w:r>
          </w:p>
        </w:tc>
        <w:tc>
          <w:tcPr>
            <w:tcW w:w="1096" w:type="dxa"/>
            <w:vAlign w:val="center"/>
          </w:tcPr>
          <w:p w14:paraId="6859E3FE" w14:textId="77777777" w:rsidR="00EA5342" w:rsidRPr="00EA5342" w:rsidRDefault="00EA5342" w:rsidP="009E01BF">
            <w:pPr>
              <w:jc w:val="center"/>
              <w:rPr>
                <w:rFonts w:ascii="Arial" w:hAnsi="Arial" w:cs="Arial"/>
                <w:szCs w:val="18"/>
              </w:rPr>
            </w:pPr>
            <w:r w:rsidRPr="00EA5342">
              <w:rPr>
                <w:rFonts w:ascii="Arial" w:hAnsi="Arial" w:cs="Arial"/>
                <w:szCs w:val="18"/>
              </w:rPr>
              <w:t>En Ejecución</w:t>
            </w:r>
          </w:p>
        </w:tc>
        <w:tc>
          <w:tcPr>
            <w:tcW w:w="1502" w:type="dxa"/>
            <w:vAlign w:val="center"/>
          </w:tcPr>
          <w:p w14:paraId="5B8C847A" w14:textId="77777777" w:rsidR="00EA5342" w:rsidRPr="00EA5342" w:rsidRDefault="00EA5342" w:rsidP="009E01BF">
            <w:pPr>
              <w:jc w:val="center"/>
              <w:rPr>
                <w:rFonts w:ascii="Arial" w:hAnsi="Arial" w:cs="Arial"/>
                <w:szCs w:val="18"/>
              </w:rPr>
            </w:pPr>
          </w:p>
        </w:tc>
        <w:tc>
          <w:tcPr>
            <w:tcW w:w="1135" w:type="dxa"/>
            <w:vAlign w:val="center"/>
          </w:tcPr>
          <w:p w14:paraId="38C32A2A" w14:textId="77777777" w:rsidR="00EA5342" w:rsidRPr="00EA5342" w:rsidRDefault="00EA5342" w:rsidP="009E01BF">
            <w:pPr>
              <w:jc w:val="center"/>
              <w:rPr>
                <w:rFonts w:ascii="Arial" w:hAnsi="Arial" w:cs="Arial"/>
                <w:szCs w:val="18"/>
              </w:rPr>
            </w:pPr>
          </w:p>
        </w:tc>
        <w:tc>
          <w:tcPr>
            <w:tcW w:w="1038" w:type="dxa"/>
            <w:vAlign w:val="center"/>
          </w:tcPr>
          <w:p w14:paraId="3235720A" w14:textId="77777777" w:rsidR="00EA5342" w:rsidRPr="00EA5342" w:rsidRDefault="00EA5342" w:rsidP="009E01BF">
            <w:pPr>
              <w:jc w:val="center"/>
              <w:rPr>
                <w:rFonts w:ascii="Arial" w:hAnsi="Arial" w:cs="Arial"/>
                <w:szCs w:val="18"/>
              </w:rPr>
            </w:pPr>
          </w:p>
        </w:tc>
        <w:tc>
          <w:tcPr>
            <w:tcW w:w="1087" w:type="dxa"/>
            <w:vAlign w:val="center"/>
          </w:tcPr>
          <w:p w14:paraId="4764A8DF" w14:textId="77777777" w:rsidR="00EA5342" w:rsidRPr="00EA5342" w:rsidRDefault="00EA5342" w:rsidP="009E01BF">
            <w:pPr>
              <w:jc w:val="center"/>
              <w:rPr>
                <w:rFonts w:ascii="Arial" w:hAnsi="Arial" w:cs="Arial"/>
                <w:szCs w:val="18"/>
              </w:rPr>
            </w:pPr>
          </w:p>
        </w:tc>
      </w:tr>
      <w:tr w:rsidR="00EA5342" w:rsidRPr="00EA5342" w14:paraId="018CB5D5" w14:textId="77777777" w:rsidTr="0028277F">
        <w:trPr>
          <w:trHeight w:val="204"/>
          <w:jc w:val="center"/>
        </w:trPr>
        <w:tc>
          <w:tcPr>
            <w:tcW w:w="421" w:type="dxa"/>
            <w:vAlign w:val="center"/>
          </w:tcPr>
          <w:p w14:paraId="10E484B2" w14:textId="77777777" w:rsidR="00EA5342" w:rsidRPr="00EA5342" w:rsidRDefault="00EA5342" w:rsidP="009E01BF">
            <w:pPr>
              <w:jc w:val="center"/>
              <w:rPr>
                <w:rFonts w:ascii="Arial" w:hAnsi="Arial" w:cs="Arial"/>
                <w:szCs w:val="18"/>
              </w:rPr>
            </w:pPr>
            <w:r w:rsidRPr="00EA5342">
              <w:rPr>
                <w:rFonts w:ascii="Arial" w:hAnsi="Arial" w:cs="Arial"/>
                <w:szCs w:val="18"/>
              </w:rPr>
              <w:t>10</w:t>
            </w:r>
          </w:p>
        </w:tc>
        <w:tc>
          <w:tcPr>
            <w:tcW w:w="1818" w:type="dxa"/>
            <w:vAlign w:val="center"/>
          </w:tcPr>
          <w:p w14:paraId="29C35D22" w14:textId="77777777" w:rsidR="00EA5342" w:rsidRPr="00EA5342" w:rsidRDefault="00EA5342" w:rsidP="009E01BF">
            <w:pPr>
              <w:jc w:val="both"/>
              <w:rPr>
                <w:rFonts w:ascii="Arial" w:hAnsi="Arial" w:cs="Arial"/>
                <w:szCs w:val="18"/>
              </w:rPr>
            </w:pPr>
            <w:r w:rsidRPr="00EA5342">
              <w:rPr>
                <w:rFonts w:ascii="Arial" w:hAnsi="Arial" w:cs="Arial"/>
                <w:szCs w:val="18"/>
              </w:rPr>
              <w:t>Primer Seguimiento sobre las recomendaciones de auditoría del informe N° UAI/GAM-VT-07/2022 a la Auditoria de cumplimiento de Registro Parque Automotor de Villa Tunari Gestión 2021.</w:t>
            </w:r>
          </w:p>
        </w:tc>
        <w:tc>
          <w:tcPr>
            <w:tcW w:w="733" w:type="dxa"/>
            <w:vAlign w:val="center"/>
          </w:tcPr>
          <w:p w14:paraId="46D8AB3B" w14:textId="77777777" w:rsidR="00EA5342" w:rsidRPr="00EA5342" w:rsidRDefault="00EA5342" w:rsidP="009E01BF">
            <w:pPr>
              <w:jc w:val="center"/>
              <w:rPr>
                <w:rFonts w:ascii="Arial" w:hAnsi="Arial" w:cs="Arial"/>
                <w:szCs w:val="18"/>
              </w:rPr>
            </w:pPr>
            <w:r w:rsidRPr="00EA5342">
              <w:rPr>
                <w:rFonts w:ascii="Arial" w:hAnsi="Arial" w:cs="Arial"/>
                <w:szCs w:val="18"/>
              </w:rPr>
              <w:t>10</w:t>
            </w:r>
          </w:p>
        </w:tc>
        <w:tc>
          <w:tcPr>
            <w:tcW w:w="1096" w:type="dxa"/>
            <w:vAlign w:val="center"/>
          </w:tcPr>
          <w:p w14:paraId="012DD406" w14:textId="77777777" w:rsidR="00EA5342" w:rsidRPr="00EA5342" w:rsidRDefault="00EA5342" w:rsidP="009E01BF">
            <w:pPr>
              <w:jc w:val="center"/>
              <w:rPr>
                <w:rFonts w:ascii="Arial" w:hAnsi="Arial" w:cs="Arial"/>
                <w:szCs w:val="18"/>
              </w:rPr>
            </w:pPr>
            <w:r w:rsidRPr="00EA5342">
              <w:rPr>
                <w:rFonts w:ascii="Arial" w:hAnsi="Arial" w:cs="Arial"/>
                <w:szCs w:val="18"/>
              </w:rPr>
              <w:t>En Ejecución</w:t>
            </w:r>
          </w:p>
        </w:tc>
        <w:tc>
          <w:tcPr>
            <w:tcW w:w="1502" w:type="dxa"/>
            <w:vAlign w:val="center"/>
          </w:tcPr>
          <w:p w14:paraId="562B98A2" w14:textId="77777777" w:rsidR="00EA5342" w:rsidRPr="00EA5342" w:rsidRDefault="00EA5342" w:rsidP="009E01BF">
            <w:pPr>
              <w:jc w:val="center"/>
              <w:rPr>
                <w:rFonts w:ascii="Arial" w:hAnsi="Arial" w:cs="Arial"/>
                <w:szCs w:val="18"/>
              </w:rPr>
            </w:pPr>
          </w:p>
        </w:tc>
        <w:tc>
          <w:tcPr>
            <w:tcW w:w="1135" w:type="dxa"/>
            <w:vAlign w:val="center"/>
          </w:tcPr>
          <w:p w14:paraId="618B705E" w14:textId="77777777" w:rsidR="00EA5342" w:rsidRPr="00EA5342" w:rsidRDefault="00EA5342" w:rsidP="009E01BF">
            <w:pPr>
              <w:jc w:val="center"/>
              <w:rPr>
                <w:rFonts w:ascii="Arial" w:hAnsi="Arial" w:cs="Arial"/>
                <w:szCs w:val="18"/>
              </w:rPr>
            </w:pPr>
          </w:p>
        </w:tc>
        <w:tc>
          <w:tcPr>
            <w:tcW w:w="1038" w:type="dxa"/>
            <w:vAlign w:val="center"/>
          </w:tcPr>
          <w:p w14:paraId="3D62B292" w14:textId="77777777" w:rsidR="00EA5342" w:rsidRPr="00EA5342" w:rsidRDefault="00EA5342" w:rsidP="009E01BF">
            <w:pPr>
              <w:jc w:val="center"/>
              <w:rPr>
                <w:rFonts w:ascii="Arial" w:hAnsi="Arial" w:cs="Arial"/>
                <w:szCs w:val="18"/>
              </w:rPr>
            </w:pPr>
          </w:p>
          <w:p w14:paraId="0E695E83" w14:textId="77777777" w:rsidR="00EA5342" w:rsidRPr="00EA5342" w:rsidRDefault="00EA5342" w:rsidP="009E01BF">
            <w:pPr>
              <w:jc w:val="center"/>
              <w:rPr>
                <w:rFonts w:ascii="Arial" w:hAnsi="Arial" w:cs="Arial"/>
                <w:szCs w:val="18"/>
              </w:rPr>
            </w:pPr>
          </w:p>
        </w:tc>
        <w:tc>
          <w:tcPr>
            <w:tcW w:w="1087" w:type="dxa"/>
            <w:vAlign w:val="center"/>
          </w:tcPr>
          <w:p w14:paraId="7B5B8866" w14:textId="77777777" w:rsidR="00EA5342" w:rsidRPr="00EA5342" w:rsidRDefault="00EA5342" w:rsidP="009E01BF">
            <w:pPr>
              <w:jc w:val="center"/>
              <w:rPr>
                <w:rFonts w:ascii="Arial" w:hAnsi="Arial" w:cs="Arial"/>
                <w:szCs w:val="18"/>
              </w:rPr>
            </w:pPr>
          </w:p>
        </w:tc>
      </w:tr>
      <w:tr w:rsidR="00EA5342" w:rsidRPr="00EA5342" w14:paraId="7C9B9D31" w14:textId="77777777" w:rsidTr="0028277F">
        <w:trPr>
          <w:trHeight w:val="1895"/>
          <w:jc w:val="center"/>
        </w:trPr>
        <w:tc>
          <w:tcPr>
            <w:tcW w:w="421" w:type="dxa"/>
          </w:tcPr>
          <w:p w14:paraId="0E285AC3" w14:textId="77777777" w:rsidR="00EA5342" w:rsidRPr="00EA5342" w:rsidRDefault="00EA5342" w:rsidP="009E01BF">
            <w:pPr>
              <w:jc w:val="center"/>
              <w:rPr>
                <w:rFonts w:ascii="Arial" w:hAnsi="Arial" w:cs="Arial"/>
                <w:szCs w:val="18"/>
              </w:rPr>
            </w:pPr>
          </w:p>
          <w:p w14:paraId="3D2EAF07" w14:textId="77777777" w:rsidR="00EA5342" w:rsidRPr="00EA5342" w:rsidRDefault="00EA5342" w:rsidP="009E01BF">
            <w:pPr>
              <w:jc w:val="center"/>
              <w:rPr>
                <w:rFonts w:ascii="Arial" w:hAnsi="Arial" w:cs="Arial"/>
                <w:szCs w:val="18"/>
              </w:rPr>
            </w:pPr>
            <w:r w:rsidRPr="00EA5342">
              <w:rPr>
                <w:rFonts w:ascii="Arial" w:hAnsi="Arial" w:cs="Arial"/>
                <w:szCs w:val="18"/>
              </w:rPr>
              <w:t>11</w:t>
            </w:r>
          </w:p>
        </w:tc>
        <w:tc>
          <w:tcPr>
            <w:tcW w:w="1818" w:type="dxa"/>
          </w:tcPr>
          <w:p w14:paraId="42FD69C2" w14:textId="77777777" w:rsidR="00EA5342" w:rsidRPr="00EA5342" w:rsidRDefault="00EA5342" w:rsidP="009E01BF">
            <w:pPr>
              <w:jc w:val="both"/>
              <w:rPr>
                <w:rFonts w:ascii="Arial" w:hAnsi="Arial" w:cs="Arial"/>
                <w:szCs w:val="18"/>
              </w:rPr>
            </w:pPr>
            <w:r w:rsidRPr="00EA5342">
              <w:rPr>
                <w:rFonts w:ascii="Arial" w:hAnsi="Arial" w:cs="Arial"/>
                <w:szCs w:val="18"/>
              </w:rPr>
              <w:t>Primer Seguimiento sobre las recomendaciones de auditoría del informe N° UAI/GAM-VT-010/2021, a la Auditoria especial al proyecto construcción textil Municipio Villa Tunari-</w:t>
            </w:r>
            <w:proofErr w:type="spellStart"/>
            <w:r w:rsidRPr="00EA5342">
              <w:rPr>
                <w:rFonts w:ascii="Arial" w:hAnsi="Arial" w:cs="Arial"/>
                <w:szCs w:val="18"/>
              </w:rPr>
              <w:t>Eterazama</w:t>
            </w:r>
            <w:proofErr w:type="spellEnd"/>
            <w:r w:rsidRPr="00EA5342">
              <w:rPr>
                <w:rFonts w:ascii="Arial" w:hAnsi="Arial" w:cs="Arial"/>
                <w:szCs w:val="18"/>
              </w:rPr>
              <w:t>, gestión 2019.</w:t>
            </w:r>
          </w:p>
        </w:tc>
        <w:tc>
          <w:tcPr>
            <w:tcW w:w="733" w:type="dxa"/>
            <w:vAlign w:val="center"/>
          </w:tcPr>
          <w:p w14:paraId="0ECF2147" w14:textId="77777777" w:rsidR="00EA5342" w:rsidRPr="00EA5342" w:rsidRDefault="00EA5342" w:rsidP="009E01BF">
            <w:pPr>
              <w:jc w:val="center"/>
              <w:rPr>
                <w:rFonts w:ascii="Arial" w:hAnsi="Arial" w:cs="Arial"/>
                <w:szCs w:val="18"/>
              </w:rPr>
            </w:pPr>
            <w:r w:rsidRPr="00EA5342">
              <w:rPr>
                <w:rFonts w:ascii="Arial" w:hAnsi="Arial" w:cs="Arial"/>
                <w:szCs w:val="18"/>
              </w:rPr>
              <w:t>8</w:t>
            </w:r>
          </w:p>
        </w:tc>
        <w:tc>
          <w:tcPr>
            <w:tcW w:w="1096" w:type="dxa"/>
            <w:vAlign w:val="center"/>
          </w:tcPr>
          <w:p w14:paraId="3B3C668D"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Programado</w:t>
            </w:r>
          </w:p>
        </w:tc>
        <w:tc>
          <w:tcPr>
            <w:tcW w:w="1502" w:type="dxa"/>
          </w:tcPr>
          <w:p w14:paraId="17370D30" w14:textId="77777777" w:rsidR="00EA5342" w:rsidRPr="00EA5342" w:rsidRDefault="00EA5342" w:rsidP="009E01BF">
            <w:pPr>
              <w:jc w:val="center"/>
              <w:rPr>
                <w:rFonts w:ascii="Arial" w:hAnsi="Arial" w:cs="Arial"/>
                <w:szCs w:val="18"/>
              </w:rPr>
            </w:pPr>
          </w:p>
          <w:p w14:paraId="3601955F" w14:textId="77777777" w:rsidR="00EA5342" w:rsidRPr="00EA5342" w:rsidRDefault="00EA5342" w:rsidP="009E01BF">
            <w:pPr>
              <w:jc w:val="center"/>
              <w:rPr>
                <w:rFonts w:ascii="Arial" w:hAnsi="Arial" w:cs="Arial"/>
                <w:szCs w:val="18"/>
              </w:rPr>
            </w:pPr>
          </w:p>
        </w:tc>
        <w:tc>
          <w:tcPr>
            <w:tcW w:w="1135" w:type="dxa"/>
          </w:tcPr>
          <w:p w14:paraId="75CC3A6B" w14:textId="77777777" w:rsidR="00EA5342" w:rsidRPr="00EA5342" w:rsidRDefault="00EA5342" w:rsidP="009E01BF">
            <w:pPr>
              <w:rPr>
                <w:rFonts w:ascii="Arial" w:hAnsi="Arial" w:cs="Arial"/>
                <w:szCs w:val="18"/>
              </w:rPr>
            </w:pPr>
          </w:p>
        </w:tc>
        <w:tc>
          <w:tcPr>
            <w:tcW w:w="1038" w:type="dxa"/>
          </w:tcPr>
          <w:p w14:paraId="36EA2411" w14:textId="77777777" w:rsidR="00EA5342" w:rsidRPr="00EA5342" w:rsidRDefault="00EA5342" w:rsidP="009E01BF">
            <w:pPr>
              <w:jc w:val="center"/>
              <w:rPr>
                <w:rFonts w:ascii="Arial" w:hAnsi="Arial" w:cs="Arial"/>
                <w:szCs w:val="18"/>
              </w:rPr>
            </w:pPr>
          </w:p>
        </w:tc>
        <w:tc>
          <w:tcPr>
            <w:tcW w:w="1087" w:type="dxa"/>
          </w:tcPr>
          <w:p w14:paraId="4F766A21" w14:textId="77777777" w:rsidR="00EA5342" w:rsidRPr="00EA5342" w:rsidRDefault="00EA5342" w:rsidP="009E01BF">
            <w:pPr>
              <w:rPr>
                <w:rFonts w:ascii="Arial" w:hAnsi="Arial" w:cs="Arial"/>
                <w:szCs w:val="18"/>
              </w:rPr>
            </w:pPr>
          </w:p>
          <w:p w14:paraId="0CD2588C" w14:textId="77777777" w:rsidR="00EA5342" w:rsidRPr="00EA5342" w:rsidRDefault="00EA5342" w:rsidP="009E01BF">
            <w:pPr>
              <w:rPr>
                <w:rFonts w:ascii="Arial" w:hAnsi="Arial" w:cs="Arial"/>
                <w:szCs w:val="18"/>
              </w:rPr>
            </w:pPr>
          </w:p>
        </w:tc>
      </w:tr>
      <w:tr w:rsidR="00EA5342" w:rsidRPr="00EA5342" w14:paraId="21D1EE19" w14:textId="77777777" w:rsidTr="0028277F">
        <w:trPr>
          <w:trHeight w:val="671"/>
          <w:jc w:val="center"/>
        </w:trPr>
        <w:tc>
          <w:tcPr>
            <w:tcW w:w="421" w:type="dxa"/>
            <w:vAlign w:val="center"/>
          </w:tcPr>
          <w:p w14:paraId="78EA52B0" w14:textId="77777777" w:rsidR="00EA5342" w:rsidRPr="00EA5342" w:rsidRDefault="00EA5342" w:rsidP="009E01BF">
            <w:pPr>
              <w:jc w:val="center"/>
              <w:rPr>
                <w:rFonts w:ascii="Arial" w:hAnsi="Arial" w:cs="Arial"/>
                <w:szCs w:val="18"/>
              </w:rPr>
            </w:pPr>
            <w:r w:rsidRPr="00EA5342">
              <w:rPr>
                <w:rFonts w:ascii="Arial" w:hAnsi="Arial" w:cs="Arial"/>
                <w:szCs w:val="18"/>
              </w:rPr>
              <w:t>12</w:t>
            </w:r>
          </w:p>
        </w:tc>
        <w:tc>
          <w:tcPr>
            <w:tcW w:w="1818" w:type="dxa"/>
          </w:tcPr>
          <w:p w14:paraId="50732DBC" w14:textId="77777777" w:rsidR="00EA5342" w:rsidRPr="00EA5342" w:rsidRDefault="00EA5342" w:rsidP="009E01BF">
            <w:pPr>
              <w:jc w:val="both"/>
              <w:rPr>
                <w:rFonts w:ascii="Arial" w:hAnsi="Arial" w:cs="Arial"/>
                <w:szCs w:val="18"/>
              </w:rPr>
            </w:pPr>
            <w:r w:rsidRPr="00EA5342">
              <w:rPr>
                <w:rFonts w:ascii="Arial" w:hAnsi="Arial" w:cs="Arial"/>
                <w:szCs w:val="18"/>
              </w:rPr>
              <w:t>Primer Seguimiento sobre las recomendaciones de auditoría del informe N° UAI/GAM-VT-011/2021, a la Auditoria especial al proyecto construcción áreas exteriores centro de alto rendimiento estado plurinacional de Bolivia.</w:t>
            </w:r>
          </w:p>
        </w:tc>
        <w:tc>
          <w:tcPr>
            <w:tcW w:w="733" w:type="dxa"/>
            <w:vAlign w:val="center"/>
          </w:tcPr>
          <w:p w14:paraId="6DAE729D" w14:textId="77777777" w:rsidR="00EA5342" w:rsidRPr="00EA5342" w:rsidRDefault="00EA5342" w:rsidP="009E01BF">
            <w:pPr>
              <w:jc w:val="center"/>
              <w:rPr>
                <w:rFonts w:ascii="Arial" w:hAnsi="Arial" w:cs="Arial"/>
                <w:szCs w:val="18"/>
              </w:rPr>
            </w:pPr>
            <w:r w:rsidRPr="00EA5342">
              <w:rPr>
                <w:rFonts w:ascii="Arial" w:hAnsi="Arial" w:cs="Arial"/>
                <w:szCs w:val="18"/>
              </w:rPr>
              <w:t>12</w:t>
            </w:r>
          </w:p>
        </w:tc>
        <w:tc>
          <w:tcPr>
            <w:tcW w:w="1096" w:type="dxa"/>
            <w:vAlign w:val="center"/>
          </w:tcPr>
          <w:p w14:paraId="586FF1C3"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Programado</w:t>
            </w:r>
          </w:p>
        </w:tc>
        <w:tc>
          <w:tcPr>
            <w:tcW w:w="1502" w:type="dxa"/>
            <w:vAlign w:val="center"/>
          </w:tcPr>
          <w:p w14:paraId="599AA213" w14:textId="77777777" w:rsidR="00EA5342" w:rsidRPr="00EA5342" w:rsidRDefault="00EA5342" w:rsidP="009E01BF">
            <w:pPr>
              <w:jc w:val="center"/>
              <w:rPr>
                <w:rFonts w:ascii="Arial" w:hAnsi="Arial" w:cs="Arial"/>
                <w:szCs w:val="18"/>
              </w:rPr>
            </w:pPr>
          </w:p>
        </w:tc>
        <w:tc>
          <w:tcPr>
            <w:tcW w:w="1135" w:type="dxa"/>
            <w:vAlign w:val="center"/>
          </w:tcPr>
          <w:p w14:paraId="1C48A3BF" w14:textId="77777777" w:rsidR="00EA5342" w:rsidRPr="00EA5342" w:rsidRDefault="00EA5342" w:rsidP="009E01BF">
            <w:pPr>
              <w:jc w:val="center"/>
              <w:rPr>
                <w:rFonts w:ascii="Arial" w:hAnsi="Arial" w:cs="Arial"/>
                <w:szCs w:val="18"/>
              </w:rPr>
            </w:pPr>
          </w:p>
        </w:tc>
        <w:tc>
          <w:tcPr>
            <w:tcW w:w="1038" w:type="dxa"/>
            <w:vAlign w:val="center"/>
          </w:tcPr>
          <w:p w14:paraId="29BE9EFE" w14:textId="77777777" w:rsidR="00EA5342" w:rsidRPr="00EA5342" w:rsidRDefault="00EA5342" w:rsidP="009E01BF">
            <w:pPr>
              <w:jc w:val="center"/>
              <w:rPr>
                <w:rFonts w:ascii="Arial" w:hAnsi="Arial" w:cs="Arial"/>
                <w:szCs w:val="18"/>
              </w:rPr>
            </w:pPr>
          </w:p>
          <w:p w14:paraId="10E6507E" w14:textId="77777777" w:rsidR="00EA5342" w:rsidRPr="00EA5342" w:rsidRDefault="00EA5342" w:rsidP="009E01BF">
            <w:pPr>
              <w:jc w:val="center"/>
              <w:rPr>
                <w:rFonts w:ascii="Arial" w:hAnsi="Arial" w:cs="Arial"/>
                <w:szCs w:val="18"/>
              </w:rPr>
            </w:pPr>
          </w:p>
        </w:tc>
        <w:tc>
          <w:tcPr>
            <w:tcW w:w="1087" w:type="dxa"/>
            <w:vAlign w:val="center"/>
          </w:tcPr>
          <w:p w14:paraId="6EAA998F" w14:textId="77777777" w:rsidR="00EA5342" w:rsidRPr="00EA5342" w:rsidRDefault="00EA5342" w:rsidP="009E01BF">
            <w:pPr>
              <w:jc w:val="center"/>
              <w:rPr>
                <w:rFonts w:ascii="Arial" w:hAnsi="Arial" w:cs="Arial"/>
                <w:szCs w:val="18"/>
              </w:rPr>
            </w:pPr>
          </w:p>
        </w:tc>
      </w:tr>
      <w:tr w:rsidR="00EA5342" w:rsidRPr="00EA5342" w14:paraId="67E9BD55" w14:textId="77777777" w:rsidTr="0028277F">
        <w:trPr>
          <w:trHeight w:val="1301"/>
          <w:jc w:val="center"/>
        </w:trPr>
        <w:tc>
          <w:tcPr>
            <w:tcW w:w="421" w:type="dxa"/>
            <w:vAlign w:val="center"/>
          </w:tcPr>
          <w:p w14:paraId="0DA80555" w14:textId="77777777" w:rsidR="00EA5342" w:rsidRPr="00EA5342" w:rsidRDefault="00EA5342" w:rsidP="009E01BF">
            <w:pPr>
              <w:jc w:val="center"/>
              <w:rPr>
                <w:rFonts w:ascii="Arial" w:hAnsi="Arial" w:cs="Arial"/>
                <w:szCs w:val="18"/>
              </w:rPr>
            </w:pPr>
            <w:r w:rsidRPr="00EA5342">
              <w:rPr>
                <w:rFonts w:ascii="Arial" w:hAnsi="Arial" w:cs="Arial"/>
                <w:szCs w:val="18"/>
              </w:rPr>
              <w:t>13</w:t>
            </w:r>
          </w:p>
        </w:tc>
        <w:tc>
          <w:tcPr>
            <w:tcW w:w="1818" w:type="dxa"/>
            <w:vAlign w:val="center"/>
          </w:tcPr>
          <w:p w14:paraId="01E155F7" w14:textId="77777777" w:rsidR="00EA5342" w:rsidRPr="00EA5342" w:rsidRDefault="00EA5342" w:rsidP="009E01BF">
            <w:pPr>
              <w:jc w:val="both"/>
              <w:rPr>
                <w:rFonts w:ascii="Arial" w:hAnsi="Arial" w:cs="Arial"/>
                <w:szCs w:val="18"/>
              </w:rPr>
            </w:pPr>
            <w:r w:rsidRPr="00EA5342">
              <w:rPr>
                <w:rFonts w:ascii="Arial" w:hAnsi="Arial" w:cs="Arial"/>
                <w:szCs w:val="18"/>
              </w:rPr>
              <w:t>Auditoria Operacional Sobre las operaciones de Material Deportivo y Recreativo, correspondiente a la gestión 2022.</w:t>
            </w:r>
          </w:p>
        </w:tc>
        <w:tc>
          <w:tcPr>
            <w:tcW w:w="733" w:type="dxa"/>
            <w:vAlign w:val="center"/>
          </w:tcPr>
          <w:p w14:paraId="3CAB8E2B" w14:textId="77777777" w:rsidR="00EA5342" w:rsidRPr="00EA5342" w:rsidRDefault="00EA5342" w:rsidP="009E01BF">
            <w:pPr>
              <w:jc w:val="center"/>
              <w:rPr>
                <w:rFonts w:ascii="Arial" w:hAnsi="Arial" w:cs="Arial"/>
                <w:szCs w:val="18"/>
              </w:rPr>
            </w:pPr>
            <w:r w:rsidRPr="00EA5342">
              <w:rPr>
                <w:rFonts w:ascii="Arial" w:hAnsi="Arial" w:cs="Arial"/>
                <w:szCs w:val="18"/>
              </w:rPr>
              <w:t>35</w:t>
            </w:r>
          </w:p>
        </w:tc>
        <w:tc>
          <w:tcPr>
            <w:tcW w:w="1096" w:type="dxa"/>
            <w:vAlign w:val="center"/>
          </w:tcPr>
          <w:p w14:paraId="1C79CC43"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Programado</w:t>
            </w:r>
          </w:p>
        </w:tc>
        <w:tc>
          <w:tcPr>
            <w:tcW w:w="1502" w:type="dxa"/>
            <w:vAlign w:val="center"/>
          </w:tcPr>
          <w:p w14:paraId="079DD925" w14:textId="77777777" w:rsidR="00EA5342" w:rsidRPr="00EA5342" w:rsidRDefault="00EA5342" w:rsidP="009E01BF">
            <w:pPr>
              <w:jc w:val="center"/>
              <w:rPr>
                <w:rFonts w:ascii="Arial" w:hAnsi="Arial" w:cs="Arial"/>
                <w:szCs w:val="18"/>
              </w:rPr>
            </w:pPr>
          </w:p>
        </w:tc>
        <w:tc>
          <w:tcPr>
            <w:tcW w:w="1135" w:type="dxa"/>
            <w:vAlign w:val="center"/>
          </w:tcPr>
          <w:p w14:paraId="4DA019C3" w14:textId="77777777" w:rsidR="00EA5342" w:rsidRPr="00EA5342" w:rsidRDefault="00EA5342" w:rsidP="009E01BF">
            <w:pPr>
              <w:rPr>
                <w:rFonts w:ascii="Arial" w:hAnsi="Arial" w:cs="Arial"/>
                <w:szCs w:val="18"/>
              </w:rPr>
            </w:pPr>
          </w:p>
        </w:tc>
        <w:tc>
          <w:tcPr>
            <w:tcW w:w="1038" w:type="dxa"/>
            <w:vAlign w:val="center"/>
          </w:tcPr>
          <w:p w14:paraId="120925F5" w14:textId="77777777" w:rsidR="00EA5342" w:rsidRPr="00EA5342" w:rsidRDefault="00EA5342" w:rsidP="009E01BF">
            <w:pPr>
              <w:jc w:val="center"/>
              <w:rPr>
                <w:rFonts w:ascii="Arial" w:hAnsi="Arial" w:cs="Arial"/>
                <w:szCs w:val="18"/>
              </w:rPr>
            </w:pPr>
          </w:p>
          <w:p w14:paraId="0401F2DC" w14:textId="77777777" w:rsidR="00EA5342" w:rsidRPr="00EA5342" w:rsidRDefault="00EA5342" w:rsidP="009E01BF">
            <w:pPr>
              <w:jc w:val="center"/>
              <w:rPr>
                <w:rFonts w:ascii="Arial" w:hAnsi="Arial" w:cs="Arial"/>
                <w:szCs w:val="18"/>
              </w:rPr>
            </w:pPr>
          </w:p>
        </w:tc>
        <w:tc>
          <w:tcPr>
            <w:tcW w:w="1087" w:type="dxa"/>
            <w:vAlign w:val="center"/>
          </w:tcPr>
          <w:p w14:paraId="59CEA701" w14:textId="77777777" w:rsidR="00EA5342" w:rsidRPr="00EA5342" w:rsidRDefault="00EA5342" w:rsidP="009E01BF">
            <w:pPr>
              <w:jc w:val="center"/>
              <w:rPr>
                <w:rFonts w:ascii="Arial" w:hAnsi="Arial" w:cs="Arial"/>
                <w:szCs w:val="18"/>
              </w:rPr>
            </w:pPr>
          </w:p>
        </w:tc>
      </w:tr>
      <w:tr w:rsidR="00EA5342" w:rsidRPr="00EA5342" w14:paraId="209082F6" w14:textId="77777777" w:rsidTr="0028277F">
        <w:trPr>
          <w:trHeight w:val="1567"/>
          <w:jc w:val="center"/>
        </w:trPr>
        <w:tc>
          <w:tcPr>
            <w:tcW w:w="421" w:type="dxa"/>
            <w:vAlign w:val="center"/>
          </w:tcPr>
          <w:p w14:paraId="0D115C45" w14:textId="77777777" w:rsidR="00EA5342" w:rsidRPr="00EA5342" w:rsidRDefault="00EA5342" w:rsidP="009E01BF">
            <w:pPr>
              <w:jc w:val="center"/>
              <w:rPr>
                <w:rFonts w:ascii="Arial" w:hAnsi="Arial" w:cs="Arial"/>
                <w:szCs w:val="18"/>
              </w:rPr>
            </w:pPr>
            <w:r w:rsidRPr="00EA5342">
              <w:rPr>
                <w:rFonts w:ascii="Arial" w:hAnsi="Arial" w:cs="Arial"/>
                <w:szCs w:val="18"/>
              </w:rPr>
              <w:t>14</w:t>
            </w:r>
          </w:p>
        </w:tc>
        <w:tc>
          <w:tcPr>
            <w:tcW w:w="1818" w:type="dxa"/>
            <w:vAlign w:val="center"/>
          </w:tcPr>
          <w:p w14:paraId="6E0D763D" w14:textId="77777777" w:rsidR="00EA5342" w:rsidRPr="00EA5342" w:rsidRDefault="00EA5342" w:rsidP="009E01BF">
            <w:pPr>
              <w:jc w:val="both"/>
              <w:rPr>
                <w:rFonts w:ascii="Arial" w:hAnsi="Arial" w:cs="Arial"/>
                <w:szCs w:val="18"/>
              </w:rPr>
            </w:pPr>
            <w:r w:rsidRPr="00EA5342">
              <w:rPr>
                <w:rFonts w:ascii="Arial" w:hAnsi="Arial" w:cs="Arial"/>
                <w:szCs w:val="18"/>
              </w:rPr>
              <w:t>Revisión trimestral de proceso de contratación directa del Gobierno Autónomo Municipal de Villa Tunari.</w:t>
            </w:r>
          </w:p>
        </w:tc>
        <w:tc>
          <w:tcPr>
            <w:tcW w:w="733" w:type="dxa"/>
            <w:vAlign w:val="center"/>
          </w:tcPr>
          <w:p w14:paraId="157E04B0" w14:textId="768780EF" w:rsidR="00EA5342" w:rsidRPr="00EA5342" w:rsidRDefault="00C25A40" w:rsidP="009E01BF">
            <w:pPr>
              <w:jc w:val="center"/>
              <w:rPr>
                <w:rFonts w:ascii="Arial" w:hAnsi="Arial" w:cs="Arial"/>
                <w:szCs w:val="18"/>
              </w:rPr>
            </w:pPr>
            <w:r>
              <w:rPr>
                <w:rFonts w:ascii="Arial" w:hAnsi="Arial" w:cs="Arial"/>
                <w:szCs w:val="18"/>
              </w:rPr>
              <w:t>1</w:t>
            </w:r>
            <w:r w:rsidR="00EA5342" w:rsidRPr="00EA5342">
              <w:rPr>
                <w:rFonts w:ascii="Arial" w:hAnsi="Arial" w:cs="Arial"/>
                <w:szCs w:val="18"/>
              </w:rPr>
              <w:t>5</w:t>
            </w:r>
          </w:p>
        </w:tc>
        <w:tc>
          <w:tcPr>
            <w:tcW w:w="1096" w:type="dxa"/>
            <w:vAlign w:val="center"/>
          </w:tcPr>
          <w:p w14:paraId="1E86979A"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Programado</w:t>
            </w:r>
          </w:p>
        </w:tc>
        <w:tc>
          <w:tcPr>
            <w:tcW w:w="1502" w:type="dxa"/>
            <w:vAlign w:val="center"/>
          </w:tcPr>
          <w:p w14:paraId="2C72A33F" w14:textId="77777777" w:rsidR="00EA5342" w:rsidRPr="00EA5342" w:rsidRDefault="00EA5342" w:rsidP="009E01BF">
            <w:pPr>
              <w:jc w:val="center"/>
              <w:rPr>
                <w:rFonts w:ascii="Arial" w:hAnsi="Arial" w:cs="Arial"/>
                <w:szCs w:val="18"/>
              </w:rPr>
            </w:pPr>
          </w:p>
        </w:tc>
        <w:tc>
          <w:tcPr>
            <w:tcW w:w="1135" w:type="dxa"/>
            <w:vAlign w:val="center"/>
          </w:tcPr>
          <w:p w14:paraId="44ED797C" w14:textId="77777777" w:rsidR="00EA5342" w:rsidRPr="00EA5342" w:rsidRDefault="00EA5342" w:rsidP="009E01BF">
            <w:pPr>
              <w:jc w:val="center"/>
              <w:rPr>
                <w:rFonts w:ascii="Arial" w:hAnsi="Arial" w:cs="Arial"/>
                <w:szCs w:val="18"/>
              </w:rPr>
            </w:pPr>
          </w:p>
        </w:tc>
        <w:tc>
          <w:tcPr>
            <w:tcW w:w="1038" w:type="dxa"/>
            <w:vAlign w:val="center"/>
          </w:tcPr>
          <w:p w14:paraId="655A5C77" w14:textId="77777777" w:rsidR="00EA5342" w:rsidRPr="00EA5342" w:rsidRDefault="00EA5342" w:rsidP="009E01BF">
            <w:pPr>
              <w:jc w:val="center"/>
              <w:rPr>
                <w:rFonts w:ascii="Arial" w:hAnsi="Arial" w:cs="Arial"/>
                <w:szCs w:val="18"/>
              </w:rPr>
            </w:pPr>
          </w:p>
          <w:p w14:paraId="569A39F0" w14:textId="77777777" w:rsidR="00EA5342" w:rsidRPr="00EA5342" w:rsidRDefault="00EA5342" w:rsidP="009E01BF">
            <w:pPr>
              <w:jc w:val="center"/>
              <w:rPr>
                <w:rFonts w:ascii="Arial" w:hAnsi="Arial" w:cs="Arial"/>
                <w:szCs w:val="18"/>
              </w:rPr>
            </w:pPr>
          </w:p>
        </w:tc>
        <w:tc>
          <w:tcPr>
            <w:tcW w:w="1087" w:type="dxa"/>
            <w:vAlign w:val="center"/>
          </w:tcPr>
          <w:p w14:paraId="75AD9DED" w14:textId="77777777" w:rsidR="00EA5342" w:rsidRPr="00EA5342" w:rsidRDefault="00EA5342" w:rsidP="009E01BF">
            <w:pPr>
              <w:jc w:val="center"/>
              <w:rPr>
                <w:rFonts w:ascii="Arial" w:hAnsi="Arial" w:cs="Arial"/>
                <w:szCs w:val="18"/>
              </w:rPr>
            </w:pPr>
          </w:p>
        </w:tc>
      </w:tr>
      <w:tr w:rsidR="00EA5342" w:rsidRPr="00EA5342" w14:paraId="0A90F7BB" w14:textId="77777777" w:rsidTr="0028277F">
        <w:trPr>
          <w:trHeight w:val="1490"/>
          <w:jc w:val="center"/>
        </w:trPr>
        <w:tc>
          <w:tcPr>
            <w:tcW w:w="421" w:type="dxa"/>
            <w:vAlign w:val="center"/>
          </w:tcPr>
          <w:p w14:paraId="62FCE691" w14:textId="77777777" w:rsidR="00EA5342" w:rsidRPr="00EA5342" w:rsidRDefault="00EA5342" w:rsidP="009E01BF">
            <w:pPr>
              <w:jc w:val="center"/>
              <w:rPr>
                <w:rFonts w:ascii="Arial" w:hAnsi="Arial" w:cs="Arial"/>
                <w:szCs w:val="18"/>
              </w:rPr>
            </w:pPr>
            <w:r w:rsidRPr="00EA5342">
              <w:rPr>
                <w:rFonts w:ascii="Arial" w:hAnsi="Arial" w:cs="Arial"/>
                <w:szCs w:val="18"/>
              </w:rPr>
              <w:t>15</w:t>
            </w:r>
          </w:p>
        </w:tc>
        <w:tc>
          <w:tcPr>
            <w:tcW w:w="1818" w:type="dxa"/>
            <w:vAlign w:val="center"/>
          </w:tcPr>
          <w:p w14:paraId="1B26224B" w14:textId="77777777" w:rsidR="00EA5342" w:rsidRPr="00EA5342" w:rsidRDefault="00EA5342" w:rsidP="009E01BF">
            <w:pPr>
              <w:jc w:val="center"/>
              <w:rPr>
                <w:rFonts w:ascii="Arial" w:hAnsi="Arial" w:cs="Arial"/>
                <w:szCs w:val="18"/>
              </w:rPr>
            </w:pPr>
          </w:p>
          <w:p w14:paraId="20FE5404" w14:textId="77777777" w:rsidR="00EA5342" w:rsidRPr="00EA5342" w:rsidRDefault="00EA5342" w:rsidP="009E01BF">
            <w:pPr>
              <w:jc w:val="both"/>
              <w:rPr>
                <w:rFonts w:ascii="Arial" w:hAnsi="Arial" w:cs="Arial"/>
                <w:szCs w:val="18"/>
              </w:rPr>
            </w:pPr>
            <w:r w:rsidRPr="00EA5342">
              <w:rPr>
                <w:rFonts w:ascii="Arial" w:hAnsi="Arial" w:cs="Arial"/>
                <w:szCs w:val="18"/>
              </w:rPr>
              <w:t>Auditoria de Cumplimiento al convenio UPRE-CIF-IG/189/2016 del proyecto Construcción centro cultural San Francisco Km 21-Central 2 de Agosto A-Distrito 4</w:t>
            </w:r>
          </w:p>
        </w:tc>
        <w:tc>
          <w:tcPr>
            <w:tcW w:w="733" w:type="dxa"/>
            <w:vAlign w:val="center"/>
          </w:tcPr>
          <w:p w14:paraId="57E9DCD7" w14:textId="7AB35964" w:rsidR="00EA5342" w:rsidRPr="00EA5342" w:rsidRDefault="00C25A40" w:rsidP="009E01BF">
            <w:pPr>
              <w:jc w:val="center"/>
              <w:rPr>
                <w:rFonts w:ascii="Arial" w:hAnsi="Arial" w:cs="Arial"/>
                <w:szCs w:val="18"/>
              </w:rPr>
            </w:pPr>
            <w:r>
              <w:rPr>
                <w:rFonts w:ascii="Arial" w:hAnsi="Arial" w:cs="Arial"/>
                <w:szCs w:val="18"/>
              </w:rPr>
              <w:t>35</w:t>
            </w:r>
          </w:p>
        </w:tc>
        <w:tc>
          <w:tcPr>
            <w:tcW w:w="1096" w:type="dxa"/>
            <w:vAlign w:val="center"/>
          </w:tcPr>
          <w:p w14:paraId="41CA1792"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 xml:space="preserve">Programado </w:t>
            </w:r>
          </w:p>
        </w:tc>
        <w:tc>
          <w:tcPr>
            <w:tcW w:w="1502" w:type="dxa"/>
            <w:vAlign w:val="center"/>
          </w:tcPr>
          <w:p w14:paraId="00F7125C" w14:textId="77777777" w:rsidR="00EA5342" w:rsidRPr="00EA5342" w:rsidRDefault="00EA5342" w:rsidP="009E01BF">
            <w:pPr>
              <w:jc w:val="center"/>
              <w:rPr>
                <w:rFonts w:ascii="Arial" w:hAnsi="Arial" w:cs="Arial"/>
                <w:szCs w:val="18"/>
              </w:rPr>
            </w:pPr>
          </w:p>
        </w:tc>
        <w:tc>
          <w:tcPr>
            <w:tcW w:w="1135" w:type="dxa"/>
            <w:vAlign w:val="center"/>
          </w:tcPr>
          <w:p w14:paraId="2188107E" w14:textId="77777777" w:rsidR="00EA5342" w:rsidRPr="00EA5342" w:rsidRDefault="00EA5342" w:rsidP="009E01BF">
            <w:pPr>
              <w:jc w:val="center"/>
              <w:rPr>
                <w:rFonts w:ascii="Arial" w:hAnsi="Arial" w:cs="Arial"/>
                <w:szCs w:val="18"/>
              </w:rPr>
            </w:pPr>
          </w:p>
        </w:tc>
        <w:tc>
          <w:tcPr>
            <w:tcW w:w="1038" w:type="dxa"/>
            <w:vAlign w:val="center"/>
          </w:tcPr>
          <w:p w14:paraId="7BED66AC" w14:textId="77777777" w:rsidR="00EA5342" w:rsidRPr="00EA5342" w:rsidRDefault="00EA5342" w:rsidP="009E01BF">
            <w:pPr>
              <w:jc w:val="center"/>
              <w:rPr>
                <w:rFonts w:ascii="Arial" w:hAnsi="Arial" w:cs="Arial"/>
                <w:szCs w:val="18"/>
              </w:rPr>
            </w:pPr>
          </w:p>
          <w:p w14:paraId="5D88C2F7" w14:textId="77777777" w:rsidR="00EA5342" w:rsidRPr="00EA5342" w:rsidRDefault="00EA5342" w:rsidP="009E01BF">
            <w:pPr>
              <w:jc w:val="center"/>
              <w:rPr>
                <w:rFonts w:ascii="Arial" w:hAnsi="Arial" w:cs="Arial"/>
                <w:szCs w:val="18"/>
              </w:rPr>
            </w:pPr>
          </w:p>
        </w:tc>
        <w:tc>
          <w:tcPr>
            <w:tcW w:w="1087" w:type="dxa"/>
            <w:vAlign w:val="center"/>
          </w:tcPr>
          <w:p w14:paraId="62AC644E" w14:textId="77777777" w:rsidR="00EA5342" w:rsidRPr="00EA5342" w:rsidRDefault="00EA5342" w:rsidP="009E01BF">
            <w:pPr>
              <w:jc w:val="center"/>
              <w:rPr>
                <w:rFonts w:ascii="Arial" w:hAnsi="Arial" w:cs="Arial"/>
                <w:szCs w:val="18"/>
              </w:rPr>
            </w:pPr>
          </w:p>
        </w:tc>
      </w:tr>
      <w:tr w:rsidR="00EA5342" w:rsidRPr="00EA5342" w14:paraId="1ED0E2C1" w14:textId="77777777" w:rsidTr="0028277F">
        <w:trPr>
          <w:trHeight w:val="1163"/>
          <w:jc w:val="center"/>
        </w:trPr>
        <w:tc>
          <w:tcPr>
            <w:tcW w:w="421" w:type="dxa"/>
            <w:vAlign w:val="center"/>
          </w:tcPr>
          <w:p w14:paraId="767C69EB" w14:textId="77777777" w:rsidR="00EA5342" w:rsidRPr="00EA5342" w:rsidRDefault="00EA5342" w:rsidP="009E01BF">
            <w:pPr>
              <w:jc w:val="center"/>
              <w:rPr>
                <w:rFonts w:ascii="Arial" w:hAnsi="Arial" w:cs="Arial"/>
                <w:szCs w:val="18"/>
              </w:rPr>
            </w:pPr>
            <w:r w:rsidRPr="00EA5342">
              <w:rPr>
                <w:rFonts w:ascii="Arial" w:hAnsi="Arial" w:cs="Arial"/>
                <w:szCs w:val="18"/>
              </w:rPr>
              <w:t>16</w:t>
            </w:r>
          </w:p>
        </w:tc>
        <w:tc>
          <w:tcPr>
            <w:tcW w:w="1818" w:type="dxa"/>
            <w:vAlign w:val="center"/>
          </w:tcPr>
          <w:p w14:paraId="1DF843ED" w14:textId="77777777" w:rsidR="00EA5342" w:rsidRPr="00EA5342" w:rsidRDefault="00EA5342" w:rsidP="009E01BF">
            <w:pPr>
              <w:jc w:val="both"/>
              <w:rPr>
                <w:rFonts w:ascii="Arial" w:hAnsi="Arial" w:cs="Arial"/>
                <w:szCs w:val="18"/>
              </w:rPr>
            </w:pPr>
            <w:r w:rsidRPr="00EA5342">
              <w:rPr>
                <w:rFonts w:ascii="Arial" w:hAnsi="Arial" w:cs="Arial"/>
                <w:szCs w:val="18"/>
              </w:rPr>
              <w:t>Primer Seguimiento sobre las recomendaciones de auditoría del informe N° UAI/GAM-VT-07-</w:t>
            </w:r>
            <w:r w:rsidRPr="00EA5342">
              <w:rPr>
                <w:rFonts w:ascii="Arial" w:hAnsi="Arial" w:cs="Arial"/>
                <w:szCs w:val="18"/>
              </w:rPr>
              <w:lastRenderedPageBreak/>
              <w:t xml:space="preserve">A/2021, a la Auditoria Operativa de Provisión complemento Nutricional </w:t>
            </w:r>
            <w:proofErr w:type="spellStart"/>
            <w:r w:rsidRPr="00EA5342">
              <w:rPr>
                <w:rFonts w:ascii="Arial" w:hAnsi="Arial" w:cs="Arial"/>
                <w:szCs w:val="18"/>
              </w:rPr>
              <w:t>Nutribebe</w:t>
            </w:r>
            <w:proofErr w:type="spellEnd"/>
            <w:r w:rsidRPr="00EA5342">
              <w:rPr>
                <w:rFonts w:ascii="Arial" w:hAnsi="Arial" w:cs="Arial"/>
                <w:szCs w:val="18"/>
              </w:rPr>
              <w:t>.</w:t>
            </w:r>
          </w:p>
        </w:tc>
        <w:tc>
          <w:tcPr>
            <w:tcW w:w="733" w:type="dxa"/>
            <w:vAlign w:val="center"/>
          </w:tcPr>
          <w:p w14:paraId="58528FC5" w14:textId="60F67191" w:rsidR="00EA5342" w:rsidRPr="00EA5342" w:rsidRDefault="00C25A40" w:rsidP="009E01BF">
            <w:pPr>
              <w:jc w:val="center"/>
              <w:rPr>
                <w:rFonts w:ascii="Arial" w:hAnsi="Arial" w:cs="Arial"/>
                <w:szCs w:val="18"/>
              </w:rPr>
            </w:pPr>
            <w:r>
              <w:rPr>
                <w:rFonts w:ascii="Arial" w:hAnsi="Arial" w:cs="Arial"/>
                <w:szCs w:val="18"/>
              </w:rPr>
              <w:lastRenderedPageBreak/>
              <w:t>8</w:t>
            </w:r>
          </w:p>
        </w:tc>
        <w:tc>
          <w:tcPr>
            <w:tcW w:w="1096" w:type="dxa"/>
            <w:vAlign w:val="center"/>
          </w:tcPr>
          <w:p w14:paraId="72626D01"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Programado</w:t>
            </w:r>
          </w:p>
        </w:tc>
        <w:tc>
          <w:tcPr>
            <w:tcW w:w="1502" w:type="dxa"/>
            <w:vAlign w:val="center"/>
          </w:tcPr>
          <w:p w14:paraId="44FCA38B" w14:textId="77777777" w:rsidR="00EA5342" w:rsidRPr="00EA5342" w:rsidRDefault="00EA5342" w:rsidP="009E01BF">
            <w:pPr>
              <w:jc w:val="center"/>
              <w:rPr>
                <w:rFonts w:ascii="Arial" w:hAnsi="Arial" w:cs="Arial"/>
                <w:szCs w:val="18"/>
              </w:rPr>
            </w:pPr>
          </w:p>
        </w:tc>
        <w:tc>
          <w:tcPr>
            <w:tcW w:w="1135" w:type="dxa"/>
            <w:vAlign w:val="center"/>
          </w:tcPr>
          <w:p w14:paraId="2B1ADFCB" w14:textId="77777777" w:rsidR="00EA5342" w:rsidRPr="00EA5342" w:rsidRDefault="00EA5342" w:rsidP="009E01BF">
            <w:pPr>
              <w:jc w:val="center"/>
              <w:rPr>
                <w:rFonts w:ascii="Arial" w:hAnsi="Arial" w:cs="Arial"/>
                <w:szCs w:val="18"/>
              </w:rPr>
            </w:pPr>
          </w:p>
        </w:tc>
        <w:tc>
          <w:tcPr>
            <w:tcW w:w="1038" w:type="dxa"/>
            <w:vAlign w:val="center"/>
          </w:tcPr>
          <w:p w14:paraId="41082F7C" w14:textId="77777777" w:rsidR="00EA5342" w:rsidRPr="00EA5342" w:rsidRDefault="00EA5342" w:rsidP="009E01BF">
            <w:pPr>
              <w:jc w:val="center"/>
              <w:rPr>
                <w:rFonts w:ascii="Arial" w:hAnsi="Arial" w:cs="Arial"/>
                <w:szCs w:val="18"/>
              </w:rPr>
            </w:pPr>
          </w:p>
          <w:p w14:paraId="72127F7C" w14:textId="77777777" w:rsidR="00EA5342" w:rsidRPr="00EA5342" w:rsidRDefault="00EA5342" w:rsidP="009E01BF">
            <w:pPr>
              <w:jc w:val="center"/>
              <w:rPr>
                <w:rFonts w:ascii="Arial" w:hAnsi="Arial" w:cs="Arial"/>
                <w:szCs w:val="18"/>
              </w:rPr>
            </w:pPr>
          </w:p>
        </w:tc>
        <w:tc>
          <w:tcPr>
            <w:tcW w:w="1087" w:type="dxa"/>
            <w:vAlign w:val="center"/>
          </w:tcPr>
          <w:p w14:paraId="4AB1B746" w14:textId="77777777" w:rsidR="00EA5342" w:rsidRPr="00EA5342" w:rsidRDefault="00EA5342" w:rsidP="009E01BF">
            <w:pPr>
              <w:jc w:val="center"/>
              <w:rPr>
                <w:rFonts w:ascii="Arial" w:hAnsi="Arial" w:cs="Arial"/>
                <w:szCs w:val="18"/>
              </w:rPr>
            </w:pPr>
          </w:p>
        </w:tc>
      </w:tr>
      <w:tr w:rsidR="00EA5342" w:rsidRPr="00EA5342" w14:paraId="28298854" w14:textId="77777777" w:rsidTr="0028277F">
        <w:trPr>
          <w:trHeight w:val="1163"/>
          <w:jc w:val="center"/>
        </w:trPr>
        <w:tc>
          <w:tcPr>
            <w:tcW w:w="421" w:type="dxa"/>
            <w:vAlign w:val="center"/>
          </w:tcPr>
          <w:p w14:paraId="4E97D649" w14:textId="77777777" w:rsidR="00EA5342" w:rsidRPr="00EA5342" w:rsidRDefault="00EA5342" w:rsidP="009E01BF">
            <w:pPr>
              <w:jc w:val="center"/>
              <w:rPr>
                <w:rFonts w:ascii="Arial" w:hAnsi="Arial" w:cs="Arial"/>
                <w:szCs w:val="18"/>
              </w:rPr>
            </w:pPr>
            <w:r w:rsidRPr="00EA5342">
              <w:rPr>
                <w:rFonts w:ascii="Arial" w:hAnsi="Arial" w:cs="Arial"/>
                <w:szCs w:val="18"/>
              </w:rPr>
              <w:lastRenderedPageBreak/>
              <w:t>17</w:t>
            </w:r>
          </w:p>
        </w:tc>
        <w:tc>
          <w:tcPr>
            <w:tcW w:w="1818" w:type="dxa"/>
            <w:vAlign w:val="center"/>
          </w:tcPr>
          <w:p w14:paraId="320495FF" w14:textId="77777777" w:rsidR="00EA5342" w:rsidRPr="00EA5342" w:rsidRDefault="00EA5342" w:rsidP="009E01BF">
            <w:pPr>
              <w:jc w:val="both"/>
              <w:rPr>
                <w:rFonts w:ascii="Arial" w:hAnsi="Arial" w:cs="Arial"/>
                <w:szCs w:val="18"/>
              </w:rPr>
            </w:pPr>
            <w:r w:rsidRPr="00EA5342">
              <w:rPr>
                <w:rFonts w:ascii="Arial" w:hAnsi="Arial" w:cs="Arial"/>
                <w:szCs w:val="18"/>
              </w:rPr>
              <w:t xml:space="preserve">Primer Seguimiento sobre las recomendaciones de auditoría del informe N° UAI/GAM-VT-09/2021, a la Auditoria Especial al proyecto construcción Unidad Educativa Técnico humanístico </w:t>
            </w:r>
            <w:proofErr w:type="spellStart"/>
            <w:r w:rsidRPr="00EA5342">
              <w:rPr>
                <w:rFonts w:ascii="Arial" w:hAnsi="Arial" w:cs="Arial"/>
                <w:szCs w:val="18"/>
              </w:rPr>
              <w:t>avelino</w:t>
            </w:r>
            <w:proofErr w:type="spellEnd"/>
            <w:r w:rsidRPr="00EA5342">
              <w:rPr>
                <w:rFonts w:ascii="Arial" w:hAnsi="Arial" w:cs="Arial"/>
                <w:szCs w:val="18"/>
              </w:rPr>
              <w:t xml:space="preserve"> </w:t>
            </w:r>
            <w:proofErr w:type="spellStart"/>
            <w:r w:rsidRPr="00EA5342">
              <w:rPr>
                <w:rFonts w:ascii="Arial" w:hAnsi="Arial" w:cs="Arial"/>
                <w:szCs w:val="18"/>
              </w:rPr>
              <w:t>Siñani</w:t>
            </w:r>
            <w:proofErr w:type="spellEnd"/>
            <w:r w:rsidRPr="00EA5342">
              <w:rPr>
                <w:rFonts w:ascii="Arial" w:hAnsi="Arial" w:cs="Arial"/>
                <w:szCs w:val="18"/>
              </w:rPr>
              <w:t xml:space="preserve"> villa 14 de septiembre, gestión 2017</w:t>
            </w:r>
          </w:p>
        </w:tc>
        <w:tc>
          <w:tcPr>
            <w:tcW w:w="733" w:type="dxa"/>
            <w:vAlign w:val="center"/>
          </w:tcPr>
          <w:p w14:paraId="74FB2B8E" w14:textId="5796F75A" w:rsidR="00EA5342" w:rsidRPr="00EA5342" w:rsidRDefault="00C25A40" w:rsidP="009E01BF">
            <w:pPr>
              <w:jc w:val="center"/>
              <w:rPr>
                <w:rFonts w:ascii="Arial" w:hAnsi="Arial" w:cs="Arial"/>
                <w:szCs w:val="18"/>
              </w:rPr>
            </w:pPr>
            <w:r>
              <w:rPr>
                <w:rFonts w:ascii="Arial" w:hAnsi="Arial" w:cs="Arial"/>
                <w:szCs w:val="18"/>
              </w:rPr>
              <w:t>8</w:t>
            </w:r>
          </w:p>
        </w:tc>
        <w:tc>
          <w:tcPr>
            <w:tcW w:w="1096" w:type="dxa"/>
            <w:vAlign w:val="center"/>
          </w:tcPr>
          <w:p w14:paraId="62C2D135"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Programado</w:t>
            </w:r>
          </w:p>
        </w:tc>
        <w:tc>
          <w:tcPr>
            <w:tcW w:w="1502" w:type="dxa"/>
            <w:vAlign w:val="center"/>
          </w:tcPr>
          <w:p w14:paraId="66E0CA60" w14:textId="77777777" w:rsidR="00EA5342" w:rsidRPr="00EA5342" w:rsidRDefault="00EA5342" w:rsidP="009E01BF">
            <w:pPr>
              <w:jc w:val="center"/>
              <w:rPr>
                <w:rFonts w:ascii="Arial" w:hAnsi="Arial" w:cs="Arial"/>
                <w:szCs w:val="18"/>
              </w:rPr>
            </w:pPr>
          </w:p>
        </w:tc>
        <w:tc>
          <w:tcPr>
            <w:tcW w:w="1135" w:type="dxa"/>
            <w:vAlign w:val="center"/>
          </w:tcPr>
          <w:p w14:paraId="58C0A2D5" w14:textId="77777777" w:rsidR="00EA5342" w:rsidRPr="00EA5342" w:rsidRDefault="00EA5342" w:rsidP="009E01BF">
            <w:pPr>
              <w:jc w:val="center"/>
              <w:rPr>
                <w:rFonts w:ascii="Arial" w:hAnsi="Arial" w:cs="Arial"/>
                <w:szCs w:val="18"/>
              </w:rPr>
            </w:pPr>
          </w:p>
        </w:tc>
        <w:tc>
          <w:tcPr>
            <w:tcW w:w="1038" w:type="dxa"/>
            <w:vAlign w:val="center"/>
          </w:tcPr>
          <w:p w14:paraId="7133BD09" w14:textId="77777777" w:rsidR="00EA5342" w:rsidRPr="00EA5342" w:rsidRDefault="00EA5342" w:rsidP="009E01BF">
            <w:pPr>
              <w:jc w:val="center"/>
              <w:rPr>
                <w:rFonts w:ascii="Arial" w:hAnsi="Arial" w:cs="Arial"/>
                <w:szCs w:val="18"/>
              </w:rPr>
            </w:pPr>
          </w:p>
        </w:tc>
        <w:tc>
          <w:tcPr>
            <w:tcW w:w="1087" w:type="dxa"/>
            <w:vAlign w:val="center"/>
          </w:tcPr>
          <w:p w14:paraId="68E8058B" w14:textId="77777777" w:rsidR="00EA5342" w:rsidRPr="00EA5342" w:rsidRDefault="00EA5342" w:rsidP="009E01BF">
            <w:pPr>
              <w:jc w:val="center"/>
              <w:rPr>
                <w:rFonts w:ascii="Arial" w:hAnsi="Arial" w:cs="Arial"/>
                <w:szCs w:val="18"/>
              </w:rPr>
            </w:pPr>
          </w:p>
        </w:tc>
      </w:tr>
      <w:tr w:rsidR="00EA5342" w:rsidRPr="00EA5342" w14:paraId="5C366AB7" w14:textId="77777777" w:rsidTr="0028277F">
        <w:trPr>
          <w:trHeight w:val="1163"/>
          <w:jc w:val="center"/>
        </w:trPr>
        <w:tc>
          <w:tcPr>
            <w:tcW w:w="421" w:type="dxa"/>
            <w:vAlign w:val="center"/>
          </w:tcPr>
          <w:p w14:paraId="5C5FC865" w14:textId="77777777" w:rsidR="00EA5342" w:rsidRPr="00EA5342" w:rsidRDefault="00EA5342" w:rsidP="009E01BF">
            <w:pPr>
              <w:jc w:val="center"/>
              <w:rPr>
                <w:rFonts w:ascii="Arial" w:hAnsi="Arial" w:cs="Arial"/>
                <w:szCs w:val="18"/>
              </w:rPr>
            </w:pPr>
            <w:r w:rsidRPr="00EA5342">
              <w:rPr>
                <w:rFonts w:ascii="Arial" w:hAnsi="Arial" w:cs="Arial"/>
                <w:szCs w:val="18"/>
              </w:rPr>
              <w:t>18</w:t>
            </w:r>
          </w:p>
        </w:tc>
        <w:tc>
          <w:tcPr>
            <w:tcW w:w="1818" w:type="dxa"/>
            <w:vAlign w:val="center"/>
          </w:tcPr>
          <w:p w14:paraId="6197A846" w14:textId="77777777" w:rsidR="00EA5342" w:rsidRPr="00EA5342" w:rsidRDefault="00EA5342" w:rsidP="009E01BF">
            <w:pPr>
              <w:jc w:val="both"/>
              <w:rPr>
                <w:rFonts w:ascii="Arial" w:hAnsi="Arial" w:cs="Arial"/>
                <w:szCs w:val="18"/>
              </w:rPr>
            </w:pPr>
            <w:r w:rsidRPr="00EA5342">
              <w:rPr>
                <w:rFonts w:ascii="Arial" w:hAnsi="Arial" w:cs="Arial"/>
                <w:szCs w:val="18"/>
              </w:rPr>
              <w:t>Revisión trimestral de proceso de contratación directa del Gobierno Autónomo Municipal de Villa Tunari.</w:t>
            </w:r>
          </w:p>
        </w:tc>
        <w:tc>
          <w:tcPr>
            <w:tcW w:w="733" w:type="dxa"/>
            <w:vAlign w:val="center"/>
          </w:tcPr>
          <w:p w14:paraId="121F809D" w14:textId="5838BA57" w:rsidR="00EA5342" w:rsidRPr="00EA5342" w:rsidRDefault="00C25A40" w:rsidP="009E01BF">
            <w:pPr>
              <w:jc w:val="center"/>
              <w:rPr>
                <w:rFonts w:ascii="Arial" w:hAnsi="Arial" w:cs="Arial"/>
                <w:szCs w:val="18"/>
              </w:rPr>
            </w:pPr>
            <w:r>
              <w:rPr>
                <w:rFonts w:ascii="Arial" w:hAnsi="Arial" w:cs="Arial"/>
                <w:szCs w:val="18"/>
              </w:rPr>
              <w:t>15</w:t>
            </w:r>
          </w:p>
        </w:tc>
        <w:tc>
          <w:tcPr>
            <w:tcW w:w="1096" w:type="dxa"/>
            <w:vAlign w:val="center"/>
          </w:tcPr>
          <w:p w14:paraId="5D95D230"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Programado</w:t>
            </w:r>
          </w:p>
        </w:tc>
        <w:tc>
          <w:tcPr>
            <w:tcW w:w="1502" w:type="dxa"/>
            <w:vAlign w:val="center"/>
          </w:tcPr>
          <w:p w14:paraId="57AD5C65" w14:textId="77777777" w:rsidR="00EA5342" w:rsidRPr="00EA5342" w:rsidRDefault="00EA5342" w:rsidP="009E01BF">
            <w:pPr>
              <w:jc w:val="center"/>
              <w:rPr>
                <w:rFonts w:ascii="Arial" w:hAnsi="Arial" w:cs="Arial"/>
                <w:szCs w:val="18"/>
              </w:rPr>
            </w:pPr>
          </w:p>
        </w:tc>
        <w:tc>
          <w:tcPr>
            <w:tcW w:w="1135" w:type="dxa"/>
            <w:vAlign w:val="center"/>
          </w:tcPr>
          <w:p w14:paraId="30BE6A2E" w14:textId="77777777" w:rsidR="00EA5342" w:rsidRPr="00EA5342" w:rsidRDefault="00EA5342" w:rsidP="009E01BF">
            <w:pPr>
              <w:jc w:val="center"/>
              <w:rPr>
                <w:rFonts w:ascii="Arial" w:hAnsi="Arial" w:cs="Arial"/>
                <w:szCs w:val="18"/>
              </w:rPr>
            </w:pPr>
          </w:p>
        </w:tc>
        <w:tc>
          <w:tcPr>
            <w:tcW w:w="1038" w:type="dxa"/>
            <w:vAlign w:val="center"/>
          </w:tcPr>
          <w:p w14:paraId="13FC383C" w14:textId="77777777" w:rsidR="00EA5342" w:rsidRPr="00EA5342" w:rsidRDefault="00EA5342" w:rsidP="009E01BF">
            <w:pPr>
              <w:jc w:val="center"/>
              <w:rPr>
                <w:rFonts w:ascii="Arial" w:hAnsi="Arial" w:cs="Arial"/>
                <w:szCs w:val="18"/>
              </w:rPr>
            </w:pPr>
          </w:p>
        </w:tc>
        <w:tc>
          <w:tcPr>
            <w:tcW w:w="1087" w:type="dxa"/>
            <w:vAlign w:val="center"/>
          </w:tcPr>
          <w:p w14:paraId="4E062140" w14:textId="77777777" w:rsidR="00EA5342" w:rsidRPr="00EA5342" w:rsidRDefault="00EA5342" w:rsidP="009E01BF">
            <w:pPr>
              <w:jc w:val="center"/>
              <w:rPr>
                <w:rFonts w:ascii="Arial" w:hAnsi="Arial" w:cs="Arial"/>
                <w:szCs w:val="18"/>
              </w:rPr>
            </w:pPr>
          </w:p>
        </w:tc>
      </w:tr>
      <w:tr w:rsidR="00EA5342" w:rsidRPr="00EA5342" w14:paraId="23A9CC84" w14:textId="77777777" w:rsidTr="0028277F">
        <w:trPr>
          <w:trHeight w:val="346"/>
          <w:jc w:val="center"/>
        </w:trPr>
        <w:tc>
          <w:tcPr>
            <w:tcW w:w="421" w:type="dxa"/>
            <w:vAlign w:val="center"/>
          </w:tcPr>
          <w:p w14:paraId="2EA8DFD9" w14:textId="77777777" w:rsidR="00EA5342" w:rsidRPr="00EA5342" w:rsidRDefault="00EA5342" w:rsidP="009E01BF">
            <w:pPr>
              <w:jc w:val="center"/>
              <w:rPr>
                <w:rFonts w:ascii="Arial" w:hAnsi="Arial" w:cs="Arial"/>
                <w:szCs w:val="18"/>
              </w:rPr>
            </w:pPr>
            <w:r w:rsidRPr="00EA5342">
              <w:rPr>
                <w:rFonts w:ascii="Arial" w:hAnsi="Arial" w:cs="Arial"/>
                <w:szCs w:val="18"/>
              </w:rPr>
              <w:t>19</w:t>
            </w:r>
          </w:p>
        </w:tc>
        <w:tc>
          <w:tcPr>
            <w:tcW w:w="1818" w:type="dxa"/>
            <w:vAlign w:val="center"/>
          </w:tcPr>
          <w:p w14:paraId="1FA05ADB" w14:textId="77777777" w:rsidR="00EA5342" w:rsidRPr="00EA5342" w:rsidRDefault="00EA5342" w:rsidP="009E01BF">
            <w:pPr>
              <w:jc w:val="both"/>
              <w:rPr>
                <w:rFonts w:ascii="Arial" w:hAnsi="Arial" w:cs="Arial"/>
                <w:szCs w:val="18"/>
              </w:rPr>
            </w:pPr>
            <w:r w:rsidRPr="00EA5342">
              <w:rPr>
                <w:rFonts w:ascii="Arial" w:hAnsi="Arial" w:cs="Arial"/>
                <w:szCs w:val="18"/>
              </w:rPr>
              <w:t>Auditoria Operacional sobre las operaciones de Alimentación complementaria escolar del Municipio de Villa Tunari - desayuno escolar, correspondientes a la Gestión 2021.</w:t>
            </w:r>
          </w:p>
        </w:tc>
        <w:tc>
          <w:tcPr>
            <w:tcW w:w="733" w:type="dxa"/>
            <w:vAlign w:val="center"/>
          </w:tcPr>
          <w:p w14:paraId="65CA40EC" w14:textId="63ABD07D" w:rsidR="00EA5342" w:rsidRPr="00EA5342" w:rsidRDefault="00C25A40" w:rsidP="009E01BF">
            <w:pPr>
              <w:jc w:val="center"/>
              <w:rPr>
                <w:rFonts w:ascii="Arial" w:hAnsi="Arial" w:cs="Arial"/>
                <w:szCs w:val="18"/>
              </w:rPr>
            </w:pPr>
            <w:r>
              <w:rPr>
                <w:rFonts w:ascii="Arial" w:hAnsi="Arial" w:cs="Arial"/>
                <w:szCs w:val="18"/>
              </w:rPr>
              <w:t>35</w:t>
            </w:r>
          </w:p>
        </w:tc>
        <w:tc>
          <w:tcPr>
            <w:tcW w:w="1096" w:type="dxa"/>
            <w:vAlign w:val="center"/>
          </w:tcPr>
          <w:p w14:paraId="1B2994DF"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Programado</w:t>
            </w:r>
          </w:p>
        </w:tc>
        <w:tc>
          <w:tcPr>
            <w:tcW w:w="1502" w:type="dxa"/>
            <w:vAlign w:val="center"/>
          </w:tcPr>
          <w:p w14:paraId="25410182" w14:textId="77777777" w:rsidR="00EA5342" w:rsidRPr="00EA5342" w:rsidRDefault="00EA5342" w:rsidP="009E01BF">
            <w:pPr>
              <w:jc w:val="center"/>
              <w:rPr>
                <w:rFonts w:ascii="Arial" w:hAnsi="Arial" w:cs="Arial"/>
                <w:szCs w:val="18"/>
              </w:rPr>
            </w:pPr>
          </w:p>
        </w:tc>
        <w:tc>
          <w:tcPr>
            <w:tcW w:w="1135" w:type="dxa"/>
            <w:vAlign w:val="center"/>
          </w:tcPr>
          <w:p w14:paraId="49E3B18A" w14:textId="77777777" w:rsidR="00EA5342" w:rsidRPr="00EA5342" w:rsidRDefault="00EA5342" w:rsidP="009E01BF">
            <w:pPr>
              <w:jc w:val="center"/>
              <w:rPr>
                <w:rFonts w:ascii="Arial" w:hAnsi="Arial" w:cs="Arial"/>
                <w:szCs w:val="18"/>
              </w:rPr>
            </w:pPr>
          </w:p>
        </w:tc>
        <w:tc>
          <w:tcPr>
            <w:tcW w:w="1038" w:type="dxa"/>
            <w:vAlign w:val="center"/>
          </w:tcPr>
          <w:p w14:paraId="3F1EE8C1" w14:textId="77777777" w:rsidR="00EA5342" w:rsidRPr="00EA5342" w:rsidRDefault="00EA5342" w:rsidP="009E01BF">
            <w:pPr>
              <w:jc w:val="center"/>
              <w:rPr>
                <w:rFonts w:ascii="Arial" w:hAnsi="Arial" w:cs="Arial"/>
                <w:szCs w:val="18"/>
              </w:rPr>
            </w:pPr>
          </w:p>
        </w:tc>
        <w:tc>
          <w:tcPr>
            <w:tcW w:w="1087" w:type="dxa"/>
            <w:vAlign w:val="center"/>
          </w:tcPr>
          <w:p w14:paraId="1FD403FD" w14:textId="77777777" w:rsidR="00EA5342" w:rsidRPr="00EA5342" w:rsidRDefault="00EA5342" w:rsidP="009E01BF">
            <w:pPr>
              <w:jc w:val="center"/>
              <w:rPr>
                <w:rFonts w:ascii="Arial" w:hAnsi="Arial" w:cs="Arial"/>
                <w:szCs w:val="18"/>
              </w:rPr>
            </w:pPr>
          </w:p>
        </w:tc>
      </w:tr>
      <w:tr w:rsidR="00EA5342" w:rsidRPr="00EA5342" w14:paraId="0B1421D8" w14:textId="77777777" w:rsidTr="0028277F">
        <w:trPr>
          <w:trHeight w:val="1163"/>
          <w:jc w:val="center"/>
        </w:trPr>
        <w:tc>
          <w:tcPr>
            <w:tcW w:w="421" w:type="dxa"/>
            <w:vAlign w:val="center"/>
          </w:tcPr>
          <w:p w14:paraId="4417A1FE" w14:textId="77777777" w:rsidR="00EA5342" w:rsidRPr="00EA5342" w:rsidRDefault="00EA5342" w:rsidP="009E01BF">
            <w:pPr>
              <w:jc w:val="center"/>
              <w:rPr>
                <w:rFonts w:ascii="Arial" w:hAnsi="Arial" w:cs="Arial"/>
                <w:szCs w:val="18"/>
              </w:rPr>
            </w:pPr>
            <w:r w:rsidRPr="00EA5342">
              <w:rPr>
                <w:rFonts w:ascii="Arial" w:hAnsi="Arial" w:cs="Arial"/>
                <w:szCs w:val="18"/>
              </w:rPr>
              <w:t>20</w:t>
            </w:r>
          </w:p>
        </w:tc>
        <w:tc>
          <w:tcPr>
            <w:tcW w:w="1818" w:type="dxa"/>
            <w:vAlign w:val="center"/>
          </w:tcPr>
          <w:p w14:paraId="59AE7666" w14:textId="77777777" w:rsidR="00EA5342" w:rsidRPr="00EA5342" w:rsidRDefault="00EA5342" w:rsidP="009E01BF">
            <w:pPr>
              <w:jc w:val="both"/>
              <w:rPr>
                <w:rFonts w:ascii="Arial" w:hAnsi="Arial" w:cs="Arial"/>
                <w:szCs w:val="18"/>
              </w:rPr>
            </w:pPr>
            <w:r w:rsidRPr="00EA5342">
              <w:rPr>
                <w:rFonts w:ascii="Arial" w:hAnsi="Arial" w:cs="Arial"/>
                <w:szCs w:val="18"/>
              </w:rPr>
              <w:t xml:space="preserve">Primer Seguimiento sobre las recomendaciones de auditoría del informe N° UAI/GAM-VT-16/2021, a la Auditoria Especial al proyecto construcción mercado de abasto </w:t>
            </w:r>
            <w:proofErr w:type="spellStart"/>
            <w:r w:rsidRPr="00EA5342">
              <w:rPr>
                <w:rFonts w:ascii="Arial" w:hAnsi="Arial" w:cs="Arial"/>
                <w:szCs w:val="18"/>
              </w:rPr>
              <w:t>samuzabety</w:t>
            </w:r>
            <w:proofErr w:type="spellEnd"/>
            <w:r w:rsidRPr="00EA5342">
              <w:rPr>
                <w:rFonts w:ascii="Arial" w:hAnsi="Arial" w:cs="Arial"/>
                <w:szCs w:val="18"/>
              </w:rPr>
              <w:t xml:space="preserve"> del D-6, gestión 2019 y 2021</w:t>
            </w:r>
          </w:p>
        </w:tc>
        <w:tc>
          <w:tcPr>
            <w:tcW w:w="733" w:type="dxa"/>
            <w:vAlign w:val="center"/>
          </w:tcPr>
          <w:p w14:paraId="1500FAD4" w14:textId="7548F041" w:rsidR="00EA5342" w:rsidRPr="00EA5342" w:rsidRDefault="00C25A40" w:rsidP="009E01BF">
            <w:pPr>
              <w:jc w:val="center"/>
              <w:rPr>
                <w:rFonts w:ascii="Arial" w:hAnsi="Arial" w:cs="Arial"/>
                <w:szCs w:val="18"/>
              </w:rPr>
            </w:pPr>
            <w:r>
              <w:rPr>
                <w:rFonts w:ascii="Arial" w:hAnsi="Arial" w:cs="Arial"/>
                <w:szCs w:val="18"/>
              </w:rPr>
              <w:t>4</w:t>
            </w:r>
          </w:p>
        </w:tc>
        <w:tc>
          <w:tcPr>
            <w:tcW w:w="1096" w:type="dxa"/>
            <w:vAlign w:val="center"/>
          </w:tcPr>
          <w:p w14:paraId="61A34D56"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Programado</w:t>
            </w:r>
          </w:p>
        </w:tc>
        <w:tc>
          <w:tcPr>
            <w:tcW w:w="1502" w:type="dxa"/>
            <w:vAlign w:val="center"/>
          </w:tcPr>
          <w:p w14:paraId="50DAD088" w14:textId="77777777" w:rsidR="00EA5342" w:rsidRPr="00EA5342" w:rsidRDefault="00EA5342" w:rsidP="009E01BF">
            <w:pPr>
              <w:jc w:val="center"/>
              <w:rPr>
                <w:rFonts w:ascii="Arial" w:hAnsi="Arial" w:cs="Arial"/>
                <w:szCs w:val="18"/>
              </w:rPr>
            </w:pPr>
          </w:p>
        </w:tc>
        <w:tc>
          <w:tcPr>
            <w:tcW w:w="1135" w:type="dxa"/>
            <w:vAlign w:val="center"/>
          </w:tcPr>
          <w:p w14:paraId="757EC7A5" w14:textId="77777777" w:rsidR="00EA5342" w:rsidRPr="00EA5342" w:rsidRDefault="00EA5342" w:rsidP="009E01BF">
            <w:pPr>
              <w:jc w:val="center"/>
              <w:rPr>
                <w:rFonts w:ascii="Arial" w:hAnsi="Arial" w:cs="Arial"/>
                <w:szCs w:val="18"/>
              </w:rPr>
            </w:pPr>
          </w:p>
        </w:tc>
        <w:tc>
          <w:tcPr>
            <w:tcW w:w="1038" w:type="dxa"/>
            <w:vAlign w:val="center"/>
          </w:tcPr>
          <w:p w14:paraId="1BBE07C5" w14:textId="77777777" w:rsidR="00EA5342" w:rsidRPr="00EA5342" w:rsidRDefault="00EA5342" w:rsidP="009E01BF">
            <w:pPr>
              <w:jc w:val="center"/>
              <w:rPr>
                <w:rFonts w:ascii="Arial" w:hAnsi="Arial" w:cs="Arial"/>
                <w:szCs w:val="18"/>
              </w:rPr>
            </w:pPr>
          </w:p>
        </w:tc>
        <w:tc>
          <w:tcPr>
            <w:tcW w:w="1087" w:type="dxa"/>
            <w:vAlign w:val="center"/>
          </w:tcPr>
          <w:p w14:paraId="643CC9BC" w14:textId="77777777" w:rsidR="00EA5342" w:rsidRPr="00EA5342" w:rsidRDefault="00EA5342" w:rsidP="009E01BF">
            <w:pPr>
              <w:jc w:val="center"/>
              <w:rPr>
                <w:rFonts w:ascii="Arial" w:hAnsi="Arial" w:cs="Arial"/>
                <w:szCs w:val="18"/>
              </w:rPr>
            </w:pPr>
          </w:p>
        </w:tc>
      </w:tr>
      <w:tr w:rsidR="00EA5342" w:rsidRPr="00EA5342" w14:paraId="783B1355" w14:textId="77777777" w:rsidTr="0028277F">
        <w:trPr>
          <w:trHeight w:val="1163"/>
          <w:jc w:val="center"/>
        </w:trPr>
        <w:tc>
          <w:tcPr>
            <w:tcW w:w="421" w:type="dxa"/>
            <w:vAlign w:val="center"/>
          </w:tcPr>
          <w:p w14:paraId="1E630834" w14:textId="77777777" w:rsidR="00EA5342" w:rsidRPr="00EA5342" w:rsidRDefault="00EA5342" w:rsidP="009E01BF">
            <w:pPr>
              <w:jc w:val="center"/>
              <w:rPr>
                <w:rFonts w:ascii="Arial" w:hAnsi="Arial" w:cs="Arial"/>
                <w:szCs w:val="18"/>
              </w:rPr>
            </w:pPr>
            <w:r w:rsidRPr="00EA5342">
              <w:rPr>
                <w:rFonts w:ascii="Arial" w:hAnsi="Arial" w:cs="Arial"/>
                <w:szCs w:val="18"/>
              </w:rPr>
              <w:lastRenderedPageBreak/>
              <w:t>21</w:t>
            </w:r>
          </w:p>
        </w:tc>
        <w:tc>
          <w:tcPr>
            <w:tcW w:w="1818" w:type="dxa"/>
            <w:vAlign w:val="center"/>
          </w:tcPr>
          <w:p w14:paraId="583E7739" w14:textId="77777777" w:rsidR="00EA5342" w:rsidRPr="00EA5342" w:rsidRDefault="00EA5342" w:rsidP="009E01BF">
            <w:pPr>
              <w:jc w:val="both"/>
              <w:rPr>
                <w:rFonts w:ascii="Arial" w:hAnsi="Arial" w:cs="Arial"/>
                <w:szCs w:val="18"/>
              </w:rPr>
            </w:pPr>
            <w:r w:rsidRPr="00EA5342">
              <w:rPr>
                <w:rFonts w:ascii="Arial" w:hAnsi="Arial" w:cs="Arial"/>
                <w:szCs w:val="18"/>
              </w:rPr>
              <w:t xml:space="preserve">Primer Seguimiento sobre las recomendaciones de auditoría del informe N° UAI/GAM-VT-17/2021, a la Auditoria Especial al proyecto construcción 8 aula avispas - central </w:t>
            </w:r>
            <w:proofErr w:type="spellStart"/>
            <w:r w:rsidRPr="00EA5342">
              <w:rPr>
                <w:rFonts w:ascii="Arial" w:hAnsi="Arial" w:cs="Arial"/>
                <w:szCs w:val="18"/>
              </w:rPr>
              <w:t>paractito</w:t>
            </w:r>
            <w:proofErr w:type="spellEnd"/>
            <w:r w:rsidRPr="00EA5342">
              <w:rPr>
                <w:rFonts w:ascii="Arial" w:hAnsi="Arial" w:cs="Arial"/>
                <w:szCs w:val="18"/>
              </w:rPr>
              <w:t xml:space="preserve"> - D-9</w:t>
            </w:r>
          </w:p>
        </w:tc>
        <w:tc>
          <w:tcPr>
            <w:tcW w:w="733" w:type="dxa"/>
            <w:vAlign w:val="center"/>
          </w:tcPr>
          <w:p w14:paraId="6F70B8B8" w14:textId="2F4E58F7" w:rsidR="00EA5342" w:rsidRPr="00EA5342" w:rsidRDefault="00C25A40" w:rsidP="009E01BF">
            <w:pPr>
              <w:jc w:val="center"/>
              <w:rPr>
                <w:rFonts w:ascii="Arial" w:hAnsi="Arial" w:cs="Arial"/>
                <w:szCs w:val="18"/>
              </w:rPr>
            </w:pPr>
            <w:r>
              <w:rPr>
                <w:rFonts w:ascii="Arial" w:hAnsi="Arial" w:cs="Arial"/>
                <w:szCs w:val="18"/>
              </w:rPr>
              <w:t>14</w:t>
            </w:r>
          </w:p>
        </w:tc>
        <w:tc>
          <w:tcPr>
            <w:tcW w:w="1096" w:type="dxa"/>
            <w:vAlign w:val="center"/>
          </w:tcPr>
          <w:p w14:paraId="526B6414"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Programado</w:t>
            </w:r>
          </w:p>
        </w:tc>
        <w:tc>
          <w:tcPr>
            <w:tcW w:w="1502" w:type="dxa"/>
            <w:vAlign w:val="center"/>
          </w:tcPr>
          <w:p w14:paraId="7CEB2934" w14:textId="77777777" w:rsidR="00EA5342" w:rsidRPr="00EA5342" w:rsidRDefault="00EA5342" w:rsidP="009E01BF">
            <w:pPr>
              <w:jc w:val="center"/>
              <w:rPr>
                <w:rFonts w:ascii="Arial" w:hAnsi="Arial" w:cs="Arial"/>
                <w:szCs w:val="18"/>
              </w:rPr>
            </w:pPr>
          </w:p>
        </w:tc>
        <w:tc>
          <w:tcPr>
            <w:tcW w:w="1135" w:type="dxa"/>
            <w:vAlign w:val="center"/>
          </w:tcPr>
          <w:p w14:paraId="6498BD34" w14:textId="77777777" w:rsidR="00EA5342" w:rsidRPr="00EA5342" w:rsidRDefault="00EA5342" w:rsidP="009E01BF">
            <w:pPr>
              <w:jc w:val="center"/>
              <w:rPr>
                <w:rFonts w:ascii="Arial" w:hAnsi="Arial" w:cs="Arial"/>
                <w:szCs w:val="18"/>
              </w:rPr>
            </w:pPr>
          </w:p>
        </w:tc>
        <w:tc>
          <w:tcPr>
            <w:tcW w:w="1038" w:type="dxa"/>
            <w:vAlign w:val="center"/>
          </w:tcPr>
          <w:p w14:paraId="529F63E8" w14:textId="77777777" w:rsidR="00EA5342" w:rsidRPr="00EA5342" w:rsidRDefault="00EA5342" w:rsidP="009E01BF">
            <w:pPr>
              <w:jc w:val="center"/>
              <w:rPr>
                <w:rFonts w:ascii="Arial" w:hAnsi="Arial" w:cs="Arial"/>
                <w:szCs w:val="18"/>
              </w:rPr>
            </w:pPr>
          </w:p>
        </w:tc>
        <w:tc>
          <w:tcPr>
            <w:tcW w:w="1087" w:type="dxa"/>
            <w:vAlign w:val="center"/>
          </w:tcPr>
          <w:p w14:paraId="47C8AA53" w14:textId="77777777" w:rsidR="00EA5342" w:rsidRPr="00EA5342" w:rsidRDefault="00EA5342" w:rsidP="009E01BF">
            <w:pPr>
              <w:jc w:val="center"/>
              <w:rPr>
                <w:rFonts w:ascii="Arial" w:hAnsi="Arial" w:cs="Arial"/>
                <w:szCs w:val="18"/>
              </w:rPr>
            </w:pPr>
          </w:p>
        </w:tc>
      </w:tr>
      <w:tr w:rsidR="00EA5342" w:rsidRPr="00EA5342" w14:paraId="4A8C382A" w14:textId="77777777" w:rsidTr="0028277F">
        <w:trPr>
          <w:trHeight w:val="671"/>
          <w:jc w:val="center"/>
        </w:trPr>
        <w:tc>
          <w:tcPr>
            <w:tcW w:w="421" w:type="dxa"/>
            <w:vAlign w:val="center"/>
          </w:tcPr>
          <w:p w14:paraId="0D619446" w14:textId="77777777" w:rsidR="00EA5342" w:rsidRPr="00EA5342" w:rsidRDefault="00EA5342" w:rsidP="009E01BF">
            <w:pPr>
              <w:jc w:val="center"/>
              <w:rPr>
                <w:rFonts w:ascii="Arial" w:hAnsi="Arial" w:cs="Arial"/>
                <w:szCs w:val="18"/>
              </w:rPr>
            </w:pPr>
            <w:r w:rsidRPr="00EA5342">
              <w:rPr>
                <w:rFonts w:ascii="Arial" w:hAnsi="Arial" w:cs="Arial"/>
                <w:szCs w:val="18"/>
              </w:rPr>
              <w:t>22</w:t>
            </w:r>
          </w:p>
        </w:tc>
        <w:tc>
          <w:tcPr>
            <w:tcW w:w="1818" w:type="dxa"/>
            <w:vAlign w:val="center"/>
          </w:tcPr>
          <w:p w14:paraId="73820696" w14:textId="77777777" w:rsidR="00EA5342" w:rsidRPr="00EA5342" w:rsidRDefault="00EA5342" w:rsidP="009E01BF">
            <w:pPr>
              <w:jc w:val="both"/>
              <w:rPr>
                <w:rFonts w:ascii="Arial" w:hAnsi="Arial" w:cs="Arial"/>
                <w:szCs w:val="18"/>
              </w:rPr>
            </w:pPr>
            <w:r w:rsidRPr="00EA5342">
              <w:rPr>
                <w:rFonts w:ascii="Arial" w:hAnsi="Arial" w:cs="Arial"/>
                <w:szCs w:val="18"/>
              </w:rPr>
              <w:t>Revisión Anual del cumplimiento del procedimiento para el cumplimiento Oportuno de la Declaración Jurada de Bienes y Rentas (DJBR)</w:t>
            </w:r>
          </w:p>
        </w:tc>
        <w:tc>
          <w:tcPr>
            <w:tcW w:w="733" w:type="dxa"/>
            <w:vAlign w:val="center"/>
          </w:tcPr>
          <w:p w14:paraId="5E439B6E" w14:textId="034E0A37" w:rsidR="00EA5342" w:rsidRPr="00EA5342" w:rsidRDefault="00C25A40" w:rsidP="009E01BF">
            <w:pPr>
              <w:jc w:val="center"/>
              <w:rPr>
                <w:rFonts w:ascii="Arial" w:hAnsi="Arial" w:cs="Arial"/>
                <w:szCs w:val="18"/>
              </w:rPr>
            </w:pPr>
            <w:r>
              <w:rPr>
                <w:rFonts w:ascii="Arial" w:hAnsi="Arial" w:cs="Arial"/>
                <w:szCs w:val="18"/>
              </w:rPr>
              <w:t>20</w:t>
            </w:r>
          </w:p>
        </w:tc>
        <w:tc>
          <w:tcPr>
            <w:tcW w:w="1096" w:type="dxa"/>
            <w:vAlign w:val="center"/>
          </w:tcPr>
          <w:p w14:paraId="62AEBD60" w14:textId="77777777" w:rsidR="00EA5342" w:rsidRPr="0028277F" w:rsidRDefault="00EA5342" w:rsidP="009E01BF">
            <w:pPr>
              <w:jc w:val="center"/>
              <w:rPr>
                <w:rFonts w:ascii="Arial" w:hAnsi="Arial" w:cs="Arial"/>
                <w:sz w:val="14"/>
                <w:szCs w:val="18"/>
              </w:rPr>
            </w:pPr>
            <w:r w:rsidRPr="0028277F">
              <w:rPr>
                <w:rFonts w:ascii="Arial" w:hAnsi="Arial" w:cs="Arial"/>
                <w:sz w:val="14"/>
                <w:szCs w:val="18"/>
              </w:rPr>
              <w:t>Programado</w:t>
            </w:r>
          </w:p>
        </w:tc>
        <w:tc>
          <w:tcPr>
            <w:tcW w:w="1502" w:type="dxa"/>
          </w:tcPr>
          <w:p w14:paraId="64A3F3B9" w14:textId="77777777" w:rsidR="00EA5342" w:rsidRPr="00EA5342" w:rsidRDefault="00EA5342" w:rsidP="009E01BF">
            <w:pPr>
              <w:rPr>
                <w:rFonts w:ascii="Arial" w:hAnsi="Arial" w:cs="Arial"/>
                <w:szCs w:val="18"/>
              </w:rPr>
            </w:pPr>
          </w:p>
          <w:p w14:paraId="00C9F6F9" w14:textId="77777777" w:rsidR="00EA5342" w:rsidRPr="00EA5342" w:rsidRDefault="00EA5342" w:rsidP="009E01BF">
            <w:pPr>
              <w:jc w:val="center"/>
              <w:rPr>
                <w:rFonts w:ascii="Arial" w:hAnsi="Arial" w:cs="Arial"/>
                <w:szCs w:val="18"/>
              </w:rPr>
            </w:pPr>
          </w:p>
        </w:tc>
        <w:tc>
          <w:tcPr>
            <w:tcW w:w="1135" w:type="dxa"/>
          </w:tcPr>
          <w:p w14:paraId="5F145E1C" w14:textId="77777777" w:rsidR="00EA5342" w:rsidRPr="00EA5342" w:rsidRDefault="00EA5342" w:rsidP="009E01BF">
            <w:pPr>
              <w:rPr>
                <w:rFonts w:ascii="Arial" w:hAnsi="Arial" w:cs="Arial"/>
                <w:szCs w:val="18"/>
              </w:rPr>
            </w:pPr>
          </w:p>
          <w:p w14:paraId="2B6B4618" w14:textId="77777777" w:rsidR="00EA5342" w:rsidRPr="00EA5342" w:rsidRDefault="00EA5342" w:rsidP="009E01BF">
            <w:pPr>
              <w:jc w:val="center"/>
              <w:rPr>
                <w:rFonts w:ascii="Arial" w:hAnsi="Arial" w:cs="Arial"/>
                <w:szCs w:val="18"/>
              </w:rPr>
            </w:pPr>
          </w:p>
        </w:tc>
        <w:tc>
          <w:tcPr>
            <w:tcW w:w="1038" w:type="dxa"/>
          </w:tcPr>
          <w:p w14:paraId="4D6CD791" w14:textId="77777777" w:rsidR="00EA5342" w:rsidRPr="00EA5342" w:rsidRDefault="00EA5342" w:rsidP="009E01BF">
            <w:pPr>
              <w:rPr>
                <w:rFonts w:ascii="Arial" w:hAnsi="Arial" w:cs="Arial"/>
                <w:szCs w:val="18"/>
              </w:rPr>
            </w:pPr>
          </w:p>
          <w:p w14:paraId="6396AF23" w14:textId="77777777" w:rsidR="00EA5342" w:rsidRPr="00EA5342" w:rsidRDefault="00EA5342" w:rsidP="009E01BF">
            <w:pPr>
              <w:jc w:val="center"/>
              <w:rPr>
                <w:rFonts w:ascii="Arial" w:hAnsi="Arial" w:cs="Arial"/>
                <w:szCs w:val="18"/>
              </w:rPr>
            </w:pPr>
          </w:p>
        </w:tc>
        <w:tc>
          <w:tcPr>
            <w:tcW w:w="1087" w:type="dxa"/>
          </w:tcPr>
          <w:p w14:paraId="26C9CD46" w14:textId="77777777" w:rsidR="00EA5342" w:rsidRPr="00EA5342" w:rsidRDefault="00EA5342" w:rsidP="009E01BF">
            <w:pPr>
              <w:rPr>
                <w:rFonts w:ascii="Arial" w:hAnsi="Arial" w:cs="Arial"/>
                <w:szCs w:val="18"/>
              </w:rPr>
            </w:pPr>
          </w:p>
          <w:p w14:paraId="26D4BE10" w14:textId="77777777" w:rsidR="00EA5342" w:rsidRPr="00EA5342" w:rsidRDefault="00EA5342" w:rsidP="009E01BF">
            <w:pPr>
              <w:jc w:val="center"/>
              <w:rPr>
                <w:rFonts w:ascii="Arial" w:hAnsi="Arial" w:cs="Arial"/>
                <w:szCs w:val="18"/>
              </w:rPr>
            </w:pPr>
          </w:p>
        </w:tc>
      </w:tr>
      <w:tr w:rsidR="00EA5342" w:rsidRPr="00EA5342" w14:paraId="65238816" w14:textId="77777777" w:rsidTr="0028277F">
        <w:trPr>
          <w:trHeight w:val="671"/>
          <w:jc w:val="center"/>
        </w:trPr>
        <w:tc>
          <w:tcPr>
            <w:tcW w:w="421" w:type="dxa"/>
            <w:vAlign w:val="center"/>
          </w:tcPr>
          <w:p w14:paraId="0053809F" w14:textId="77777777" w:rsidR="00EA5342" w:rsidRPr="00EA5342" w:rsidRDefault="00EA5342" w:rsidP="009E01BF">
            <w:pPr>
              <w:jc w:val="center"/>
              <w:rPr>
                <w:rFonts w:ascii="Arial" w:hAnsi="Arial" w:cs="Arial"/>
                <w:szCs w:val="18"/>
              </w:rPr>
            </w:pPr>
            <w:r w:rsidRPr="00EA5342">
              <w:rPr>
                <w:rFonts w:ascii="Arial" w:hAnsi="Arial" w:cs="Arial"/>
                <w:szCs w:val="18"/>
              </w:rPr>
              <w:t>23</w:t>
            </w:r>
          </w:p>
        </w:tc>
        <w:tc>
          <w:tcPr>
            <w:tcW w:w="1818" w:type="dxa"/>
            <w:vAlign w:val="center"/>
          </w:tcPr>
          <w:p w14:paraId="1E7A13AE" w14:textId="77777777" w:rsidR="00EA5342" w:rsidRPr="00EA5342" w:rsidRDefault="00EA5342" w:rsidP="009E01BF">
            <w:pPr>
              <w:jc w:val="both"/>
              <w:rPr>
                <w:rFonts w:ascii="Arial" w:hAnsi="Arial" w:cs="Arial"/>
                <w:szCs w:val="18"/>
                <w:lang w:val="es-BO"/>
              </w:rPr>
            </w:pPr>
            <w:r w:rsidRPr="00EA5342">
              <w:rPr>
                <w:rFonts w:ascii="Arial" w:hAnsi="Arial" w:cs="Arial"/>
                <w:b/>
                <w:bCs/>
                <w:szCs w:val="18"/>
              </w:rPr>
              <w:t>OTRAS ACTIVIDADES:</w:t>
            </w:r>
            <w:r w:rsidRPr="00EA5342">
              <w:rPr>
                <w:rFonts w:ascii="Arial" w:hAnsi="Arial" w:cs="Arial"/>
                <w:b/>
                <w:bCs/>
                <w:szCs w:val="18"/>
              </w:rPr>
              <w:br/>
            </w:r>
            <w:r w:rsidRPr="00EA5342">
              <w:rPr>
                <w:rFonts w:ascii="Arial" w:hAnsi="Arial" w:cs="Arial"/>
                <w:szCs w:val="18"/>
              </w:rPr>
              <w:t>Actividades de cierre presupuestario y contable de la gestión 2021</w:t>
            </w:r>
          </w:p>
        </w:tc>
        <w:tc>
          <w:tcPr>
            <w:tcW w:w="733" w:type="dxa"/>
            <w:vAlign w:val="center"/>
          </w:tcPr>
          <w:p w14:paraId="4C51AB5D" w14:textId="28D446A1" w:rsidR="00EA5342" w:rsidRPr="00EA5342" w:rsidRDefault="00C25A40" w:rsidP="009E01BF">
            <w:pPr>
              <w:jc w:val="center"/>
              <w:rPr>
                <w:rFonts w:ascii="Arial" w:hAnsi="Arial" w:cs="Arial"/>
                <w:szCs w:val="18"/>
              </w:rPr>
            </w:pPr>
            <w:r>
              <w:rPr>
                <w:rFonts w:ascii="Arial" w:hAnsi="Arial" w:cs="Arial"/>
                <w:szCs w:val="18"/>
              </w:rPr>
              <w:t>15</w:t>
            </w:r>
          </w:p>
        </w:tc>
        <w:tc>
          <w:tcPr>
            <w:tcW w:w="1096" w:type="dxa"/>
            <w:vAlign w:val="center"/>
          </w:tcPr>
          <w:p w14:paraId="7427FD00" w14:textId="77777777" w:rsidR="00EA5342" w:rsidRPr="0028277F" w:rsidRDefault="00EA5342" w:rsidP="009E01BF">
            <w:pPr>
              <w:rPr>
                <w:rFonts w:ascii="Arial" w:hAnsi="Arial" w:cs="Arial"/>
                <w:sz w:val="14"/>
                <w:szCs w:val="18"/>
              </w:rPr>
            </w:pPr>
            <w:r w:rsidRPr="0028277F">
              <w:rPr>
                <w:rFonts w:ascii="Arial" w:hAnsi="Arial" w:cs="Arial"/>
                <w:sz w:val="14"/>
                <w:szCs w:val="18"/>
              </w:rPr>
              <w:t>Programado</w:t>
            </w:r>
          </w:p>
        </w:tc>
        <w:tc>
          <w:tcPr>
            <w:tcW w:w="1502" w:type="dxa"/>
          </w:tcPr>
          <w:p w14:paraId="3D21F09F" w14:textId="77777777" w:rsidR="00EA5342" w:rsidRPr="00EA5342" w:rsidRDefault="00EA5342" w:rsidP="009E01BF">
            <w:pPr>
              <w:jc w:val="center"/>
              <w:rPr>
                <w:rFonts w:ascii="Arial" w:hAnsi="Arial" w:cs="Arial"/>
                <w:szCs w:val="18"/>
              </w:rPr>
            </w:pPr>
          </w:p>
        </w:tc>
        <w:tc>
          <w:tcPr>
            <w:tcW w:w="1135" w:type="dxa"/>
          </w:tcPr>
          <w:p w14:paraId="5A18D4E8" w14:textId="77777777" w:rsidR="00EA5342" w:rsidRPr="00EA5342" w:rsidRDefault="00EA5342" w:rsidP="009E01BF">
            <w:pPr>
              <w:jc w:val="center"/>
              <w:rPr>
                <w:rFonts w:ascii="Arial" w:hAnsi="Arial" w:cs="Arial"/>
                <w:szCs w:val="18"/>
              </w:rPr>
            </w:pPr>
          </w:p>
        </w:tc>
        <w:tc>
          <w:tcPr>
            <w:tcW w:w="1038" w:type="dxa"/>
          </w:tcPr>
          <w:p w14:paraId="05ACBD9F" w14:textId="77777777" w:rsidR="00EA5342" w:rsidRPr="00EA5342" w:rsidRDefault="00EA5342" w:rsidP="009E01BF">
            <w:pPr>
              <w:jc w:val="center"/>
              <w:rPr>
                <w:rFonts w:ascii="Arial" w:hAnsi="Arial" w:cs="Arial"/>
                <w:szCs w:val="18"/>
              </w:rPr>
            </w:pPr>
          </w:p>
        </w:tc>
        <w:tc>
          <w:tcPr>
            <w:tcW w:w="1087" w:type="dxa"/>
          </w:tcPr>
          <w:p w14:paraId="4EF34178" w14:textId="77777777" w:rsidR="00EA5342" w:rsidRPr="00EA5342" w:rsidRDefault="00EA5342" w:rsidP="009E01BF">
            <w:pPr>
              <w:jc w:val="center"/>
              <w:rPr>
                <w:rFonts w:ascii="Arial" w:hAnsi="Arial" w:cs="Arial"/>
                <w:szCs w:val="18"/>
              </w:rPr>
            </w:pPr>
          </w:p>
        </w:tc>
      </w:tr>
      <w:tr w:rsidR="00EA5342" w:rsidRPr="00EA5342" w14:paraId="32FAA72D" w14:textId="77777777" w:rsidTr="0028277F">
        <w:trPr>
          <w:trHeight w:val="642"/>
          <w:jc w:val="center"/>
        </w:trPr>
        <w:tc>
          <w:tcPr>
            <w:tcW w:w="421" w:type="dxa"/>
            <w:vAlign w:val="center"/>
          </w:tcPr>
          <w:p w14:paraId="1F2898A0" w14:textId="77777777" w:rsidR="00EA5342" w:rsidRPr="00EA5342" w:rsidRDefault="00EA5342" w:rsidP="009E01BF">
            <w:pPr>
              <w:jc w:val="center"/>
              <w:rPr>
                <w:rFonts w:ascii="Arial" w:hAnsi="Arial" w:cs="Arial"/>
                <w:szCs w:val="18"/>
              </w:rPr>
            </w:pPr>
            <w:r w:rsidRPr="00EA5342">
              <w:rPr>
                <w:rFonts w:ascii="Arial" w:hAnsi="Arial" w:cs="Arial"/>
                <w:szCs w:val="18"/>
              </w:rPr>
              <w:t>24</w:t>
            </w:r>
          </w:p>
        </w:tc>
        <w:tc>
          <w:tcPr>
            <w:tcW w:w="1818" w:type="dxa"/>
            <w:vAlign w:val="center"/>
          </w:tcPr>
          <w:p w14:paraId="7373E36D" w14:textId="77777777" w:rsidR="00EA5342" w:rsidRPr="00EA5342" w:rsidRDefault="00EA5342" w:rsidP="009E01BF">
            <w:pPr>
              <w:rPr>
                <w:rFonts w:ascii="Arial" w:hAnsi="Arial" w:cs="Arial"/>
                <w:b/>
                <w:bCs/>
                <w:szCs w:val="18"/>
                <w:lang w:val="es-BO"/>
              </w:rPr>
            </w:pPr>
            <w:r w:rsidRPr="00EA5342">
              <w:rPr>
                <w:rFonts w:ascii="Arial" w:hAnsi="Arial" w:cs="Arial"/>
                <w:b/>
                <w:bCs/>
                <w:szCs w:val="18"/>
              </w:rPr>
              <w:t>AUDITORIAS NO PROGRAMADAS</w:t>
            </w:r>
          </w:p>
          <w:p w14:paraId="3FE8BA5E" w14:textId="77777777" w:rsidR="00EA5342" w:rsidRPr="00EA5342" w:rsidRDefault="00EA5342" w:rsidP="009E01BF">
            <w:pPr>
              <w:jc w:val="center"/>
              <w:rPr>
                <w:rFonts w:ascii="Arial" w:hAnsi="Arial" w:cs="Arial"/>
                <w:b/>
                <w:bCs/>
                <w:szCs w:val="18"/>
              </w:rPr>
            </w:pPr>
          </w:p>
        </w:tc>
        <w:tc>
          <w:tcPr>
            <w:tcW w:w="3331" w:type="dxa"/>
            <w:gridSpan w:val="3"/>
            <w:vAlign w:val="center"/>
          </w:tcPr>
          <w:p w14:paraId="5E428608" w14:textId="77777777" w:rsidR="00EA5342" w:rsidRPr="00EA5342" w:rsidRDefault="00EA5342" w:rsidP="009E01BF">
            <w:pPr>
              <w:jc w:val="center"/>
              <w:rPr>
                <w:rFonts w:ascii="Arial" w:hAnsi="Arial" w:cs="Arial"/>
                <w:szCs w:val="18"/>
              </w:rPr>
            </w:pPr>
            <w:r w:rsidRPr="00EA5342">
              <w:rPr>
                <w:rFonts w:ascii="Arial" w:hAnsi="Arial" w:cs="Arial"/>
                <w:b/>
                <w:bCs/>
                <w:szCs w:val="18"/>
              </w:rPr>
              <w:t>TODOS LOS PROYECTOS FINANCIADOS POR LA UPRES</w:t>
            </w:r>
          </w:p>
        </w:tc>
        <w:tc>
          <w:tcPr>
            <w:tcW w:w="1135" w:type="dxa"/>
            <w:vAlign w:val="center"/>
          </w:tcPr>
          <w:p w14:paraId="391CD199" w14:textId="77777777" w:rsidR="00EA5342" w:rsidRPr="00EA5342" w:rsidRDefault="00EA5342" w:rsidP="009E01BF">
            <w:pPr>
              <w:jc w:val="center"/>
              <w:rPr>
                <w:rFonts w:ascii="Arial" w:hAnsi="Arial" w:cs="Arial"/>
                <w:szCs w:val="18"/>
              </w:rPr>
            </w:pPr>
          </w:p>
        </w:tc>
        <w:tc>
          <w:tcPr>
            <w:tcW w:w="1038" w:type="dxa"/>
            <w:vAlign w:val="center"/>
          </w:tcPr>
          <w:p w14:paraId="21A1BB9E" w14:textId="77777777" w:rsidR="00EA5342" w:rsidRPr="00EA5342" w:rsidRDefault="00EA5342" w:rsidP="009E01BF">
            <w:pPr>
              <w:jc w:val="center"/>
              <w:rPr>
                <w:rFonts w:ascii="Arial" w:hAnsi="Arial" w:cs="Arial"/>
                <w:szCs w:val="18"/>
              </w:rPr>
            </w:pPr>
          </w:p>
        </w:tc>
        <w:tc>
          <w:tcPr>
            <w:tcW w:w="1087" w:type="dxa"/>
            <w:vAlign w:val="center"/>
          </w:tcPr>
          <w:p w14:paraId="54A7587D" w14:textId="77777777" w:rsidR="00EA5342" w:rsidRPr="00EA5342" w:rsidRDefault="00EA5342" w:rsidP="009E01BF">
            <w:pPr>
              <w:jc w:val="center"/>
              <w:rPr>
                <w:rFonts w:ascii="Arial" w:hAnsi="Arial" w:cs="Arial"/>
                <w:szCs w:val="18"/>
              </w:rPr>
            </w:pPr>
          </w:p>
        </w:tc>
      </w:tr>
    </w:tbl>
    <w:p w14:paraId="55E1B246" w14:textId="073B91FD" w:rsidR="00EA5342" w:rsidRPr="00EA5342" w:rsidRDefault="00EA5342" w:rsidP="00FB7CBB">
      <w:pPr>
        <w:jc w:val="center"/>
        <w:rPr>
          <w:rFonts w:ascii="Arial" w:hAnsi="Arial" w:cs="Arial"/>
          <w:b/>
          <w:color w:val="000000"/>
          <w:sz w:val="22"/>
          <w:szCs w:val="22"/>
          <w:lang w:eastAsia="es-BO"/>
        </w:rPr>
      </w:pPr>
    </w:p>
    <w:p w14:paraId="43EF841C" w14:textId="77777777" w:rsidR="00EA5342" w:rsidRPr="0016461D" w:rsidRDefault="00EA5342" w:rsidP="00EA5342">
      <w:pPr>
        <w:pStyle w:val="Prrafodelista"/>
        <w:tabs>
          <w:tab w:val="left" w:pos="2066"/>
        </w:tabs>
        <w:ind w:hanging="578"/>
        <w:rPr>
          <w:rFonts w:ascii="Arial" w:hAnsi="Arial" w:cs="Arial"/>
          <w:b/>
          <w:bCs/>
        </w:rPr>
      </w:pPr>
      <w:r w:rsidRPr="0016461D">
        <w:rPr>
          <w:rFonts w:ascii="Arial" w:hAnsi="Arial" w:cs="Arial"/>
          <w:b/>
          <w:bCs/>
        </w:rPr>
        <w:t>Resumen de actividades de Unidad de Auditoría Interna</w:t>
      </w:r>
    </w:p>
    <w:tbl>
      <w:tblPr>
        <w:tblStyle w:val="Tablaconcuadrcula"/>
        <w:tblW w:w="0" w:type="auto"/>
        <w:jc w:val="center"/>
        <w:tblLook w:val="04A0" w:firstRow="1" w:lastRow="0" w:firstColumn="1" w:lastColumn="0" w:noHBand="0" w:noVBand="1"/>
      </w:tblPr>
      <w:tblGrid>
        <w:gridCol w:w="2330"/>
        <w:gridCol w:w="2285"/>
        <w:gridCol w:w="2234"/>
        <w:gridCol w:w="2207"/>
      </w:tblGrid>
      <w:tr w:rsidR="00EA5342" w:rsidRPr="0016461D" w14:paraId="468EF413" w14:textId="77777777" w:rsidTr="009E01BF">
        <w:trPr>
          <w:trHeight w:val="284"/>
          <w:jc w:val="center"/>
        </w:trPr>
        <w:tc>
          <w:tcPr>
            <w:tcW w:w="2519" w:type="dxa"/>
            <w:shd w:val="clear" w:color="auto" w:fill="0F243E" w:themeFill="text2" w:themeFillShade="80"/>
            <w:vAlign w:val="center"/>
          </w:tcPr>
          <w:p w14:paraId="56AC040E" w14:textId="77777777" w:rsidR="00EA5342" w:rsidRPr="0016461D" w:rsidRDefault="00EA5342" w:rsidP="009E01BF">
            <w:pPr>
              <w:tabs>
                <w:tab w:val="left" w:pos="2066"/>
              </w:tabs>
              <w:jc w:val="center"/>
              <w:rPr>
                <w:rFonts w:ascii="Arial" w:hAnsi="Arial" w:cs="Arial"/>
                <w:b/>
                <w:bCs/>
                <w:sz w:val="22"/>
                <w:szCs w:val="22"/>
              </w:rPr>
            </w:pPr>
            <w:r w:rsidRPr="0016461D">
              <w:rPr>
                <w:rFonts w:ascii="Arial" w:hAnsi="Arial" w:cs="Arial"/>
                <w:b/>
                <w:bCs/>
                <w:sz w:val="22"/>
                <w:szCs w:val="22"/>
              </w:rPr>
              <w:t>TOTAL, PROGRAMADA</w:t>
            </w:r>
          </w:p>
        </w:tc>
        <w:tc>
          <w:tcPr>
            <w:tcW w:w="2519" w:type="dxa"/>
            <w:shd w:val="clear" w:color="auto" w:fill="0F243E" w:themeFill="text2" w:themeFillShade="80"/>
            <w:vAlign w:val="center"/>
          </w:tcPr>
          <w:p w14:paraId="20247DC8" w14:textId="77777777" w:rsidR="00EA5342" w:rsidRPr="0016461D" w:rsidRDefault="00EA5342" w:rsidP="009E01BF">
            <w:pPr>
              <w:tabs>
                <w:tab w:val="left" w:pos="2066"/>
              </w:tabs>
              <w:jc w:val="center"/>
              <w:rPr>
                <w:rFonts w:ascii="Arial" w:hAnsi="Arial" w:cs="Arial"/>
                <w:b/>
                <w:bCs/>
                <w:sz w:val="22"/>
                <w:szCs w:val="22"/>
              </w:rPr>
            </w:pPr>
            <w:r w:rsidRPr="0016461D">
              <w:rPr>
                <w:rFonts w:ascii="Arial" w:hAnsi="Arial" w:cs="Arial"/>
                <w:b/>
                <w:bCs/>
                <w:sz w:val="22"/>
                <w:szCs w:val="22"/>
              </w:rPr>
              <w:t>TOTAL, CONCLUIDAS</w:t>
            </w:r>
          </w:p>
        </w:tc>
        <w:tc>
          <w:tcPr>
            <w:tcW w:w="2520" w:type="dxa"/>
            <w:shd w:val="clear" w:color="auto" w:fill="0F243E" w:themeFill="text2" w:themeFillShade="80"/>
            <w:vAlign w:val="center"/>
          </w:tcPr>
          <w:p w14:paraId="32FA1C54" w14:textId="77777777" w:rsidR="00EA5342" w:rsidRPr="0016461D" w:rsidRDefault="00EA5342" w:rsidP="009E01BF">
            <w:pPr>
              <w:tabs>
                <w:tab w:val="left" w:pos="2066"/>
              </w:tabs>
              <w:jc w:val="center"/>
              <w:rPr>
                <w:rFonts w:ascii="Arial" w:hAnsi="Arial" w:cs="Arial"/>
                <w:b/>
                <w:bCs/>
                <w:sz w:val="22"/>
                <w:szCs w:val="22"/>
              </w:rPr>
            </w:pPr>
            <w:r w:rsidRPr="0016461D">
              <w:rPr>
                <w:rFonts w:ascii="Arial" w:hAnsi="Arial" w:cs="Arial"/>
                <w:b/>
                <w:bCs/>
                <w:sz w:val="22"/>
                <w:szCs w:val="22"/>
              </w:rPr>
              <w:t>EN EJECUCIÓN</w:t>
            </w:r>
          </w:p>
        </w:tc>
        <w:tc>
          <w:tcPr>
            <w:tcW w:w="2520" w:type="dxa"/>
            <w:shd w:val="clear" w:color="auto" w:fill="0F243E" w:themeFill="text2" w:themeFillShade="80"/>
            <w:vAlign w:val="center"/>
          </w:tcPr>
          <w:p w14:paraId="401D7E9C" w14:textId="77777777" w:rsidR="00EA5342" w:rsidRPr="0016461D" w:rsidRDefault="00EA5342" w:rsidP="009E01BF">
            <w:pPr>
              <w:tabs>
                <w:tab w:val="left" w:pos="2066"/>
              </w:tabs>
              <w:jc w:val="center"/>
              <w:rPr>
                <w:rFonts w:ascii="Arial" w:hAnsi="Arial" w:cs="Arial"/>
                <w:b/>
                <w:bCs/>
                <w:sz w:val="22"/>
                <w:szCs w:val="22"/>
              </w:rPr>
            </w:pPr>
            <w:r w:rsidRPr="0016461D">
              <w:rPr>
                <w:rFonts w:ascii="Arial" w:hAnsi="Arial" w:cs="Arial"/>
                <w:b/>
                <w:bCs/>
                <w:sz w:val="22"/>
                <w:szCs w:val="22"/>
              </w:rPr>
              <w:t>POR EJECUTAR</w:t>
            </w:r>
          </w:p>
        </w:tc>
      </w:tr>
      <w:tr w:rsidR="00EA5342" w:rsidRPr="0016461D" w14:paraId="4C20A9B4" w14:textId="77777777" w:rsidTr="009E01BF">
        <w:trPr>
          <w:trHeight w:val="284"/>
          <w:jc w:val="center"/>
        </w:trPr>
        <w:tc>
          <w:tcPr>
            <w:tcW w:w="2519" w:type="dxa"/>
            <w:vAlign w:val="center"/>
          </w:tcPr>
          <w:p w14:paraId="753648BA" w14:textId="77777777" w:rsidR="00EA5342" w:rsidRPr="0016461D" w:rsidRDefault="00EA5342" w:rsidP="009E01BF">
            <w:pPr>
              <w:tabs>
                <w:tab w:val="left" w:pos="2066"/>
              </w:tabs>
              <w:jc w:val="center"/>
              <w:rPr>
                <w:rFonts w:ascii="Arial" w:hAnsi="Arial" w:cs="Arial"/>
                <w:b/>
                <w:bCs/>
                <w:sz w:val="22"/>
                <w:szCs w:val="22"/>
              </w:rPr>
            </w:pPr>
            <w:r w:rsidRPr="0016461D">
              <w:rPr>
                <w:rFonts w:ascii="Arial" w:hAnsi="Arial" w:cs="Arial"/>
                <w:b/>
                <w:bCs/>
                <w:sz w:val="22"/>
                <w:szCs w:val="22"/>
              </w:rPr>
              <w:t>24</w:t>
            </w:r>
          </w:p>
        </w:tc>
        <w:tc>
          <w:tcPr>
            <w:tcW w:w="2519" w:type="dxa"/>
            <w:vAlign w:val="center"/>
          </w:tcPr>
          <w:p w14:paraId="3E9100E1" w14:textId="77777777" w:rsidR="00EA5342" w:rsidRPr="0016461D" w:rsidRDefault="00EA5342" w:rsidP="009E01BF">
            <w:pPr>
              <w:tabs>
                <w:tab w:val="left" w:pos="2066"/>
              </w:tabs>
              <w:jc w:val="center"/>
              <w:rPr>
                <w:rFonts w:ascii="Arial" w:hAnsi="Arial" w:cs="Arial"/>
                <w:b/>
                <w:bCs/>
                <w:sz w:val="22"/>
                <w:szCs w:val="22"/>
              </w:rPr>
            </w:pPr>
            <w:r w:rsidRPr="0016461D">
              <w:rPr>
                <w:rFonts w:ascii="Arial" w:hAnsi="Arial" w:cs="Arial"/>
                <w:b/>
                <w:bCs/>
                <w:sz w:val="22"/>
                <w:szCs w:val="22"/>
              </w:rPr>
              <w:t>7</w:t>
            </w:r>
          </w:p>
        </w:tc>
        <w:tc>
          <w:tcPr>
            <w:tcW w:w="2520" w:type="dxa"/>
            <w:vAlign w:val="center"/>
          </w:tcPr>
          <w:p w14:paraId="5BDB9493" w14:textId="77777777" w:rsidR="00EA5342" w:rsidRPr="0016461D" w:rsidRDefault="00EA5342" w:rsidP="009E01BF">
            <w:pPr>
              <w:tabs>
                <w:tab w:val="left" w:pos="2066"/>
              </w:tabs>
              <w:jc w:val="center"/>
              <w:rPr>
                <w:rFonts w:ascii="Arial" w:hAnsi="Arial" w:cs="Arial"/>
                <w:b/>
                <w:bCs/>
                <w:sz w:val="22"/>
                <w:szCs w:val="22"/>
              </w:rPr>
            </w:pPr>
            <w:r w:rsidRPr="0016461D">
              <w:rPr>
                <w:rFonts w:ascii="Arial" w:hAnsi="Arial" w:cs="Arial"/>
                <w:b/>
                <w:bCs/>
                <w:sz w:val="22"/>
                <w:szCs w:val="22"/>
              </w:rPr>
              <w:t>3</w:t>
            </w:r>
          </w:p>
        </w:tc>
        <w:tc>
          <w:tcPr>
            <w:tcW w:w="2520" w:type="dxa"/>
            <w:vAlign w:val="center"/>
          </w:tcPr>
          <w:p w14:paraId="11DFA744" w14:textId="77777777" w:rsidR="00EA5342" w:rsidRPr="0016461D" w:rsidRDefault="00EA5342" w:rsidP="009E01BF">
            <w:pPr>
              <w:tabs>
                <w:tab w:val="left" w:pos="2066"/>
              </w:tabs>
              <w:jc w:val="center"/>
              <w:rPr>
                <w:rFonts w:ascii="Arial" w:hAnsi="Arial" w:cs="Arial"/>
                <w:b/>
                <w:bCs/>
                <w:sz w:val="22"/>
                <w:szCs w:val="22"/>
              </w:rPr>
            </w:pPr>
            <w:r w:rsidRPr="0016461D">
              <w:rPr>
                <w:rFonts w:ascii="Arial" w:hAnsi="Arial" w:cs="Arial"/>
                <w:b/>
                <w:bCs/>
                <w:sz w:val="22"/>
                <w:szCs w:val="22"/>
              </w:rPr>
              <w:t>14</w:t>
            </w:r>
          </w:p>
        </w:tc>
      </w:tr>
    </w:tbl>
    <w:p w14:paraId="135C51E2" w14:textId="77777777" w:rsidR="00EA5342" w:rsidRDefault="00EA5342" w:rsidP="00FB7CBB">
      <w:pPr>
        <w:jc w:val="center"/>
        <w:rPr>
          <w:rFonts w:ascii="Arial" w:hAnsi="Arial" w:cs="Arial"/>
          <w:b/>
          <w:color w:val="000000"/>
          <w:sz w:val="22"/>
          <w:szCs w:val="22"/>
          <w:lang w:val="es-BO" w:eastAsia="es-BO"/>
        </w:rPr>
      </w:pPr>
    </w:p>
    <w:p w14:paraId="51FE5721" w14:textId="583DF743" w:rsidR="003D30CA" w:rsidRDefault="003D30CA" w:rsidP="00FB7CBB">
      <w:pPr>
        <w:jc w:val="center"/>
        <w:rPr>
          <w:rFonts w:ascii="Arial" w:hAnsi="Arial" w:cs="Arial"/>
          <w:b/>
          <w:color w:val="000000"/>
          <w:sz w:val="22"/>
          <w:szCs w:val="22"/>
          <w:lang w:val="es-BO" w:eastAsia="es-BO"/>
        </w:rPr>
      </w:pPr>
    </w:p>
    <w:p w14:paraId="528E4215" w14:textId="677E059B" w:rsidR="005E5A2B" w:rsidRDefault="005E5A2B" w:rsidP="005E5A2B">
      <w:pPr>
        <w:rPr>
          <w:lang w:val="es-BO"/>
        </w:rPr>
      </w:pPr>
    </w:p>
    <w:p w14:paraId="68AA0A03" w14:textId="5E4EF4D9" w:rsidR="005E5A2B" w:rsidRDefault="005E5A2B" w:rsidP="005E5A2B">
      <w:pPr>
        <w:rPr>
          <w:lang w:val="es-BO"/>
        </w:rPr>
      </w:pPr>
    </w:p>
    <w:p w14:paraId="73566698" w14:textId="6C63B80A" w:rsidR="0013556C" w:rsidRDefault="0013556C" w:rsidP="00D3091C">
      <w:pPr>
        <w:pStyle w:val="Ttulo2"/>
        <w:rPr>
          <w:lang w:val="es-BO"/>
        </w:rPr>
      </w:pPr>
      <w:bookmarkStart w:id="217" w:name="_Toc134038903"/>
      <w:r w:rsidRPr="0013556C">
        <w:rPr>
          <w:lang w:val="es-BO"/>
        </w:rPr>
        <w:t>UNIDAD DE TRANSPARENCIA</w:t>
      </w:r>
      <w:bookmarkEnd w:id="217"/>
      <w:r>
        <w:rPr>
          <w:lang w:val="es-BO"/>
        </w:rPr>
        <w:t xml:space="preserve"> </w:t>
      </w:r>
    </w:p>
    <w:p w14:paraId="14EB9D9A" w14:textId="2610F366" w:rsidR="0013556C" w:rsidRPr="00D3091C" w:rsidRDefault="0013556C" w:rsidP="00D3091C">
      <w:pPr>
        <w:spacing w:after="240"/>
        <w:jc w:val="both"/>
        <w:rPr>
          <w:rFonts w:ascii="Arial" w:hAnsi="Arial" w:cs="Arial"/>
          <w:sz w:val="22"/>
          <w:szCs w:val="22"/>
          <w:lang w:val="es-BO"/>
        </w:rPr>
      </w:pPr>
      <w:r w:rsidRPr="00D3091C">
        <w:rPr>
          <w:rFonts w:ascii="Arial" w:hAnsi="Arial" w:cs="Arial"/>
          <w:sz w:val="22"/>
          <w:szCs w:val="22"/>
          <w:lang w:val="es-BO"/>
        </w:rPr>
        <w:t>Uno de los principios fundamentales del gobierno es la “Gestión Pública con Transparencia”; para el efecto, desde el año 2007 el Ministerio de Transparencia Institucional y Lucha contra la Corrupción y actualmente Ministerio de Justicia y Transparencia Institucional, ha iniciado una lucha frontal contra la corrupción, con la finalidad de erradicar este mal que afecta al país. Esta práctica, generada por el comportamiento deliberado de personas particulares que causan daño al bien público y que se institucionalizó como una forma de vida durante los pasados gobiernos, provocó descontento social y descrédito de las instituciones públicas.</w:t>
      </w:r>
    </w:p>
    <w:p w14:paraId="2E09E2DB" w14:textId="77777777" w:rsidR="0013556C" w:rsidRPr="00D3091C" w:rsidRDefault="0013556C" w:rsidP="00D3091C">
      <w:pPr>
        <w:spacing w:after="240"/>
        <w:jc w:val="both"/>
        <w:rPr>
          <w:rFonts w:ascii="Arial" w:hAnsi="Arial" w:cs="Arial"/>
          <w:sz w:val="22"/>
          <w:szCs w:val="22"/>
          <w:lang w:val="es-BO"/>
        </w:rPr>
      </w:pPr>
      <w:r w:rsidRPr="00D3091C">
        <w:rPr>
          <w:rFonts w:ascii="Arial" w:hAnsi="Arial" w:cs="Arial"/>
          <w:sz w:val="22"/>
          <w:szCs w:val="22"/>
          <w:lang w:val="es-BO"/>
        </w:rPr>
        <w:t xml:space="preserve">Asimismo, esta Política responde a los postulados y principios sobre prevención y lucha contra la corrupción, establecidos en la Constitución Política del Estado, puesto que incorpora el control social, la transparencia y el acceso a la información, la </w:t>
      </w:r>
      <w:r w:rsidRPr="00D3091C">
        <w:rPr>
          <w:rFonts w:ascii="Arial" w:hAnsi="Arial" w:cs="Arial"/>
          <w:sz w:val="22"/>
          <w:szCs w:val="22"/>
          <w:lang w:val="es-BO"/>
        </w:rPr>
        <w:lastRenderedPageBreak/>
        <w:t>imprescriptibilidad, la retroactividad de la ley penal anticorrupción, la rendición pública de cuentas y la participación social en las políticas, temas que son desarrollados en el contexto municipal.</w:t>
      </w:r>
    </w:p>
    <w:p w14:paraId="4EA6AEC6" w14:textId="2E0D458A" w:rsidR="0013556C" w:rsidRPr="00D3091C" w:rsidRDefault="0013556C" w:rsidP="00D3091C">
      <w:pPr>
        <w:pStyle w:val="Ttulo3"/>
        <w:spacing w:after="240"/>
        <w:rPr>
          <w:lang w:val="es-BO"/>
        </w:rPr>
      </w:pPr>
      <w:bookmarkStart w:id="218" w:name="_Toc134038904"/>
      <w:r w:rsidRPr="00D3091C">
        <w:rPr>
          <w:lang w:val="es-BO"/>
        </w:rPr>
        <w:t xml:space="preserve">MARCO </w:t>
      </w:r>
      <w:r w:rsidR="00AD3880" w:rsidRPr="00D3091C">
        <w:rPr>
          <w:lang w:val="es-BO"/>
        </w:rPr>
        <w:t>JURÍDICO</w:t>
      </w:r>
      <w:bookmarkEnd w:id="218"/>
    </w:p>
    <w:p w14:paraId="6B8BBF96" w14:textId="6EA2F5E2" w:rsidR="0013556C" w:rsidRPr="00D3091C" w:rsidRDefault="0013556C" w:rsidP="00D3091C">
      <w:pPr>
        <w:contextualSpacing/>
        <w:jc w:val="both"/>
        <w:rPr>
          <w:rFonts w:ascii="Arial" w:hAnsi="Arial" w:cs="Arial"/>
          <w:b/>
          <w:bCs/>
          <w:sz w:val="22"/>
          <w:szCs w:val="22"/>
          <w:lang w:val="es-BO"/>
        </w:rPr>
      </w:pPr>
      <w:r w:rsidRPr="00D3091C">
        <w:rPr>
          <w:rFonts w:ascii="Arial" w:hAnsi="Arial" w:cs="Arial"/>
          <w:b/>
          <w:bCs/>
          <w:sz w:val="22"/>
          <w:szCs w:val="22"/>
          <w:lang w:val="es-BO"/>
        </w:rPr>
        <w:t>TRANSPARENCIA INSTITUCIONAL Y LUCHA CONTRA LA CORRUPCIÓN</w:t>
      </w:r>
    </w:p>
    <w:p w14:paraId="592D840C" w14:textId="77777777" w:rsidR="0013556C" w:rsidRPr="00D3091C" w:rsidRDefault="0013556C" w:rsidP="00D3091C">
      <w:pPr>
        <w:spacing w:after="240"/>
        <w:jc w:val="both"/>
        <w:rPr>
          <w:rFonts w:ascii="Arial" w:hAnsi="Arial" w:cs="Arial"/>
          <w:sz w:val="22"/>
          <w:szCs w:val="22"/>
          <w:lang w:val="es-BO"/>
        </w:rPr>
      </w:pPr>
      <w:r w:rsidRPr="00D3091C">
        <w:rPr>
          <w:rFonts w:ascii="Arial" w:hAnsi="Arial" w:cs="Arial"/>
          <w:sz w:val="22"/>
          <w:szCs w:val="22"/>
          <w:lang w:val="es-BO"/>
        </w:rPr>
        <w:t xml:space="preserve">La Constitución Política del Estado, en su Art. 8 establece que “El Estado asume y promueve como principios ético-morales de la sociedad plural: </w:t>
      </w:r>
      <w:r w:rsidRPr="00D3091C">
        <w:rPr>
          <w:rFonts w:ascii="Arial" w:hAnsi="Arial" w:cs="Arial"/>
          <w:i/>
          <w:iCs/>
          <w:sz w:val="22"/>
          <w:szCs w:val="22"/>
          <w:lang w:val="es-BO"/>
        </w:rPr>
        <w:t xml:space="preserve">el ama </w:t>
      </w:r>
      <w:proofErr w:type="spellStart"/>
      <w:r w:rsidRPr="00D3091C">
        <w:rPr>
          <w:rFonts w:ascii="Arial" w:hAnsi="Arial" w:cs="Arial"/>
          <w:i/>
          <w:iCs/>
          <w:sz w:val="22"/>
          <w:szCs w:val="22"/>
          <w:lang w:val="es-BO"/>
        </w:rPr>
        <w:t>qhilla</w:t>
      </w:r>
      <w:proofErr w:type="spellEnd"/>
      <w:r w:rsidRPr="00D3091C">
        <w:rPr>
          <w:rFonts w:ascii="Arial" w:hAnsi="Arial" w:cs="Arial"/>
          <w:i/>
          <w:iCs/>
          <w:sz w:val="22"/>
          <w:szCs w:val="22"/>
          <w:lang w:val="es-BO"/>
        </w:rPr>
        <w:t xml:space="preserve">, ama </w:t>
      </w:r>
      <w:proofErr w:type="spellStart"/>
      <w:r w:rsidRPr="00D3091C">
        <w:rPr>
          <w:rFonts w:ascii="Arial" w:hAnsi="Arial" w:cs="Arial"/>
          <w:i/>
          <w:iCs/>
          <w:sz w:val="22"/>
          <w:szCs w:val="22"/>
          <w:lang w:val="es-BO"/>
        </w:rPr>
        <w:t>llulla</w:t>
      </w:r>
      <w:proofErr w:type="spellEnd"/>
      <w:r w:rsidRPr="00D3091C">
        <w:rPr>
          <w:rFonts w:ascii="Arial" w:hAnsi="Arial" w:cs="Arial"/>
          <w:i/>
          <w:iCs/>
          <w:sz w:val="22"/>
          <w:szCs w:val="22"/>
          <w:lang w:val="es-BO"/>
        </w:rPr>
        <w:t xml:space="preserve">, ama </w:t>
      </w:r>
      <w:proofErr w:type="spellStart"/>
      <w:r w:rsidRPr="00D3091C">
        <w:rPr>
          <w:rFonts w:ascii="Arial" w:hAnsi="Arial" w:cs="Arial"/>
          <w:i/>
          <w:iCs/>
          <w:sz w:val="22"/>
          <w:szCs w:val="22"/>
          <w:lang w:val="es-BO"/>
        </w:rPr>
        <w:t>suwa</w:t>
      </w:r>
      <w:proofErr w:type="spellEnd"/>
      <w:r w:rsidRPr="00D3091C">
        <w:rPr>
          <w:rFonts w:ascii="Arial" w:hAnsi="Arial" w:cs="Arial"/>
          <w:sz w:val="22"/>
          <w:szCs w:val="22"/>
          <w:lang w:val="es-BO"/>
        </w:rPr>
        <w:t xml:space="preserve"> (no seas flojo, no seas mentiroso ni seas ladrón), suma </w:t>
      </w:r>
      <w:proofErr w:type="spellStart"/>
      <w:r w:rsidRPr="00D3091C">
        <w:rPr>
          <w:rFonts w:ascii="Arial" w:hAnsi="Arial" w:cs="Arial"/>
          <w:sz w:val="22"/>
          <w:szCs w:val="22"/>
          <w:lang w:val="es-BO"/>
        </w:rPr>
        <w:t>qamaña</w:t>
      </w:r>
      <w:proofErr w:type="spellEnd"/>
      <w:r w:rsidRPr="00D3091C">
        <w:rPr>
          <w:rFonts w:ascii="Arial" w:hAnsi="Arial" w:cs="Arial"/>
          <w:sz w:val="22"/>
          <w:szCs w:val="22"/>
          <w:lang w:val="es-BO"/>
        </w:rPr>
        <w:t xml:space="preserve"> (vivir bien), </w:t>
      </w:r>
      <w:proofErr w:type="spellStart"/>
      <w:r w:rsidRPr="00D3091C">
        <w:rPr>
          <w:rFonts w:ascii="Arial" w:hAnsi="Arial" w:cs="Arial"/>
          <w:sz w:val="22"/>
          <w:szCs w:val="22"/>
          <w:lang w:val="es-BO"/>
        </w:rPr>
        <w:t>ñandereko</w:t>
      </w:r>
      <w:proofErr w:type="spellEnd"/>
      <w:r w:rsidRPr="00D3091C">
        <w:rPr>
          <w:rFonts w:ascii="Arial" w:hAnsi="Arial" w:cs="Arial"/>
          <w:sz w:val="22"/>
          <w:szCs w:val="22"/>
          <w:lang w:val="es-BO"/>
        </w:rPr>
        <w:t xml:space="preserve"> (vida armoniosa), </w:t>
      </w:r>
      <w:proofErr w:type="spellStart"/>
      <w:r w:rsidRPr="00D3091C">
        <w:rPr>
          <w:rFonts w:ascii="Arial" w:hAnsi="Arial" w:cs="Arial"/>
          <w:sz w:val="22"/>
          <w:szCs w:val="22"/>
          <w:lang w:val="es-BO"/>
        </w:rPr>
        <w:t>teko</w:t>
      </w:r>
      <w:proofErr w:type="spellEnd"/>
      <w:r w:rsidRPr="00D3091C">
        <w:rPr>
          <w:rFonts w:ascii="Arial" w:hAnsi="Arial" w:cs="Arial"/>
          <w:sz w:val="22"/>
          <w:szCs w:val="22"/>
          <w:lang w:val="es-BO"/>
        </w:rPr>
        <w:t xml:space="preserve"> </w:t>
      </w:r>
      <w:proofErr w:type="spellStart"/>
      <w:r w:rsidRPr="00D3091C">
        <w:rPr>
          <w:rFonts w:ascii="Arial" w:hAnsi="Arial" w:cs="Arial"/>
          <w:sz w:val="22"/>
          <w:szCs w:val="22"/>
          <w:lang w:val="es-BO"/>
        </w:rPr>
        <w:t>kavi</w:t>
      </w:r>
      <w:proofErr w:type="spellEnd"/>
      <w:r w:rsidRPr="00D3091C">
        <w:rPr>
          <w:rFonts w:ascii="Arial" w:hAnsi="Arial" w:cs="Arial"/>
          <w:sz w:val="22"/>
          <w:szCs w:val="22"/>
          <w:lang w:val="es-BO"/>
        </w:rPr>
        <w:t xml:space="preserve"> (vida buena), </w:t>
      </w:r>
      <w:proofErr w:type="spellStart"/>
      <w:r w:rsidRPr="00D3091C">
        <w:rPr>
          <w:rFonts w:ascii="Arial" w:hAnsi="Arial" w:cs="Arial"/>
          <w:sz w:val="22"/>
          <w:szCs w:val="22"/>
          <w:lang w:val="es-BO"/>
        </w:rPr>
        <w:t>ivi</w:t>
      </w:r>
      <w:proofErr w:type="spellEnd"/>
      <w:r w:rsidRPr="00D3091C">
        <w:rPr>
          <w:rFonts w:ascii="Arial" w:hAnsi="Arial" w:cs="Arial"/>
          <w:sz w:val="22"/>
          <w:szCs w:val="22"/>
          <w:lang w:val="es-BO"/>
        </w:rPr>
        <w:t xml:space="preserve"> </w:t>
      </w:r>
      <w:proofErr w:type="spellStart"/>
      <w:r w:rsidRPr="00D3091C">
        <w:rPr>
          <w:rFonts w:ascii="Arial" w:hAnsi="Arial" w:cs="Arial"/>
          <w:sz w:val="22"/>
          <w:szCs w:val="22"/>
          <w:lang w:val="es-BO"/>
        </w:rPr>
        <w:t>maraei</w:t>
      </w:r>
      <w:proofErr w:type="spellEnd"/>
      <w:r w:rsidRPr="00D3091C">
        <w:rPr>
          <w:rFonts w:ascii="Arial" w:hAnsi="Arial" w:cs="Arial"/>
          <w:sz w:val="22"/>
          <w:szCs w:val="22"/>
          <w:lang w:val="es-BO"/>
        </w:rPr>
        <w:t xml:space="preserve"> (tierra sin mal) y </w:t>
      </w:r>
      <w:proofErr w:type="spellStart"/>
      <w:r w:rsidRPr="00D3091C">
        <w:rPr>
          <w:rFonts w:ascii="Arial" w:hAnsi="Arial" w:cs="Arial"/>
          <w:sz w:val="22"/>
          <w:szCs w:val="22"/>
          <w:lang w:val="es-BO"/>
        </w:rPr>
        <w:t>qhapaj</w:t>
      </w:r>
      <w:proofErr w:type="spellEnd"/>
      <w:r w:rsidRPr="00D3091C">
        <w:rPr>
          <w:rFonts w:ascii="Arial" w:hAnsi="Arial" w:cs="Arial"/>
          <w:sz w:val="22"/>
          <w:szCs w:val="22"/>
          <w:lang w:val="es-BO"/>
        </w:rPr>
        <w:t xml:space="preserve"> </w:t>
      </w:r>
      <w:proofErr w:type="spellStart"/>
      <w:r w:rsidRPr="00D3091C">
        <w:rPr>
          <w:rFonts w:ascii="Arial" w:hAnsi="Arial" w:cs="Arial"/>
          <w:sz w:val="22"/>
          <w:szCs w:val="22"/>
          <w:lang w:val="es-BO"/>
        </w:rPr>
        <w:t>ñan</w:t>
      </w:r>
      <w:proofErr w:type="spellEnd"/>
      <w:r w:rsidRPr="00D3091C">
        <w:rPr>
          <w:rFonts w:ascii="Arial" w:hAnsi="Arial" w:cs="Arial"/>
          <w:sz w:val="22"/>
          <w:szCs w:val="22"/>
          <w:lang w:val="es-BO"/>
        </w:rPr>
        <w:t xml:space="preserve"> (camino o vida noble)”, conjuntamente otros valores; asimismo el Art. 21 numeral 6)  incluye entre los derechos civiles el acceso a la información, interpretación, el análisis y la comunicación libre, de manera individual o colectiva; así también el Art. 232 prevé que la </w:t>
      </w:r>
      <w:r w:rsidRPr="00D3091C">
        <w:rPr>
          <w:rFonts w:ascii="Arial" w:hAnsi="Arial" w:cs="Arial"/>
          <w:b/>
          <w:bCs/>
          <w:sz w:val="22"/>
          <w:szCs w:val="22"/>
          <w:lang w:val="es-BO"/>
        </w:rPr>
        <w:t>Administración Pública</w:t>
      </w:r>
      <w:r w:rsidRPr="00D3091C">
        <w:rPr>
          <w:rFonts w:ascii="Arial" w:hAnsi="Arial" w:cs="Arial"/>
          <w:sz w:val="22"/>
          <w:szCs w:val="22"/>
          <w:lang w:val="es-BO"/>
        </w:rPr>
        <w:t xml:space="preserve"> </w:t>
      </w:r>
      <w:r w:rsidRPr="00D3091C">
        <w:rPr>
          <w:rFonts w:ascii="Arial" w:hAnsi="Arial" w:cs="Arial"/>
          <w:i/>
          <w:iCs/>
          <w:sz w:val="22"/>
          <w:szCs w:val="22"/>
          <w:lang w:val="es-BO"/>
        </w:rPr>
        <w:t>rige por los principios de legitimidad, legalidad, imparcialidad, publicidad, compromiso e interés social, ética, transparencia, igualdad, competencia, eficiencia, calidad, calidez, honestidad, responsabilidad y resultados</w:t>
      </w:r>
      <w:r w:rsidRPr="00D3091C">
        <w:rPr>
          <w:rFonts w:ascii="Arial" w:hAnsi="Arial" w:cs="Arial"/>
          <w:sz w:val="22"/>
          <w:szCs w:val="22"/>
          <w:lang w:val="es-BO"/>
        </w:rPr>
        <w:t>; finalmente el Art. 235 numeral 4) instituye que las y los servidores públicos deben realizar la redición de cuentas sobre las responsabilidades económicas, políticas, técnicas y administrativas en el ejercicio de la función pública; la Ley Nº 004 – Ley de Lucha contra la Corrupción “Marcelo Quiroga Santa Cruz” en su Art. 1</w:t>
      </w:r>
      <w:r w:rsidRPr="00D3091C">
        <w:rPr>
          <w:rFonts w:ascii="Arial" w:hAnsi="Arial" w:cs="Arial"/>
          <w:sz w:val="22"/>
          <w:szCs w:val="22"/>
        </w:rPr>
        <w:t xml:space="preserve"> establece, mecanismos y procedimientos en el marco de la Constitución Política del Estado, Leyes, Tratados y Convenciones Internacionales, destinados a prevenir, investigar, procesar y sancionar actos de corrupción cometidos por servidoras y servidores públicos y ex-servidoras y ex-servidores públicos, en el ejercicio de sus funciones, y personas naturales o jurídicas y representantes legales de personas jurídicas, públicas o privadas, nacionales o extranjeras que comprometa o afecten recursos del Estado, así como recuperar el patrimonio afectado del Estado a través de los órganos jurisdiccionales competentes</w:t>
      </w:r>
      <w:r w:rsidRPr="00D3091C">
        <w:rPr>
          <w:rFonts w:ascii="Arial" w:hAnsi="Arial" w:cs="Arial"/>
          <w:sz w:val="22"/>
          <w:szCs w:val="22"/>
          <w:lang w:val="es-BO"/>
        </w:rPr>
        <w:t>; a su vez,  la Ley Nº 031 – Ley Marco de Autonomías y  Descentralización “Andrés Ibáñez”, en su A</w:t>
      </w:r>
      <w:proofErr w:type="spellStart"/>
      <w:r w:rsidRPr="00D3091C">
        <w:rPr>
          <w:rFonts w:ascii="Arial" w:hAnsi="Arial" w:cs="Arial"/>
          <w:sz w:val="22"/>
          <w:szCs w:val="22"/>
        </w:rPr>
        <w:t>rt</w:t>
      </w:r>
      <w:proofErr w:type="spellEnd"/>
      <w:r w:rsidRPr="00D3091C">
        <w:rPr>
          <w:rFonts w:ascii="Arial" w:hAnsi="Arial" w:cs="Arial"/>
          <w:sz w:val="22"/>
          <w:szCs w:val="22"/>
        </w:rPr>
        <w:t>. 141 señala que las máximas autoridades ejecutivas deben hacer una rendición pública de cuentas por lo menos dos veces al año, de las áreas en las que el gobierno autónomo haya tenido responsabilidad, y que deberá realizarse luego de la amplia difusión, de manera previa y oportuna, de su informe por escrito. Los estatutos autonómicos y cartas orgánicas señalarán los mecanismos y procedimientos de transparencia y rendición de cuentas. No se podrá negar la participación de las ciudadanas y ciudadanos y organizaciones de la sociedad civil en los actos de rendición de cuentas, la</w:t>
      </w:r>
      <w:r w:rsidRPr="00D3091C">
        <w:rPr>
          <w:rFonts w:ascii="Arial" w:hAnsi="Arial" w:cs="Arial"/>
          <w:sz w:val="22"/>
          <w:szCs w:val="22"/>
          <w:lang w:val="es-BO"/>
        </w:rPr>
        <w:t xml:space="preserve"> Ley Nº 341 – Ley de Participación y Control Social, en el numeral 2 del Art, 3 establece</w:t>
      </w:r>
      <w:r w:rsidRPr="00D3091C">
        <w:rPr>
          <w:rFonts w:ascii="Arial" w:eastAsia="Calibri" w:hAnsi="Arial" w:cs="Arial"/>
          <w:sz w:val="22"/>
          <w:szCs w:val="22"/>
        </w:rPr>
        <w:t xml:space="preserve"> </w:t>
      </w:r>
      <w:r w:rsidRPr="00D3091C">
        <w:rPr>
          <w:rFonts w:ascii="Arial" w:hAnsi="Arial" w:cs="Arial"/>
          <w:sz w:val="22"/>
          <w:szCs w:val="22"/>
        </w:rPr>
        <w:t>que tiene por finalidad transparentar la gestión pública y el apropiado manejo de los recursos públicos del Estado, en concordancia del Art. 37, parágrafo I establece que los Órganos del Estado y las entidades públicas del Estado Plurinacional, realizarán rendiciones públicas de cuentas y evaluación de resultados de gestión, ante la sociedad en general y ante los actores que ejercen Control Social en particular, del mismo modo, el parágrafo II  señala que</w:t>
      </w:r>
      <w:r w:rsidRPr="00D3091C">
        <w:rPr>
          <w:rFonts w:ascii="Arial" w:eastAsia="Calibri" w:hAnsi="Arial" w:cs="Arial"/>
          <w:sz w:val="22"/>
          <w:szCs w:val="22"/>
        </w:rPr>
        <w:t xml:space="preserve"> </w:t>
      </w:r>
      <w:r w:rsidRPr="00D3091C">
        <w:rPr>
          <w:rFonts w:ascii="Arial" w:hAnsi="Arial" w:cs="Arial"/>
          <w:sz w:val="22"/>
          <w:szCs w:val="22"/>
        </w:rPr>
        <w:t xml:space="preserve">Las entidades públicas y privadas que administran recursos fiscales y/o recursos naturales, tienen la obligación de convocar formalmente a los actores de Participación y Control Social que correspondan, a los procesos de rendición pública de cuentas; parágrafo </w:t>
      </w:r>
      <w:r w:rsidRPr="00D3091C">
        <w:rPr>
          <w:rFonts w:ascii="Arial" w:eastAsia="Calibri" w:hAnsi="Arial" w:cs="Arial"/>
          <w:sz w:val="22"/>
          <w:szCs w:val="22"/>
        </w:rPr>
        <w:t xml:space="preserve"> </w:t>
      </w:r>
      <w:r w:rsidRPr="00D3091C">
        <w:rPr>
          <w:rFonts w:ascii="Arial" w:hAnsi="Arial" w:cs="Arial"/>
          <w:sz w:val="22"/>
          <w:szCs w:val="22"/>
        </w:rPr>
        <w:t xml:space="preserve">III. La difusión del informe deberá realizarse por escrito y en la página web de la entidad con anticipación de quince días calendario a la realización del acto. Parágrafo IV. La rendición pública de cuentas se realizará al menos dos veces al </w:t>
      </w:r>
      <w:r w:rsidRPr="00D3091C">
        <w:rPr>
          <w:rFonts w:ascii="Arial" w:hAnsi="Arial" w:cs="Arial"/>
          <w:sz w:val="22"/>
          <w:szCs w:val="22"/>
        </w:rPr>
        <w:lastRenderedPageBreak/>
        <w:t>año, de manera semestral, en forma clara y comprensible presentada en acto público ampliamente convocado para el efecto, con participación de la población interesada y la sociedad civil organizada, hayan sido o no parte del proceso de planificación de políticas, planes, programas y proyectos, recayendo la responsabilidad de su realización a las Máximas Autoridades de cada entidad. Parágrafo V. Las empresas privadas que prestan servicios públicos o administran recursos fiscales, rendirán cuentas y realizarán evaluaciones públicas sobre la calidad de sus servicios. Parágrafo VI. Una vez realizada la rendición pública de cuentas, los actores sociales podrán verificar los resultados y en su defecto</w:t>
      </w:r>
      <w:r w:rsidRPr="00D3091C">
        <w:rPr>
          <w:rFonts w:ascii="Arial" w:eastAsia="Calibri" w:hAnsi="Arial" w:cs="Arial"/>
          <w:sz w:val="22"/>
          <w:szCs w:val="22"/>
        </w:rPr>
        <w:t xml:space="preserve"> </w:t>
      </w:r>
      <w:r w:rsidRPr="00D3091C">
        <w:rPr>
          <w:rFonts w:ascii="Arial" w:hAnsi="Arial" w:cs="Arial"/>
          <w:sz w:val="22"/>
          <w:szCs w:val="22"/>
        </w:rPr>
        <w:t xml:space="preserve">pronunciarse sobre los mismos, debiendo quedar refrendada en un acta. </w:t>
      </w:r>
      <w:r w:rsidRPr="00D3091C">
        <w:rPr>
          <w:rFonts w:ascii="Arial" w:hAnsi="Arial" w:cs="Arial"/>
          <w:sz w:val="22"/>
          <w:szCs w:val="22"/>
          <w:lang w:val="es-BO"/>
        </w:rPr>
        <w:t xml:space="preserve"> Asimismo la Ley Nº 974 – Ley de Unidades de Transparencia y Lucha contra la Corrupción, en su Art.</w:t>
      </w:r>
      <w:r w:rsidRPr="00D3091C">
        <w:rPr>
          <w:rFonts w:ascii="Arial" w:eastAsia="Calibri" w:hAnsi="Arial" w:cs="Arial"/>
          <w:sz w:val="22"/>
          <w:szCs w:val="22"/>
        </w:rPr>
        <w:t xml:space="preserve"> </w:t>
      </w:r>
      <w:r w:rsidRPr="00D3091C">
        <w:rPr>
          <w:rFonts w:ascii="Arial" w:hAnsi="Arial" w:cs="Arial"/>
          <w:sz w:val="22"/>
          <w:szCs w:val="22"/>
        </w:rPr>
        <w:t>Art. 2 referente al marco competencial establece como competencia concurrente la gestión de la transparencia, prevención y lucha contra la corrupción, el Parágrafo II del Artículo 297 de la Constitución Política del Estado, y el Artículo 72 de la Ley N° 031 de 19 de julio de 2010, Marco de Autonomías y Descentralización “Andrés Ibáñez”</w:t>
      </w:r>
      <w:r w:rsidRPr="00D3091C">
        <w:rPr>
          <w:rFonts w:ascii="Arial" w:hAnsi="Arial" w:cs="Arial"/>
          <w:sz w:val="22"/>
          <w:szCs w:val="22"/>
          <w:lang w:val="es-BO"/>
        </w:rPr>
        <w:t xml:space="preserve">, el Art. 3 refiere como ámbito de aplicación todas las entidades y empresas públicas, así como toda entidad en la cual el Estado tenga participación accionaria, responsabilizando a través de Art. 7 parágrafo I)  a las Entidades Territoriales Autónomas contar con instancias de Transparencia y Lucha Contra la Corrupción, bajo la denominación y estructura que ellas determinen;  definiendo su funciones en el Art. 10 parágrafo I), II) y III) del mismo cuerpo legal, que se describe a detalle: </w:t>
      </w:r>
    </w:p>
    <w:p w14:paraId="422FA8BC" w14:textId="77777777" w:rsidR="0013556C" w:rsidRPr="00D3091C" w:rsidRDefault="0013556C" w:rsidP="0043124E">
      <w:pPr>
        <w:numPr>
          <w:ilvl w:val="0"/>
          <w:numId w:val="50"/>
        </w:numPr>
        <w:spacing w:line="259" w:lineRule="auto"/>
        <w:contextualSpacing/>
        <w:jc w:val="both"/>
        <w:rPr>
          <w:rFonts w:ascii="Arial" w:hAnsi="Arial" w:cs="Arial"/>
          <w:sz w:val="22"/>
          <w:szCs w:val="22"/>
        </w:rPr>
      </w:pPr>
      <w:r w:rsidRPr="00D3091C">
        <w:rPr>
          <w:rFonts w:ascii="Arial" w:hAnsi="Arial" w:cs="Arial"/>
          <w:sz w:val="22"/>
          <w:szCs w:val="22"/>
        </w:rPr>
        <w:t xml:space="preserve">Promover e implementar planes, programas, proyectos y acciones de transparencia, prevención y lucha contra la corrupción. </w:t>
      </w:r>
    </w:p>
    <w:p w14:paraId="39690F1C" w14:textId="77777777" w:rsidR="0013556C" w:rsidRPr="00D3091C" w:rsidRDefault="0013556C" w:rsidP="0043124E">
      <w:pPr>
        <w:numPr>
          <w:ilvl w:val="0"/>
          <w:numId w:val="50"/>
        </w:numPr>
        <w:spacing w:line="259" w:lineRule="auto"/>
        <w:contextualSpacing/>
        <w:jc w:val="both"/>
        <w:rPr>
          <w:rFonts w:ascii="Arial" w:hAnsi="Arial" w:cs="Arial"/>
          <w:sz w:val="22"/>
          <w:szCs w:val="22"/>
        </w:rPr>
      </w:pPr>
      <w:r w:rsidRPr="00D3091C">
        <w:rPr>
          <w:rFonts w:ascii="Arial" w:hAnsi="Arial" w:cs="Arial"/>
          <w:sz w:val="22"/>
          <w:szCs w:val="22"/>
        </w:rPr>
        <w:t xml:space="preserve">A denuncia o de oficio, gestionar denuncias por posibles actos de corrupción. Cuando se advierta la existencia de elementos que permitan identificar posible responsabilidad penal, denunciar ante el Ministerio Público y remitir copia de la denuncia a la Máxima Autoridad. </w:t>
      </w:r>
    </w:p>
    <w:p w14:paraId="0E7584B5" w14:textId="77777777" w:rsidR="0013556C" w:rsidRPr="00D3091C" w:rsidRDefault="0013556C" w:rsidP="0043124E">
      <w:pPr>
        <w:numPr>
          <w:ilvl w:val="0"/>
          <w:numId w:val="50"/>
        </w:numPr>
        <w:spacing w:line="259" w:lineRule="auto"/>
        <w:contextualSpacing/>
        <w:jc w:val="both"/>
        <w:rPr>
          <w:rFonts w:ascii="Arial" w:hAnsi="Arial" w:cs="Arial"/>
          <w:sz w:val="22"/>
          <w:szCs w:val="22"/>
        </w:rPr>
      </w:pPr>
      <w:r w:rsidRPr="00D3091C">
        <w:rPr>
          <w:rFonts w:ascii="Arial" w:hAnsi="Arial" w:cs="Arial"/>
          <w:sz w:val="22"/>
          <w:szCs w:val="22"/>
        </w:rPr>
        <w:t xml:space="preserve">Proponer a la Máxima Autoridad, la aprobación de reglamentos, manuales, guías e instructivos, en materias referidas a sus funciones. </w:t>
      </w:r>
    </w:p>
    <w:p w14:paraId="4D70DDEF" w14:textId="77777777" w:rsidR="0013556C" w:rsidRPr="00D3091C" w:rsidRDefault="0013556C" w:rsidP="0043124E">
      <w:pPr>
        <w:numPr>
          <w:ilvl w:val="0"/>
          <w:numId w:val="50"/>
        </w:numPr>
        <w:spacing w:line="259" w:lineRule="auto"/>
        <w:contextualSpacing/>
        <w:jc w:val="both"/>
        <w:rPr>
          <w:rFonts w:ascii="Arial" w:hAnsi="Arial" w:cs="Arial"/>
          <w:sz w:val="22"/>
          <w:szCs w:val="22"/>
        </w:rPr>
      </w:pPr>
      <w:r w:rsidRPr="00D3091C">
        <w:rPr>
          <w:rFonts w:ascii="Arial" w:hAnsi="Arial" w:cs="Arial"/>
          <w:sz w:val="22"/>
          <w:szCs w:val="22"/>
        </w:rPr>
        <w:t xml:space="preserve">Desarrollar mecanismos para la participación ciudadana y el control social. </w:t>
      </w:r>
    </w:p>
    <w:p w14:paraId="055948C5" w14:textId="77777777" w:rsidR="00AD3880" w:rsidRDefault="0013556C" w:rsidP="0043124E">
      <w:pPr>
        <w:numPr>
          <w:ilvl w:val="0"/>
          <w:numId w:val="50"/>
        </w:numPr>
        <w:spacing w:line="259" w:lineRule="auto"/>
        <w:contextualSpacing/>
        <w:jc w:val="both"/>
        <w:rPr>
          <w:rFonts w:ascii="Arial" w:hAnsi="Arial" w:cs="Arial"/>
          <w:sz w:val="22"/>
          <w:szCs w:val="22"/>
        </w:rPr>
      </w:pPr>
      <w:r w:rsidRPr="00D3091C">
        <w:rPr>
          <w:rFonts w:ascii="Arial" w:hAnsi="Arial" w:cs="Arial"/>
          <w:sz w:val="22"/>
          <w:szCs w:val="22"/>
        </w:rPr>
        <w:t xml:space="preserve">Planificar, coordinar, organizar y apoyar a la Máxima Autoridad en el proceso de rendición pública de cuentas y velar por la emisión de estados financieros, informes de gestión, memoria anual y otros. </w:t>
      </w:r>
    </w:p>
    <w:p w14:paraId="37D3DE12" w14:textId="642453A1" w:rsidR="0013556C" w:rsidRPr="00AD3880" w:rsidRDefault="0013556C" w:rsidP="0043124E">
      <w:pPr>
        <w:numPr>
          <w:ilvl w:val="0"/>
          <w:numId w:val="50"/>
        </w:numPr>
        <w:spacing w:line="259" w:lineRule="auto"/>
        <w:contextualSpacing/>
        <w:jc w:val="both"/>
        <w:rPr>
          <w:rFonts w:ascii="Arial" w:hAnsi="Arial" w:cs="Arial"/>
          <w:sz w:val="22"/>
          <w:szCs w:val="22"/>
        </w:rPr>
      </w:pPr>
      <w:r w:rsidRPr="00AD3880">
        <w:rPr>
          <w:rFonts w:ascii="Arial" w:hAnsi="Arial" w:cs="Arial"/>
          <w:sz w:val="22"/>
          <w:szCs w:val="22"/>
        </w:rPr>
        <w:t xml:space="preserve">Asegurar el acceso a la información pública, exigiendo a las instancias correspondientes en la entidad o institución, la otorgación de información de carácter público, así como la publicación y actualización de la información institucional en Transparencia y Lucha contra la Corrupción </w:t>
      </w:r>
    </w:p>
    <w:p w14:paraId="55FB2531" w14:textId="76EEEC29" w:rsidR="0013556C" w:rsidRPr="00D3091C" w:rsidRDefault="0013556C" w:rsidP="0043124E">
      <w:pPr>
        <w:numPr>
          <w:ilvl w:val="0"/>
          <w:numId w:val="50"/>
        </w:numPr>
        <w:spacing w:line="259" w:lineRule="auto"/>
        <w:contextualSpacing/>
        <w:jc w:val="both"/>
        <w:rPr>
          <w:rFonts w:ascii="Arial" w:hAnsi="Arial" w:cs="Arial"/>
          <w:sz w:val="22"/>
          <w:szCs w:val="22"/>
        </w:rPr>
      </w:pPr>
      <w:r w:rsidRPr="00D3091C">
        <w:rPr>
          <w:rFonts w:ascii="Arial" w:hAnsi="Arial" w:cs="Arial"/>
          <w:sz w:val="22"/>
          <w:szCs w:val="22"/>
        </w:rPr>
        <w:t xml:space="preserve">Promover el desarrollo de la ética pública en las servidoras, servidores y personal público. </w:t>
      </w:r>
    </w:p>
    <w:p w14:paraId="1ECE9BAC" w14:textId="0570A84C" w:rsidR="0013556C" w:rsidRPr="00D3091C" w:rsidRDefault="0013556C" w:rsidP="0043124E">
      <w:pPr>
        <w:numPr>
          <w:ilvl w:val="0"/>
          <w:numId w:val="50"/>
        </w:numPr>
        <w:spacing w:line="259" w:lineRule="auto"/>
        <w:contextualSpacing/>
        <w:jc w:val="both"/>
        <w:rPr>
          <w:rFonts w:ascii="Arial" w:hAnsi="Arial" w:cs="Arial"/>
          <w:sz w:val="22"/>
          <w:szCs w:val="22"/>
        </w:rPr>
      </w:pPr>
      <w:r w:rsidRPr="00D3091C">
        <w:rPr>
          <w:rFonts w:ascii="Arial" w:hAnsi="Arial" w:cs="Arial"/>
          <w:sz w:val="22"/>
          <w:szCs w:val="22"/>
        </w:rPr>
        <w:t xml:space="preserve">A denuncia o de oficio, gestionar denuncias de negativa injustificada de acceso a la información, en el marco de la presente Ley. </w:t>
      </w:r>
    </w:p>
    <w:p w14:paraId="7736EB46" w14:textId="17844F7A" w:rsidR="0013556C" w:rsidRPr="00D3091C" w:rsidRDefault="0013556C" w:rsidP="0043124E">
      <w:pPr>
        <w:numPr>
          <w:ilvl w:val="0"/>
          <w:numId w:val="50"/>
        </w:numPr>
        <w:spacing w:line="259" w:lineRule="auto"/>
        <w:contextualSpacing/>
        <w:jc w:val="both"/>
        <w:rPr>
          <w:rFonts w:ascii="Arial" w:hAnsi="Arial" w:cs="Arial"/>
          <w:sz w:val="22"/>
          <w:szCs w:val="22"/>
        </w:rPr>
      </w:pPr>
      <w:r w:rsidRPr="00D3091C">
        <w:rPr>
          <w:rFonts w:ascii="Arial" w:hAnsi="Arial" w:cs="Arial"/>
          <w:sz w:val="22"/>
          <w:szCs w:val="22"/>
        </w:rPr>
        <w:t xml:space="preserve">A denuncia o de oficio, gestionar denuncias por posibles irregularidades o falsedad de títulos, certificados académicos o profesionales de servidoras, servidores, ex servidoras o ex servidores públicos. </w:t>
      </w:r>
    </w:p>
    <w:p w14:paraId="10ECDBD0" w14:textId="7CA5D48F" w:rsidR="0013556C" w:rsidRPr="00D3091C" w:rsidRDefault="0013556C" w:rsidP="0043124E">
      <w:pPr>
        <w:numPr>
          <w:ilvl w:val="0"/>
          <w:numId w:val="50"/>
        </w:numPr>
        <w:spacing w:line="259" w:lineRule="auto"/>
        <w:contextualSpacing/>
        <w:jc w:val="both"/>
        <w:rPr>
          <w:rFonts w:ascii="Arial" w:hAnsi="Arial" w:cs="Arial"/>
          <w:sz w:val="22"/>
          <w:szCs w:val="22"/>
        </w:rPr>
      </w:pPr>
      <w:r w:rsidRPr="00D3091C">
        <w:rPr>
          <w:rFonts w:ascii="Arial" w:hAnsi="Arial" w:cs="Arial"/>
          <w:sz w:val="22"/>
          <w:szCs w:val="22"/>
        </w:rPr>
        <w:lastRenderedPageBreak/>
        <w:t xml:space="preserve">Realizar seguimiento y monitoreo a los procesos administrativos y judiciales que emerjan de la gestión de denuncias efectuadas. </w:t>
      </w:r>
    </w:p>
    <w:p w14:paraId="69B965F2" w14:textId="17692359" w:rsidR="0013556C" w:rsidRPr="00D3091C" w:rsidRDefault="0013556C" w:rsidP="0043124E">
      <w:pPr>
        <w:numPr>
          <w:ilvl w:val="0"/>
          <w:numId w:val="50"/>
        </w:numPr>
        <w:spacing w:line="259" w:lineRule="auto"/>
        <w:contextualSpacing/>
        <w:jc w:val="both"/>
        <w:rPr>
          <w:rFonts w:ascii="Arial" w:hAnsi="Arial" w:cs="Arial"/>
          <w:sz w:val="22"/>
          <w:szCs w:val="22"/>
        </w:rPr>
      </w:pPr>
      <w:r w:rsidRPr="00D3091C">
        <w:rPr>
          <w:rFonts w:ascii="Arial" w:hAnsi="Arial" w:cs="Arial"/>
          <w:sz w:val="22"/>
          <w:szCs w:val="22"/>
        </w:rPr>
        <w:t xml:space="preserve">Realizar seguimiento y monitoreo de los procesos en los que se pretenda recuperar fondos o bienes del Estado sustraídos por actos de corrupción. </w:t>
      </w:r>
    </w:p>
    <w:p w14:paraId="0888D547" w14:textId="2FE7EE80" w:rsidR="0013556C" w:rsidRPr="00D3091C" w:rsidRDefault="0013556C" w:rsidP="0043124E">
      <w:pPr>
        <w:numPr>
          <w:ilvl w:val="0"/>
          <w:numId w:val="50"/>
        </w:numPr>
        <w:spacing w:line="259" w:lineRule="auto"/>
        <w:contextualSpacing/>
        <w:jc w:val="both"/>
        <w:rPr>
          <w:rFonts w:ascii="Arial" w:hAnsi="Arial" w:cs="Arial"/>
          <w:sz w:val="22"/>
          <w:szCs w:val="22"/>
        </w:rPr>
      </w:pPr>
      <w:r w:rsidRPr="00D3091C">
        <w:rPr>
          <w:rFonts w:ascii="Arial" w:hAnsi="Arial" w:cs="Arial"/>
          <w:sz w:val="22"/>
          <w:szCs w:val="22"/>
        </w:rPr>
        <w:t xml:space="preserve">Solicitar de manera directa información o documentación, a servidores públicos o personal de empresas públicas, áreas o unidades de la entidad o fuera de la entidad, para la gestión de denuncias. </w:t>
      </w:r>
    </w:p>
    <w:p w14:paraId="046AA88A" w14:textId="0B427BE5" w:rsidR="0013556C" w:rsidRPr="00D3091C" w:rsidRDefault="0013556C" w:rsidP="0043124E">
      <w:pPr>
        <w:numPr>
          <w:ilvl w:val="0"/>
          <w:numId w:val="50"/>
        </w:numPr>
        <w:spacing w:after="240" w:line="259" w:lineRule="auto"/>
        <w:contextualSpacing/>
        <w:jc w:val="both"/>
        <w:rPr>
          <w:rFonts w:ascii="Arial" w:hAnsi="Arial" w:cs="Arial"/>
          <w:sz w:val="22"/>
          <w:szCs w:val="22"/>
          <w:lang w:val="es-BO"/>
        </w:rPr>
      </w:pPr>
      <w:r w:rsidRPr="00D3091C">
        <w:rPr>
          <w:rFonts w:ascii="Arial" w:hAnsi="Arial" w:cs="Arial"/>
          <w:sz w:val="22"/>
          <w:szCs w:val="22"/>
        </w:rPr>
        <w:t>Denunciar ante la Máxima Autoridad, cuando se advierta la existencia de elementos que permitan identificar y establecer posibles actos de corrupción en procesos de contratación en curso.</w:t>
      </w:r>
    </w:p>
    <w:p w14:paraId="0ABFFCDF" w14:textId="3A309AF1" w:rsidR="00D3091C" w:rsidRPr="00D3091C" w:rsidRDefault="00D3091C" w:rsidP="00D3091C">
      <w:pPr>
        <w:spacing w:after="240" w:line="259" w:lineRule="auto"/>
        <w:ind w:left="1068"/>
        <w:contextualSpacing/>
        <w:jc w:val="both"/>
        <w:rPr>
          <w:rFonts w:ascii="Arial" w:hAnsi="Arial" w:cs="Arial"/>
          <w:sz w:val="22"/>
          <w:szCs w:val="22"/>
          <w:lang w:val="es-BO"/>
        </w:rPr>
      </w:pPr>
    </w:p>
    <w:p w14:paraId="0AD05BE6" w14:textId="023CE268" w:rsidR="0013556C" w:rsidRPr="00D3091C" w:rsidRDefault="0013556C" w:rsidP="00D3091C">
      <w:pPr>
        <w:spacing w:after="240"/>
        <w:jc w:val="both"/>
        <w:rPr>
          <w:rFonts w:ascii="Arial" w:hAnsi="Arial" w:cs="Arial"/>
          <w:sz w:val="22"/>
          <w:szCs w:val="22"/>
        </w:rPr>
      </w:pPr>
      <w:r w:rsidRPr="00D3091C">
        <w:rPr>
          <w:rFonts w:ascii="Arial" w:hAnsi="Arial" w:cs="Arial"/>
          <w:sz w:val="22"/>
          <w:szCs w:val="22"/>
          <w:lang w:val="es-BO"/>
        </w:rPr>
        <w:t>Así también, en el marco del Art. 15 inc. 8 de la Ley Nº 974, establece</w:t>
      </w:r>
      <w:r w:rsidRPr="00D3091C">
        <w:rPr>
          <w:rFonts w:ascii="Arial" w:eastAsia="Calibri" w:hAnsi="Arial" w:cs="Arial"/>
          <w:sz w:val="22"/>
          <w:szCs w:val="22"/>
        </w:rPr>
        <w:t>:</w:t>
      </w:r>
      <w:r w:rsidRPr="00D3091C">
        <w:rPr>
          <w:rFonts w:ascii="Arial" w:hAnsi="Arial" w:cs="Arial"/>
          <w:sz w:val="22"/>
          <w:szCs w:val="22"/>
        </w:rPr>
        <w:t xml:space="preserve"> Emitir instrumentos que posibiliten la retroalimentación de información con las Unidades de Transparencia y Lucha Contra la Corrupción, a través de manuales, circulares, instructivos de carácter vinculante para todas las entidades y empresas del Estado.</w:t>
      </w:r>
    </w:p>
    <w:p w14:paraId="347DF25E" w14:textId="1D180B66" w:rsidR="0013556C" w:rsidRPr="00D3091C" w:rsidRDefault="0013556C" w:rsidP="00D3091C">
      <w:pPr>
        <w:pStyle w:val="Ttulo3"/>
        <w:rPr>
          <w:lang w:val="es-BO"/>
        </w:rPr>
      </w:pPr>
      <w:bookmarkStart w:id="219" w:name="_Toc134038905"/>
      <w:r w:rsidRPr="00D3091C">
        <w:rPr>
          <w:lang w:val="es-BO"/>
        </w:rPr>
        <w:t>OBJETIVO.</w:t>
      </w:r>
      <w:bookmarkEnd w:id="219"/>
    </w:p>
    <w:p w14:paraId="5EC7D6B0" w14:textId="3C533BAB" w:rsidR="0013556C" w:rsidRDefault="0013556C" w:rsidP="00D3091C">
      <w:pPr>
        <w:spacing w:before="240" w:after="240"/>
        <w:jc w:val="both"/>
        <w:rPr>
          <w:rFonts w:ascii="Arial" w:hAnsi="Arial" w:cs="Arial"/>
          <w:sz w:val="22"/>
          <w:szCs w:val="22"/>
        </w:rPr>
      </w:pPr>
      <w:r w:rsidRPr="00D3091C">
        <w:rPr>
          <w:rFonts w:ascii="Arial" w:hAnsi="Arial" w:cs="Arial"/>
          <w:sz w:val="22"/>
          <w:szCs w:val="22"/>
        </w:rPr>
        <w:t xml:space="preserve">La Unidad de Transparencia Institucional tiene como objetivo promover una cultura de transparencia bajo los principios fundamentales de la Constitución, asumiendo la lucha frontal contra la corrupción en estricto cumplimiento del Mandato Presidencial de “Cero Tolerancia a la Corrupción”; para lograr una gestión municipal transparente, sustentadas en el </w:t>
      </w:r>
      <w:r w:rsidRPr="00D3091C">
        <w:rPr>
          <w:rFonts w:ascii="Arial" w:hAnsi="Arial" w:cs="Arial"/>
          <w:sz w:val="22"/>
          <w:szCs w:val="22"/>
          <w:lang w:val="es-BO"/>
        </w:rPr>
        <w:t>acceso a la información, la ética pública, la rendición de cuentas y el  Control Social;</w:t>
      </w:r>
      <w:r w:rsidRPr="00D3091C">
        <w:rPr>
          <w:rFonts w:ascii="Arial" w:hAnsi="Arial" w:cs="Arial"/>
          <w:b/>
          <w:bCs/>
          <w:sz w:val="22"/>
          <w:szCs w:val="22"/>
          <w:lang w:val="es-BO"/>
        </w:rPr>
        <w:t xml:space="preserve"> </w:t>
      </w:r>
      <w:r w:rsidRPr="00D3091C">
        <w:rPr>
          <w:rFonts w:ascii="Arial" w:hAnsi="Arial" w:cs="Arial"/>
          <w:sz w:val="22"/>
          <w:szCs w:val="22"/>
        </w:rPr>
        <w:t>además de prestar asesoramiento legal en consultas, denuncias, delitos en materia de corrupción y otros, a las diferentes reparticiones de la Institución como a los habitantes del municipio de Villa Tunari.</w:t>
      </w:r>
    </w:p>
    <w:p w14:paraId="6024D447" w14:textId="5C9E2D7A" w:rsidR="005A16B2" w:rsidRDefault="005A16B2" w:rsidP="00D3091C">
      <w:pPr>
        <w:spacing w:before="240" w:after="240"/>
        <w:jc w:val="both"/>
        <w:rPr>
          <w:rFonts w:ascii="Arial" w:hAnsi="Arial" w:cs="Arial"/>
          <w:sz w:val="22"/>
          <w:szCs w:val="22"/>
        </w:rPr>
      </w:pPr>
    </w:p>
    <w:p w14:paraId="3B439636" w14:textId="4E9C8A3E" w:rsidR="005A16B2" w:rsidRDefault="005A16B2" w:rsidP="00D3091C">
      <w:pPr>
        <w:spacing w:before="240" w:after="240"/>
        <w:jc w:val="both"/>
        <w:rPr>
          <w:rFonts w:ascii="Arial" w:hAnsi="Arial" w:cs="Arial"/>
          <w:sz w:val="22"/>
          <w:szCs w:val="22"/>
        </w:rPr>
      </w:pPr>
    </w:p>
    <w:p w14:paraId="66705439" w14:textId="77777777" w:rsidR="005A16B2" w:rsidRDefault="005A16B2" w:rsidP="00D3091C">
      <w:pPr>
        <w:spacing w:before="240" w:after="240"/>
        <w:jc w:val="both"/>
        <w:rPr>
          <w:rFonts w:ascii="Arial" w:hAnsi="Arial" w:cs="Arial"/>
          <w:sz w:val="22"/>
          <w:szCs w:val="22"/>
        </w:rPr>
      </w:pPr>
    </w:p>
    <w:p w14:paraId="33841646" w14:textId="15B1F090" w:rsidR="0013556C" w:rsidRDefault="0013556C" w:rsidP="00AD3880">
      <w:pPr>
        <w:spacing w:before="240" w:after="240"/>
        <w:contextualSpacing/>
        <w:jc w:val="center"/>
        <w:rPr>
          <w:rFonts w:ascii="Arial" w:hAnsi="Arial" w:cs="Arial"/>
          <w:sz w:val="22"/>
          <w:szCs w:val="22"/>
        </w:rPr>
      </w:pPr>
      <w:r w:rsidRPr="00D3091C">
        <w:rPr>
          <w:rFonts w:ascii="Arial" w:hAnsi="Arial" w:cs="Arial"/>
          <w:b/>
          <w:bCs/>
          <w:sz w:val="22"/>
          <w:szCs w:val="22"/>
        </w:rPr>
        <w:t>ORGANIGRAMA DE LA UNIDAD DE TRANSPARENCIA INSTITUCIONAL Y LUCHA CONTRA LA CORRUPCIÓN</w:t>
      </w:r>
      <w:r w:rsidRPr="00D3091C">
        <w:rPr>
          <w:rFonts w:ascii="Arial" w:hAnsi="Arial" w:cs="Arial"/>
          <w:sz w:val="22"/>
          <w:szCs w:val="22"/>
        </w:rPr>
        <w:t>.</w:t>
      </w:r>
    </w:p>
    <w:p w14:paraId="6D574A54" w14:textId="1A69C5AD" w:rsidR="0013556C" w:rsidRPr="0041234F" w:rsidRDefault="00A7648F" w:rsidP="00A7648F">
      <w:pPr>
        <w:spacing w:before="240" w:after="240"/>
        <w:contextualSpacing/>
        <w:jc w:val="both"/>
        <w:rPr>
          <w:rFonts w:ascii="Arial" w:hAnsi="Arial" w:cs="Arial"/>
        </w:rPr>
      </w:pPr>
      <w:r w:rsidRPr="00FE40A4">
        <w:rPr>
          <w:rFonts w:eastAsia="Calibri"/>
          <w:noProof/>
          <w:lang w:val="es-BO" w:eastAsia="es-BO"/>
        </w:rPr>
        <w:drawing>
          <wp:anchor distT="0" distB="0" distL="114300" distR="114300" simplePos="0" relativeHeight="251774464" behindDoc="0" locked="0" layoutInCell="1" allowOverlap="1" wp14:anchorId="11B1B771" wp14:editId="4E6A625A">
            <wp:simplePos x="0" y="0"/>
            <wp:positionH relativeFrom="column">
              <wp:posOffset>976630</wp:posOffset>
            </wp:positionH>
            <wp:positionV relativeFrom="paragraph">
              <wp:posOffset>82550</wp:posOffset>
            </wp:positionV>
            <wp:extent cx="3302635" cy="1581785"/>
            <wp:effectExtent l="19050" t="38100" r="107315" b="75565"/>
            <wp:wrapNone/>
            <wp:docPr id="54" name="Diagrama 5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F4942C9-3B58-B1C3-3C91-9E10EA257ABA}"/>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14:sizeRelH relativeFrom="page">
              <wp14:pctWidth>0</wp14:pctWidth>
            </wp14:sizeRelH>
            <wp14:sizeRelV relativeFrom="page">
              <wp14:pctHeight>0</wp14:pctHeight>
            </wp14:sizeRelV>
          </wp:anchor>
        </w:drawing>
      </w:r>
    </w:p>
    <w:p w14:paraId="5D7C1154" w14:textId="52AC1984" w:rsidR="001F2314" w:rsidRPr="008939C9" w:rsidRDefault="001F2314" w:rsidP="008939C9">
      <w:pPr>
        <w:spacing w:line="259" w:lineRule="auto"/>
        <w:jc w:val="both"/>
        <w:rPr>
          <w:rFonts w:ascii="Arial" w:hAnsi="Arial" w:cs="Arial"/>
          <w:b/>
          <w:bCs/>
          <w:lang w:val="es-BO"/>
        </w:rPr>
      </w:pPr>
    </w:p>
    <w:p w14:paraId="2A73A141" w14:textId="3428D4F2" w:rsidR="001F2314" w:rsidRDefault="001F2314" w:rsidP="00D3091C">
      <w:pPr>
        <w:pStyle w:val="Prrafodelista"/>
        <w:spacing w:line="259" w:lineRule="auto"/>
        <w:ind w:left="1418"/>
        <w:jc w:val="both"/>
        <w:rPr>
          <w:rFonts w:ascii="Arial" w:hAnsi="Arial" w:cs="Arial"/>
          <w:b/>
          <w:bCs/>
          <w:lang w:val="es-BO"/>
        </w:rPr>
      </w:pPr>
    </w:p>
    <w:p w14:paraId="1D7E1AF0" w14:textId="15AC5AF8" w:rsidR="001F2314" w:rsidRDefault="001F2314" w:rsidP="00D3091C">
      <w:pPr>
        <w:pStyle w:val="Prrafodelista"/>
        <w:spacing w:line="259" w:lineRule="auto"/>
        <w:ind w:left="1418"/>
        <w:jc w:val="both"/>
        <w:rPr>
          <w:rFonts w:ascii="Arial" w:hAnsi="Arial" w:cs="Arial"/>
          <w:b/>
          <w:bCs/>
          <w:lang w:val="es-BO"/>
        </w:rPr>
      </w:pPr>
    </w:p>
    <w:p w14:paraId="102AA72D" w14:textId="7C70B9DF" w:rsidR="005A16B2" w:rsidRDefault="005A16B2" w:rsidP="00D3091C">
      <w:pPr>
        <w:pStyle w:val="Prrafodelista"/>
        <w:spacing w:line="259" w:lineRule="auto"/>
        <w:ind w:left="1418"/>
        <w:jc w:val="both"/>
        <w:rPr>
          <w:rFonts w:ascii="Arial" w:hAnsi="Arial" w:cs="Arial"/>
          <w:b/>
          <w:bCs/>
          <w:lang w:val="es-BO"/>
        </w:rPr>
      </w:pPr>
    </w:p>
    <w:p w14:paraId="0B97A444" w14:textId="40A9E576" w:rsidR="005A16B2" w:rsidRDefault="005A16B2" w:rsidP="00D3091C">
      <w:pPr>
        <w:pStyle w:val="Prrafodelista"/>
        <w:spacing w:line="259" w:lineRule="auto"/>
        <w:ind w:left="1418"/>
        <w:jc w:val="both"/>
        <w:rPr>
          <w:rFonts w:ascii="Arial" w:hAnsi="Arial" w:cs="Arial"/>
          <w:b/>
          <w:bCs/>
          <w:lang w:val="es-BO"/>
        </w:rPr>
      </w:pPr>
    </w:p>
    <w:p w14:paraId="50D4ADF1" w14:textId="52EB7E7B" w:rsidR="005A16B2" w:rsidRDefault="005A16B2" w:rsidP="00D3091C">
      <w:pPr>
        <w:pStyle w:val="Prrafodelista"/>
        <w:spacing w:line="259" w:lineRule="auto"/>
        <w:ind w:left="1418"/>
        <w:jc w:val="both"/>
        <w:rPr>
          <w:rFonts w:ascii="Arial" w:hAnsi="Arial" w:cs="Arial"/>
          <w:b/>
          <w:bCs/>
          <w:lang w:val="es-BO"/>
        </w:rPr>
      </w:pPr>
    </w:p>
    <w:p w14:paraId="2F6013FE" w14:textId="77777777" w:rsidR="005A16B2" w:rsidRDefault="005A16B2" w:rsidP="00D3091C">
      <w:pPr>
        <w:pStyle w:val="Prrafodelista"/>
        <w:spacing w:line="259" w:lineRule="auto"/>
        <w:ind w:left="1418"/>
        <w:jc w:val="both"/>
        <w:rPr>
          <w:rFonts w:ascii="Arial" w:hAnsi="Arial" w:cs="Arial"/>
          <w:b/>
          <w:bCs/>
          <w:lang w:val="es-BO"/>
        </w:rPr>
      </w:pPr>
    </w:p>
    <w:p w14:paraId="54AFF0A2" w14:textId="3C50CE0C" w:rsidR="005A16B2" w:rsidRDefault="005A16B2" w:rsidP="00D3091C">
      <w:pPr>
        <w:pStyle w:val="Prrafodelista"/>
        <w:spacing w:line="259" w:lineRule="auto"/>
        <w:ind w:left="1418"/>
        <w:jc w:val="both"/>
        <w:rPr>
          <w:rFonts w:ascii="Arial" w:hAnsi="Arial" w:cs="Arial"/>
          <w:b/>
          <w:bCs/>
          <w:lang w:val="es-BO"/>
        </w:rPr>
      </w:pPr>
    </w:p>
    <w:p w14:paraId="02FD6905" w14:textId="35CB133E" w:rsidR="005A16B2" w:rsidRDefault="005A16B2" w:rsidP="00D3091C">
      <w:pPr>
        <w:pStyle w:val="Prrafodelista"/>
        <w:spacing w:line="259" w:lineRule="auto"/>
        <w:ind w:left="1418"/>
        <w:jc w:val="both"/>
        <w:rPr>
          <w:rFonts w:ascii="Arial" w:hAnsi="Arial" w:cs="Arial"/>
          <w:b/>
          <w:bCs/>
          <w:lang w:val="es-BO"/>
        </w:rPr>
      </w:pPr>
    </w:p>
    <w:p w14:paraId="4AAE0E0F" w14:textId="77777777" w:rsidR="005A16B2" w:rsidRDefault="005A16B2" w:rsidP="00D3091C">
      <w:pPr>
        <w:pStyle w:val="Prrafodelista"/>
        <w:spacing w:line="259" w:lineRule="auto"/>
        <w:ind w:left="1418"/>
        <w:jc w:val="both"/>
        <w:rPr>
          <w:rFonts w:ascii="Arial" w:hAnsi="Arial" w:cs="Arial"/>
          <w:b/>
          <w:bCs/>
          <w:lang w:val="es-BO"/>
        </w:rPr>
      </w:pPr>
    </w:p>
    <w:p w14:paraId="005E06A3" w14:textId="758FA5B6" w:rsidR="0013556C" w:rsidRPr="00D3091C" w:rsidRDefault="00AD3880" w:rsidP="00D3091C">
      <w:pPr>
        <w:pStyle w:val="Ttulo3"/>
        <w:rPr>
          <w:lang w:val="es-BO"/>
        </w:rPr>
      </w:pPr>
      <w:bookmarkStart w:id="220" w:name="_Toc134038906"/>
      <w:r w:rsidRPr="00D3091C">
        <w:rPr>
          <w:lang w:val="es-BO"/>
        </w:rPr>
        <w:lastRenderedPageBreak/>
        <w:t>DESCRIPCIÓN</w:t>
      </w:r>
      <w:r w:rsidR="0013556C" w:rsidRPr="00D3091C">
        <w:rPr>
          <w:lang w:val="es-BO"/>
        </w:rPr>
        <w:t xml:space="preserve"> DE LAS ACTIVIDADES</w:t>
      </w:r>
      <w:bookmarkEnd w:id="220"/>
      <w:r w:rsidR="0013556C" w:rsidRPr="00D3091C">
        <w:rPr>
          <w:lang w:val="es-BO"/>
        </w:rPr>
        <w:t xml:space="preserve"> </w:t>
      </w:r>
    </w:p>
    <w:p w14:paraId="32314E64" w14:textId="26069E27" w:rsidR="0013556C" w:rsidRPr="0041234F" w:rsidRDefault="0013556C" w:rsidP="00D3091C">
      <w:pPr>
        <w:spacing w:before="240" w:after="240"/>
        <w:jc w:val="both"/>
        <w:rPr>
          <w:rFonts w:ascii="Arial" w:hAnsi="Arial" w:cs="Arial"/>
          <w:b/>
          <w:bCs/>
          <w:u w:val="single"/>
          <w:lang w:val="es-BO"/>
        </w:rPr>
      </w:pPr>
      <w:r w:rsidRPr="00D3091C">
        <w:rPr>
          <w:rFonts w:ascii="Arial" w:hAnsi="Arial" w:cs="Arial"/>
          <w:sz w:val="22"/>
          <w:szCs w:val="22"/>
          <w:lang w:val="es-BO"/>
        </w:rPr>
        <w:t xml:space="preserve">Bajo el contexto normativo referido, la Unidad de Transparencia Institucional y Lucha contra la Corrupción, desarrolla sus actividades a través de dos finalidades concretas que son la </w:t>
      </w:r>
      <w:r w:rsidR="00AD3880" w:rsidRPr="00D3091C">
        <w:rPr>
          <w:rFonts w:ascii="Arial" w:hAnsi="Arial" w:cs="Arial"/>
          <w:b/>
          <w:bCs/>
          <w:sz w:val="22"/>
          <w:szCs w:val="22"/>
          <w:u w:val="single"/>
          <w:lang w:val="es-BO"/>
        </w:rPr>
        <w:t>PREVENCIÓN</w:t>
      </w:r>
      <w:r w:rsidRPr="00D3091C">
        <w:rPr>
          <w:rFonts w:ascii="Arial" w:hAnsi="Arial" w:cs="Arial"/>
          <w:sz w:val="22"/>
          <w:szCs w:val="22"/>
          <w:lang w:val="es-BO"/>
        </w:rPr>
        <w:t xml:space="preserve"> y la </w:t>
      </w:r>
      <w:r w:rsidRPr="00D3091C">
        <w:rPr>
          <w:rFonts w:ascii="Arial" w:hAnsi="Arial" w:cs="Arial"/>
          <w:b/>
          <w:bCs/>
          <w:sz w:val="22"/>
          <w:szCs w:val="22"/>
          <w:u w:val="single"/>
          <w:lang w:val="es-BO"/>
        </w:rPr>
        <w:t xml:space="preserve">LUCHA CONTRA LA CORRUPCIÓN, </w:t>
      </w:r>
      <w:r w:rsidRPr="00D3091C">
        <w:rPr>
          <w:rFonts w:ascii="Arial" w:hAnsi="Arial" w:cs="Arial"/>
          <w:sz w:val="22"/>
          <w:szCs w:val="22"/>
          <w:lang w:val="es-BO"/>
        </w:rPr>
        <w:t>formulando  en el marco de la Política Nacional de Transparencia y Lucha contra la Corrupción, lineamientos y acciones que coadyuvan y promueven la Gestión Municipal Transparente, en perspectiva de disminuir los riesgos de corrupción que puedan afectar los logros de los objetivos institucionales</w:t>
      </w:r>
      <w:r w:rsidRPr="0041234F">
        <w:rPr>
          <w:rFonts w:ascii="Arial" w:hAnsi="Arial" w:cs="Arial"/>
          <w:lang w:val="es-BO"/>
        </w:rPr>
        <w:t xml:space="preserve"> .</w:t>
      </w:r>
      <w:r w:rsidRPr="0041234F">
        <w:rPr>
          <w:rFonts w:ascii="Arial" w:hAnsi="Arial" w:cs="Arial"/>
          <w:b/>
          <w:bCs/>
          <w:u w:val="single"/>
          <w:lang w:val="es-BO"/>
        </w:rPr>
        <w:t xml:space="preserve"> </w:t>
      </w:r>
    </w:p>
    <w:p w14:paraId="28992E7E" w14:textId="77777777" w:rsidR="0013556C" w:rsidRPr="00D3091C" w:rsidRDefault="0013556C" w:rsidP="00D3091C">
      <w:pPr>
        <w:spacing w:before="240" w:after="240"/>
        <w:jc w:val="both"/>
        <w:rPr>
          <w:rFonts w:ascii="Arial" w:hAnsi="Arial" w:cs="Arial"/>
          <w:sz w:val="22"/>
          <w:szCs w:val="22"/>
          <w:lang w:val="es-BO"/>
        </w:rPr>
      </w:pPr>
      <w:r w:rsidRPr="00D3091C">
        <w:rPr>
          <w:rFonts w:ascii="Arial" w:hAnsi="Arial" w:cs="Arial"/>
          <w:sz w:val="22"/>
          <w:szCs w:val="22"/>
          <w:lang w:val="es-BO"/>
        </w:rPr>
        <w:t xml:space="preserve">A su vez, estas finalidades están compuestas por componentes que impulsan la transparencia en la gestión pública, que a continuación se detalla: </w:t>
      </w:r>
    </w:p>
    <w:p w14:paraId="179969AC" w14:textId="66E2B77A" w:rsidR="0013556C" w:rsidRPr="0041234F" w:rsidRDefault="0013556C" w:rsidP="0013556C">
      <w:pPr>
        <w:spacing w:before="240" w:after="240"/>
        <w:ind w:firstLine="360"/>
        <w:jc w:val="center"/>
        <w:rPr>
          <w:rFonts w:ascii="Arial" w:hAnsi="Arial" w:cs="Arial"/>
          <w:lang w:val="es-BO"/>
        </w:rPr>
      </w:pPr>
      <w:r w:rsidRPr="0041234F">
        <w:rPr>
          <w:rFonts w:ascii="Arial" w:hAnsi="Arial" w:cs="Arial"/>
          <w:noProof/>
          <w:lang w:val="es-BO" w:eastAsia="es-BO"/>
        </w:rPr>
        <w:drawing>
          <wp:inline distT="0" distB="0" distL="0" distR="0" wp14:anchorId="40737B95" wp14:editId="27CF21A8">
            <wp:extent cx="4305300" cy="3301536"/>
            <wp:effectExtent l="190500" t="0" r="190500" b="32385"/>
            <wp:docPr id="7549" name="Diagrama 75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14:paraId="7377B36A" w14:textId="77777777" w:rsidR="0013556C" w:rsidRPr="00D3091C" w:rsidRDefault="0013556C" w:rsidP="00D3091C">
      <w:pPr>
        <w:spacing w:before="240" w:after="240"/>
        <w:jc w:val="both"/>
        <w:rPr>
          <w:rFonts w:ascii="Arial" w:hAnsi="Arial" w:cs="Arial"/>
          <w:sz w:val="22"/>
          <w:szCs w:val="22"/>
          <w:lang w:val="es-BO"/>
        </w:rPr>
      </w:pPr>
      <w:r w:rsidRPr="00D3091C">
        <w:rPr>
          <w:rFonts w:ascii="Arial" w:hAnsi="Arial" w:cs="Arial"/>
          <w:b/>
          <w:bCs/>
          <w:sz w:val="22"/>
          <w:szCs w:val="22"/>
        </w:rPr>
        <w:t>CORRUPCIÓN. -</w:t>
      </w:r>
      <w:r w:rsidRPr="00D3091C">
        <w:rPr>
          <w:rFonts w:ascii="Arial" w:hAnsi="Arial" w:cs="Arial"/>
          <w:sz w:val="22"/>
          <w:szCs w:val="22"/>
        </w:rPr>
        <w:t xml:space="preserve"> Es el requerimiento o la aceptación, el ofrecimiento u otorgamiento, directo o indirecto, de un servidor público, de una persona natural o jurídica, nacional o extranjera, de cualquier objeto de valor pecuniario u otros beneficios como dádivas, favores promesas o ventajas para sí mismo o para otra persona o entidad, a cambio de la acción u omisión de cualquier acto que afecte a los intereses del Estado.</w:t>
      </w:r>
    </w:p>
    <w:p w14:paraId="466C17D8" w14:textId="1072F79A" w:rsidR="00AD3880" w:rsidRDefault="0013556C" w:rsidP="00D3091C">
      <w:pPr>
        <w:spacing w:before="240" w:after="240"/>
        <w:jc w:val="both"/>
        <w:rPr>
          <w:rFonts w:ascii="Arial" w:hAnsi="Arial" w:cs="Arial"/>
          <w:sz w:val="22"/>
          <w:szCs w:val="22"/>
          <w:lang w:val="es-BO"/>
        </w:rPr>
      </w:pPr>
      <w:r w:rsidRPr="00D3091C">
        <w:rPr>
          <w:rFonts w:ascii="Arial" w:hAnsi="Arial" w:cs="Arial"/>
          <w:sz w:val="22"/>
          <w:szCs w:val="22"/>
          <w:lang w:val="es-BO"/>
        </w:rPr>
        <w:t xml:space="preserve">Entorno a los 4 componentes que aglutina la </w:t>
      </w:r>
      <w:r w:rsidRPr="00D3091C">
        <w:rPr>
          <w:rFonts w:ascii="Arial" w:hAnsi="Arial" w:cs="Arial"/>
          <w:b/>
          <w:bCs/>
          <w:sz w:val="22"/>
          <w:szCs w:val="22"/>
          <w:lang w:val="es-BO"/>
        </w:rPr>
        <w:t>GESTIÓN PÚBLICA TRANSPARENTE</w:t>
      </w:r>
      <w:r w:rsidRPr="00D3091C">
        <w:rPr>
          <w:rFonts w:ascii="Arial" w:hAnsi="Arial" w:cs="Arial"/>
          <w:sz w:val="22"/>
          <w:szCs w:val="22"/>
          <w:lang w:val="es-BO"/>
        </w:rPr>
        <w:t>, se efectuó las siguientes actividades:</w:t>
      </w:r>
    </w:p>
    <w:tbl>
      <w:tblPr>
        <w:tblStyle w:val="Tablaconcuadrcula4-nfasis511"/>
        <w:tblW w:w="91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825"/>
        <w:gridCol w:w="5798"/>
      </w:tblGrid>
      <w:tr w:rsidR="0013556C" w:rsidRPr="0041234F" w14:paraId="55647068" w14:textId="77777777" w:rsidTr="00EA5342">
        <w:trPr>
          <w:cnfStyle w:val="100000000000" w:firstRow="1" w:lastRow="0" w:firstColumn="0" w:lastColumn="0" w:oddVBand="0" w:evenVBand="0" w:oddHBand="0"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486" w:type="dxa"/>
            <w:shd w:val="clear" w:color="auto" w:fill="002060"/>
          </w:tcPr>
          <w:p w14:paraId="4FBCE63F" w14:textId="77777777" w:rsidR="0013556C" w:rsidRPr="0041234F" w:rsidRDefault="0013556C" w:rsidP="00AE6903">
            <w:pPr>
              <w:jc w:val="center"/>
              <w:rPr>
                <w:rFonts w:ascii="Arial" w:hAnsi="Arial" w:cs="Arial"/>
                <w:sz w:val="24"/>
                <w:szCs w:val="24"/>
              </w:rPr>
            </w:pPr>
            <w:r w:rsidRPr="0041234F">
              <w:rPr>
                <w:rFonts w:ascii="Arial" w:hAnsi="Arial" w:cs="Arial"/>
                <w:sz w:val="24"/>
                <w:szCs w:val="24"/>
              </w:rPr>
              <w:t>Nº</w:t>
            </w:r>
          </w:p>
        </w:tc>
        <w:tc>
          <w:tcPr>
            <w:tcW w:w="2825" w:type="dxa"/>
            <w:shd w:val="clear" w:color="auto" w:fill="002060"/>
          </w:tcPr>
          <w:p w14:paraId="1CD9EDA2" w14:textId="77777777" w:rsidR="0013556C" w:rsidRPr="0041234F" w:rsidRDefault="0013556C" w:rsidP="00AE69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41234F">
              <w:rPr>
                <w:rFonts w:ascii="Arial" w:hAnsi="Arial" w:cs="Arial"/>
                <w:sz w:val="24"/>
                <w:szCs w:val="24"/>
              </w:rPr>
              <w:t>COMPONENTE</w:t>
            </w:r>
          </w:p>
        </w:tc>
        <w:tc>
          <w:tcPr>
            <w:tcW w:w="5798" w:type="dxa"/>
            <w:shd w:val="clear" w:color="auto" w:fill="002060"/>
          </w:tcPr>
          <w:p w14:paraId="6F7E2528" w14:textId="77777777" w:rsidR="0013556C" w:rsidRPr="0041234F" w:rsidRDefault="0013556C" w:rsidP="00AE69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41234F">
              <w:rPr>
                <w:rFonts w:ascii="Arial" w:hAnsi="Arial" w:cs="Arial"/>
                <w:sz w:val="24"/>
                <w:szCs w:val="24"/>
              </w:rPr>
              <w:t>ACCIONES</w:t>
            </w:r>
          </w:p>
        </w:tc>
      </w:tr>
      <w:tr w:rsidR="0013556C" w:rsidRPr="0041234F" w14:paraId="716FBD93" w14:textId="77777777" w:rsidTr="00EA5342">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486" w:type="dxa"/>
            <w:shd w:val="clear" w:color="auto" w:fill="auto"/>
          </w:tcPr>
          <w:p w14:paraId="09392FCF" w14:textId="77777777" w:rsidR="0013556C" w:rsidRPr="0041234F" w:rsidRDefault="0013556C" w:rsidP="0043124E">
            <w:pPr>
              <w:numPr>
                <w:ilvl w:val="0"/>
                <w:numId w:val="38"/>
              </w:numPr>
              <w:ind w:left="306"/>
              <w:rPr>
                <w:rFonts w:ascii="Arial" w:hAnsi="Arial" w:cs="Arial"/>
                <w:sz w:val="20"/>
              </w:rPr>
            </w:pPr>
          </w:p>
        </w:tc>
        <w:tc>
          <w:tcPr>
            <w:tcW w:w="2825" w:type="dxa"/>
            <w:shd w:val="clear" w:color="auto" w:fill="auto"/>
          </w:tcPr>
          <w:p w14:paraId="71EBCC7F" w14:textId="77777777" w:rsidR="0013556C" w:rsidRPr="0041234F" w:rsidRDefault="0013556C" w:rsidP="00AE6903">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41234F">
              <w:rPr>
                <w:rFonts w:ascii="Arial" w:hAnsi="Arial" w:cs="Arial"/>
                <w:sz w:val="20"/>
              </w:rPr>
              <w:t xml:space="preserve">Acceso a la información  </w:t>
            </w:r>
          </w:p>
        </w:tc>
        <w:tc>
          <w:tcPr>
            <w:tcW w:w="5798" w:type="dxa"/>
            <w:shd w:val="clear" w:color="auto" w:fill="auto"/>
          </w:tcPr>
          <w:p w14:paraId="7E111C18" w14:textId="77777777" w:rsidR="0013556C" w:rsidRPr="0041234F" w:rsidRDefault="0013556C" w:rsidP="0043124E">
            <w:pPr>
              <w:numPr>
                <w:ilvl w:val="0"/>
                <w:numId w:val="40"/>
              </w:numPr>
              <w:ind w:left="170" w:hanging="284"/>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41234F">
              <w:rPr>
                <w:rFonts w:ascii="Arial" w:hAnsi="Arial" w:cs="Arial"/>
                <w:sz w:val="20"/>
              </w:rPr>
              <w:t xml:space="preserve">Se garantiza el acceso a la información a través de solicitudes verbales o escritas del peticionario y/o usuario otorgando la respuesta de forma oportuna, inmediata y </w:t>
            </w:r>
            <w:r w:rsidRPr="0041234F">
              <w:rPr>
                <w:rFonts w:ascii="Arial" w:hAnsi="Arial" w:cs="Arial"/>
                <w:sz w:val="20"/>
              </w:rPr>
              <w:lastRenderedPageBreak/>
              <w:t xml:space="preserve">eficiente, conforme establece el Art.  21 núm. 6) de la C.P.E. </w:t>
            </w:r>
          </w:p>
        </w:tc>
      </w:tr>
      <w:tr w:rsidR="0013556C" w:rsidRPr="0041234F" w14:paraId="504F4F4D" w14:textId="77777777" w:rsidTr="00EA5342">
        <w:trPr>
          <w:trHeight w:val="265"/>
          <w:jc w:val="center"/>
        </w:trPr>
        <w:tc>
          <w:tcPr>
            <w:cnfStyle w:val="001000000000" w:firstRow="0" w:lastRow="0" w:firstColumn="1" w:lastColumn="0" w:oddVBand="0" w:evenVBand="0" w:oddHBand="0" w:evenHBand="0" w:firstRowFirstColumn="0" w:firstRowLastColumn="0" w:lastRowFirstColumn="0" w:lastRowLastColumn="0"/>
            <w:tcW w:w="486" w:type="dxa"/>
            <w:shd w:val="clear" w:color="auto" w:fill="auto"/>
          </w:tcPr>
          <w:p w14:paraId="66C8B027" w14:textId="77777777" w:rsidR="0013556C" w:rsidRPr="0041234F" w:rsidRDefault="0013556C" w:rsidP="0043124E">
            <w:pPr>
              <w:numPr>
                <w:ilvl w:val="0"/>
                <w:numId w:val="38"/>
              </w:numPr>
              <w:ind w:left="306"/>
              <w:rPr>
                <w:rFonts w:ascii="Arial" w:hAnsi="Arial" w:cs="Arial"/>
                <w:sz w:val="20"/>
              </w:rPr>
            </w:pPr>
          </w:p>
        </w:tc>
        <w:tc>
          <w:tcPr>
            <w:tcW w:w="2825" w:type="dxa"/>
            <w:shd w:val="clear" w:color="auto" w:fill="auto"/>
          </w:tcPr>
          <w:p w14:paraId="3C1ABCD5" w14:textId="77777777" w:rsidR="0013556C" w:rsidRPr="0041234F" w:rsidRDefault="0013556C" w:rsidP="00AE6903">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41234F">
              <w:rPr>
                <w:rFonts w:ascii="Arial" w:hAnsi="Arial" w:cs="Arial"/>
                <w:sz w:val="20"/>
              </w:rPr>
              <w:t xml:space="preserve">Participación y Control Social </w:t>
            </w:r>
          </w:p>
        </w:tc>
        <w:tc>
          <w:tcPr>
            <w:tcW w:w="5798" w:type="dxa"/>
            <w:shd w:val="clear" w:color="auto" w:fill="auto"/>
          </w:tcPr>
          <w:p w14:paraId="68CB0A19" w14:textId="77777777" w:rsidR="0013556C" w:rsidRPr="0041234F" w:rsidRDefault="0013556C" w:rsidP="0043124E">
            <w:pPr>
              <w:numPr>
                <w:ilvl w:val="0"/>
                <w:numId w:val="39"/>
              </w:numPr>
              <w:ind w:left="170" w:hanging="283"/>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41234F">
              <w:rPr>
                <w:rFonts w:ascii="Arial" w:hAnsi="Arial" w:cs="Arial"/>
                <w:sz w:val="20"/>
              </w:rPr>
              <w:t>Este componente es fortalecido con la Ley Nº 341, Ley Municipal Nº 002/2013 y el D.S. 0214, con el fin de hacer efectiva la participación de las organizaciones sociales de los 11 Distritos, entes de control social y la población en general, a través de talleres de información, socialización y difusión para intervenir en el diseño, seguimiento y evaluación de políticas de desarrollo.</w:t>
            </w:r>
          </w:p>
        </w:tc>
      </w:tr>
      <w:tr w:rsidR="0013556C" w:rsidRPr="0041234F" w14:paraId="4B09E81E" w14:textId="77777777" w:rsidTr="00EA5342">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486" w:type="dxa"/>
            <w:shd w:val="clear" w:color="auto" w:fill="auto"/>
          </w:tcPr>
          <w:p w14:paraId="0DA21E3C" w14:textId="77777777" w:rsidR="0013556C" w:rsidRPr="0041234F" w:rsidRDefault="0013556C" w:rsidP="0043124E">
            <w:pPr>
              <w:numPr>
                <w:ilvl w:val="0"/>
                <w:numId w:val="38"/>
              </w:numPr>
              <w:ind w:left="306"/>
              <w:rPr>
                <w:rFonts w:ascii="Arial" w:hAnsi="Arial" w:cs="Arial"/>
                <w:sz w:val="20"/>
              </w:rPr>
            </w:pPr>
          </w:p>
        </w:tc>
        <w:tc>
          <w:tcPr>
            <w:tcW w:w="2825" w:type="dxa"/>
            <w:shd w:val="clear" w:color="auto" w:fill="auto"/>
          </w:tcPr>
          <w:p w14:paraId="1F6E8E6F" w14:textId="77777777" w:rsidR="0013556C" w:rsidRPr="0041234F" w:rsidRDefault="0013556C" w:rsidP="00AE6903">
            <w:pP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41234F">
              <w:rPr>
                <w:rFonts w:ascii="Arial" w:hAnsi="Arial" w:cs="Arial"/>
                <w:sz w:val="20"/>
              </w:rPr>
              <w:t xml:space="preserve">Ética Pública </w:t>
            </w:r>
          </w:p>
        </w:tc>
        <w:tc>
          <w:tcPr>
            <w:tcW w:w="5798" w:type="dxa"/>
            <w:shd w:val="clear" w:color="auto" w:fill="auto"/>
          </w:tcPr>
          <w:p w14:paraId="6F5AF95C" w14:textId="75041B58" w:rsidR="0013556C" w:rsidRPr="0041234F" w:rsidRDefault="0013556C" w:rsidP="0043124E">
            <w:pPr>
              <w:numPr>
                <w:ilvl w:val="0"/>
                <w:numId w:val="39"/>
              </w:numPr>
              <w:ind w:left="170" w:hanging="283"/>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41234F">
              <w:rPr>
                <w:rFonts w:ascii="Arial" w:hAnsi="Arial" w:cs="Arial"/>
                <w:sz w:val="20"/>
              </w:rPr>
              <w:t xml:space="preserve">Se </w:t>
            </w:r>
            <w:r w:rsidR="00AD3880" w:rsidRPr="0041234F">
              <w:rPr>
                <w:rFonts w:ascii="Arial" w:hAnsi="Arial" w:cs="Arial"/>
                <w:sz w:val="20"/>
              </w:rPr>
              <w:t>realizó</w:t>
            </w:r>
            <w:r w:rsidRPr="0041234F">
              <w:rPr>
                <w:rFonts w:ascii="Arial" w:hAnsi="Arial" w:cs="Arial"/>
                <w:sz w:val="20"/>
              </w:rPr>
              <w:t xml:space="preserve"> talleres de socialización por diferentes plataformas virtuales, en coordinación con entidades a iniciativa del municipio.</w:t>
            </w:r>
          </w:p>
          <w:p w14:paraId="101D31BD" w14:textId="77777777" w:rsidR="0013556C" w:rsidRPr="0041234F" w:rsidRDefault="0013556C" w:rsidP="0043124E">
            <w:pPr>
              <w:numPr>
                <w:ilvl w:val="0"/>
                <w:numId w:val="39"/>
              </w:numPr>
              <w:ind w:left="170" w:hanging="283"/>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41234F">
              <w:rPr>
                <w:rFonts w:ascii="Arial" w:hAnsi="Arial" w:cs="Arial"/>
                <w:sz w:val="20"/>
              </w:rPr>
              <w:t xml:space="preserve">El G.A.M. – Villa Tunari cuenta con el Código de Ética que regula la moral, conducta, </w:t>
            </w:r>
            <w:proofErr w:type="gramStart"/>
            <w:r w:rsidRPr="0041234F">
              <w:rPr>
                <w:rFonts w:ascii="Arial" w:hAnsi="Arial" w:cs="Arial"/>
                <w:sz w:val="20"/>
              </w:rPr>
              <w:t>practica</w:t>
            </w:r>
            <w:proofErr w:type="gramEnd"/>
            <w:r w:rsidRPr="0041234F">
              <w:rPr>
                <w:rFonts w:ascii="Arial" w:hAnsi="Arial" w:cs="Arial"/>
                <w:sz w:val="20"/>
              </w:rPr>
              <w:t xml:space="preserve"> y comportamiento de los servidores y servidoras públicas.</w:t>
            </w:r>
          </w:p>
        </w:tc>
      </w:tr>
      <w:tr w:rsidR="0013556C" w:rsidRPr="0041234F" w14:paraId="21254E36" w14:textId="77777777" w:rsidTr="00EA5342">
        <w:trPr>
          <w:trHeight w:val="265"/>
          <w:jc w:val="center"/>
        </w:trPr>
        <w:tc>
          <w:tcPr>
            <w:cnfStyle w:val="001000000000" w:firstRow="0" w:lastRow="0" w:firstColumn="1" w:lastColumn="0" w:oddVBand="0" w:evenVBand="0" w:oddHBand="0" w:evenHBand="0" w:firstRowFirstColumn="0" w:firstRowLastColumn="0" w:lastRowFirstColumn="0" w:lastRowLastColumn="0"/>
            <w:tcW w:w="486" w:type="dxa"/>
            <w:shd w:val="clear" w:color="auto" w:fill="auto"/>
          </w:tcPr>
          <w:p w14:paraId="561A932D" w14:textId="77777777" w:rsidR="0013556C" w:rsidRPr="0041234F" w:rsidRDefault="0013556C" w:rsidP="0043124E">
            <w:pPr>
              <w:numPr>
                <w:ilvl w:val="0"/>
                <w:numId w:val="38"/>
              </w:numPr>
              <w:ind w:left="306"/>
              <w:rPr>
                <w:rFonts w:ascii="Arial" w:hAnsi="Arial" w:cs="Arial"/>
                <w:sz w:val="20"/>
              </w:rPr>
            </w:pPr>
          </w:p>
        </w:tc>
        <w:tc>
          <w:tcPr>
            <w:tcW w:w="2825" w:type="dxa"/>
            <w:shd w:val="clear" w:color="auto" w:fill="auto"/>
          </w:tcPr>
          <w:p w14:paraId="548CFBBD" w14:textId="77777777" w:rsidR="0013556C" w:rsidRPr="0041234F" w:rsidRDefault="0013556C" w:rsidP="00AE6903">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41234F">
              <w:rPr>
                <w:rFonts w:ascii="Arial" w:hAnsi="Arial" w:cs="Arial"/>
                <w:sz w:val="20"/>
              </w:rPr>
              <w:t xml:space="preserve">Rendición Pública de Cuentas </w:t>
            </w:r>
          </w:p>
        </w:tc>
        <w:tc>
          <w:tcPr>
            <w:tcW w:w="5798" w:type="dxa"/>
            <w:shd w:val="clear" w:color="auto" w:fill="auto"/>
          </w:tcPr>
          <w:p w14:paraId="3FA26C0F" w14:textId="77777777" w:rsidR="0013556C" w:rsidRPr="0041234F" w:rsidRDefault="0013556C" w:rsidP="0043124E">
            <w:pPr>
              <w:numPr>
                <w:ilvl w:val="0"/>
                <w:numId w:val="41"/>
              </w:numPr>
              <w:ind w:left="170" w:hanging="283"/>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41234F">
              <w:rPr>
                <w:rFonts w:ascii="Arial" w:hAnsi="Arial" w:cs="Arial"/>
                <w:sz w:val="20"/>
              </w:rPr>
              <w:t>En función del art. 235 núm. 4 de la C.P.E. y la Ley Nº 341 se ejecutaron 2 audiencias de Rendición Publica de Cuentas en su fase INICIAL y FINAL /gestión 2021.</w:t>
            </w:r>
          </w:p>
          <w:p w14:paraId="55185297" w14:textId="77777777" w:rsidR="0013556C" w:rsidRPr="0041234F" w:rsidRDefault="0013556C" w:rsidP="0043124E">
            <w:pPr>
              <w:numPr>
                <w:ilvl w:val="0"/>
                <w:numId w:val="41"/>
              </w:numPr>
              <w:ind w:left="170" w:hanging="283"/>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41234F">
              <w:rPr>
                <w:rFonts w:ascii="Arial" w:hAnsi="Arial" w:cs="Arial"/>
                <w:sz w:val="20"/>
              </w:rPr>
              <w:t xml:space="preserve">En cada audiencia se hace entrega de los informes en físico donde establecen los objetivos logrados, avances y dificultades que se obtuvieron durante la gestión municipal.   </w:t>
            </w:r>
          </w:p>
        </w:tc>
      </w:tr>
    </w:tbl>
    <w:p w14:paraId="2F3641EA" w14:textId="77777777" w:rsidR="0013556C" w:rsidRPr="0041234F" w:rsidRDefault="0013556C" w:rsidP="0013556C">
      <w:pPr>
        <w:rPr>
          <w:rFonts w:eastAsia="Calibri"/>
        </w:rPr>
      </w:pPr>
    </w:p>
    <w:p w14:paraId="4F8B6EBF" w14:textId="3BE4D5AF" w:rsidR="0013556C" w:rsidRPr="00D3091C" w:rsidRDefault="0013556C" w:rsidP="00D3091C">
      <w:pPr>
        <w:pStyle w:val="Ttulo3"/>
        <w:spacing w:after="240"/>
        <w:rPr>
          <w:lang w:val="es-BO"/>
        </w:rPr>
      </w:pPr>
      <w:bookmarkStart w:id="221" w:name="_Toc134038907"/>
      <w:r w:rsidRPr="00D3091C">
        <w:rPr>
          <w:lang w:val="es-BO"/>
        </w:rPr>
        <w:t xml:space="preserve">ACTIVIDADES DE </w:t>
      </w:r>
      <w:r w:rsidR="00AD3880" w:rsidRPr="00D3091C">
        <w:rPr>
          <w:lang w:val="es-BO"/>
        </w:rPr>
        <w:t>PREVENCIÓN</w:t>
      </w:r>
      <w:r w:rsidRPr="00D3091C">
        <w:rPr>
          <w:lang w:val="es-BO"/>
        </w:rPr>
        <w:t xml:space="preserve">, </w:t>
      </w:r>
      <w:r w:rsidR="00AD3880" w:rsidRPr="00D3091C">
        <w:rPr>
          <w:lang w:val="es-BO"/>
        </w:rPr>
        <w:t>DIFUSIÓN</w:t>
      </w:r>
      <w:r w:rsidRPr="00D3091C">
        <w:rPr>
          <w:lang w:val="es-BO"/>
        </w:rPr>
        <w:t xml:space="preserve"> Y </w:t>
      </w:r>
      <w:r w:rsidR="00AD3880" w:rsidRPr="00D3091C">
        <w:rPr>
          <w:lang w:val="es-BO"/>
        </w:rPr>
        <w:t>SOCIALIZACIÓN</w:t>
      </w:r>
      <w:bookmarkEnd w:id="221"/>
      <w:r w:rsidRPr="00D3091C">
        <w:rPr>
          <w:lang w:val="es-BO"/>
        </w:rPr>
        <w:t xml:space="preserve"> </w:t>
      </w:r>
    </w:p>
    <w:tbl>
      <w:tblPr>
        <w:tblStyle w:val="Tablaconcuadrcula4-nfasis5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3237"/>
        <w:gridCol w:w="3255"/>
        <w:gridCol w:w="2071"/>
      </w:tblGrid>
      <w:tr w:rsidR="005E5A2B" w:rsidRPr="00EA5342" w14:paraId="29F8873E" w14:textId="77777777" w:rsidTr="00EA5342">
        <w:trPr>
          <w:cnfStyle w:val="100000000000" w:firstRow="1" w:lastRow="0" w:firstColumn="0" w:lastColumn="0" w:oddVBand="0" w:evenVBand="0" w:oddHBand="0" w:evenHBand="0" w:firstRowFirstColumn="0" w:firstRowLastColumn="0" w:lastRowFirstColumn="0" w:lastRowLastColumn="0"/>
          <w:trHeight w:val="296"/>
          <w:jc w:val="center"/>
        </w:trPr>
        <w:tc>
          <w:tcPr>
            <w:cnfStyle w:val="001000000000" w:firstRow="0" w:lastRow="0" w:firstColumn="1" w:lastColumn="0" w:oddVBand="0" w:evenVBand="0" w:oddHBand="0" w:evenHBand="0" w:firstRowFirstColumn="0" w:firstRowLastColumn="0" w:lastRowFirstColumn="0" w:lastRowLastColumn="0"/>
            <w:tcW w:w="494" w:type="dxa"/>
            <w:shd w:val="clear" w:color="auto" w:fill="002060"/>
          </w:tcPr>
          <w:p w14:paraId="33246CD4" w14:textId="77777777" w:rsidR="0013556C" w:rsidRPr="00EA5342" w:rsidRDefault="0013556C" w:rsidP="00AE6903">
            <w:pPr>
              <w:jc w:val="center"/>
              <w:rPr>
                <w:rFonts w:ascii="Arial" w:hAnsi="Arial" w:cs="Arial"/>
                <w:sz w:val="22"/>
                <w:szCs w:val="18"/>
              </w:rPr>
            </w:pPr>
            <w:r w:rsidRPr="00EA5342">
              <w:rPr>
                <w:rFonts w:ascii="Arial" w:hAnsi="Arial" w:cs="Arial"/>
                <w:sz w:val="22"/>
                <w:szCs w:val="18"/>
              </w:rPr>
              <w:t>Nº</w:t>
            </w:r>
          </w:p>
        </w:tc>
        <w:tc>
          <w:tcPr>
            <w:tcW w:w="3286" w:type="dxa"/>
            <w:shd w:val="clear" w:color="auto" w:fill="002060"/>
          </w:tcPr>
          <w:p w14:paraId="176FD9E2" w14:textId="77777777" w:rsidR="0013556C" w:rsidRPr="00EA5342" w:rsidRDefault="0013556C" w:rsidP="00AE69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18"/>
              </w:rPr>
            </w:pPr>
            <w:r w:rsidRPr="00EA5342">
              <w:rPr>
                <w:rFonts w:ascii="Arial" w:hAnsi="Arial" w:cs="Arial"/>
                <w:sz w:val="22"/>
                <w:szCs w:val="18"/>
              </w:rPr>
              <w:t>ACTIVIDAD</w:t>
            </w:r>
          </w:p>
        </w:tc>
        <w:tc>
          <w:tcPr>
            <w:tcW w:w="3322" w:type="dxa"/>
            <w:shd w:val="clear" w:color="auto" w:fill="002060"/>
          </w:tcPr>
          <w:p w14:paraId="390676EA" w14:textId="77777777" w:rsidR="0013556C" w:rsidRPr="00EA5342" w:rsidRDefault="0013556C" w:rsidP="00AE69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18"/>
              </w:rPr>
            </w:pPr>
            <w:r w:rsidRPr="00EA5342">
              <w:rPr>
                <w:rFonts w:ascii="Arial" w:hAnsi="Arial" w:cs="Arial"/>
                <w:sz w:val="22"/>
                <w:szCs w:val="18"/>
              </w:rPr>
              <w:t>OBJETIVO</w:t>
            </w:r>
          </w:p>
        </w:tc>
        <w:tc>
          <w:tcPr>
            <w:tcW w:w="2030" w:type="dxa"/>
            <w:shd w:val="clear" w:color="auto" w:fill="002060"/>
          </w:tcPr>
          <w:p w14:paraId="480CB13F" w14:textId="5D4FA113" w:rsidR="0013556C" w:rsidRPr="00EA5342" w:rsidRDefault="00AD3880" w:rsidP="00AE69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18"/>
              </w:rPr>
            </w:pPr>
            <w:r w:rsidRPr="00EA5342">
              <w:rPr>
                <w:rFonts w:ascii="Arial" w:hAnsi="Arial" w:cs="Arial"/>
                <w:sz w:val="22"/>
                <w:szCs w:val="18"/>
              </w:rPr>
              <w:t>INSTITUCIÓN</w:t>
            </w:r>
          </w:p>
        </w:tc>
      </w:tr>
      <w:tr w:rsidR="005E5A2B" w:rsidRPr="00EA5342" w14:paraId="27B42A53" w14:textId="77777777" w:rsidTr="005E5A2B">
        <w:trPr>
          <w:cnfStyle w:val="000000100000" w:firstRow="0" w:lastRow="0" w:firstColumn="0" w:lastColumn="0" w:oddVBand="0" w:evenVBand="0" w:oddHBand="1" w:evenHBand="0" w:firstRowFirstColumn="0" w:firstRowLastColumn="0" w:lastRowFirstColumn="0" w:lastRowLastColumn="0"/>
          <w:trHeight w:val="1046"/>
          <w:jc w:val="center"/>
        </w:trPr>
        <w:tc>
          <w:tcPr>
            <w:cnfStyle w:val="001000000000" w:firstRow="0" w:lastRow="0" w:firstColumn="1" w:lastColumn="0" w:oddVBand="0" w:evenVBand="0" w:oddHBand="0" w:evenHBand="0" w:firstRowFirstColumn="0" w:firstRowLastColumn="0" w:lastRowFirstColumn="0" w:lastRowLastColumn="0"/>
            <w:tcW w:w="494" w:type="dxa"/>
            <w:shd w:val="clear" w:color="auto" w:fill="auto"/>
          </w:tcPr>
          <w:p w14:paraId="3E6928B2" w14:textId="77777777" w:rsidR="0013556C" w:rsidRPr="00EA5342" w:rsidRDefault="0013556C" w:rsidP="0043124E">
            <w:pPr>
              <w:numPr>
                <w:ilvl w:val="0"/>
                <w:numId w:val="42"/>
              </w:numPr>
              <w:ind w:left="164" w:hanging="164"/>
              <w:rPr>
                <w:rFonts w:ascii="Arial" w:hAnsi="Arial" w:cs="Arial"/>
                <w:sz w:val="22"/>
                <w:szCs w:val="18"/>
              </w:rPr>
            </w:pPr>
          </w:p>
        </w:tc>
        <w:tc>
          <w:tcPr>
            <w:tcW w:w="3286" w:type="dxa"/>
            <w:shd w:val="clear" w:color="auto" w:fill="auto"/>
          </w:tcPr>
          <w:p w14:paraId="634AFFF7" w14:textId="77777777" w:rsidR="0013556C" w:rsidRPr="00EA5342" w:rsidRDefault="0013556C" w:rsidP="00AE6903">
            <w:pPr>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r w:rsidRPr="00EA5342">
              <w:rPr>
                <w:rFonts w:ascii="Arial" w:hAnsi="Arial" w:cs="Arial"/>
                <w:sz w:val="22"/>
                <w:szCs w:val="18"/>
              </w:rPr>
              <w:t>Difusión de Reglamento Interno del Personal/RIP – G.A.M. Villa Tunari, a través de plataforma virtual.</w:t>
            </w:r>
          </w:p>
          <w:p w14:paraId="4F4A95A0" w14:textId="77777777" w:rsidR="0013556C" w:rsidRPr="00EA5342" w:rsidRDefault="0013556C" w:rsidP="00AE6903">
            <w:pPr>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r w:rsidRPr="00EA5342">
              <w:rPr>
                <w:rFonts w:ascii="Arial" w:hAnsi="Arial" w:cs="Arial"/>
                <w:sz w:val="22"/>
                <w:szCs w:val="18"/>
                <w:u w:val="single"/>
              </w:rPr>
              <w:t>Dirigido a:</w:t>
            </w:r>
            <w:r w:rsidRPr="00EA5342">
              <w:rPr>
                <w:rFonts w:ascii="Arial" w:hAnsi="Arial" w:cs="Arial"/>
                <w:sz w:val="22"/>
                <w:szCs w:val="18"/>
              </w:rPr>
              <w:t xml:space="preserve"> Servidores y Servidoras Públicos del G.A.M. VILLA TUNARI.</w:t>
            </w:r>
          </w:p>
        </w:tc>
        <w:tc>
          <w:tcPr>
            <w:tcW w:w="3322" w:type="dxa"/>
            <w:shd w:val="clear" w:color="auto" w:fill="auto"/>
          </w:tcPr>
          <w:p w14:paraId="7B5AEE5E" w14:textId="77777777" w:rsidR="0013556C" w:rsidRPr="00EA5342" w:rsidRDefault="0013556C" w:rsidP="00AE6903">
            <w:pPr>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r w:rsidRPr="00EA5342">
              <w:rPr>
                <w:rFonts w:ascii="Arial" w:hAnsi="Arial" w:cs="Arial"/>
                <w:sz w:val="22"/>
                <w:szCs w:val="18"/>
              </w:rPr>
              <w:t xml:space="preserve">Forjar un desempeño laboral en el marco de las leyes y reglamentos para brindar un servicio oportuno con calidad y calidez en favor de los peticionarios.  </w:t>
            </w:r>
          </w:p>
        </w:tc>
        <w:tc>
          <w:tcPr>
            <w:tcW w:w="2030" w:type="dxa"/>
            <w:shd w:val="clear" w:color="auto" w:fill="auto"/>
          </w:tcPr>
          <w:p w14:paraId="6A7784C8" w14:textId="77777777" w:rsidR="0013556C" w:rsidRPr="00EA5342" w:rsidRDefault="0013556C" w:rsidP="0043124E">
            <w:pPr>
              <w:numPr>
                <w:ilvl w:val="0"/>
                <w:numId w:val="43"/>
              </w:numPr>
              <w:ind w:left="124" w:hanging="201"/>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r w:rsidRPr="00EA5342">
              <w:rPr>
                <w:rFonts w:ascii="Arial" w:hAnsi="Arial" w:cs="Arial"/>
                <w:sz w:val="22"/>
                <w:szCs w:val="18"/>
              </w:rPr>
              <w:t>UNIDAD DE TRANSPARENCIA</w:t>
            </w:r>
          </w:p>
          <w:p w14:paraId="062DD795" w14:textId="77777777" w:rsidR="0013556C" w:rsidRPr="00EA5342" w:rsidRDefault="0013556C" w:rsidP="0043124E">
            <w:pPr>
              <w:numPr>
                <w:ilvl w:val="0"/>
                <w:numId w:val="43"/>
              </w:numPr>
              <w:ind w:left="124" w:hanging="201"/>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r w:rsidRPr="00EA5342">
              <w:rPr>
                <w:rFonts w:ascii="Arial" w:hAnsi="Arial" w:cs="Arial"/>
                <w:sz w:val="22"/>
                <w:szCs w:val="18"/>
              </w:rPr>
              <w:t>JEFATURA DE RECURSOS HUMANOS.</w:t>
            </w:r>
          </w:p>
        </w:tc>
      </w:tr>
      <w:tr w:rsidR="005E5A2B" w:rsidRPr="00EA5342" w14:paraId="62C03FFB" w14:textId="77777777" w:rsidTr="005E5A2B">
        <w:trPr>
          <w:trHeight w:val="693"/>
          <w:jc w:val="center"/>
        </w:trPr>
        <w:tc>
          <w:tcPr>
            <w:cnfStyle w:val="001000000000" w:firstRow="0" w:lastRow="0" w:firstColumn="1" w:lastColumn="0" w:oddVBand="0" w:evenVBand="0" w:oddHBand="0" w:evenHBand="0" w:firstRowFirstColumn="0" w:firstRowLastColumn="0" w:lastRowFirstColumn="0" w:lastRowLastColumn="0"/>
            <w:tcW w:w="494" w:type="dxa"/>
            <w:shd w:val="clear" w:color="auto" w:fill="auto"/>
          </w:tcPr>
          <w:p w14:paraId="45C878A9" w14:textId="77777777" w:rsidR="0013556C" w:rsidRPr="00EA5342" w:rsidRDefault="0013556C" w:rsidP="0043124E">
            <w:pPr>
              <w:numPr>
                <w:ilvl w:val="0"/>
                <w:numId w:val="42"/>
              </w:numPr>
              <w:ind w:left="164" w:hanging="164"/>
              <w:rPr>
                <w:rFonts w:ascii="Arial" w:hAnsi="Arial" w:cs="Arial"/>
                <w:sz w:val="22"/>
                <w:szCs w:val="18"/>
              </w:rPr>
            </w:pPr>
          </w:p>
        </w:tc>
        <w:tc>
          <w:tcPr>
            <w:tcW w:w="3286" w:type="dxa"/>
            <w:shd w:val="clear" w:color="auto" w:fill="auto"/>
          </w:tcPr>
          <w:p w14:paraId="36C9C250" w14:textId="77777777" w:rsidR="0013556C" w:rsidRPr="00EA5342" w:rsidRDefault="0013556C" w:rsidP="00AE6903">
            <w:pPr>
              <w:cnfStyle w:val="000000000000" w:firstRow="0" w:lastRow="0" w:firstColumn="0" w:lastColumn="0" w:oddVBand="0" w:evenVBand="0" w:oddHBand="0" w:evenHBand="0" w:firstRowFirstColumn="0" w:firstRowLastColumn="0" w:lastRowFirstColumn="0" w:lastRowLastColumn="0"/>
              <w:rPr>
                <w:rFonts w:ascii="Arial" w:hAnsi="Arial" w:cs="Arial"/>
                <w:sz w:val="22"/>
                <w:szCs w:val="18"/>
              </w:rPr>
            </w:pPr>
            <w:r w:rsidRPr="00EA5342">
              <w:rPr>
                <w:rFonts w:ascii="Arial" w:hAnsi="Arial" w:cs="Arial"/>
                <w:sz w:val="22"/>
                <w:szCs w:val="18"/>
              </w:rPr>
              <w:t>Difusión del CÓDIGO DE ÉTICA a través de plataforma virtual.</w:t>
            </w:r>
          </w:p>
          <w:p w14:paraId="75304582" w14:textId="77777777" w:rsidR="0013556C" w:rsidRPr="00EA5342" w:rsidRDefault="0013556C" w:rsidP="00AE6903">
            <w:pPr>
              <w:cnfStyle w:val="000000000000" w:firstRow="0" w:lastRow="0" w:firstColumn="0" w:lastColumn="0" w:oddVBand="0" w:evenVBand="0" w:oddHBand="0" w:evenHBand="0" w:firstRowFirstColumn="0" w:firstRowLastColumn="0" w:lastRowFirstColumn="0" w:lastRowLastColumn="0"/>
              <w:rPr>
                <w:rFonts w:ascii="Arial" w:hAnsi="Arial" w:cs="Arial"/>
                <w:sz w:val="22"/>
                <w:szCs w:val="18"/>
              </w:rPr>
            </w:pPr>
            <w:r w:rsidRPr="00EA5342">
              <w:rPr>
                <w:rFonts w:ascii="Arial" w:hAnsi="Arial" w:cs="Arial"/>
                <w:sz w:val="22"/>
                <w:szCs w:val="18"/>
                <w:u w:val="single"/>
              </w:rPr>
              <w:t>Dirigido a:</w:t>
            </w:r>
            <w:r w:rsidRPr="00EA5342">
              <w:rPr>
                <w:rFonts w:ascii="Arial" w:hAnsi="Arial" w:cs="Arial"/>
                <w:sz w:val="22"/>
                <w:szCs w:val="18"/>
              </w:rPr>
              <w:t xml:space="preserve"> Servidores y Servidoras Públicas del G.A.M. VILLA TUNARI.</w:t>
            </w:r>
          </w:p>
        </w:tc>
        <w:tc>
          <w:tcPr>
            <w:tcW w:w="3322" w:type="dxa"/>
            <w:shd w:val="clear" w:color="auto" w:fill="auto"/>
          </w:tcPr>
          <w:p w14:paraId="57E7933F" w14:textId="77777777" w:rsidR="0013556C" w:rsidRPr="00EA5342" w:rsidRDefault="0013556C" w:rsidP="00AE6903">
            <w:pPr>
              <w:cnfStyle w:val="000000000000" w:firstRow="0" w:lastRow="0" w:firstColumn="0" w:lastColumn="0" w:oddVBand="0" w:evenVBand="0" w:oddHBand="0" w:evenHBand="0" w:firstRowFirstColumn="0" w:firstRowLastColumn="0" w:lastRowFirstColumn="0" w:lastRowLastColumn="0"/>
              <w:rPr>
                <w:rFonts w:ascii="Arial" w:hAnsi="Arial" w:cs="Arial"/>
                <w:sz w:val="22"/>
                <w:szCs w:val="18"/>
              </w:rPr>
            </w:pPr>
            <w:r w:rsidRPr="00EA5342">
              <w:rPr>
                <w:rFonts w:ascii="Arial" w:hAnsi="Arial" w:cs="Arial"/>
                <w:sz w:val="22"/>
                <w:szCs w:val="18"/>
              </w:rPr>
              <w:t>Generar un ambiente laboral donde presida la armonía, los valores, principios y la calidad de servicio en favor de los usuarios.</w:t>
            </w:r>
          </w:p>
        </w:tc>
        <w:tc>
          <w:tcPr>
            <w:tcW w:w="2030" w:type="dxa"/>
            <w:shd w:val="clear" w:color="auto" w:fill="auto"/>
          </w:tcPr>
          <w:p w14:paraId="6A08BE03" w14:textId="77777777" w:rsidR="0013556C" w:rsidRPr="00EA5342" w:rsidRDefault="0013556C" w:rsidP="0043124E">
            <w:pPr>
              <w:numPr>
                <w:ilvl w:val="0"/>
                <w:numId w:val="43"/>
              </w:numPr>
              <w:ind w:left="124" w:hanging="201"/>
              <w:cnfStyle w:val="000000000000" w:firstRow="0" w:lastRow="0" w:firstColumn="0" w:lastColumn="0" w:oddVBand="0" w:evenVBand="0" w:oddHBand="0" w:evenHBand="0" w:firstRowFirstColumn="0" w:firstRowLastColumn="0" w:lastRowFirstColumn="0" w:lastRowLastColumn="0"/>
              <w:rPr>
                <w:rFonts w:ascii="Arial" w:hAnsi="Arial" w:cs="Arial"/>
                <w:sz w:val="22"/>
                <w:szCs w:val="18"/>
              </w:rPr>
            </w:pPr>
            <w:r w:rsidRPr="00EA5342">
              <w:rPr>
                <w:rFonts w:ascii="Arial" w:hAnsi="Arial" w:cs="Arial"/>
                <w:sz w:val="22"/>
                <w:szCs w:val="18"/>
              </w:rPr>
              <w:t>UNIDAD DE TRANSPARENCIA</w:t>
            </w:r>
          </w:p>
          <w:p w14:paraId="6C6E6908" w14:textId="77777777" w:rsidR="0013556C" w:rsidRPr="00EA5342" w:rsidRDefault="0013556C" w:rsidP="0043124E">
            <w:pPr>
              <w:numPr>
                <w:ilvl w:val="0"/>
                <w:numId w:val="43"/>
              </w:numPr>
              <w:ind w:left="124" w:hanging="201"/>
              <w:cnfStyle w:val="000000000000" w:firstRow="0" w:lastRow="0" w:firstColumn="0" w:lastColumn="0" w:oddVBand="0" w:evenVBand="0" w:oddHBand="0" w:evenHBand="0" w:firstRowFirstColumn="0" w:firstRowLastColumn="0" w:lastRowFirstColumn="0" w:lastRowLastColumn="0"/>
              <w:rPr>
                <w:rFonts w:ascii="Arial" w:hAnsi="Arial" w:cs="Arial"/>
                <w:sz w:val="22"/>
                <w:szCs w:val="18"/>
              </w:rPr>
            </w:pPr>
            <w:r w:rsidRPr="00EA5342">
              <w:rPr>
                <w:rFonts w:ascii="Arial" w:hAnsi="Arial" w:cs="Arial"/>
                <w:sz w:val="22"/>
                <w:szCs w:val="18"/>
              </w:rPr>
              <w:t>JEFATURA DE RECURSOS HUMANOS.</w:t>
            </w:r>
          </w:p>
        </w:tc>
      </w:tr>
      <w:tr w:rsidR="005E5A2B" w:rsidRPr="00EA5342" w14:paraId="07AAD362" w14:textId="77777777" w:rsidTr="005E5A2B">
        <w:trPr>
          <w:cnfStyle w:val="000000100000" w:firstRow="0" w:lastRow="0" w:firstColumn="0" w:lastColumn="0" w:oddVBand="0" w:evenVBand="0" w:oddHBand="1" w:evenHBand="0" w:firstRowFirstColumn="0" w:firstRowLastColumn="0" w:lastRowFirstColumn="0" w:lastRowLastColumn="0"/>
          <w:trHeight w:val="793"/>
          <w:jc w:val="center"/>
        </w:trPr>
        <w:tc>
          <w:tcPr>
            <w:cnfStyle w:val="001000000000" w:firstRow="0" w:lastRow="0" w:firstColumn="1" w:lastColumn="0" w:oddVBand="0" w:evenVBand="0" w:oddHBand="0" w:evenHBand="0" w:firstRowFirstColumn="0" w:firstRowLastColumn="0" w:lastRowFirstColumn="0" w:lastRowLastColumn="0"/>
            <w:tcW w:w="494" w:type="dxa"/>
            <w:shd w:val="clear" w:color="auto" w:fill="auto"/>
          </w:tcPr>
          <w:p w14:paraId="04636591" w14:textId="77777777" w:rsidR="0013556C" w:rsidRPr="00EA5342" w:rsidRDefault="0013556C" w:rsidP="0043124E">
            <w:pPr>
              <w:numPr>
                <w:ilvl w:val="0"/>
                <w:numId w:val="42"/>
              </w:numPr>
              <w:ind w:left="164" w:hanging="164"/>
              <w:rPr>
                <w:rFonts w:ascii="Arial" w:hAnsi="Arial" w:cs="Arial"/>
                <w:sz w:val="22"/>
                <w:szCs w:val="18"/>
              </w:rPr>
            </w:pPr>
          </w:p>
        </w:tc>
        <w:tc>
          <w:tcPr>
            <w:tcW w:w="3286" w:type="dxa"/>
            <w:shd w:val="clear" w:color="auto" w:fill="auto"/>
          </w:tcPr>
          <w:p w14:paraId="743C15EF" w14:textId="76A43F9D" w:rsidR="0013556C" w:rsidRPr="00EA5342" w:rsidRDefault="0013556C" w:rsidP="00AE6903">
            <w:pPr>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r w:rsidRPr="00EA5342">
              <w:rPr>
                <w:rFonts w:ascii="Arial" w:hAnsi="Arial" w:cs="Arial"/>
                <w:sz w:val="22"/>
                <w:szCs w:val="18"/>
              </w:rPr>
              <w:t xml:space="preserve">Taller de Socialización del Uso de RECURSOS </w:t>
            </w:r>
            <w:r w:rsidR="00AD3880" w:rsidRPr="00EA5342">
              <w:rPr>
                <w:rFonts w:ascii="Arial" w:hAnsi="Arial" w:cs="Arial"/>
                <w:sz w:val="22"/>
                <w:szCs w:val="18"/>
              </w:rPr>
              <w:t>INFORMÁTICOS</w:t>
            </w:r>
            <w:r w:rsidRPr="00EA5342">
              <w:rPr>
                <w:rFonts w:ascii="Arial" w:hAnsi="Arial" w:cs="Arial"/>
                <w:sz w:val="22"/>
                <w:szCs w:val="18"/>
              </w:rPr>
              <w:t>, a servidores públicos del área de Salud.</w:t>
            </w:r>
          </w:p>
          <w:p w14:paraId="40225CBF" w14:textId="77777777" w:rsidR="0013556C" w:rsidRPr="00EA5342" w:rsidRDefault="0013556C" w:rsidP="00AE6903">
            <w:pPr>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p>
        </w:tc>
        <w:tc>
          <w:tcPr>
            <w:tcW w:w="3322" w:type="dxa"/>
            <w:shd w:val="clear" w:color="auto" w:fill="auto"/>
          </w:tcPr>
          <w:p w14:paraId="014CED06" w14:textId="77777777" w:rsidR="0013556C" w:rsidRPr="00EA5342" w:rsidRDefault="0013556C" w:rsidP="00AE6903">
            <w:pPr>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r w:rsidRPr="00EA5342">
              <w:rPr>
                <w:rFonts w:ascii="Arial" w:hAnsi="Arial" w:cs="Arial"/>
                <w:sz w:val="22"/>
                <w:szCs w:val="18"/>
              </w:rPr>
              <w:t>Normar el uso correcto de equipos de computación, acceso a Internet y cualquier dispositivo tecnológico por el servidor – servidora que asuma la condición de usuario.</w:t>
            </w:r>
          </w:p>
        </w:tc>
        <w:tc>
          <w:tcPr>
            <w:tcW w:w="2030" w:type="dxa"/>
            <w:shd w:val="clear" w:color="auto" w:fill="auto"/>
          </w:tcPr>
          <w:p w14:paraId="7F2DA64A" w14:textId="77777777" w:rsidR="0013556C" w:rsidRPr="00EA5342" w:rsidRDefault="0013556C" w:rsidP="00AE6903">
            <w:pPr>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p>
          <w:p w14:paraId="15515E0C" w14:textId="77777777" w:rsidR="0013556C" w:rsidRPr="00EA5342" w:rsidRDefault="0013556C" w:rsidP="0043124E">
            <w:pPr>
              <w:numPr>
                <w:ilvl w:val="0"/>
                <w:numId w:val="43"/>
              </w:numPr>
              <w:ind w:left="124" w:hanging="201"/>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r w:rsidRPr="00EA5342">
              <w:rPr>
                <w:rFonts w:ascii="Arial" w:hAnsi="Arial" w:cs="Arial"/>
                <w:sz w:val="22"/>
                <w:szCs w:val="18"/>
              </w:rPr>
              <w:t>UNIDAD DE TRANSPARENCIA.</w:t>
            </w:r>
          </w:p>
          <w:p w14:paraId="6D91A66F" w14:textId="77777777" w:rsidR="0013556C" w:rsidRPr="00EA5342" w:rsidRDefault="0013556C" w:rsidP="0043124E">
            <w:pPr>
              <w:numPr>
                <w:ilvl w:val="0"/>
                <w:numId w:val="43"/>
              </w:numPr>
              <w:ind w:left="124" w:hanging="201"/>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r w:rsidRPr="00EA5342">
              <w:rPr>
                <w:rFonts w:ascii="Arial" w:hAnsi="Arial" w:cs="Arial"/>
                <w:sz w:val="22"/>
                <w:szCs w:val="18"/>
              </w:rPr>
              <w:t xml:space="preserve">UNIDAD DE SISTEMAS </w:t>
            </w:r>
          </w:p>
        </w:tc>
      </w:tr>
    </w:tbl>
    <w:p w14:paraId="3F7C0F2C" w14:textId="77777777" w:rsidR="0013556C" w:rsidRPr="0041234F" w:rsidRDefault="0013556C" w:rsidP="0013556C">
      <w:pPr>
        <w:jc w:val="both"/>
        <w:rPr>
          <w:rFonts w:ascii="Arial" w:hAnsi="Arial" w:cs="Arial"/>
          <w:b/>
          <w:bCs/>
          <w:lang w:val="es-BO"/>
        </w:rPr>
      </w:pPr>
    </w:p>
    <w:p w14:paraId="4B35B023" w14:textId="44BF69B6" w:rsidR="0013556C" w:rsidRPr="00D3091C" w:rsidRDefault="0013556C" w:rsidP="00D3091C">
      <w:pPr>
        <w:pStyle w:val="Ttulo3"/>
        <w:spacing w:after="240"/>
        <w:rPr>
          <w:lang w:val="es-BO"/>
        </w:rPr>
      </w:pPr>
      <w:bookmarkStart w:id="222" w:name="_Toc134038908"/>
      <w:r w:rsidRPr="00D3091C">
        <w:rPr>
          <w:lang w:val="es-BO"/>
        </w:rPr>
        <w:t>SEGUIMIENTO Y MONITOREO DE DENUNCIAS</w:t>
      </w:r>
      <w:bookmarkEnd w:id="222"/>
    </w:p>
    <w:p w14:paraId="65B2F90B" w14:textId="1A9B322C" w:rsidR="0013556C" w:rsidRDefault="0013556C" w:rsidP="0013556C">
      <w:pPr>
        <w:contextualSpacing/>
        <w:jc w:val="both"/>
        <w:rPr>
          <w:rFonts w:ascii="Arial" w:hAnsi="Arial" w:cs="Arial"/>
          <w:sz w:val="22"/>
          <w:szCs w:val="22"/>
        </w:rPr>
      </w:pPr>
      <w:r w:rsidRPr="00D3091C">
        <w:rPr>
          <w:rFonts w:ascii="Arial" w:hAnsi="Arial" w:cs="Arial"/>
          <w:sz w:val="22"/>
          <w:szCs w:val="22"/>
        </w:rPr>
        <w:t xml:space="preserve">Conforme establece la Ley Nº 974 y el Reglamento de la Unidad de Transparencia Institucional y Lucha contra la Corrupción, se recepcionó </w:t>
      </w:r>
      <w:r w:rsidR="00395D63">
        <w:rPr>
          <w:rFonts w:ascii="Arial" w:hAnsi="Arial" w:cs="Arial"/>
          <w:sz w:val="22"/>
          <w:szCs w:val="22"/>
        </w:rPr>
        <w:t>de</w:t>
      </w:r>
      <w:r w:rsidRPr="00D3091C">
        <w:rPr>
          <w:rFonts w:ascii="Arial" w:hAnsi="Arial" w:cs="Arial"/>
          <w:sz w:val="22"/>
          <w:szCs w:val="22"/>
        </w:rPr>
        <w:t xml:space="preserve"> denuncias, contra servidores </w:t>
      </w:r>
      <w:r w:rsidRPr="00D3091C">
        <w:rPr>
          <w:rFonts w:ascii="Arial" w:hAnsi="Arial" w:cs="Arial"/>
          <w:sz w:val="22"/>
          <w:szCs w:val="22"/>
        </w:rPr>
        <w:lastRenderedPageBreak/>
        <w:t>y ex servidores públicos del municipio, que prosiguen conforme a procedimiento;  a su vez existen casos con reserva de identidad de la parte denunciante, conforme advierte el Art. 17 parágrafo III de la Ley Nº 004 – Ley de Lucha contra la Corrupción, Enriquecimiento Ilícito e Investigación de Fortunas – “Marcelo Quiroga Santa Cruz”, que precisa resguardar la identidad de las personas particulares y servidoras/es públicos que efectuaron la denuncia; así también, de la documentación presentada, recolectada y generada durante el cumplimiento de sus funciones para  el seguimiento y monitoreo de las denuncias activadas.</w:t>
      </w:r>
    </w:p>
    <w:p w14:paraId="15C48D7F" w14:textId="77777777" w:rsidR="00395D63" w:rsidRDefault="00395D63" w:rsidP="0013556C">
      <w:pPr>
        <w:contextualSpacing/>
        <w:jc w:val="both"/>
        <w:rPr>
          <w:rFonts w:ascii="Arial" w:hAnsi="Arial" w:cs="Arial"/>
          <w:sz w:val="22"/>
          <w:szCs w:val="22"/>
        </w:rPr>
      </w:pPr>
    </w:p>
    <w:p w14:paraId="13CA4656" w14:textId="77777777" w:rsidR="00395D63" w:rsidRDefault="00395D63" w:rsidP="0013556C">
      <w:pPr>
        <w:contextualSpacing/>
        <w:jc w:val="both"/>
        <w:rPr>
          <w:rFonts w:ascii="Arial" w:hAnsi="Arial" w:cs="Arial"/>
          <w:sz w:val="22"/>
          <w:szCs w:val="22"/>
        </w:rPr>
      </w:pPr>
    </w:p>
    <w:p w14:paraId="5B89DDBE" w14:textId="77777777" w:rsidR="00395D63" w:rsidRDefault="00395D63" w:rsidP="0013556C">
      <w:pPr>
        <w:contextualSpacing/>
        <w:jc w:val="both"/>
        <w:rPr>
          <w:rFonts w:ascii="Arial" w:hAnsi="Arial" w:cs="Arial"/>
          <w:sz w:val="22"/>
          <w:szCs w:val="22"/>
        </w:rPr>
      </w:pPr>
    </w:p>
    <w:p w14:paraId="3ED3419B" w14:textId="030094D8" w:rsidR="00EA5342" w:rsidRDefault="00EA5342" w:rsidP="0013556C">
      <w:pPr>
        <w:contextualSpacing/>
        <w:jc w:val="both"/>
        <w:rPr>
          <w:rFonts w:ascii="Arial" w:hAnsi="Arial" w:cs="Arial"/>
          <w:sz w:val="22"/>
          <w:szCs w:val="22"/>
        </w:rPr>
      </w:pPr>
    </w:p>
    <w:p w14:paraId="59B97AFF" w14:textId="222E795F" w:rsidR="0013556C" w:rsidRPr="008625AA" w:rsidRDefault="0013556C" w:rsidP="00D3091C">
      <w:pPr>
        <w:contextualSpacing/>
        <w:jc w:val="both"/>
        <w:rPr>
          <w:rFonts w:ascii="Arial" w:hAnsi="Arial" w:cs="Arial"/>
          <w:b/>
          <w:bCs/>
          <w:sz w:val="22"/>
          <w:szCs w:val="22"/>
          <w:lang w:val="es-BO"/>
        </w:rPr>
      </w:pPr>
      <w:r w:rsidRPr="008625AA">
        <w:rPr>
          <w:rFonts w:ascii="Arial" w:hAnsi="Arial" w:cs="Arial"/>
          <w:b/>
          <w:bCs/>
          <w:sz w:val="22"/>
          <w:szCs w:val="22"/>
          <w:lang w:val="es-BO"/>
        </w:rPr>
        <w:t xml:space="preserve">INFRACCIÓN A LEYES Y REGLAMENTOS INSTITUCIONALES </w:t>
      </w:r>
    </w:p>
    <w:p w14:paraId="7AD3A496" w14:textId="77777777" w:rsidR="00D3091C" w:rsidRPr="0041234F" w:rsidRDefault="00D3091C" w:rsidP="00D3091C">
      <w:pPr>
        <w:spacing w:after="240" w:line="259" w:lineRule="auto"/>
        <w:contextualSpacing/>
        <w:jc w:val="both"/>
        <w:rPr>
          <w:rFonts w:ascii="Arial" w:hAnsi="Arial" w:cs="Arial"/>
          <w:b/>
          <w:bCs/>
          <w:lang w:val="es-BO"/>
        </w:rPr>
      </w:pPr>
    </w:p>
    <w:tbl>
      <w:tblPr>
        <w:tblStyle w:val="Tablaconcuadrcula4-nfasis511"/>
        <w:tblW w:w="7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7010"/>
      </w:tblGrid>
      <w:tr w:rsidR="00395D63" w:rsidRPr="00EA5342" w14:paraId="4499BFD8" w14:textId="77777777" w:rsidTr="00395D63">
        <w:trPr>
          <w:cnfStyle w:val="100000000000" w:firstRow="1" w:lastRow="0" w:firstColumn="0" w:lastColumn="0" w:oddVBand="0" w:evenVBand="0" w:oddHBand="0"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670" w:type="dxa"/>
            <w:shd w:val="clear" w:color="auto" w:fill="002060"/>
          </w:tcPr>
          <w:p w14:paraId="3BB07C67" w14:textId="4C95564C" w:rsidR="00395D63" w:rsidRPr="00EA5342" w:rsidRDefault="00395D63" w:rsidP="00AE6903">
            <w:pPr>
              <w:jc w:val="center"/>
              <w:rPr>
                <w:rFonts w:ascii="Arial" w:hAnsi="Arial" w:cs="Arial"/>
                <w:sz w:val="22"/>
                <w:szCs w:val="18"/>
              </w:rPr>
            </w:pPr>
            <w:bookmarkStart w:id="223" w:name="_Hlk76651548"/>
            <w:r w:rsidRPr="00EA5342">
              <w:rPr>
                <w:rFonts w:ascii="Arial" w:hAnsi="Arial" w:cs="Arial"/>
                <w:sz w:val="22"/>
                <w:szCs w:val="18"/>
              </w:rPr>
              <w:t xml:space="preserve">Nº </w:t>
            </w:r>
          </w:p>
        </w:tc>
        <w:tc>
          <w:tcPr>
            <w:tcW w:w="7010" w:type="dxa"/>
            <w:shd w:val="clear" w:color="auto" w:fill="002060"/>
          </w:tcPr>
          <w:p w14:paraId="7CA1473E" w14:textId="77777777" w:rsidR="00395D63" w:rsidRPr="00EA5342" w:rsidRDefault="00395D63" w:rsidP="00AE690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18"/>
              </w:rPr>
            </w:pPr>
            <w:r w:rsidRPr="00EA5342">
              <w:rPr>
                <w:rFonts w:ascii="Arial" w:hAnsi="Arial" w:cs="Arial"/>
                <w:sz w:val="22"/>
                <w:szCs w:val="18"/>
              </w:rPr>
              <w:t>TIPO DE DENUNCIA</w:t>
            </w:r>
          </w:p>
        </w:tc>
      </w:tr>
      <w:tr w:rsidR="00395D63" w:rsidRPr="00EA5342" w14:paraId="4F4B3271" w14:textId="77777777" w:rsidTr="00395D63">
        <w:trPr>
          <w:cnfStyle w:val="000000100000" w:firstRow="0" w:lastRow="0" w:firstColumn="0" w:lastColumn="0" w:oddVBand="0" w:evenVBand="0" w:oddHBand="1" w:evenHBand="0" w:firstRowFirstColumn="0" w:firstRowLastColumn="0" w:lastRowFirstColumn="0" w:lastRowLastColumn="0"/>
          <w:trHeight w:val="452"/>
          <w:jc w:val="center"/>
        </w:trPr>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0EC9CBCF" w14:textId="2A16ED2B" w:rsidR="00395D63" w:rsidRPr="00EA5342" w:rsidRDefault="00395D63" w:rsidP="00AE6903">
            <w:pPr>
              <w:jc w:val="center"/>
              <w:rPr>
                <w:rFonts w:ascii="Arial" w:hAnsi="Arial" w:cs="Arial"/>
                <w:sz w:val="22"/>
                <w:szCs w:val="18"/>
              </w:rPr>
            </w:pPr>
            <w:r>
              <w:rPr>
                <w:rFonts w:ascii="Arial" w:hAnsi="Arial" w:cs="Arial"/>
                <w:sz w:val="22"/>
                <w:szCs w:val="18"/>
              </w:rPr>
              <w:t>1</w:t>
            </w:r>
          </w:p>
        </w:tc>
        <w:tc>
          <w:tcPr>
            <w:tcW w:w="7010" w:type="dxa"/>
            <w:shd w:val="clear" w:color="auto" w:fill="auto"/>
          </w:tcPr>
          <w:p w14:paraId="6E9C762D" w14:textId="27559CDF" w:rsidR="00395D63" w:rsidRPr="00EA5342" w:rsidRDefault="00395D63" w:rsidP="00AE6903">
            <w:pPr>
              <w:cnfStyle w:val="000000100000" w:firstRow="0" w:lastRow="0" w:firstColumn="0" w:lastColumn="0" w:oddVBand="0" w:evenVBand="0" w:oddHBand="1" w:evenHBand="0" w:firstRowFirstColumn="0" w:firstRowLastColumn="0" w:lastRowFirstColumn="0" w:lastRowLastColumn="0"/>
              <w:rPr>
                <w:rFonts w:ascii="Arial" w:hAnsi="Arial" w:cs="Arial"/>
                <w:sz w:val="22"/>
                <w:szCs w:val="18"/>
              </w:rPr>
            </w:pPr>
            <w:r w:rsidRPr="00EA5342">
              <w:rPr>
                <w:rFonts w:ascii="Arial" w:hAnsi="Arial" w:cs="Arial"/>
                <w:sz w:val="22"/>
                <w:szCs w:val="18"/>
              </w:rPr>
              <w:t>Incumplimiento del Código de Ética y R.I. - G.A.M.-Villa Tunari.</w:t>
            </w:r>
          </w:p>
        </w:tc>
      </w:tr>
      <w:tr w:rsidR="00395D63" w:rsidRPr="00EA5342" w14:paraId="1ADB4F24" w14:textId="77777777" w:rsidTr="00395D63">
        <w:trPr>
          <w:trHeight w:val="348"/>
          <w:jc w:val="center"/>
        </w:trPr>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12DAF3CB" w14:textId="2CCEC357" w:rsidR="00395D63" w:rsidRPr="00EA5342" w:rsidRDefault="00395D63" w:rsidP="00AE6903">
            <w:pPr>
              <w:jc w:val="center"/>
              <w:rPr>
                <w:rFonts w:ascii="Arial" w:hAnsi="Arial" w:cs="Arial"/>
                <w:sz w:val="22"/>
                <w:szCs w:val="18"/>
              </w:rPr>
            </w:pPr>
            <w:r w:rsidRPr="00EA5342">
              <w:rPr>
                <w:rFonts w:ascii="Arial" w:hAnsi="Arial" w:cs="Arial"/>
                <w:sz w:val="22"/>
                <w:szCs w:val="18"/>
              </w:rPr>
              <w:t>2</w:t>
            </w:r>
          </w:p>
        </w:tc>
        <w:tc>
          <w:tcPr>
            <w:tcW w:w="7010" w:type="dxa"/>
            <w:shd w:val="clear" w:color="auto" w:fill="auto"/>
          </w:tcPr>
          <w:p w14:paraId="74C764F2" w14:textId="77777777" w:rsidR="00395D63" w:rsidRPr="00EA5342" w:rsidRDefault="00395D63" w:rsidP="00AE6903">
            <w:pPr>
              <w:cnfStyle w:val="000000000000" w:firstRow="0" w:lastRow="0" w:firstColumn="0" w:lastColumn="0" w:oddVBand="0" w:evenVBand="0" w:oddHBand="0" w:evenHBand="0" w:firstRowFirstColumn="0" w:firstRowLastColumn="0" w:lastRowFirstColumn="0" w:lastRowLastColumn="0"/>
              <w:rPr>
                <w:rFonts w:ascii="Arial" w:hAnsi="Arial" w:cs="Arial"/>
                <w:sz w:val="22"/>
                <w:szCs w:val="18"/>
              </w:rPr>
            </w:pPr>
            <w:r w:rsidRPr="00EA5342">
              <w:rPr>
                <w:rFonts w:ascii="Arial" w:hAnsi="Arial" w:cs="Arial"/>
                <w:sz w:val="22"/>
                <w:szCs w:val="18"/>
              </w:rPr>
              <w:t xml:space="preserve">Denegación de acceso a la información </w:t>
            </w:r>
          </w:p>
        </w:tc>
      </w:tr>
      <w:bookmarkEnd w:id="223"/>
    </w:tbl>
    <w:p w14:paraId="7119F912" w14:textId="77777777" w:rsidR="00D3091C" w:rsidRDefault="00D3091C" w:rsidP="00D3091C">
      <w:pPr>
        <w:spacing w:line="259" w:lineRule="auto"/>
        <w:contextualSpacing/>
        <w:jc w:val="both"/>
        <w:rPr>
          <w:rFonts w:ascii="Arial" w:hAnsi="Arial" w:cs="Arial"/>
          <w:b/>
          <w:bCs/>
          <w:lang w:val="es-BO"/>
        </w:rPr>
      </w:pPr>
    </w:p>
    <w:p w14:paraId="1CC9EAFD" w14:textId="35DA99E0" w:rsidR="0013556C" w:rsidRPr="00965BEB" w:rsidRDefault="0013556C" w:rsidP="00965BEB">
      <w:pPr>
        <w:jc w:val="both"/>
        <w:rPr>
          <w:rFonts w:ascii="Arial" w:hAnsi="Arial" w:cs="Arial"/>
          <w:sz w:val="22"/>
          <w:szCs w:val="22"/>
          <w:lang w:val="es-BO"/>
        </w:rPr>
      </w:pPr>
      <w:r w:rsidRPr="00D3091C">
        <w:rPr>
          <w:rFonts w:ascii="Arial" w:hAnsi="Arial" w:cs="Arial"/>
          <w:sz w:val="22"/>
          <w:szCs w:val="22"/>
          <w:lang w:val="es-BO"/>
        </w:rPr>
        <w:t xml:space="preserve">Así también, ante la recepción de consultas, reclamos y quejas por usuarios y entre pares que se suscitan en el interior de la institución del Gobierno Municipal se prevé mecanismos de concientización y prevención con el fin de evitar posibles hechos de corrupción y falta de transparencia y en los que la Unidad interviene de oficio o a denuncia del usuario tomando acciones de investigación, seguimiento y monitoreo para la acumulación de pruebas. </w:t>
      </w:r>
    </w:p>
    <w:p w14:paraId="09489C78" w14:textId="478AC53B" w:rsidR="0013556C" w:rsidRPr="00D3091C" w:rsidRDefault="0013556C" w:rsidP="00D3091C">
      <w:pPr>
        <w:pStyle w:val="Ttulo3"/>
        <w:rPr>
          <w:lang w:val="es-BO"/>
        </w:rPr>
      </w:pPr>
      <w:bookmarkStart w:id="224" w:name="_Toc134038909"/>
      <w:r w:rsidRPr="00D3091C">
        <w:rPr>
          <w:lang w:val="es-BO"/>
        </w:rPr>
        <w:t>PARTICIPACIÓN EN PROCESOS DE CONTRATACIÓN.</w:t>
      </w:r>
      <w:bookmarkEnd w:id="224"/>
    </w:p>
    <w:p w14:paraId="41A74FAE" w14:textId="77777777" w:rsidR="0013556C" w:rsidRPr="00D3091C" w:rsidRDefault="0013556C" w:rsidP="00D3091C">
      <w:pPr>
        <w:spacing w:after="240"/>
        <w:jc w:val="both"/>
        <w:rPr>
          <w:rFonts w:ascii="Arial" w:hAnsi="Arial" w:cs="Arial"/>
          <w:sz w:val="22"/>
          <w:szCs w:val="22"/>
        </w:rPr>
      </w:pPr>
      <w:r w:rsidRPr="00D3091C">
        <w:rPr>
          <w:rFonts w:ascii="Arial" w:hAnsi="Arial" w:cs="Arial"/>
          <w:sz w:val="22"/>
          <w:szCs w:val="22"/>
        </w:rPr>
        <w:t>La Unidad de Transparencia, participa de la apertura de los procesos de contratación, con el fin de realizar seguimiento al cumplimiento de la normativa que regula la modalidad de contratación hasta la ejecución de los contratos de procesos y bienes solicitados, así como en todas las actividades de gestión social del Municipio.</w:t>
      </w:r>
    </w:p>
    <w:p w14:paraId="4AA8A6DE" w14:textId="77777777" w:rsidR="0013556C" w:rsidRPr="00D3091C" w:rsidRDefault="0013556C" w:rsidP="00D3091C">
      <w:pPr>
        <w:spacing w:after="240"/>
        <w:jc w:val="both"/>
        <w:rPr>
          <w:rFonts w:ascii="Arial" w:hAnsi="Arial" w:cs="Arial"/>
          <w:sz w:val="22"/>
          <w:szCs w:val="22"/>
        </w:rPr>
      </w:pPr>
      <w:r w:rsidRPr="00D3091C">
        <w:rPr>
          <w:rFonts w:ascii="Arial" w:hAnsi="Arial" w:cs="Arial"/>
          <w:sz w:val="22"/>
          <w:szCs w:val="22"/>
        </w:rPr>
        <w:t>Así mismo, se sostiene una estrecha coordinación con la Unidad de Contrataciones dependiente de la Dirección Administrativa Financiera; toda vez que, al constituirse procesos bastante delicados, se implementa nuevos mecanismos para TRANSPARENTAR, en cuanto se refiere a las actividades de apertura de propuestas.</w:t>
      </w:r>
    </w:p>
    <w:p w14:paraId="501E7421" w14:textId="1D676FE2" w:rsidR="0013556C" w:rsidRPr="00965BEB" w:rsidRDefault="0013556C" w:rsidP="00965BEB">
      <w:pPr>
        <w:spacing w:after="240"/>
        <w:jc w:val="both"/>
        <w:rPr>
          <w:rFonts w:ascii="Arial" w:hAnsi="Arial" w:cs="Arial"/>
          <w:sz w:val="22"/>
          <w:szCs w:val="22"/>
        </w:rPr>
      </w:pPr>
      <w:r w:rsidRPr="00D3091C">
        <w:rPr>
          <w:rFonts w:ascii="Arial" w:hAnsi="Arial" w:cs="Arial"/>
          <w:sz w:val="22"/>
          <w:szCs w:val="22"/>
        </w:rPr>
        <w:t>El mecanismo implementado por el Gobierno Municipal, es la Apertura mediante el ENLACE establecido de manera obligatoria</w:t>
      </w:r>
      <w:r w:rsidR="001F2CF4">
        <w:rPr>
          <w:rFonts w:ascii="Arial" w:hAnsi="Arial" w:cs="Arial"/>
          <w:sz w:val="22"/>
          <w:szCs w:val="22"/>
        </w:rPr>
        <w:t xml:space="preserve"> y la participación presencial.</w:t>
      </w:r>
    </w:p>
    <w:p w14:paraId="24F439A8" w14:textId="77777777" w:rsidR="0013556C" w:rsidRPr="0041234F" w:rsidRDefault="0013556C" w:rsidP="0013556C">
      <w:pPr>
        <w:jc w:val="both"/>
        <w:rPr>
          <w:rFonts w:ascii="Arial" w:hAnsi="Arial" w:cs="Arial"/>
          <w:lang w:val="es-BO"/>
        </w:rPr>
      </w:pPr>
    </w:p>
    <w:p w14:paraId="4854A385" w14:textId="364B24B7" w:rsidR="0013556C" w:rsidRPr="0028277F" w:rsidRDefault="00395D63" w:rsidP="001F7BA5">
      <w:pPr>
        <w:spacing w:after="240"/>
        <w:jc w:val="both"/>
        <w:rPr>
          <w:rFonts w:ascii="Arial" w:hAnsi="Arial" w:cs="Arial"/>
          <w:b/>
          <w:bCs/>
          <w:sz w:val="22"/>
          <w:szCs w:val="22"/>
          <w:lang w:val="es-BO"/>
        </w:rPr>
      </w:pPr>
      <w:r>
        <w:rPr>
          <w:rFonts w:ascii="Arial" w:hAnsi="Arial" w:cs="Arial"/>
          <w:b/>
          <w:bCs/>
          <w:sz w:val="22"/>
          <w:szCs w:val="22"/>
          <w:lang w:val="es-BO"/>
        </w:rPr>
        <w:t>Metas a Lograr</w:t>
      </w:r>
      <w:r w:rsidR="0013556C" w:rsidRPr="0028277F">
        <w:rPr>
          <w:rFonts w:ascii="Arial" w:hAnsi="Arial" w:cs="Arial"/>
          <w:b/>
          <w:bCs/>
          <w:sz w:val="22"/>
          <w:szCs w:val="22"/>
          <w:lang w:val="es-BO"/>
        </w:rPr>
        <w:t>.</w:t>
      </w:r>
    </w:p>
    <w:p w14:paraId="7211F5B6" w14:textId="05838790" w:rsidR="0013556C" w:rsidRPr="0028277F" w:rsidRDefault="00395D63" w:rsidP="0043124E">
      <w:pPr>
        <w:numPr>
          <w:ilvl w:val="0"/>
          <w:numId w:val="51"/>
        </w:numPr>
        <w:spacing w:after="240"/>
        <w:contextualSpacing/>
        <w:jc w:val="both"/>
        <w:rPr>
          <w:rFonts w:ascii="Arial" w:hAnsi="Arial" w:cs="Arial"/>
          <w:sz w:val="22"/>
          <w:szCs w:val="22"/>
          <w:lang w:val="es-BO"/>
        </w:rPr>
      </w:pPr>
      <w:r>
        <w:rPr>
          <w:rFonts w:ascii="Arial" w:hAnsi="Arial" w:cs="Arial"/>
          <w:sz w:val="22"/>
          <w:szCs w:val="22"/>
          <w:lang w:val="es-BO"/>
        </w:rPr>
        <w:t>Realizar a</w:t>
      </w:r>
      <w:r w:rsidR="0013556C" w:rsidRPr="0028277F">
        <w:rPr>
          <w:rFonts w:ascii="Arial" w:hAnsi="Arial" w:cs="Arial"/>
          <w:sz w:val="22"/>
          <w:szCs w:val="22"/>
          <w:lang w:val="es-BO"/>
        </w:rPr>
        <w:t>ctividades de Socialización y difusión a nivel institucional.</w:t>
      </w:r>
    </w:p>
    <w:p w14:paraId="0F864D0F" w14:textId="76601AFD" w:rsidR="0013556C" w:rsidRPr="0028277F" w:rsidRDefault="00395D63" w:rsidP="0043124E">
      <w:pPr>
        <w:numPr>
          <w:ilvl w:val="0"/>
          <w:numId w:val="51"/>
        </w:numPr>
        <w:spacing w:after="240"/>
        <w:contextualSpacing/>
        <w:jc w:val="both"/>
        <w:rPr>
          <w:rFonts w:ascii="Arial" w:hAnsi="Arial" w:cs="Arial"/>
          <w:sz w:val="22"/>
          <w:szCs w:val="22"/>
          <w:lang w:val="es-BO"/>
        </w:rPr>
      </w:pPr>
      <w:proofErr w:type="spellStart"/>
      <w:r>
        <w:rPr>
          <w:rFonts w:ascii="Arial" w:hAnsi="Arial" w:cs="Arial"/>
          <w:sz w:val="22"/>
          <w:szCs w:val="22"/>
        </w:rPr>
        <w:t>Recepcionar</w:t>
      </w:r>
      <w:proofErr w:type="spellEnd"/>
      <w:r>
        <w:rPr>
          <w:rFonts w:ascii="Arial" w:hAnsi="Arial" w:cs="Arial"/>
          <w:sz w:val="22"/>
          <w:szCs w:val="22"/>
        </w:rPr>
        <w:t xml:space="preserve"> d</w:t>
      </w:r>
      <w:r w:rsidR="0013556C" w:rsidRPr="0028277F">
        <w:rPr>
          <w:rFonts w:ascii="Arial" w:hAnsi="Arial" w:cs="Arial"/>
          <w:sz w:val="22"/>
          <w:szCs w:val="22"/>
        </w:rPr>
        <w:t xml:space="preserve">enuncias por diferentes infracciones establecidas en el Código de Ética </w:t>
      </w:r>
      <w:r>
        <w:rPr>
          <w:rFonts w:ascii="Arial" w:hAnsi="Arial" w:cs="Arial"/>
          <w:sz w:val="22"/>
          <w:szCs w:val="22"/>
        </w:rPr>
        <w:t xml:space="preserve">y Reglamento Interno de Personal </w:t>
      </w:r>
      <w:r w:rsidR="0013556C" w:rsidRPr="0028277F">
        <w:rPr>
          <w:rFonts w:ascii="Arial" w:hAnsi="Arial" w:cs="Arial"/>
          <w:sz w:val="22"/>
          <w:szCs w:val="22"/>
        </w:rPr>
        <w:t xml:space="preserve">del Gobierno Municipal de Villa Tunari.   </w:t>
      </w:r>
      <w:r w:rsidR="0013556C" w:rsidRPr="0028277F">
        <w:rPr>
          <w:rFonts w:ascii="Arial" w:hAnsi="Arial" w:cs="Arial"/>
          <w:sz w:val="22"/>
          <w:szCs w:val="22"/>
          <w:lang w:val="es-BO"/>
        </w:rPr>
        <w:t xml:space="preserve"> </w:t>
      </w:r>
    </w:p>
    <w:p w14:paraId="2E46FDD6" w14:textId="2BC94F56" w:rsidR="0013556C" w:rsidRPr="0028277F" w:rsidRDefault="00395D63" w:rsidP="0043124E">
      <w:pPr>
        <w:numPr>
          <w:ilvl w:val="0"/>
          <w:numId w:val="51"/>
        </w:numPr>
        <w:spacing w:after="240"/>
        <w:contextualSpacing/>
        <w:jc w:val="both"/>
        <w:rPr>
          <w:rFonts w:ascii="Arial" w:hAnsi="Arial" w:cs="Arial"/>
          <w:sz w:val="22"/>
          <w:szCs w:val="22"/>
          <w:lang w:val="es-BO"/>
        </w:rPr>
      </w:pPr>
      <w:r>
        <w:rPr>
          <w:rFonts w:ascii="Arial" w:hAnsi="Arial" w:cs="Arial"/>
          <w:sz w:val="22"/>
          <w:szCs w:val="22"/>
          <w:lang w:val="es-BO"/>
        </w:rPr>
        <w:t>Monitorear p</w:t>
      </w:r>
      <w:r w:rsidR="0013556C" w:rsidRPr="0028277F">
        <w:rPr>
          <w:rFonts w:ascii="Arial" w:hAnsi="Arial" w:cs="Arial"/>
          <w:sz w:val="22"/>
          <w:szCs w:val="22"/>
          <w:lang w:val="es-BO"/>
        </w:rPr>
        <w:t>rocesos penales en seguimiento.</w:t>
      </w:r>
    </w:p>
    <w:p w14:paraId="7484B5DC" w14:textId="7AA820E1" w:rsidR="0013556C" w:rsidRPr="0028277F" w:rsidRDefault="00395D63" w:rsidP="0043124E">
      <w:pPr>
        <w:numPr>
          <w:ilvl w:val="0"/>
          <w:numId w:val="51"/>
        </w:numPr>
        <w:spacing w:after="240"/>
        <w:contextualSpacing/>
        <w:jc w:val="both"/>
        <w:rPr>
          <w:rFonts w:ascii="Arial" w:hAnsi="Arial" w:cs="Arial"/>
          <w:sz w:val="22"/>
          <w:szCs w:val="22"/>
          <w:lang w:val="es-BO"/>
        </w:rPr>
      </w:pPr>
      <w:r>
        <w:rPr>
          <w:rFonts w:ascii="Arial" w:hAnsi="Arial" w:cs="Arial"/>
          <w:sz w:val="22"/>
          <w:szCs w:val="22"/>
          <w:lang w:val="es-BO"/>
        </w:rPr>
        <w:lastRenderedPageBreak/>
        <w:t>Participar en A</w:t>
      </w:r>
      <w:r w:rsidR="0013556C" w:rsidRPr="0028277F">
        <w:rPr>
          <w:rFonts w:ascii="Arial" w:hAnsi="Arial" w:cs="Arial"/>
          <w:sz w:val="22"/>
          <w:szCs w:val="22"/>
          <w:lang w:val="es-BO"/>
        </w:rPr>
        <w:t xml:space="preserve">perturas de propuestas en coordinación con la Unidad de Contrataciones dependiente del DAF.    </w:t>
      </w:r>
    </w:p>
    <w:p w14:paraId="22419ED4" w14:textId="0FDA8624" w:rsidR="0013556C" w:rsidRDefault="0013556C" w:rsidP="0013556C">
      <w:pPr>
        <w:jc w:val="both"/>
        <w:rPr>
          <w:rFonts w:ascii="Arial" w:eastAsia="Calibri" w:hAnsi="Arial" w:cs="Arial"/>
          <w:b/>
          <w:bCs/>
        </w:rPr>
      </w:pPr>
    </w:p>
    <w:p w14:paraId="4A76DFB1" w14:textId="4D834182" w:rsidR="0013556C" w:rsidRDefault="000314CC" w:rsidP="0013556C">
      <w:pPr>
        <w:jc w:val="both"/>
        <w:rPr>
          <w:rFonts w:ascii="Arial" w:eastAsia="Calibri" w:hAnsi="Arial" w:cs="Arial"/>
          <w:b/>
          <w:bCs/>
        </w:rPr>
      </w:pPr>
      <w:r>
        <w:rPr>
          <w:noProof/>
          <w:lang w:val="es-BO" w:eastAsia="es-BO"/>
        </w:rPr>
        <mc:AlternateContent>
          <mc:Choice Requires="wps">
            <w:drawing>
              <wp:anchor distT="0" distB="0" distL="114300" distR="114300" simplePos="0" relativeHeight="251678208" behindDoc="0" locked="0" layoutInCell="1" allowOverlap="1" wp14:anchorId="74965FA1" wp14:editId="015FA681">
                <wp:simplePos x="0" y="0"/>
                <wp:positionH relativeFrom="margin">
                  <wp:posOffset>15240</wp:posOffset>
                </wp:positionH>
                <wp:positionV relativeFrom="paragraph">
                  <wp:posOffset>26670</wp:posOffset>
                </wp:positionV>
                <wp:extent cx="5712460" cy="688340"/>
                <wp:effectExtent l="0" t="0" r="2540" b="0"/>
                <wp:wrapNone/>
                <wp:docPr id="11"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2460" cy="688340"/>
                        </a:xfrm>
                        <a:prstGeom prst="rect">
                          <a:avLst/>
                        </a:prstGeom>
                      </wps:spPr>
                      <wps:style>
                        <a:lnRef idx="2">
                          <a:schemeClr val="dk1"/>
                        </a:lnRef>
                        <a:fillRef idx="1">
                          <a:schemeClr val="lt1"/>
                        </a:fillRef>
                        <a:effectRef idx="0">
                          <a:schemeClr val="dk1"/>
                        </a:effectRef>
                        <a:fontRef idx="minor">
                          <a:schemeClr val="dk1"/>
                        </a:fontRef>
                      </wps:style>
                      <wps:txbx>
                        <w:txbxContent>
                          <w:p w14:paraId="4B0C09A5" w14:textId="77777777" w:rsidR="001A0C8B" w:rsidRPr="001F7BA5" w:rsidRDefault="001A0C8B" w:rsidP="0013556C">
                            <w:pPr>
                              <w:jc w:val="both"/>
                              <w:rPr>
                                <w:rFonts w:ascii="Arial" w:eastAsia="Calibri" w:hAnsi="Arial" w:cs="Arial"/>
                                <w:sz w:val="22"/>
                                <w:szCs w:val="22"/>
                              </w:rPr>
                            </w:pPr>
                            <w:r w:rsidRPr="001F7BA5">
                              <w:rPr>
                                <w:rFonts w:ascii="Arial" w:eastAsia="Calibri" w:hAnsi="Arial" w:cs="Arial"/>
                                <w:sz w:val="22"/>
                                <w:szCs w:val="22"/>
                              </w:rPr>
                              <w:t>Una autentica Cultura de Transparencia en la Gestión Municipal es un verdadero desafío para disminuir los niveles de corrupción y recuperar la credibilidad institucional en el Gobierno Municipal.</w:t>
                            </w:r>
                          </w:p>
                          <w:p w14:paraId="27DAEE10" w14:textId="77777777" w:rsidR="001A0C8B" w:rsidRDefault="001A0C8B" w:rsidP="001355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965FA1" id="Rectángulo 11" o:spid="_x0000_s1032" style="position:absolute;left:0;text-align:left;margin-left:1.2pt;margin-top:2.1pt;width:449.8pt;height:54.2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" fillcolor="white [3201]" strokecolor="black [3200]" strokeweight="2pt">
                <v:path arrowok="t"/>
                <v:textbox>
                  <w:txbxContent>
                    <w:p w14:paraId="4B0C09A5" w14:textId="77777777" w:rsidR="001A0C8B" w:rsidRPr="001F7BA5" w:rsidRDefault="001A0C8B" w:rsidP="0013556C">
                      <w:pPr>
                        <w:jc w:val="both"/>
                        <w:rPr>
                          <w:rFonts w:ascii="Arial" w:eastAsia="Calibri" w:hAnsi="Arial" w:cs="Arial"/>
                          <w:sz w:val="22"/>
                          <w:szCs w:val="22"/>
                        </w:rPr>
                      </w:pPr>
                      <w:r w:rsidRPr="001F7BA5">
                        <w:rPr>
                          <w:rFonts w:ascii="Arial" w:eastAsia="Calibri" w:hAnsi="Arial" w:cs="Arial"/>
                          <w:sz w:val="22"/>
                          <w:szCs w:val="22"/>
                        </w:rPr>
                        <w:t>Una autentica Cultura de Transparencia en la Gestión Municipal es un verdadero desafío para disminuir los niveles de corrupción y recuperar la credibilidad institucional en el Gobierno Municipal.</w:t>
                      </w:r>
                    </w:p>
                    <w:p w14:paraId="27DAEE10" w14:textId="77777777" w:rsidR="001A0C8B" w:rsidRDefault="001A0C8B" w:rsidP="0013556C">
                      <w:pPr>
                        <w:jc w:val="center"/>
                      </w:pPr>
                    </w:p>
                  </w:txbxContent>
                </v:textbox>
                <w10:wrap anchorx="margin"/>
              </v:rect>
            </w:pict>
          </mc:Fallback>
        </mc:AlternateContent>
      </w:r>
    </w:p>
    <w:p w14:paraId="4D705760" w14:textId="77777777" w:rsidR="0013556C" w:rsidRPr="0041234F" w:rsidRDefault="0013556C" w:rsidP="0013556C">
      <w:pPr>
        <w:jc w:val="both"/>
        <w:rPr>
          <w:rFonts w:ascii="Arial" w:eastAsia="Calibri" w:hAnsi="Arial" w:cs="Arial"/>
          <w:b/>
          <w:bCs/>
        </w:rPr>
      </w:pPr>
    </w:p>
    <w:p w14:paraId="69D4E20D" w14:textId="77777777" w:rsidR="0013556C" w:rsidRPr="00E95E56" w:rsidRDefault="0013556C" w:rsidP="0013556C">
      <w:pPr>
        <w:spacing w:before="240" w:after="240"/>
        <w:jc w:val="both"/>
        <w:rPr>
          <w:rFonts w:ascii="Arial" w:eastAsia="Calibri" w:hAnsi="Arial" w:cs="Arial"/>
          <w:color w:val="000000"/>
          <w:lang w:eastAsia="es-BO"/>
        </w:rPr>
      </w:pPr>
    </w:p>
    <w:p w14:paraId="1DC53C2D" w14:textId="652D0B92" w:rsidR="0013556C" w:rsidRDefault="0013556C" w:rsidP="0013556C">
      <w:pPr>
        <w:jc w:val="both"/>
        <w:rPr>
          <w:rFonts w:ascii="Arial" w:hAnsi="Arial" w:cs="Arial"/>
          <w:sz w:val="22"/>
          <w:szCs w:val="22"/>
          <w:lang w:val="es-BO"/>
        </w:rPr>
      </w:pPr>
    </w:p>
    <w:p w14:paraId="0C21D96D" w14:textId="099EE7F8" w:rsidR="00965BEB" w:rsidRDefault="00965BEB" w:rsidP="0013556C">
      <w:pPr>
        <w:jc w:val="both"/>
        <w:rPr>
          <w:rFonts w:ascii="Arial" w:hAnsi="Arial" w:cs="Arial"/>
          <w:sz w:val="22"/>
          <w:szCs w:val="22"/>
          <w:lang w:val="es-BO"/>
        </w:rPr>
      </w:pPr>
    </w:p>
    <w:p w14:paraId="3035BF81" w14:textId="19008A5D" w:rsidR="00965BEB" w:rsidRDefault="00965BEB" w:rsidP="0013556C">
      <w:pPr>
        <w:jc w:val="both"/>
        <w:rPr>
          <w:rFonts w:ascii="Arial" w:hAnsi="Arial" w:cs="Arial"/>
          <w:sz w:val="22"/>
          <w:szCs w:val="22"/>
          <w:lang w:val="es-BO"/>
        </w:rPr>
      </w:pPr>
    </w:p>
    <w:p w14:paraId="05F27AC9" w14:textId="425D2E50" w:rsidR="00965BEB" w:rsidRDefault="00965BEB" w:rsidP="0013556C">
      <w:pPr>
        <w:jc w:val="both"/>
        <w:rPr>
          <w:rFonts w:ascii="Arial" w:hAnsi="Arial" w:cs="Arial"/>
          <w:sz w:val="22"/>
          <w:szCs w:val="22"/>
          <w:lang w:val="es-BO"/>
        </w:rPr>
      </w:pPr>
    </w:p>
    <w:p w14:paraId="115A9F73" w14:textId="22FBD412" w:rsidR="00BD6758" w:rsidRDefault="00BD6758" w:rsidP="0013556C">
      <w:pPr>
        <w:jc w:val="both"/>
        <w:rPr>
          <w:rFonts w:ascii="Arial" w:hAnsi="Arial" w:cs="Arial"/>
          <w:sz w:val="22"/>
          <w:szCs w:val="22"/>
          <w:lang w:val="es-BO"/>
        </w:rPr>
      </w:pPr>
    </w:p>
    <w:p w14:paraId="32036D8A" w14:textId="44552CDE" w:rsidR="001F2CF4" w:rsidRDefault="001F2CF4" w:rsidP="0013556C">
      <w:pPr>
        <w:jc w:val="both"/>
        <w:rPr>
          <w:rFonts w:ascii="Arial" w:hAnsi="Arial" w:cs="Arial"/>
          <w:sz w:val="22"/>
          <w:szCs w:val="22"/>
          <w:lang w:val="es-BO"/>
        </w:rPr>
      </w:pPr>
    </w:p>
    <w:p w14:paraId="29075210" w14:textId="44AA9119" w:rsidR="001B6303" w:rsidRDefault="001B6303" w:rsidP="0013556C">
      <w:pPr>
        <w:jc w:val="both"/>
        <w:rPr>
          <w:rFonts w:ascii="Arial" w:hAnsi="Arial" w:cs="Arial"/>
          <w:sz w:val="22"/>
          <w:szCs w:val="22"/>
          <w:lang w:val="es-BO"/>
        </w:rPr>
      </w:pPr>
    </w:p>
    <w:sdt>
      <w:sdtPr>
        <w:rPr>
          <w:rFonts w:ascii="Arial" w:hAnsi="Arial" w:cs="Arial"/>
          <w:b/>
          <w:sz w:val="22"/>
        </w:rPr>
        <w:id w:val="195660907"/>
        <w:docPartObj>
          <w:docPartGallery w:val="Table of Contents"/>
          <w:docPartUnique/>
        </w:docPartObj>
      </w:sdtPr>
      <w:sdtEndPr>
        <w:rPr>
          <w:bCs/>
          <w:sz w:val="20"/>
        </w:rPr>
      </w:sdtEndPr>
      <w:sdtContent>
        <w:p w14:paraId="35E2C7D6" w14:textId="72A86A55" w:rsidR="001D4BAC" w:rsidRPr="005A16B2" w:rsidRDefault="005A16B2" w:rsidP="005A16B2">
          <w:pPr>
            <w:jc w:val="center"/>
            <w:rPr>
              <w:rFonts w:ascii="Arial" w:hAnsi="Arial" w:cs="Arial"/>
              <w:b/>
              <w:sz w:val="22"/>
            </w:rPr>
          </w:pPr>
          <w:r w:rsidRPr="005A16B2">
            <w:rPr>
              <w:rFonts w:ascii="Arial" w:hAnsi="Arial" w:cs="Arial"/>
              <w:b/>
              <w:sz w:val="22"/>
            </w:rPr>
            <w:t>INDICE</w:t>
          </w:r>
        </w:p>
        <w:p w14:paraId="198CC5D2" w14:textId="59060272" w:rsidR="00395D63" w:rsidRPr="00395D63" w:rsidRDefault="001D4BAC">
          <w:pPr>
            <w:pStyle w:val="TDC1"/>
            <w:tabs>
              <w:tab w:val="left" w:pos="480"/>
            </w:tabs>
            <w:rPr>
              <w:rFonts w:asciiTheme="minorHAnsi" w:eastAsiaTheme="minorEastAsia" w:hAnsiTheme="minorHAnsi" w:cstheme="minorBidi"/>
              <w:b w:val="0"/>
              <w:i w:val="0"/>
              <w:noProof/>
              <w:kern w:val="2"/>
              <w:sz w:val="20"/>
              <w:lang w:val="es-BO" w:eastAsia="es-BO"/>
              <w14:ligatures w14:val="standardContextual"/>
            </w:rPr>
          </w:pPr>
          <w:r w:rsidRPr="00395D63">
            <w:rPr>
              <w:rFonts w:cs="Arial"/>
              <w:sz w:val="20"/>
            </w:rPr>
            <w:fldChar w:fldCharType="begin"/>
          </w:r>
          <w:r w:rsidRPr="00395D63">
            <w:rPr>
              <w:rFonts w:cs="Arial"/>
              <w:sz w:val="20"/>
            </w:rPr>
            <w:instrText xml:space="preserve"> TOC \o "1-3" \h \z \u </w:instrText>
          </w:r>
          <w:r w:rsidRPr="00395D63">
            <w:rPr>
              <w:rFonts w:cs="Arial"/>
              <w:sz w:val="20"/>
            </w:rPr>
            <w:fldChar w:fldCharType="separate"/>
          </w:r>
          <w:hyperlink w:anchor="_Toc134038816" w:history="1">
            <w:r w:rsidR="00395D63" w:rsidRPr="00395D63">
              <w:rPr>
                <w:rStyle w:val="Hipervnculo"/>
                <w:noProof/>
                <w:sz w:val="20"/>
              </w:rPr>
              <w:t>1</w:t>
            </w:r>
            <w:r w:rsidR="00395D63" w:rsidRPr="00395D63">
              <w:rPr>
                <w:rFonts w:asciiTheme="minorHAnsi" w:eastAsiaTheme="minorEastAsia" w:hAnsiTheme="minorHAnsi" w:cstheme="minorBidi"/>
                <w:b w:val="0"/>
                <w:i w:val="0"/>
                <w:noProof/>
                <w:kern w:val="2"/>
                <w:sz w:val="20"/>
                <w:lang w:val="es-BO" w:eastAsia="es-BO"/>
                <w14:ligatures w14:val="standardContextual"/>
              </w:rPr>
              <w:tab/>
            </w:r>
            <w:r w:rsidR="00395D63" w:rsidRPr="00395D63">
              <w:rPr>
                <w:rStyle w:val="Hipervnculo"/>
                <w:noProof/>
                <w:sz w:val="20"/>
              </w:rPr>
              <w:t>PRESENTACIÓN</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_Toc134038816 \h </w:instrText>
            </w:r>
            <w:r w:rsidR="00395D63" w:rsidRPr="00395D63">
              <w:rPr>
                <w:noProof/>
                <w:webHidden/>
                <w:sz w:val="20"/>
              </w:rPr>
            </w:r>
            <w:r w:rsidR="00395D63" w:rsidRPr="00395D63">
              <w:rPr>
                <w:noProof/>
                <w:webHidden/>
                <w:sz w:val="20"/>
              </w:rPr>
              <w:fldChar w:fldCharType="separate"/>
            </w:r>
            <w:r w:rsidR="00EA4C0A">
              <w:rPr>
                <w:noProof/>
                <w:webHidden/>
                <w:sz w:val="20"/>
              </w:rPr>
              <w:t>1</w:t>
            </w:r>
            <w:r w:rsidR="00395D63" w:rsidRPr="00395D63">
              <w:rPr>
                <w:noProof/>
                <w:webHidden/>
                <w:sz w:val="20"/>
              </w:rPr>
              <w:fldChar w:fldCharType="end"/>
            </w:r>
          </w:hyperlink>
        </w:p>
        <w:p w14:paraId="488DC8E7" w14:textId="3D1A2C53"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17" w:history="1">
            <w:r w:rsidR="00395D63" w:rsidRPr="00395D63">
              <w:rPr>
                <w:rStyle w:val="Hipervnculo"/>
                <w:noProof/>
                <w:sz w:val="20"/>
              </w:rPr>
              <w:t>1.1</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rPr>
              <w:t>MARCO NORMATIVO APLICABLE EN LA RENDICION PUBLICA DE CUENTAS</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_Toc134038817 \h </w:instrText>
            </w:r>
            <w:r w:rsidR="00395D63" w:rsidRPr="00395D63">
              <w:rPr>
                <w:noProof/>
                <w:webHidden/>
                <w:sz w:val="20"/>
              </w:rPr>
            </w:r>
            <w:r w:rsidR="00395D63" w:rsidRPr="00395D63">
              <w:rPr>
                <w:noProof/>
                <w:webHidden/>
                <w:sz w:val="20"/>
              </w:rPr>
              <w:fldChar w:fldCharType="separate"/>
            </w:r>
            <w:r w:rsidR="00EA4C0A">
              <w:rPr>
                <w:noProof/>
                <w:webHidden/>
                <w:sz w:val="20"/>
              </w:rPr>
              <w:t>2</w:t>
            </w:r>
            <w:r w:rsidR="00395D63" w:rsidRPr="00395D63">
              <w:rPr>
                <w:noProof/>
                <w:webHidden/>
                <w:sz w:val="20"/>
              </w:rPr>
              <w:fldChar w:fldCharType="end"/>
            </w:r>
          </w:hyperlink>
        </w:p>
        <w:p w14:paraId="026127EE" w14:textId="53132086"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18" w:history="1">
            <w:r w:rsidR="00395D63" w:rsidRPr="00395D63">
              <w:rPr>
                <w:rStyle w:val="Hipervnculo"/>
                <w:noProof/>
                <w:sz w:val="20"/>
              </w:rPr>
              <w:t>1.2</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rPr>
              <w:t>OBJETIVOS DE LA RENDICION PÚBLICA DE CUENTAS</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_Toc134038818 \h </w:instrText>
            </w:r>
            <w:r w:rsidR="00395D63" w:rsidRPr="00395D63">
              <w:rPr>
                <w:noProof/>
                <w:webHidden/>
                <w:sz w:val="20"/>
              </w:rPr>
            </w:r>
            <w:r w:rsidR="00395D63" w:rsidRPr="00395D63">
              <w:rPr>
                <w:noProof/>
                <w:webHidden/>
                <w:sz w:val="20"/>
              </w:rPr>
              <w:fldChar w:fldCharType="separate"/>
            </w:r>
            <w:r w:rsidR="00EA4C0A">
              <w:rPr>
                <w:noProof/>
                <w:webHidden/>
                <w:sz w:val="20"/>
              </w:rPr>
              <w:t>3</w:t>
            </w:r>
            <w:r w:rsidR="00395D63" w:rsidRPr="00395D63">
              <w:rPr>
                <w:noProof/>
                <w:webHidden/>
                <w:sz w:val="20"/>
              </w:rPr>
              <w:fldChar w:fldCharType="end"/>
            </w:r>
          </w:hyperlink>
        </w:p>
        <w:p w14:paraId="6445790D" w14:textId="13992446"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19" w:history="1">
            <w:r w:rsidR="00395D63" w:rsidRPr="00395D63">
              <w:rPr>
                <w:rStyle w:val="Hipervnculo"/>
                <w:rFonts w:cs="Arial"/>
                <w:noProof/>
                <w:lang w:val="es-MX"/>
              </w:rPr>
              <w:t>1.2.1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cs="Arial"/>
                <w:noProof/>
              </w:rPr>
              <w:t>RESPONSABILIDADES COMPARTIDAS EN LA RENDICIÓN PÚBLICA DE CUENTAS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_Toc134038819 \h </w:instrText>
            </w:r>
            <w:r w:rsidR="00395D63" w:rsidRPr="00395D63">
              <w:rPr>
                <w:noProof/>
                <w:webHidden/>
              </w:rPr>
            </w:r>
            <w:r w:rsidR="00395D63" w:rsidRPr="00395D63">
              <w:rPr>
                <w:noProof/>
                <w:webHidden/>
              </w:rPr>
              <w:fldChar w:fldCharType="separate"/>
            </w:r>
            <w:r w:rsidR="00EA4C0A">
              <w:rPr>
                <w:noProof/>
                <w:webHidden/>
              </w:rPr>
              <w:t>3</w:t>
            </w:r>
            <w:r w:rsidR="00395D63" w:rsidRPr="00395D63">
              <w:rPr>
                <w:noProof/>
                <w:webHidden/>
              </w:rPr>
              <w:fldChar w:fldCharType="end"/>
            </w:r>
          </w:hyperlink>
        </w:p>
        <w:p w14:paraId="5841CC47" w14:textId="341CD7FA"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20" w:history="1">
            <w:r w:rsidR="00395D63" w:rsidRPr="00395D63">
              <w:rPr>
                <w:rStyle w:val="Hipervnculo"/>
                <w:noProof/>
                <w:sz w:val="20"/>
              </w:rPr>
              <w:t>1.3</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rPr>
              <w:t>CARACTERISTICAS FUNDAMENTALES DEL PROCESO DE RENDICIÓN PÚBLICA DE CUENTAS</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_Toc134038820 \h </w:instrText>
            </w:r>
            <w:r w:rsidR="00395D63" w:rsidRPr="00395D63">
              <w:rPr>
                <w:noProof/>
                <w:webHidden/>
                <w:sz w:val="20"/>
              </w:rPr>
            </w:r>
            <w:r w:rsidR="00395D63" w:rsidRPr="00395D63">
              <w:rPr>
                <w:noProof/>
                <w:webHidden/>
                <w:sz w:val="20"/>
              </w:rPr>
              <w:fldChar w:fldCharType="separate"/>
            </w:r>
            <w:r w:rsidR="00EA4C0A">
              <w:rPr>
                <w:noProof/>
                <w:webHidden/>
                <w:sz w:val="20"/>
              </w:rPr>
              <w:t>3</w:t>
            </w:r>
            <w:r w:rsidR="00395D63" w:rsidRPr="00395D63">
              <w:rPr>
                <w:noProof/>
                <w:webHidden/>
                <w:sz w:val="20"/>
              </w:rPr>
              <w:fldChar w:fldCharType="end"/>
            </w:r>
          </w:hyperlink>
        </w:p>
        <w:p w14:paraId="6F46A77E" w14:textId="13034031" w:rsidR="00395D63" w:rsidRPr="00395D63" w:rsidRDefault="001167D8">
          <w:pPr>
            <w:pStyle w:val="TDC1"/>
            <w:tabs>
              <w:tab w:val="left" w:pos="480"/>
            </w:tabs>
            <w:rPr>
              <w:rFonts w:asciiTheme="minorHAnsi" w:eastAsiaTheme="minorEastAsia" w:hAnsiTheme="minorHAnsi" w:cstheme="minorBidi"/>
              <w:b w:val="0"/>
              <w:i w:val="0"/>
              <w:noProof/>
              <w:kern w:val="2"/>
              <w:sz w:val="20"/>
              <w:lang w:val="es-BO" w:eastAsia="es-BO"/>
              <w14:ligatures w14:val="standardContextual"/>
            </w:rPr>
          </w:pPr>
          <w:hyperlink w:anchor="_Toc134038821" w:history="1">
            <w:r w:rsidR="00395D63" w:rsidRPr="00395D63">
              <w:rPr>
                <w:rStyle w:val="Hipervnculo"/>
                <w:noProof/>
                <w:sz w:val="20"/>
              </w:rPr>
              <w:t>2</w:t>
            </w:r>
            <w:r w:rsidR="00395D63" w:rsidRPr="00395D63">
              <w:rPr>
                <w:rFonts w:asciiTheme="minorHAnsi" w:eastAsiaTheme="minorEastAsia" w:hAnsiTheme="minorHAnsi" w:cstheme="minorBidi"/>
                <w:b w:val="0"/>
                <w:i w:val="0"/>
                <w:noProof/>
                <w:kern w:val="2"/>
                <w:sz w:val="20"/>
                <w:lang w:val="es-BO" w:eastAsia="es-BO"/>
                <w14:ligatures w14:val="standardContextual"/>
              </w:rPr>
              <w:tab/>
            </w:r>
            <w:r w:rsidR="00395D63" w:rsidRPr="00395D63">
              <w:rPr>
                <w:rStyle w:val="Hipervnculo"/>
                <w:noProof/>
                <w:sz w:val="20"/>
              </w:rPr>
              <w:t>INTRODUCCIÓN</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_Toc134038821 \h </w:instrText>
            </w:r>
            <w:r w:rsidR="00395D63" w:rsidRPr="00395D63">
              <w:rPr>
                <w:noProof/>
                <w:webHidden/>
                <w:sz w:val="20"/>
              </w:rPr>
            </w:r>
            <w:r w:rsidR="00395D63" w:rsidRPr="00395D63">
              <w:rPr>
                <w:noProof/>
                <w:webHidden/>
                <w:sz w:val="20"/>
              </w:rPr>
              <w:fldChar w:fldCharType="separate"/>
            </w:r>
            <w:r w:rsidR="00EA4C0A">
              <w:rPr>
                <w:noProof/>
                <w:webHidden/>
                <w:sz w:val="20"/>
              </w:rPr>
              <w:t>3</w:t>
            </w:r>
            <w:r w:rsidR="00395D63" w:rsidRPr="00395D63">
              <w:rPr>
                <w:noProof/>
                <w:webHidden/>
                <w:sz w:val="20"/>
              </w:rPr>
              <w:fldChar w:fldCharType="end"/>
            </w:r>
          </w:hyperlink>
        </w:p>
        <w:p w14:paraId="0494759A" w14:textId="7D75C3FB"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22" w:history="1">
            <w:r w:rsidR="00395D63" w:rsidRPr="00395D63">
              <w:rPr>
                <w:rStyle w:val="Hipervnculo"/>
                <w:noProof/>
                <w:w w:val="109"/>
                <w:sz w:val="20"/>
                <w:lang w:val="en-US"/>
              </w:rPr>
              <w:t>2.1</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w w:val="109"/>
                <w:sz w:val="20"/>
                <w:lang w:val="en-US"/>
              </w:rPr>
              <w:t>ATRIBUCIONES, COMPETENCIAS Y PRODUCTOS</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_Toc134038822 \h </w:instrText>
            </w:r>
            <w:r w:rsidR="00395D63" w:rsidRPr="00395D63">
              <w:rPr>
                <w:noProof/>
                <w:webHidden/>
                <w:sz w:val="20"/>
              </w:rPr>
            </w:r>
            <w:r w:rsidR="00395D63" w:rsidRPr="00395D63">
              <w:rPr>
                <w:noProof/>
                <w:webHidden/>
                <w:sz w:val="20"/>
              </w:rPr>
              <w:fldChar w:fldCharType="separate"/>
            </w:r>
            <w:r w:rsidR="00EA4C0A">
              <w:rPr>
                <w:noProof/>
                <w:webHidden/>
                <w:sz w:val="20"/>
              </w:rPr>
              <w:t>5</w:t>
            </w:r>
            <w:r w:rsidR="00395D63" w:rsidRPr="00395D63">
              <w:rPr>
                <w:noProof/>
                <w:webHidden/>
                <w:sz w:val="20"/>
              </w:rPr>
              <w:fldChar w:fldCharType="end"/>
            </w:r>
          </w:hyperlink>
        </w:p>
        <w:p w14:paraId="4E704CEB" w14:textId="6E8D5378"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23" w:history="1">
            <w:r w:rsidR="00395D63" w:rsidRPr="00395D63">
              <w:rPr>
                <w:rStyle w:val="Hipervnculo"/>
                <w:noProof/>
                <w:w w:val="109"/>
                <w:sz w:val="20"/>
                <w:lang w:val="en-US"/>
              </w:rPr>
              <w:t>2.2</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w w:val="109"/>
                <w:sz w:val="20"/>
                <w:lang w:val="en-US"/>
              </w:rPr>
              <w:t>PRINCIPIOS Y VALORES INSTITUCIONALES</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_Toc134038823 \h </w:instrText>
            </w:r>
            <w:r w:rsidR="00395D63" w:rsidRPr="00395D63">
              <w:rPr>
                <w:noProof/>
                <w:webHidden/>
                <w:sz w:val="20"/>
              </w:rPr>
            </w:r>
            <w:r w:rsidR="00395D63" w:rsidRPr="00395D63">
              <w:rPr>
                <w:noProof/>
                <w:webHidden/>
                <w:sz w:val="20"/>
              </w:rPr>
              <w:fldChar w:fldCharType="separate"/>
            </w:r>
            <w:r w:rsidR="00EA4C0A">
              <w:rPr>
                <w:noProof/>
                <w:webHidden/>
                <w:sz w:val="20"/>
              </w:rPr>
              <w:t>6</w:t>
            </w:r>
            <w:r w:rsidR="00395D63" w:rsidRPr="00395D63">
              <w:rPr>
                <w:noProof/>
                <w:webHidden/>
                <w:sz w:val="20"/>
              </w:rPr>
              <w:fldChar w:fldCharType="end"/>
            </w:r>
          </w:hyperlink>
        </w:p>
        <w:p w14:paraId="4543A126" w14:textId="1CB57769"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24" w:history="1">
            <w:r w:rsidR="00395D63" w:rsidRPr="00395D63">
              <w:rPr>
                <w:rStyle w:val="Hipervnculo"/>
                <w:rFonts w:cs="Arial"/>
                <w:noProof/>
                <w:lang w:val="es-MX"/>
              </w:rPr>
              <w:t>2.2.1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cs="Arial"/>
                <w:noProof/>
              </w:rPr>
              <w:t>Valores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_Toc134038824 \h </w:instrText>
            </w:r>
            <w:r w:rsidR="00395D63" w:rsidRPr="00395D63">
              <w:rPr>
                <w:noProof/>
                <w:webHidden/>
              </w:rPr>
            </w:r>
            <w:r w:rsidR="00395D63" w:rsidRPr="00395D63">
              <w:rPr>
                <w:noProof/>
                <w:webHidden/>
              </w:rPr>
              <w:fldChar w:fldCharType="separate"/>
            </w:r>
            <w:r w:rsidR="00EA4C0A">
              <w:rPr>
                <w:noProof/>
                <w:webHidden/>
              </w:rPr>
              <w:t>8</w:t>
            </w:r>
            <w:r w:rsidR="00395D63" w:rsidRPr="00395D63">
              <w:rPr>
                <w:noProof/>
                <w:webHidden/>
              </w:rPr>
              <w:fldChar w:fldCharType="end"/>
            </w:r>
          </w:hyperlink>
        </w:p>
        <w:p w14:paraId="4E89F71C" w14:textId="7C3C656B" w:rsidR="00395D63" w:rsidRPr="00395D63" w:rsidRDefault="001167D8">
          <w:pPr>
            <w:pStyle w:val="TDC1"/>
            <w:tabs>
              <w:tab w:val="left" w:pos="480"/>
            </w:tabs>
            <w:rPr>
              <w:rFonts w:asciiTheme="minorHAnsi" w:eastAsiaTheme="minorEastAsia" w:hAnsiTheme="minorHAnsi" w:cstheme="minorBidi"/>
              <w:b w:val="0"/>
              <w:i w:val="0"/>
              <w:noProof/>
              <w:kern w:val="2"/>
              <w:sz w:val="20"/>
              <w:lang w:val="es-BO" w:eastAsia="es-BO"/>
              <w14:ligatures w14:val="standardContextual"/>
            </w:rPr>
          </w:pPr>
          <w:hyperlink w:anchor="_Toc134038825" w:history="1">
            <w:r w:rsidR="00395D63" w:rsidRPr="00395D63">
              <w:rPr>
                <w:rStyle w:val="Hipervnculo"/>
                <w:noProof/>
                <w:sz w:val="20"/>
              </w:rPr>
              <w:t>3</w:t>
            </w:r>
            <w:r w:rsidR="00395D63" w:rsidRPr="00395D63">
              <w:rPr>
                <w:rFonts w:asciiTheme="minorHAnsi" w:eastAsiaTheme="minorEastAsia" w:hAnsiTheme="minorHAnsi" w:cstheme="minorBidi"/>
                <w:b w:val="0"/>
                <w:i w:val="0"/>
                <w:noProof/>
                <w:kern w:val="2"/>
                <w:sz w:val="20"/>
                <w:lang w:val="es-BO" w:eastAsia="es-BO"/>
                <w14:ligatures w14:val="standardContextual"/>
              </w:rPr>
              <w:tab/>
            </w:r>
            <w:r w:rsidR="00395D63" w:rsidRPr="00395D63">
              <w:rPr>
                <w:rStyle w:val="Hipervnculo"/>
                <w:noProof/>
                <w:sz w:val="20"/>
              </w:rPr>
              <w:t>ESTRUCTURA ORGANIZACIONAL Y RECURSOS HUMANOS GOBIERNO MUNICIPAL DE VILLA TUNARI</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_Toc134038825 \h </w:instrText>
            </w:r>
            <w:r w:rsidR="00395D63" w:rsidRPr="00395D63">
              <w:rPr>
                <w:noProof/>
                <w:webHidden/>
                <w:sz w:val="20"/>
              </w:rPr>
            </w:r>
            <w:r w:rsidR="00395D63" w:rsidRPr="00395D63">
              <w:rPr>
                <w:noProof/>
                <w:webHidden/>
                <w:sz w:val="20"/>
              </w:rPr>
              <w:fldChar w:fldCharType="separate"/>
            </w:r>
            <w:r w:rsidR="00EA4C0A">
              <w:rPr>
                <w:noProof/>
                <w:webHidden/>
                <w:sz w:val="20"/>
              </w:rPr>
              <w:t>8</w:t>
            </w:r>
            <w:r w:rsidR="00395D63" w:rsidRPr="00395D63">
              <w:rPr>
                <w:noProof/>
                <w:webHidden/>
                <w:sz w:val="20"/>
              </w:rPr>
              <w:fldChar w:fldCharType="end"/>
            </w:r>
          </w:hyperlink>
        </w:p>
        <w:p w14:paraId="1DD9D1E1" w14:textId="3F6D0DFB" w:rsidR="00395D63" w:rsidRPr="00395D63" w:rsidRDefault="001167D8">
          <w:pPr>
            <w:pStyle w:val="TDC1"/>
            <w:tabs>
              <w:tab w:val="left" w:pos="480"/>
            </w:tabs>
            <w:rPr>
              <w:rFonts w:asciiTheme="minorHAnsi" w:eastAsiaTheme="minorEastAsia" w:hAnsiTheme="minorHAnsi" w:cstheme="minorBidi"/>
              <w:b w:val="0"/>
              <w:i w:val="0"/>
              <w:noProof/>
              <w:kern w:val="2"/>
              <w:sz w:val="20"/>
              <w:lang w:val="es-BO" w:eastAsia="es-BO"/>
              <w14:ligatures w14:val="standardContextual"/>
            </w:rPr>
          </w:pPr>
          <w:hyperlink w:anchor="_Toc134038826" w:history="1">
            <w:r w:rsidR="00395D63" w:rsidRPr="00395D63">
              <w:rPr>
                <w:rStyle w:val="Hipervnculo"/>
                <w:noProof/>
                <w:sz w:val="20"/>
              </w:rPr>
              <w:t>4</w:t>
            </w:r>
            <w:r w:rsidR="00395D63" w:rsidRPr="00395D63">
              <w:rPr>
                <w:rFonts w:asciiTheme="minorHAnsi" w:eastAsiaTheme="minorEastAsia" w:hAnsiTheme="minorHAnsi" w:cstheme="minorBidi"/>
                <w:b w:val="0"/>
                <w:i w:val="0"/>
                <w:noProof/>
                <w:kern w:val="2"/>
                <w:sz w:val="20"/>
                <w:lang w:val="es-BO" w:eastAsia="es-BO"/>
                <w14:ligatures w14:val="standardContextual"/>
              </w:rPr>
              <w:tab/>
            </w:r>
            <w:r w:rsidR="00395D63" w:rsidRPr="00395D63">
              <w:rPr>
                <w:rStyle w:val="Hipervnculo"/>
                <w:noProof/>
                <w:sz w:val="20"/>
              </w:rPr>
              <w:t>PLANIFICACION Y EL PLAN OPERATIVO ANUAL 2023</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_Toc134038826 \h </w:instrText>
            </w:r>
            <w:r w:rsidR="00395D63" w:rsidRPr="00395D63">
              <w:rPr>
                <w:noProof/>
                <w:webHidden/>
                <w:sz w:val="20"/>
              </w:rPr>
            </w:r>
            <w:r w:rsidR="00395D63" w:rsidRPr="00395D63">
              <w:rPr>
                <w:noProof/>
                <w:webHidden/>
                <w:sz w:val="20"/>
              </w:rPr>
              <w:fldChar w:fldCharType="separate"/>
            </w:r>
            <w:r w:rsidR="00EA4C0A">
              <w:rPr>
                <w:noProof/>
                <w:webHidden/>
                <w:sz w:val="20"/>
              </w:rPr>
              <w:t>11</w:t>
            </w:r>
            <w:r w:rsidR="00395D63" w:rsidRPr="00395D63">
              <w:rPr>
                <w:noProof/>
                <w:webHidden/>
                <w:sz w:val="20"/>
              </w:rPr>
              <w:fldChar w:fldCharType="end"/>
            </w:r>
          </w:hyperlink>
        </w:p>
        <w:p w14:paraId="48555D02" w14:textId="79C424B0"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27" w:history="1">
            <w:r w:rsidR="00395D63" w:rsidRPr="00395D63">
              <w:rPr>
                <w:rStyle w:val="Hipervnculo"/>
                <w:noProof/>
                <w:sz w:val="20"/>
              </w:rPr>
              <w:t>4.1</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rPr>
              <w:t>PLANIFICACION GOBIERNO AUTONOMO MUNICIPAL DE VILLA TUNARI</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_Toc134038827 \h </w:instrText>
            </w:r>
            <w:r w:rsidR="00395D63" w:rsidRPr="00395D63">
              <w:rPr>
                <w:noProof/>
                <w:webHidden/>
                <w:sz w:val="20"/>
              </w:rPr>
            </w:r>
            <w:r w:rsidR="00395D63" w:rsidRPr="00395D63">
              <w:rPr>
                <w:noProof/>
                <w:webHidden/>
                <w:sz w:val="20"/>
              </w:rPr>
              <w:fldChar w:fldCharType="separate"/>
            </w:r>
            <w:r w:rsidR="00EA4C0A">
              <w:rPr>
                <w:noProof/>
                <w:webHidden/>
                <w:sz w:val="20"/>
              </w:rPr>
              <w:t>11</w:t>
            </w:r>
            <w:r w:rsidR="00395D63" w:rsidRPr="00395D63">
              <w:rPr>
                <w:noProof/>
                <w:webHidden/>
                <w:sz w:val="20"/>
              </w:rPr>
              <w:fldChar w:fldCharType="end"/>
            </w:r>
          </w:hyperlink>
        </w:p>
        <w:p w14:paraId="0DDDFF61" w14:textId="15E0FEA7" w:rsidR="00395D63" w:rsidRPr="00395D63" w:rsidRDefault="001167D8">
          <w:pPr>
            <w:pStyle w:val="TDC1"/>
            <w:tabs>
              <w:tab w:val="left" w:pos="480"/>
            </w:tabs>
            <w:rPr>
              <w:rFonts w:asciiTheme="minorHAnsi" w:eastAsiaTheme="minorEastAsia" w:hAnsiTheme="minorHAnsi" w:cstheme="minorBidi"/>
              <w:b w:val="0"/>
              <w:i w:val="0"/>
              <w:noProof/>
              <w:kern w:val="2"/>
              <w:sz w:val="20"/>
              <w:lang w:val="es-BO" w:eastAsia="es-BO"/>
              <w14:ligatures w14:val="standardContextual"/>
            </w:rPr>
          </w:pPr>
          <w:hyperlink w:anchor="_Toc134038828" w:history="1">
            <w:r w:rsidR="00395D63" w:rsidRPr="00395D63">
              <w:rPr>
                <w:rStyle w:val="Hipervnculo"/>
                <w:noProof/>
                <w:sz w:val="20"/>
              </w:rPr>
              <w:t>5</w:t>
            </w:r>
            <w:r w:rsidR="00395D63" w:rsidRPr="00395D63">
              <w:rPr>
                <w:rFonts w:asciiTheme="minorHAnsi" w:eastAsiaTheme="minorEastAsia" w:hAnsiTheme="minorHAnsi" w:cstheme="minorBidi"/>
                <w:b w:val="0"/>
                <w:i w:val="0"/>
                <w:noProof/>
                <w:kern w:val="2"/>
                <w:sz w:val="20"/>
                <w:lang w:val="es-BO" w:eastAsia="es-BO"/>
                <w14:ligatures w14:val="standardContextual"/>
              </w:rPr>
              <w:tab/>
            </w:r>
            <w:r w:rsidR="00395D63" w:rsidRPr="00395D63">
              <w:rPr>
                <w:rStyle w:val="Hipervnculo"/>
                <w:noProof/>
                <w:sz w:val="20"/>
              </w:rPr>
              <w:t>MISIÓN Y VISIÓN</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_Toc134038828 \h </w:instrText>
            </w:r>
            <w:r w:rsidR="00395D63" w:rsidRPr="00395D63">
              <w:rPr>
                <w:noProof/>
                <w:webHidden/>
                <w:sz w:val="20"/>
              </w:rPr>
            </w:r>
            <w:r w:rsidR="00395D63" w:rsidRPr="00395D63">
              <w:rPr>
                <w:noProof/>
                <w:webHidden/>
                <w:sz w:val="20"/>
              </w:rPr>
              <w:fldChar w:fldCharType="separate"/>
            </w:r>
            <w:r w:rsidR="00EA4C0A">
              <w:rPr>
                <w:noProof/>
                <w:webHidden/>
                <w:sz w:val="20"/>
              </w:rPr>
              <w:t>12</w:t>
            </w:r>
            <w:r w:rsidR="00395D63" w:rsidRPr="00395D63">
              <w:rPr>
                <w:noProof/>
                <w:webHidden/>
                <w:sz w:val="20"/>
              </w:rPr>
              <w:fldChar w:fldCharType="end"/>
            </w:r>
          </w:hyperlink>
        </w:p>
        <w:p w14:paraId="189AE410" w14:textId="5F423E13"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29" w:history="1">
            <w:r w:rsidR="00395D63" w:rsidRPr="00395D63">
              <w:rPr>
                <w:rStyle w:val="Hipervnculo"/>
                <w:noProof/>
                <w:sz w:val="20"/>
              </w:rPr>
              <w:t>5.1</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rPr>
              <w:t>MISIÓN INSTITUCIONAL</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_Toc134038829 \h </w:instrText>
            </w:r>
            <w:r w:rsidR="00395D63" w:rsidRPr="00395D63">
              <w:rPr>
                <w:noProof/>
                <w:webHidden/>
                <w:sz w:val="20"/>
              </w:rPr>
            </w:r>
            <w:r w:rsidR="00395D63" w:rsidRPr="00395D63">
              <w:rPr>
                <w:noProof/>
                <w:webHidden/>
                <w:sz w:val="20"/>
              </w:rPr>
              <w:fldChar w:fldCharType="separate"/>
            </w:r>
            <w:r w:rsidR="00EA4C0A">
              <w:rPr>
                <w:noProof/>
                <w:webHidden/>
                <w:sz w:val="20"/>
              </w:rPr>
              <w:t>12</w:t>
            </w:r>
            <w:r w:rsidR="00395D63" w:rsidRPr="00395D63">
              <w:rPr>
                <w:noProof/>
                <w:webHidden/>
                <w:sz w:val="20"/>
              </w:rPr>
              <w:fldChar w:fldCharType="end"/>
            </w:r>
          </w:hyperlink>
        </w:p>
        <w:p w14:paraId="092BF9A8" w14:textId="3A4814BB"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30" w:history="1">
            <w:r w:rsidR="00395D63" w:rsidRPr="00395D63">
              <w:rPr>
                <w:rStyle w:val="Hipervnculo"/>
                <w:noProof/>
                <w:sz w:val="20"/>
              </w:rPr>
              <w:t>5.2</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rPr>
              <w:t>VISIÓN INSTITUCIONAL</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_Toc134038830 \h </w:instrText>
            </w:r>
            <w:r w:rsidR="00395D63" w:rsidRPr="00395D63">
              <w:rPr>
                <w:noProof/>
                <w:webHidden/>
                <w:sz w:val="20"/>
              </w:rPr>
            </w:r>
            <w:r w:rsidR="00395D63" w:rsidRPr="00395D63">
              <w:rPr>
                <w:noProof/>
                <w:webHidden/>
                <w:sz w:val="20"/>
              </w:rPr>
              <w:fldChar w:fldCharType="separate"/>
            </w:r>
            <w:r w:rsidR="00EA4C0A">
              <w:rPr>
                <w:noProof/>
                <w:webHidden/>
                <w:sz w:val="20"/>
              </w:rPr>
              <w:t>12</w:t>
            </w:r>
            <w:r w:rsidR="00395D63" w:rsidRPr="00395D63">
              <w:rPr>
                <w:noProof/>
                <w:webHidden/>
                <w:sz w:val="20"/>
              </w:rPr>
              <w:fldChar w:fldCharType="end"/>
            </w:r>
          </w:hyperlink>
        </w:p>
        <w:p w14:paraId="77154C36" w14:textId="6BF29D35" w:rsidR="00395D63" w:rsidRPr="00395D63" w:rsidRDefault="001167D8">
          <w:pPr>
            <w:pStyle w:val="TDC1"/>
            <w:tabs>
              <w:tab w:val="left" w:pos="480"/>
            </w:tabs>
            <w:rPr>
              <w:rFonts w:asciiTheme="minorHAnsi" w:eastAsiaTheme="minorEastAsia" w:hAnsiTheme="minorHAnsi" w:cstheme="minorBidi"/>
              <w:b w:val="0"/>
              <w:i w:val="0"/>
              <w:noProof/>
              <w:kern w:val="2"/>
              <w:sz w:val="20"/>
              <w:lang w:val="es-BO" w:eastAsia="es-BO"/>
              <w14:ligatures w14:val="standardContextual"/>
            </w:rPr>
          </w:pPr>
          <w:hyperlink w:anchor="_Toc134038831" w:history="1">
            <w:r w:rsidR="00395D63" w:rsidRPr="00395D63">
              <w:rPr>
                <w:rStyle w:val="Hipervnculo"/>
                <w:noProof/>
                <w:sz w:val="20"/>
                <w:lang w:val="es-AR"/>
              </w:rPr>
              <w:t>6</w:t>
            </w:r>
            <w:r w:rsidR="00395D63" w:rsidRPr="00395D63">
              <w:rPr>
                <w:rFonts w:asciiTheme="minorHAnsi" w:eastAsiaTheme="minorEastAsia" w:hAnsiTheme="minorHAnsi" w:cstheme="minorBidi"/>
                <w:b w:val="0"/>
                <w:i w:val="0"/>
                <w:noProof/>
                <w:kern w:val="2"/>
                <w:sz w:val="20"/>
                <w:lang w:val="es-BO" w:eastAsia="es-BO"/>
                <w14:ligatures w14:val="standardContextual"/>
              </w:rPr>
              <w:tab/>
            </w:r>
            <w:r w:rsidR="00395D63" w:rsidRPr="00395D63">
              <w:rPr>
                <w:rStyle w:val="Hipervnculo"/>
                <w:noProof/>
                <w:sz w:val="20"/>
                <w:lang w:val="es-AR"/>
              </w:rPr>
              <w:t>OBJETIVO GENERAL</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_Toc134038831 \h </w:instrText>
            </w:r>
            <w:r w:rsidR="00395D63" w:rsidRPr="00395D63">
              <w:rPr>
                <w:noProof/>
                <w:webHidden/>
                <w:sz w:val="20"/>
              </w:rPr>
            </w:r>
            <w:r w:rsidR="00395D63" w:rsidRPr="00395D63">
              <w:rPr>
                <w:noProof/>
                <w:webHidden/>
                <w:sz w:val="20"/>
              </w:rPr>
              <w:fldChar w:fldCharType="separate"/>
            </w:r>
            <w:r w:rsidR="00EA4C0A">
              <w:rPr>
                <w:noProof/>
                <w:webHidden/>
                <w:sz w:val="20"/>
              </w:rPr>
              <w:t>12</w:t>
            </w:r>
            <w:r w:rsidR="00395D63" w:rsidRPr="00395D63">
              <w:rPr>
                <w:noProof/>
                <w:webHidden/>
                <w:sz w:val="20"/>
              </w:rPr>
              <w:fldChar w:fldCharType="end"/>
            </w:r>
          </w:hyperlink>
        </w:p>
        <w:p w14:paraId="0719BDF0" w14:textId="0E483EE1"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32" w:history="1">
            <w:r w:rsidR="00395D63" w:rsidRPr="00395D63">
              <w:rPr>
                <w:rStyle w:val="Hipervnculo"/>
                <w:noProof/>
                <w:sz w:val="20"/>
                <w:lang w:val="es-AR"/>
              </w:rPr>
              <w:t>6.1</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lang w:val="es-AR"/>
              </w:rPr>
              <w:t>OBJETIVOS ESPECÍFICOS</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_Toc134038832 \h </w:instrText>
            </w:r>
            <w:r w:rsidR="00395D63" w:rsidRPr="00395D63">
              <w:rPr>
                <w:noProof/>
                <w:webHidden/>
                <w:sz w:val="20"/>
              </w:rPr>
            </w:r>
            <w:r w:rsidR="00395D63" w:rsidRPr="00395D63">
              <w:rPr>
                <w:noProof/>
                <w:webHidden/>
                <w:sz w:val="20"/>
              </w:rPr>
              <w:fldChar w:fldCharType="separate"/>
            </w:r>
            <w:r w:rsidR="00EA4C0A">
              <w:rPr>
                <w:noProof/>
                <w:webHidden/>
                <w:sz w:val="20"/>
              </w:rPr>
              <w:t>13</w:t>
            </w:r>
            <w:r w:rsidR="00395D63" w:rsidRPr="00395D63">
              <w:rPr>
                <w:noProof/>
                <w:webHidden/>
                <w:sz w:val="20"/>
              </w:rPr>
              <w:fldChar w:fldCharType="end"/>
            </w:r>
          </w:hyperlink>
        </w:p>
        <w:p w14:paraId="01985FA8" w14:textId="2B3ED494" w:rsidR="00395D63" w:rsidRPr="00395D63" w:rsidRDefault="001167D8">
          <w:pPr>
            <w:pStyle w:val="TDC1"/>
            <w:tabs>
              <w:tab w:val="left" w:pos="480"/>
            </w:tabs>
            <w:rPr>
              <w:rFonts w:asciiTheme="minorHAnsi" w:eastAsiaTheme="minorEastAsia" w:hAnsiTheme="minorHAnsi" w:cstheme="minorBidi"/>
              <w:b w:val="0"/>
              <w:i w:val="0"/>
              <w:noProof/>
              <w:kern w:val="2"/>
              <w:sz w:val="20"/>
              <w:lang w:val="es-BO" w:eastAsia="es-BO"/>
              <w14:ligatures w14:val="standardContextual"/>
            </w:rPr>
          </w:pPr>
          <w:hyperlink w:anchor="_Toc134038833" w:history="1">
            <w:r w:rsidR="00395D63" w:rsidRPr="00395D63">
              <w:rPr>
                <w:rStyle w:val="Hipervnculo"/>
                <w:noProof/>
                <w:sz w:val="20"/>
                <w:lang w:val="es-AR"/>
              </w:rPr>
              <w:t>7</w:t>
            </w:r>
            <w:r w:rsidR="00395D63" w:rsidRPr="00395D63">
              <w:rPr>
                <w:rFonts w:asciiTheme="minorHAnsi" w:eastAsiaTheme="minorEastAsia" w:hAnsiTheme="minorHAnsi" w:cstheme="minorBidi"/>
                <w:b w:val="0"/>
                <w:i w:val="0"/>
                <w:noProof/>
                <w:kern w:val="2"/>
                <w:sz w:val="20"/>
                <w:lang w:val="es-BO" w:eastAsia="es-BO"/>
                <w14:ligatures w14:val="standardContextual"/>
              </w:rPr>
              <w:tab/>
            </w:r>
            <w:r w:rsidR="00395D63" w:rsidRPr="00395D63">
              <w:rPr>
                <w:rStyle w:val="Hipervnculo"/>
                <w:noProof/>
                <w:sz w:val="20"/>
              </w:rPr>
              <w:t>PLAN OPERATIVO ANUAL GESTIÓN 2023 DEL G.A.M. VILLA TUNARI</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_Toc134038833 \h </w:instrText>
            </w:r>
            <w:r w:rsidR="00395D63" w:rsidRPr="00395D63">
              <w:rPr>
                <w:noProof/>
                <w:webHidden/>
                <w:sz w:val="20"/>
              </w:rPr>
            </w:r>
            <w:r w:rsidR="00395D63" w:rsidRPr="00395D63">
              <w:rPr>
                <w:noProof/>
                <w:webHidden/>
                <w:sz w:val="20"/>
              </w:rPr>
              <w:fldChar w:fldCharType="separate"/>
            </w:r>
            <w:r w:rsidR="00EA4C0A">
              <w:rPr>
                <w:noProof/>
                <w:webHidden/>
                <w:sz w:val="20"/>
              </w:rPr>
              <w:t>16</w:t>
            </w:r>
            <w:r w:rsidR="00395D63" w:rsidRPr="00395D63">
              <w:rPr>
                <w:noProof/>
                <w:webHidden/>
                <w:sz w:val="20"/>
              </w:rPr>
              <w:fldChar w:fldCharType="end"/>
            </w:r>
          </w:hyperlink>
        </w:p>
        <w:p w14:paraId="4D9A5DBD" w14:textId="2BF3F42A"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34" w:history="1">
            <w:r w:rsidR="00395D63" w:rsidRPr="00395D63">
              <w:rPr>
                <w:rStyle w:val="Hipervnculo"/>
                <w:noProof/>
                <w:sz w:val="20"/>
                <w:lang w:val="es-AR"/>
              </w:rPr>
              <w:t>7.1</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lang w:val="es-AR"/>
              </w:rPr>
              <w:t>UNIDAD DE RECURSOS HUMANOS</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_Toc134038834 \h </w:instrText>
            </w:r>
            <w:r w:rsidR="00395D63" w:rsidRPr="00395D63">
              <w:rPr>
                <w:noProof/>
                <w:webHidden/>
                <w:sz w:val="20"/>
              </w:rPr>
            </w:r>
            <w:r w:rsidR="00395D63" w:rsidRPr="00395D63">
              <w:rPr>
                <w:noProof/>
                <w:webHidden/>
                <w:sz w:val="20"/>
              </w:rPr>
              <w:fldChar w:fldCharType="separate"/>
            </w:r>
            <w:r w:rsidR="00EA4C0A">
              <w:rPr>
                <w:noProof/>
                <w:webHidden/>
                <w:sz w:val="20"/>
              </w:rPr>
              <w:t>17</w:t>
            </w:r>
            <w:r w:rsidR="00395D63" w:rsidRPr="00395D63">
              <w:rPr>
                <w:noProof/>
                <w:webHidden/>
                <w:sz w:val="20"/>
              </w:rPr>
              <w:fldChar w:fldCharType="end"/>
            </w:r>
          </w:hyperlink>
        </w:p>
        <w:p w14:paraId="360AEDDC" w14:textId="6FFB4F3A"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35" w:history="1">
            <w:r w:rsidR="00395D63" w:rsidRPr="00395D63">
              <w:rPr>
                <w:rStyle w:val="Hipervnculo"/>
                <w:noProof/>
                <w:lang w:val="es-MX" w:eastAsia="es-BO"/>
              </w:rPr>
              <w:t>7.1.1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BO" w:eastAsia="es-BO"/>
              </w:rPr>
              <w:t>ORGANIGRAMA INSTITUCIONAL GESTION 2023</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_Toc134038835 \h </w:instrText>
            </w:r>
            <w:r w:rsidR="00395D63" w:rsidRPr="00395D63">
              <w:rPr>
                <w:noProof/>
                <w:webHidden/>
              </w:rPr>
            </w:r>
            <w:r w:rsidR="00395D63" w:rsidRPr="00395D63">
              <w:rPr>
                <w:noProof/>
                <w:webHidden/>
              </w:rPr>
              <w:fldChar w:fldCharType="separate"/>
            </w:r>
            <w:r w:rsidR="00EA4C0A">
              <w:rPr>
                <w:noProof/>
                <w:webHidden/>
              </w:rPr>
              <w:t>19</w:t>
            </w:r>
            <w:r w:rsidR="00395D63" w:rsidRPr="00395D63">
              <w:rPr>
                <w:noProof/>
                <w:webHidden/>
              </w:rPr>
              <w:fldChar w:fldCharType="end"/>
            </w:r>
          </w:hyperlink>
        </w:p>
        <w:p w14:paraId="5C53D9D3" w14:textId="11BFF926"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36" w:history="1">
            <w:r w:rsidR="00395D63" w:rsidRPr="00395D63">
              <w:rPr>
                <w:rStyle w:val="Hipervnculo"/>
                <w:noProof/>
                <w:lang w:val="es-MX"/>
              </w:rPr>
              <w:t>7.1.2</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PERSONAL CONTRATADO GESTION 2023</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_Toc134038836 \h </w:instrText>
            </w:r>
            <w:r w:rsidR="00395D63" w:rsidRPr="00395D63">
              <w:rPr>
                <w:noProof/>
                <w:webHidden/>
              </w:rPr>
            </w:r>
            <w:r w:rsidR="00395D63" w:rsidRPr="00395D63">
              <w:rPr>
                <w:noProof/>
                <w:webHidden/>
              </w:rPr>
              <w:fldChar w:fldCharType="separate"/>
            </w:r>
            <w:r w:rsidR="00EA4C0A">
              <w:rPr>
                <w:noProof/>
                <w:webHidden/>
              </w:rPr>
              <w:t>20</w:t>
            </w:r>
            <w:r w:rsidR="00395D63" w:rsidRPr="00395D63">
              <w:rPr>
                <w:noProof/>
                <w:webHidden/>
              </w:rPr>
              <w:fldChar w:fldCharType="end"/>
            </w:r>
          </w:hyperlink>
        </w:p>
        <w:p w14:paraId="17D869BE" w14:textId="1BB30095"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37" w:history="1">
            <w:r w:rsidR="00395D63" w:rsidRPr="00395D63">
              <w:rPr>
                <w:rStyle w:val="Hipervnculo"/>
                <w:noProof/>
                <w:sz w:val="20"/>
              </w:rPr>
              <w:t>7.2</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rPr>
              <w:t>DIRECCION ADMINISTRATIVA FINANCIERA</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_Toc134038837 \h </w:instrText>
            </w:r>
            <w:r w:rsidR="00395D63" w:rsidRPr="00395D63">
              <w:rPr>
                <w:noProof/>
                <w:webHidden/>
                <w:sz w:val="20"/>
              </w:rPr>
            </w:r>
            <w:r w:rsidR="00395D63" w:rsidRPr="00395D63">
              <w:rPr>
                <w:noProof/>
                <w:webHidden/>
                <w:sz w:val="20"/>
              </w:rPr>
              <w:fldChar w:fldCharType="separate"/>
            </w:r>
            <w:r w:rsidR="00EA4C0A">
              <w:rPr>
                <w:noProof/>
                <w:webHidden/>
                <w:sz w:val="20"/>
              </w:rPr>
              <w:t>21</w:t>
            </w:r>
            <w:r w:rsidR="00395D63" w:rsidRPr="00395D63">
              <w:rPr>
                <w:noProof/>
                <w:webHidden/>
                <w:sz w:val="20"/>
              </w:rPr>
              <w:fldChar w:fldCharType="end"/>
            </w:r>
          </w:hyperlink>
        </w:p>
        <w:p w14:paraId="645D5BB0" w14:textId="13B1519C"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38" w:history="1">
            <w:r w:rsidR="00395D63" w:rsidRPr="00395D63">
              <w:rPr>
                <w:rStyle w:val="Hipervnculo"/>
                <w:rFonts w:eastAsia="Batang" w:cs="Arial"/>
                <w:noProof/>
                <w:lang w:val="es-MX"/>
              </w:rPr>
              <w:t>7.2.1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cs="Arial"/>
                <w:noProof/>
                <w:lang w:val="es-AR"/>
              </w:rPr>
              <w:t>EVOLUCIÓN DE RECURSOS POR COPARTICIPACIÓN TRIBUTARIA, RECURSOS PROPIOS, IDH, HIPC II Y OTROS RECURSOS, P.O.A. GESTIÓN 2023 (Expresado en bolivianos).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_Toc134038838 \h </w:instrText>
            </w:r>
            <w:r w:rsidR="00395D63" w:rsidRPr="00395D63">
              <w:rPr>
                <w:noProof/>
                <w:webHidden/>
              </w:rPr>
            </w:r>
            <w:r w:rsidR="00395D63" w:rsidRPr="00395D63">
              <w:rPr>
                <w:noProof/>
                <w:webHidden/>
              </w:rPr>
              <w:fldChar w:fldCharType="separate"/>
            </w:r>
            <w:r w:rsidR="00EA4C0A">
              <w:rPr>
                <w:noProof/>
                <w:webHidden/>
              </w:rPr>
              <w:t>21</w:t>
            </w:r>
            <w:r w:rsidR="00395D63" w:rsidRPr="00395D63">
              <w:rPr>
                <w:noProof/>
                <w:webHidden/>
              </w:rPr>
              <w:fldChar w:fldCharType="end"/>
            </w:r>
          </w:hyperlink>
        </w:p>
        <w:p w14:paraId="6C935B95" w14:textId="1FD8043B"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39" w:history="1">
            <w:r w:rsidR="00395D63" w:rsidRPr="00395D63">
              <w:rPr>
                <w:rStyle w:val="Hipervnculo"/>
                <w:noProof/>
                <w:lang w:val="es-MX"/>
              </w:rPr>
              <w:t>7.2.2</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EJECUCIÓN PRESUPUESTARIA DE RECURSOS POR FUENTE Y ORGANISMO FINANCIADOR DE LA GESTION 2023</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_Toc134038839 \h </w:instrText>
            </w:r>
            <w:r w:rsidR="00395D63" w:rsidRPr="00395D63">
              <w:rPr>
                <w:noProof/>
                <w:webHidden/>
              </w:rPr>
            </w:r>
            <w:r w:rsidR="00395D63" w:rsidRPr="00395D63">
              <w:rPr>
                <w:noProof/>
                <w:webHidden/>
              </w:rPr>
              <w:fldChar w:fldCharType="separate"/>
            </w:r>
            <w:r w:rsidR="00EA4C0A">
              <w:rPr>
                <w:noProof/>
                <w:webHidden/>
              </w:rPr>
              <w:t>22</w:t>
            </w:r>
            <w:r w:rsidR="00395D63" w:rsidRPr="00395D63">
              <w:rPr>
                <w:noProof/>
                <w:webHidden/>
              </w:rPr>
              <w:fldChar w:fldCharType="end"/>
            </w:r>
          </w:hyperlink>
        </w:p>
        <w:p w14:paraId="6C2D4B80" w14:textId="1CA65B77"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40" w:history="1">
            <w:r w:rsidR="00395D63" w:rsidRPr="00395D63">
              <w:rPr>
                <w:rStyle w:val="Hipervnculo"/>
                <w:noProof/>
                <w:lang w:val="es-MX"/>
              </w:rPr>
              <w:t>7.2.3</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EJECUCIÓN PRESUPUESTARIA DE GASTOS MUNICIPALES Y OTROS FINANCIAMIENTOS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_Toc134038840 \h </w:instrText>
            </w:r>
            <w:r w:rsidR="00395D63" w:rsidRPr="00395D63">
              <w:rPr>
                <w:noProof/>
                <w:webHidden/>
              </w:rPr>
            </w:r>
            <w:r w:rsidR="00395D63" w:rsidRPr="00395D63">
              <w:rPr>
                <w:noProof/>
                <w:webHidden/>
              </w:rPr>
              <w:fldChar w:fldCharType="separate"/>
            </w:r>
            <w:r w:rsidR="00EA4C0A">
              <w:rPr>
                <w:noProof/>
                <w:webHidden/>
              </w:rPr>
              <w:t>24</w:t>
            </w:r>
            <w:r w:rsidR="00395D63" w:rsidRPr="00395D63">
              <w:rPr>
                <w:noProof/>
                <w:webHidden/>
              </w:rPr>
              <w:fldChar w:fldCharType="end"/>
            </w:r>
          </w:hyperlink>
        </w:p>
        <w:p w14:paraId="20B66EC1" w14:textId="33EDD8E6"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41" w:history="1">
            <w:r w:rsidR="00395D63" w:rsidRPr="00395D63">
              <w:rPr>
                <w:rStyle w:val="Hipervnculo"/>
                <w:noProof/>
                <w:lang w:val="es-MX"/>
              </w:rPr>
              <w:t>7.2.4</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EJECUCIÓN DE PRESUPUESTARIA DE GASTOS POR PROGRAMAS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_Toc134038841 \h </w:instrText>
            </w:r>
            <w:r w:rsidR="00395D63" w:rsidRPr="00395D63">
              <w:rPr>
                <w:noProof/>
                <w:webHidden/>
              </w:rPr>
            </w:r>
            <w:r w:rsidR="00395D63" w:rsidRPr="00395D63">
              <w:rPr>
                <w:noProof/>
                <w:webHidden/>
              </w:rPr>
              <w:fldChar w:fldCharType="separate"/>
            </w:r>
            <w:r w:rsidR="00EA4C0A">
              <w:rPr>
                <w:noProof/>
                <w:webHidden/>
              </w:rPr>
              <w:t>24</w:t>
            </w:r>
            <w:r w:rsidR="00395D63" w:rsidRPr="00395D63">
              <w:rPr>
                <w:noProof/>
                <w:webHidden/>
              </w:rPr>
              <w:fldChar w:fldCharType="end"/>
            </w:r>
          </w:hyperlink>
        </w:p>
        <w:p w14:paraId="11C3A254" w14:textId="0632E8C2"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42" w:history="1">
            <w:r w:rsidR="00395D63" w:rsidRPr="00395D63">
              <w:rPr>
                <w:rStyle w:val="Hipervnculo"/>
                <w:noProof/>
                <w:lang w:val="es-MX"/>
              </w:rPr>
              <w:t>7.2.5</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EJECUCIÓN PRESUPUESTARIA DE GASTOS POR CATEGORÍAS PROGRAMÁTICAS DEL POA GAM VILLA TUNARI</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_Toc134038842 \h </w:instrText>
            </w:r>
            <w:r w:rsidR="00395D63" w:rsidRPr="00395D63">
              <w:rPr>
                <w:noProof/>
                <w:webHidden/>
              </w:rPr>
            </w:r>
            <w:r w:rsidR="00395D63" w:rsidRPr="00395D63">
              <w:rPr>
                <w:noProof/>
                <w:webHidden/>
              </w:rPr>
              <w:fldChar w:fldCharType="separate"/>
            </w:r>
            <w:r w:rsidR="00EA4C0A">
              <w:rPr>
                <w:noProof/>
                <w:webHidden/>
              </w:rPr>
              <w:t>26</w:t>
            </w:r>
            <w:r w:rsidR="00395D63" w:rsidRPr="00395D63">
              <w:rPr>
                <w:noProof/>
                <w:webHidden/>
              </w:rPr>
              <w:fldChar w:fldCharType="end"/>
            </w:r>
          </w:hyperlink>
        </w:p>
        <w:p w14:paraId="19373D8B" w14:textId="368BCA72"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43" w:history="1">
            <w:r w:rsidR="00395D63" w:rsidRPr="00395D63">
              <w:rPr>
                <w:rStyle w:val="Hipervnculo"/>
                <w:noProof/>
                <w:lang w:val="es-MX"/>
              </w:rPr>
              <w:t>7.2.6</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EJECUCIÓN DE GASTO SOBRE INGRESOS PRECIBIDOS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_Toc134038843 \h </w:instrText>
            </w:r>
            <w:r w:rsidR="00395D63" w:rsidRPr="00395D63">
              <w:rPr>
                <w:noProof/>
                <w:webHidden/>
              </w:rPr>
            </w:r>
            <w:r w:rsidR="00395D63" w:rsidRPr="00395D63">
              <w:rPr>
                <w:noProof/>
                <w:webHidden/>
              </w:rPr>
              <w:fldChar w:fldCharType="separate"/>
            </w:r>
            <w:r w:rsidR="00EA4C0A">
              <w:rPr>
                <w:noProof/>
                <w:webHidden/>
              </w:rPr>
              <w:t>29</w:t>
            </w:r>
            <w:r w:rsidR="00395D63" w:rsidRPr="00395D63">
              <w:rPr>
                <w:noProof/>
                <w:webHidden/>
              </w:rPr>
              <w:fldChar w:fldCharType="end"/>
            </w:r>
          </w:hyperlink>
        </w:p>
        <w:p w14:paraId="7740CCD8" w14:textId="21C779A5"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44" w:history="1">
            <w:r w:rsidR="00395D63" w:rsidRPr="00395D63">
              <w:rPr>
                <w:rStyle w:val="Hipervnculo"/>
                <w:noProof/>
                <w:lang w:val="es-MX"/>
              </w:rPr>
              <w:t>7.2.7</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RECAUDACIONES DEL GAM VILLA TUNARI</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_Toc134038844 \h </w:instrText>
            </w:r>
            <w:r w:rsidR="00395D63" w:rsidRPr="00395D63">
              <w:rPr>
                <w:noProof/>
                <w:webHidden/>
              </w:rPr>
            </w:r>
            <w:r w:rsidR="00395D63" w:rsidRPr="00395D63">
              <w:rPr>
                <w:noProof/>
                <w:webHidden/>
              </w:rPr>
              <w:fldChar w:fldCharType="separate"/>
            </w:r>
            <w:r w:rsidR="00EA4C0A">
              <w:rPr>
                <w:noProof/>
                <w:webHidden/>
              </w:rPr>
              <w:t>29</w:t>
            </w:r>
            <w:r w:rsidR="00395D63" w:rsidRPr="00395D63">
              <w:rPr>
                <w:noProof/>
                <w:webHidden/>
              </w:rPr>
              <w:fldChar w:fldCharType="end"/>
            </w:r>
          </w:hyperlink>
        </w:p>
        <w:p w14:paraId="0BFF6206" w14:textId="18FB7BD8"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45" w:history="1">
            <w:r w:rsidR="00395D63" w:rsidRPr="00395D63">
              <w:rPr>
                <w:rStyle w:val="Hipervnculo"/>
                <w:noProof/>
                <w:lang w:val="es-MX"/>
              </w:rPr>
              <w:t>7.2.8</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PROCESOS DE CONTRATACIÓN</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_Toc134038845 \h </w:instrText>
            </w:r>
            <w:r w:rsidR="00395D63" w:rsidRPr="00395D63">
              <w:rPr>
                <w:noProof/>
                <w:webHidden/>
              </w:rPr>
            </w:r>
            <w:r w:rsidR="00395D63" w:rsidRPr="00395D63">
              <w:rPr>
                <w:noProof/>
                <w:webHidden/>
              </w:rPr>
              <w:fldChar w:fldCharType="separate"/>
            </w:r>
            <w:r w:rsidR="00EA4C0A">
              <w:rPr>
                <w:noProof/>
                <w:webHidden/>
              </w:rPr>
              <w:t>34</w:t>
            </w:r>
            <w:r w:rsidR="00395D63" w:rsidRPr="00395D63">
              <w:rPr>
                <w:noProof/>
                <w:webHidden/>
              </w:rPr>
              <w:fldChar w:fldCharType="end"/>
            </w:r>
          </w:hyperlink>
        </w:p>
        <w:p w14:paraId="5F6034DA" w14:textId="3A10764A"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46" w:history="1">
            <w:r w:rsidR="00395D63" w:rsidRPr="00395D63">
              <w:rPr>
                <w:rStyle w:val="Hipervnculo"/>
                <w:noProof/>
                <w:lang w:val="es-MX"/>
              </w:rPr>
              <w:t>7.2.9</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ACTIVOS FIJOS - ESTADO DEL PATRIMONIO DEL GOBIERNO MUNICIPAL</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_Toc134038846 \h </w:instrText>
            </w:r>
            <w:r w:rsidR="00395D63" w:rsidRPr="00395D63">
              <w:rPr>
                <w:noProof/>
                <w:webHidden/>
              </w:rPr>
            </w:r>
            <w:r w:rsidR="00395D63" w:rsidRPr="00395D63">
              <w:rPr>
                <w:noProof/>
                <w:webHidden/>
              </w:rPr>
              <w:fldChar w:fldCharType="separate"/>
            </w:r>
            <w:r w:rsidR="00EA4C0A">
              <w:rPr>
                <w:noProof/>
                <w:webHidden/>
              </w:rPr>
              <w:t>42</w:t>
            </w:r>
            <w:r w:rsidR="00395D63" w:rsidRPr="00395D63">
              <w:rPr>
                <w:noProof/>
                <w:webHidden/>
              </w:rPr>
              <w:fldChar w:fldCharType="end"/>
            </w:r>
          </w:hyperlink>
        </w:p>
        <w:p w14:paraId="08D883A3" w14:textId="4879F866"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47" w:history="1">
            <w:r w:rsidR="00395D63" w:rsidRPr="00395D63">
              <w:rPr>
                <w:rStyle w:val="Hipervnculo"/>
                <w:noProof/>
                <w:sz w:val="20"/>
              </w:rPr>
              <w:t>7.3</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rPr>
              <w:t>DIRECCIÓN DE PLANIFICACIÓN Y SEGUIMIENTO</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_Toc134038847 \h </w:instrText>
            </w:r>
            <w:r w:rsidR="00395D63" w:rsidRPr="00395D63">
              <w:rPr>
                <w:noProof/>
                <w:webHidden/>
                <w:sz w:val="20"/>
              </w:rPr>
            </w:r>
            <w:r w:rsidR="00395D63" w:rsidRPr="00395D63">
              <w:rPr>
                <w:noProof/>
                <w:webHidden/>
                <w:sz w:val="20"/>
              </w:rPr>
              <w:fldChar w:fldCharType="separate"/>
            </w:r>
            <w:r w:rsidR="00EA4C0A">
              <w:rPr>
                <w:noProof/>
                <w:webHidden/>
                <w:sz w:val="20"/>
              </w:rPr>
              <w:t>47</w:t>
            </w:r>
            <w:r w:rsidR="00395D63" w:rsidRPr="00395D63">
              <w:rPr>
                <w:noProof/>
                <w:webHidden/>
                <w:sz w:val="20"/>
              </w:rPr>
              <w:fldChar w:fldCharType="end"/>
            </w:r>
          </w:hyperlink>
        </w:p>
        <w:p w14:paraId="753EC207" w14:textId="1E5A88D7"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48" w:history="1">
            <w:r w:rsidR="00395D63" w:rsidRPr="00395D63">
              <w:rPr>
                <w:rStyle w:val="Hipervnculo"/>
                <w:rFonts w:eastAsia="Calibri"/>
                <w:noProof/>
                <w:lang w:val="es-MX" w:eastAsia="en-US"/>
              </w:rPr>
              <w:t>7.3.1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eastAsia="Calibri"/>
                <w:noProof/>
                <w:lang w:val="es-DO" w:eastAsia="en-US"/>
              </w:rPr>
              <w:t>INTRODUCCIÓN</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_Toc134038848 \h </w:instrText>
            </w:r>
            <w:r w:rsidR="00395D63" w:rsidRPr="00395D63">
              <w:rPr>
                <w:noProof/>
                <w:webHidden/>
              </w:rPr>
            </w:r>
            <w:r w:rsidR="00395D63" w:rsidRPr="00395D63">
              <w:rPr>
                <w:noProof/>
                <w:webHidden/>
              </w:rPr>
              <w:fldChar w:fldCharType="separate"/>
            </w:r>
            <w:r w:rsidR="00EA4C0A">
              <w:rPr>
                <w:noProof/>
                <w:webHidden/>
              </w:rPr>
              <w:t>47</w:t>
            </w:r>
            <w:r w:rsidR="00395D63" w:rsidRPr="00395D63">
              <w:rPr>
                <w:noProof/>
                <w:webHidden/>
              </w:rPr>
              <w:fldChar w:fldCharType="end"/>
            </w:r>
          </w:hyperlink>
        </w:p>
        <w:p w14:paraId="03A68121" w14:textId="48D06CEE"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49" w:history="1">
            <w:r w:rsidR="00395D63" w:rsidRPr="00395D63">
              <w:rPr>
                <w:rStyle w:val="Hipervnculo"/>
                <w:noProof/>
                <w:lang w:val="es-MX"/>
              </w:rPr>
              <w:t>7.3.2</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MX"/>
              </w:rPr>
              <w:t>Planificación Estratégica.</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_Toc134038849 \h </w:instrText>
            </w:r>
            <w:r w:rsidR="00395D63" w:rsidRPr="00395D63">
              <w:rPr>
                <w:noProof/>
                <w:webHidden/>
              </w:rPr>
            </w:r>
            <w:r w:rsidR="00395D63" w:rsidRPr="00395D63">
              <w:rPr>
                <w:noProof/>
                <w:webHidden/>
              </w:rPr>
              <w:fldChar w:fldCharType="separate"/>
            </w:r>
            <w:r w:rsidR="00EA4C0A">
              <w:rPr>
                <w:noProof/>
                <w:webHidden/>
              </w:rPr>
              <w:t>49</w:t>
            </w:r>
            <w:r w:rsidR="00395D63" w:rsidRPr="00395D63">
              <w:rPr>
                <w:noProof/>
                <w:webHidden/>
              </w:rPr>
              <w:fldChar w:fldCharType="end"/>
            </w:r>
          </w:hyperlink>
        </w:p>
        <w:p w14:paraId="25B488C3" w14:textId="4F3DF54F"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50" w:history="1">
            <w:r w:rsidR="00395D63" w:rsidRPr="00395D63">
              <w:rPr>
                <w:rStyle w:val="Hipervnculo"/>
                <w:noProof/>
                <w:lang w:val="es-MX"/>
              </w:rPr>
              <w:t>7.3.3</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MX"/>
              </w:rPr>
              <w:t>Unidad de Proyectos de Preinversión</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_Toc134038850 \h </w:instrText>
            </w:r>
            <w:r w:rsidR="00395D63" w:rsidRPr="00395D63">
              <w:rPr>
                <w:noProof/>
                <w:webHidden/>
              </w:rPr>
            </w:r>
            <w:r w:rsidR="00395D63" w:rsidRPr="00395D63">
              <w:rPr>
                <w:noProof/>
                <w:webHidden/>
              </w:rPr>
              <w:fldChar w:fldCharType="separate"/>
            </w:r>
            <w:r w:rsidR="00EA4C0A">
              <w:rPr>
                <w:noProof/>
                <w:webHidden/>
              </w:rPr>
              <w:t>52</w:t>
            </w:r>
            <w:r w:rsidR="00395D63" w:rsidRPr="00395D63">
              <w:rPr>
                <w:noProof/>
                <w:webHidden/>
              </w:rPr>
              <w:fldChar w:fldCharType="end"/>
            </w:r>
          </w:hyperlink>
        </w:p>
        <w:p w14:paraId="19EF560B" w14:textId="5C2D5EE9"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51" w:history="1">
            <w:r w:rsidR="00395D63" w:rsidRPr="00395D63">
              <w:rPr>
                <w:rStyle w:val="Hipervnculo"/>
                <w:noProof/>
                <w:lang w:val="es-MX"/>
              </w:rPr>
              <w:t>7.3.4</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MX"/>
              </w:rPr>
              <w:t>Inscripción de Proyectos en el SISIN Web.</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_Toc134038851 \h </w:instrText>
            </w:r>
            <w:r w:rsidR="00395D63" w:rsidRPr="00395D63">
              <w:rPr>
                <w:noProof/>
                <w:webHidden/>
              </w:rPr>
            </w:r>
            <w:r w:rsidR="00395D63" w:rsidRPr="00395D63">
              <w:rPr>
                <w:noProof/>
                <w:webHidden/>
              </w:rPr>
              <w:fldChar w:fldCharType="separate"/>
            </w:r>
            <w:r w:rsidR="00EA4C0A">
              <w:rPr>
                <w:noProof/>
                <w:webHidden/>
              </w:rPr>
              <w:t>71</w:t>
            </w:r>
            <w:r w:rsidR="00395D63" w:rsidRPr="00395D63">
              <w:rPr>
                <w:noProof/>
                <w:webHidden/>
              </w:rPr>
              <w:fldChar w:fldCharType="end"/>
            </w:r>
          </w:hyperlink>
        </w:p>
        <w:p w14:paraId="0DC49620" w14:textId="12BEA6E9"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52" w:history="1">
            <w:r w:rsidR="00395D63" w:rsidRPr="00395D63">
              <w:rPr>
                <w:rStyle w:val="Hipervnculo"/>
                <w:noProof/>
                <w:lang w:val="es-MX"/>
              </w:rPr>
              <w:t>7.3.5</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MX"/>
              </w:rPr>
              <w:t>AREA DE SISTEMAS INFORMATICOS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_Toc134038852 \h </w:instrText>
            </w:r>
            <w:r w:rsidR="00395D63" w:rsidRPr="00395D63">
              <w:rPr>
                <w:noProof/>
                <w:webHidden/>
              </w:rPr>
            </w:r>
            <w:r w:rsidR="00395D63" w:rsidRPr="00395D63">
              <w:rPr>
                <w:noProof/>
                <w:webHidden/>
              </w:rPr>
              <w:fldChar w:fldCharType="separate"/>
            </w:r>
            <w:r w:rsidR="00EA4C0A">
              <w:rPr>
                <w:noProof/>
                <w:webHidden/>
              </w:rPr>
              <w:t>78</w:t>
            </w:r>
            <w:r w:rsidR="00395D63" w:rsidRPr="00395D63">
              <w:rPr>
                <w:noProof/>
                <w:webHidden/>
              </w:rPr>
              <w:fldChar w:fldCharType="end"/>
            </w:r>
          </w:hyperlink>
        </w:p>
        <w:p w14:paraId="49C010F5" w14:textId="61D912DC"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53" w:history="1">
            <w:r w:rsidR="00395D63" w:rsidRPr="00395D63">
              <w:rPr>
                <w:rStyle w:val="Hipervnculo"/>
                <w:noProof/>
                <w:sz w:val="20"/>
                <w:lang w:val="es-MX"/>
              </w:rPr>
              <w:t>7.4</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lang w:val="es-MX"/>
              </w:rPr>
              <w:t>DIRECCION DE URBANISMO Y CATASTRO</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_Toc134038853 \h </w:instrText>
            </w:r>
            <w:r w:rsidR="00395D63" w:rsidRPr="00395D63">
              <w:rPr>
                <w:noProof/>
                <w:webHidden/>
                <w:sz w:val="20"/>
              </w:rPr>
            </w:r>
            <w:r w:rsidR="00395D63" w:rsidRPr="00395D63">
              <w:rPr>
                <w:noProof/>
                <w:webHidden/>
                <w:sz w:val="20"/>
              </w:rPr>
              <w:fldChar w:fldCharType="separate"/>
            </w:r>
            <w:r w:rsidR="00EA4C0A">
              <w:rPr>
                <w:noProof/>
                <w:webHidden/>
                <w:sz w:val="20"/>
              </w:rPr>
              <w:t>81</w:t>
            </w:r>
            <w:r w:rsidR="00395D63" w:rsidRPr="00395D63">
              <w:rPr>
                <w:noProof/>
                <w:webHidden/>
                <w:sz w:val="20"/>
              </w:rPr>
              <w:fldChar w:fldCharType="end"/>
            </w:r>
          </w:hyperlink>
        </w:p>
        <w:p w14:paraId="68575DD8" w14:textId="4D8DC27E"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54" w:history="1">
            <w:r w:rsidR="00395D63" w:rsidRPr="00395D63">
              <w:rPr>
                <w:rStyle w:val="Hipervnculo"/>
                <w:noProof/>
                <w:lang w:val="es-MX"/>
              </w:rPr>
              <w:t>7.4.1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MARCO DESCRIPTIVO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_Toc134038854 \h </w:instrText>
            </w:r>
            <w:r w:rsidR="00395D63" w:rsidRPr="00395D63">
              <w:rPr>
                <w:noProof/>
                <w:webHidden/>
              </w:rPr>
            </w:r>
            <w:r w:rsidR="00395D63" w:rsidRPr="00395D63">
              <w:rPr>
                <w:noProof/>
                <w:webHidden/>
              </w:rPr>
              <w:fldChar w:fldCharType="separate"/>
            </w:r>
            <w:r w:rsidR="00EA4C0A">
              <w:rPr>
                <w:noProof/>
                <w:webHidden/>
              </w:rPr>
              <w:t>81</w:t>
            </w:r>
            <w:r w:rsidR="00395D63" w:rsidRPr="00395D63">
              <w:rPr>
                <w:noProof/>
                <w:webHidden/>
              </w:rPr>
              <w:fldChar w:fldCharType="end"/>
            </w:r>
          </w:hyperlink>
        </w:p>
        <w:p w14:paraId="7AB8154F" w14:textId="75312280"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55" w:history="1">
            <w:r w:rsidR="00395D63" w:rsidRPr="00395D63">
              <w:rPr>
                <w:rStyle w:val="Hipervnculo"/>
                <w:noProof/>
                <w:lang w:val="es-MX"/>
              </w:rPr>
              <w:t>7.4.2</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ACTIVIDADES DESARROLLADAS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_Toc134038855 \h </w:instrText>
            </w:r>
            <w:r w:rsidR="00395D63" w:rsidRPr="00395D63">
              <w:rPr>
                <w:noProof/>
                <w:webHidden/>
              </w:rPr>
            </w:r>
            <w:r w:rsidR="00395D63" w:rsidRPr="00395D63">
              <w:rPr>
                <w:noProof/>
                <w:webHidden/>
              </w:rPr>
              <w:fldChar w:fldCharType="separate"/>
            </w:r>
            <w:r w:rsidR="00EA4C0A">
              <w:rPr>
                <w:noProof/>
                <w:webHidden/>
              </w:rPr>
              <w:t>81</w:t>
            </w:r>
            <w:r w:rsidR="00395D63" w:rsidRPr="00395D63">
              <w:rPr>
                <w:noProof/>
                <w:webHidden/>
              </w:rPr>
              <w:fldChar w:fldCharType="end"/>
            </w:r>
          </w:hyperlink>
        </w:p>
        <w:p w14:paraId="031682D8" w14:textId="6049A1F4"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56" w:history="1">
            <w:r w:rsidR="00395D63" w:rsidRPr="00395D63">
              <w:rPr>
                <w:rStyle w:val="Hipervnculo"/>
                <w:noProof/>
                <w:lang w:val="es-MX"/>
              </w:rPr>
              <w:t>7.4.3</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JEFATURA DE URBANISMO.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_Toc134038856 \h </w:instrText>
            </w:r>
            <w:r w:rsidR="00395D63" w:rsidRPr="00395D63">
              <w:rPr>
                <w:noProof/>
                <w:webHidden/>
              </w:rPr>
            </w:r>
            <w:r w:rsidR="00395D63" w:rsidRPr="00395D63">
              <w:rPr>
                <w:noProof/>
                <w:webHidden/>
              </w:rPr>
              <w:fldChar w:fldCharType="separate"/>
            </w:r>
            <w:r w:rsidR="00EA4C0A">
              <w:rPr>
                <w:noProof/>
                <w:webHidden/>
              </w:rPr>
              <w:t>81</w:t>
            </w:r>
            <w:r w:rsidR="00395D63" w:rsidRPr="00395D63">
              <w:rPr>
                <w:noProof/>
                <w:webHidden/>
              </w:rPr>
              <w:fldChar w:fldCharType="end"/>
            </w:r>
          </w:hyperlink>
        </w:p>
        <w:p w14:paraId="11A657C9" w14:textId="66D16779"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57" w:history="1">
            <w:r w:rsidR="00395D63" w:rsidRPr="00395D63">
              <w:rPr>
                <w:rStyle w:val="Hipervnculo"/>
                <w:noProof/>
                <w:lang w:val="es-MX"/>
              </w:rPr>
              <w:t>7.4.4</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JEFATURA DE CATASTRO: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_Toc134038857 \h </w:instrText>
            </w:r>
            <w:r w:rsidR="00395D63" w:rsidRPr="00395D63">
              <w:rPr>
                <w:noProof/>
                <w:webHidden/>
              </w:rPr>
            </w:r>
            <w:r w:rsidR="00395D63" w:rsidRPr="00395D63">
              <w:rPr>
                <w:noProof/>
                <w:webHidden/>
              </w:rPr>
              <w:fldChar w:fldCharType="separate"/>
            </w:r>
            <w:r w:rsidR="00EA4C0A">
              <w:rPr>
                <w:noProof/>
                <w:webHidden/>
              </w:rPr>
              <w:t>84</w:t>
            </w:r>
            <w:r w:rsidR="00395D63" w:rsidRPr="00395D63">
              <w:rPr>
                <w:noProof/>
                <w:webHidden/>
              </w:rPr>
              <w:fldChar w:fldCharType="end"/>
            </w:r>
          </w:hyperlink>
        </w:p>
        <w:p w14:paraId="35828028" w14:textId="3F8A3F16"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58" w:history="1">
            <w:r w:rsidR="00395D63" w:rsidRPr="00395D63">
              <w:rPr>
                <w:rStyle w:val="Hipervnculo"/>
                <w:noProof/>
                <w:sz w:val="20"/>
                <w:lang w:val="es-MX"/>
              </w:rPr>
              <w:t>7.5</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lang w:val="es-MX"/>
              </w:rPr>
              <w:t>DIRECCION DE OBRAS PUBLICAS</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_Toc134038858 \h </w:instrText>
            </w:r>
            <w:r w:rsidR="00395D63" w:rsidRPr="00395D63">
              <w:rPr>
                <w:noProof/>
                <w:webHidden/>
                <w:sz w:val="20"/>
              </w:rPr>
            </w:r>
            <w:r w:rsidR="00395D63" w:rsidRPr="00395D63">
              <w:rPr>
                <w:noProof/>
                <w:webHidden/>
                <w:sz w:val="20"/>
              </w:rPr>
              <w:fldChar w:fldCharType="separate"/>
            </w:r>
            <w:r w:rsidR="00EA4C0A">
              <w:rPr>
                <w:noProof/>
                <w:webHidden/>
                <w:sz w:val="20"/>
              </w:rPr>
              <w:t>87</w:t>
            </w:r>
            <w:r w:rsidR="00395D63" w:rsidRPr="00395D63">
              <w:rPr>
                <w:noProof/>
                <w:webHidden/>
                <w:sz w:val="20"/>
              </w:rPr>
              <w:fldChar w:fldCharType="end"/>
            </w:r>
          </w:hyperlink>
        </w:p>
        <w:p w14:paraId="6A7B499B" w14:textId="49E46D12"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59" w:history="1">
            <w:r w:rsidR="00395D63" w:rsidRPr="00395D63">
              <w:rPr>
                <w:rStyle w:val="Hipervnculo"/>
                <w:noProof/>
                <w:lang w:val="es-MX" w:eastAsia="es-BO"/>
              </w:rPr>
              <w:t>7.5.1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s-BO"/>
              </w:rPr>
              <w:t>MARCO DESCRIPTIVO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_Toc134038859 \h </w:instrText>
            </w:r>
            <w:r w:rsidR="00395D63" w:rsidRPr="00395D63">
              <w:rPr>
                <w:noProof/>
                <w:webHidden/>
              </w:rPr>
            </w:r>
            <w:r w:rsidR="00395D63" w:rsidRPr="00395D63">
              <w:rPr>
                <w:noProof/>
                <w:webHidden/>
              </w:rPr>
              <w:fldChar w:fldCharType="separate"/>
            </w:r>
            <w:r w:rsidR="00EA4C0A">
              <w:rPr>
                <w:noProof/>
                <w:webHidden/>
              </w:rPr>
              <w:t>87</w:t>
            </w:r>
            <w:r w:rsidR="00395D63" w:rsidRPr="00395D63">
              <w:rPr>
                <w:noProof/>
                <w:webHidden/>
              </w:rPr>
              <w:fldChar w:fldCharType="end"/>
            </w:r>
          </w:hyperlink>
        </w:p>
        <w:p w14:paraId="16C3BFAA" w14:textId="38566331"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60" w:history="1">
            <w:r w:rsidR="00395D63" w:rsidRPr="00395D63">
              <w:rPr>
                <w:rStyle w:val="Hipervnculo"/>
                <w:noProof/>
                <w:lang w:val="es-MX" w:eastAsia="es-BO"/>
              </w:rPr>
              <w:t>7.5.2</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s-BO"/>
              </w:rPr>
              <w:t>OBJETIVO: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_Toc134038860 \h </w:instrText>
            </w:r>
            <w:r w:rsidR="00395D63" w:rsidRPr="00395D63">
              <w:rPr>
                <w:noProof/>
                <w:webHidden/>
              </w:rPr>
            </w:r>
            <w:r w:rsidR="00395D63" w:rsidRPr="00395D63">
              <w:rPr>
                <w:noProof/>
                <w:webHidden/>
              </w:rPr>
              <w:fldChar w:fldCharType="separate"/>
            </w:r>
            <w:r w:rsidR="00EA4C0A">
              <w:rPr>
                <w:noProof/>
                <w:webHidden/>
              </w:rPr>
              <w:t>87</w:t>
            </w:r>
            <w:r w:rsidR="00395D63" w:rsidRPr="00395D63">
              <w:rPr>
                <w:noProof/>
                <w:webHidden/>
              </w:rPr>
              <w:fldChar w:fldCharType="end"/>
            </w:r>
          </w:hyperlink>
        </w:p>
        <w:p w14:paraId="6E9C9600" w14:textId="4CC959FF"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61" w:history="1">
            <w:r w:rsidR="00395D63" w:rsidRPr="00395D63">
              <w:rPr>
                <w:rStyle w:val="Hipervnculo"/>
                <w:noProof/>
                <w:lang w:val="es-MX" w:eastAsia="en-US"/>
              </w:rPr>
              <w:t>7.5.3</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BO" w:eastAsia="en-US"/>
              </w:rPr>
              <w:t>ORGANIGRAMA</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_Toc134038861 \h </w:instrText>
            </w:r>
            <w:r w:rsidR="00395D63" w:rsidRPr="00395D63">
              <w:rPr>
                <w:noProof/>
                <w:webHidden/>
              </w:rPr>
            </w:r>
            <w:r w:rsidR="00395D63" w:rsidRPr="00395D63">
              <w:rPr>
                <w:noProof/>
                <w:webHidden/>
              </w:rPr>
              <w:fldChar w:fldCharType="separate"/>
            </w:r>
            <w:r w:rsidR="00EA4C0A">
              <w:rPr>
                <w:noProof/>
                <w:webHidden/>
              </w:rPr>
              <w:t>88</w:t>
            </w:r>
            <w:r w:rsidR="00395D63" w:rsidRPr="00395D63">
              <w:rPr>
                <w:noProof/>
                <w:webHidden/>
              </w:rPr>
              <w:fldChar w:fldCharType="end"/>
            </w:r>
          </w:hyperlink>
        </w:p>
        <w:p w14:paraId="08337584" w14:textId="69BDC0A5"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62" w:history="1">
            <w:r w:rsidR="00395D63" w:rsidRPr="00395D63">
              <w:rPr>
                <w:rStyle w:val="Hipervnculo"/>
                <w:noProof/>
                <w:lang w:val="es-MX" w:eastAsia="en-US"/>
              </w:rPr>
              <w:t>7.5.4</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AR" w:eastAsia="en-US"/>
              </w:rPr>
              <w:t>ACTIVIDADES DESARROLLADAS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_Toc134038862 \h </w:instrText>
            </w:r>
            <w:r w:rsidR="00395D63" w:rsidRPr="00395D63">
              <w:rPr>
                <w:noProof/>
                <w:webHidden/>
              </w:rPr>
            </w:r>
            <w:r w:rsidR="00395D63" w:rsidRPr="00395D63">
              <w:rPr>
                <w:noProof/>
                <w:webHidden/>
              </w:rPr>
              <w:fldChar w:fldCharType="separate"/>
            </w:r>
            <w:r w:rsidR="00EA4C0A">
              <w:rPr>
                <w:noProof/>
                <w:webHidden/>
              </w:rPr>
              <w:t>89</w:t>
            </w:r>
            <w:r w:rsidR="00395D63" w:rsidRPr="00395D63">
              <w:rPr>
                <w:noProof/>
                <w:webHidden/>
              </w:rPr>
              <w:fldChar w:fldCharType="end"/>
            </w:r>
          </w:hyperlink>
        </w:p>
        <w:p w14:paraId="392FF1A4" w14:textId="6AA39734"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63" w:history="1">
            <w:r w:rsidR="00395D63" w:rsidRPr="00395D63">
              <w:rPr>
                <w:rStyle w:val="Hipervnculo"/>
                <w:noProof/>
                <w:lang w:val="es-MX"/>
              </w:rPr>
              <w:t>7.5.5</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AR"/>
              </w:rPr>
              <w:t>DETALLE DE OBRAS SEGÚN POA 2023</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_Toc134038863 \h </w:instrText>
            </w:r>
            <w:r w:rsidR="00395D63" w:rsidRPr="00395D63">
              <w:rPr>
                <w:noProof/>
                <w:webHidden/>
              </w:rPr>
            </w:r>
            <w:r w:rsidR="00395D63" w:rsidRPr="00395D63">
              <w:rPr>
                <w:noProof/>
                <w:webHidden/>
              </w:rPr>
              <w:fldChar w:fldCharType="separate"/>
            </w:r>
            <w:r w:rsidR="00EA4C0A">
              <w:rPr>
                <w:noProof/>
                <w:webHidden/>
              </w:rPr>
              <w:t>89</w:t>
            </w:r>
            <w:r w:rsidR="00395D63" w:rsidRPr="00395D63">
              <w:rPr>
                <w:noProof/>
                <w:webHidden/>
              </w:rPr>
              <w:fldChar w:fldCharType="end"/>
            </w:r>
          </w:hyperlink>
        </w:p>
        <w:p w14:paraId="7F55EC41" w14:textId="2D966777"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64" w:history="1">
            <w:r w:rsidR="00395D63" w:rsidRPr="00395D63">
              <w:rPr>
                <w:rStyle w:val="Hipervnculo"/>
                <w:noProof/>
                <w:sz w:val="20"/>
                <w:lang w:val="es-MX"/>
              </w:rPr>
              <w:t>7.6</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lang w:val="es-MX"/>
              </w:rPr>
              <w:t>UNIDAD DE TRANSPORTE</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_Toc134038864 \h </w:instrText>
            </w:r>
            <w:r w:rsidR="00395D63" w:rsidRPr="00395D63">
              <w:rPr>
                <w:noProof/>
                <w:webHidden/>
                <w:sz w:val="20"/>
              </w:rPr>
            </w:r>
            <w:r w:rsidR="00395D63" w:rsidRPr="00395D63">
              <w:rPr>
                <w:noProof/>
                <w:webHidden/>
                <w:sz w:val="20"/>
              </w:rPr>
              <w:fldChar w:fldCharType="separate"/>
            </w:r>
            <w:r w:rsidR="00EA4C0A">
              <w:rPr>
                <w:noProof/>
                <w:webHidden/>
                <w:sz w:val="20"/>
              </w:rPr>
              <w:t>94</w:t>
            </w:r>
            <w:r w:rsidR="00395D63" w:rsidRPr="00395D63">
              <w:rPr>
                <w:noProof/>
                <w:webHidden/>
                <w:sz w:val="20"/>
              </w:rPr>
              <w:fldChar w:fldCharType="end"/>
            </w:r>
          </w:hyperlink>
        </w:p>
        <w:p w14:paraId="1E5564FD" w14:textId="31D53043"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65" w:history="1">
            <w:r w:rsidR="00395D63" w:rsidRPr="00395D63">
              <w:rPr>
                <w:rStyle w:val="Hipervnculo"/>
                <w:rFonts w:eastAsia="Calibri"/>
                <w:noProof/>
                <w:lang w:val="es-MX"/>
              </w:rPr>
              <w:t>7.6.1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eastAsia="Calibri"/>
                <w:noProof/>
              </w:rPr>
              <w:t>MARCO DESCRIPTIVO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_Toc134038865 \h </w:instrText>
            </w:r>
            <w:r w:rsidR="00395D63" w:rsidRPr="00395D63">
              <w:rPr>
                <w:noProof/>
                <w:webHidden/>
              </w:rPr>
            </w:r>
            <w:r w:rsidR="00395D63" w:rsidRPr="00395D63">
              <w:rPr>
                <w:noProof/>
                <w:webHidden/>
              </w:rPr>
              <w:fldChar w:fldCharType="separate"/>
            </w:r>
            <w:r w:rsidR="00EA4C0A">
              <w:rPr>
                <w:noProof/>
                <w:webHidden/>
              </w:rPr>
              <w:t>94</w:t>
            </w:r>
            <w:r w:rsidR="00395D63" w:rsidRPr="00395D63">
              <w:rPr>
                <w:noProof/>
                <w:webHidden/>
              </w:rPr>
              <w:fldChar w:fldCharType="end"/>
            </w:r>
          </w:hyperlink>
        </w:p>
        <w:p w14:paraId="4D0FFCA0" w14:textId="2D543748"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66" w:history="1">
            <w:r w:rsidR="00395D63" w:rsidRPr="00395D63">
              <w:rPr>
                <w:rStyle w:val="Hipervnculo"/>
                <w:rFonts w:eastAsia="Calibri"/>
                <w:noProof/>
                <w:lang w:val="es-MX"/>
              </w:rPr>
              <w:t>7.6.2</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eastAsia="Calibri"/>
                <w:noProof/>
              </w:rPr>
              <w:t>OBJETIVOS.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_Toc134038866 \h </w:instrText>
            </w:r>
            <w:r w:rsidR="00395D63" w:rsidRPr="00395D63">
              <w:rPr>
                <w:noProof/>
                <w:webHidden/>
              </w:rPr>
            </w:r>
            <w:r w:rsidR="00395D63" w:rsidRPr="00395D63">
              <w:rPr>
                <w:noProof/>
                <w:webHidden/>
              </w:rPr>
              <w:fldChar w:fldCharType="separate"/>
            </w:r>
            <w:r w:rsidR="00EA4C0A">
              <w:rPr>
                <w:noProof/>
                <w:webHidden/>
              </w:rPr>
              <w:t>95</w:t>
            </w:r>
            <w:r w:rsidR="00395D63" w:rsidRPr="00395D63">
              <w:rPr>
                <w:noProof/>
                <w:webHidden/>
              </w:rPr>
              <w:fldChar w:fldCharType="end"/>
            </w:r>
          </w:hyperlink>
        </w:p>
        <w:p w14:paraId="795B613C" w14:textId="3E51555E"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67" w:history="1">
            <w:r w:rsidR="00395D63" w:rsidRPr="00395D63">
              <w:rPr>
                <w:rStyle w:val="Hipervnculo"/>
                <w:rFonts w:eastAsia="Calibri"/>
                <w:noProof/>
                <w:lang w:val="es-MX"/>
              </w:rPr>
              <w:t>7.6.3</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eastAsia="Calibri"/>
                <w:noProof/>
              </w:rPr>
              <w:t>ORGANIGRAMA DE LA JEFATURA DE TRANSPORTES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_Toc134038867 \h </w:instrText>
            </w:r>
            <w:r w:rsidR="00395D63" w:rsidRPr="00395D63">
              <w:rPr>
                <w:noProof/>
                <w:webHidden/>
              </w:rPr>
            </w:r>
            <w:r w:rsidR="00395D63" w:rsidRPr="00395D63">
              <w:rPr>
                <w:noProof/>
                <w:webHidden/>
              </w:rPr>
              <w:fldChar w:fldCharType="separate"/>
            </w:r>
            <w:r w:rsidR="00EA4C0A">
              <w:rPr>
                <w:noProof/>
                <w:webHidden/>
              </w:rPr>
              <w:t>95</w:t>
            </w:r>
            <w:r w:rsidR="00395D63" w:rsidRPr="00395D63">
              <w:rPr>
                <w:noProof/>
                <w:webHidden/>
              </w:rPr>
              <w:fldChar w:fldCharType="end"/>
            </w:r>
          </w:hyperlink>
        </w:p>
        <w:p w14:paraId="41AE3634" w14:textId="54CAF158"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68" w:history="1">
            <w:r w:rsidR="00395D63" w:rsidRPr="00395D63">
              <w:rPr>
                <w:rStyle w:val="Hipervnculo"/>
                <w:rFonts w:eastAsia="Calibri"/>
                <w:noProof/>
                <w:lang w:val="es-MX"/>
              </w:rPr>
              <w:t>7.6.4</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eastAsia="Calibri"/>
                <w:noProof/>
              </w:rPr>
              <w:t>ACTIVIDADES DESARROLLADAS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_Toc134038868 \h </w:instrText>
            </w:r>
            <w:r w:rsidR="00395D63" w:rsidRPr="00395D63">
              <w:rPr>
                <w:noProof/>
                <w:webHidden/>
              </w:rPr>
            </w:r>
            <w:r w:rsidR="00395D63" w:rsidRPr="00395D63">
              <w:rPr>
                <w:noProof/>
                <w:webHidden/>
              </w:rPr>
              <w:fldChar w:fldCharType="separate"/>
            </w:r>
            <w:r w:rsidR="00EA4C0A">
              <w:rPr>
                <w:noProof/>
                <w:webHidden/>
              </w:rPr>
              <w:t>95</w:t>
            </w:r>
            <w:r w:rsidR="00395D63" w:rsidRPr="00395D63">
              <w:rPr>
                <w:noProof/>
                <w:webHidden/>
              </w:rPr>
              <w:fldChar w:fldCharType="end"/>
            </w:r>
          </w:hyperlink>
        </w:p>
        <w:p w14:paraId="53624906" w14:textId="09467D56"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69" w:history="1">
            <w:r w:rsidR="00395D63" w:rsidRPr="00395D63">
              <w:rPr>
                <w:rStyle w:val="Hipervnculo"/>
                <w:rFonts w:eastAsia="Calibri"/>
                <w:noProof/>
                <w:lang w:val="es-MX"/>
              </w:rPr>
              <w:t>7.6.5</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eastAsia="Calibri"/>
                <w:noProof/>
              </w:rPr>
              <w:t>ACTIVIDADES PROGRAMADAS SEGÚN POA 2023</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_Toc134038869 \h </w:instrText>
            </w:r>
            <w:r w:rsidR="00395D63" w:rsidRPr="00395D63">
              <w:rPr>
                <w:noProof/>
                <w:webHidden/>
              </w:rPr>
            </w:r>
            <w:r w:rsidR="00395D63" w:rsidRPr="00395D63">
              <w:rPr>
                <w:noProof/>
                <w:webHidden/>
              </w:rPr>
              <w:fldChar w:fldCharType="separate"/>
            </w:r>
            <w:r w:rsidR="00EA4C0A">
              <w:rPr>
                <w:noProof/>
                <w:webHidden/>
              </w:rPr>
              <w:t>96</w:t>
            </w:r>
            <w:r w:rsidR="00395D63" w:rsidRPr="00395D63">
              <w:rPr>
                <w:noProof/>
                <w:webHidden/>
              </w:rPr>
              <w:fldChar w:fldCharType="end"/>
            </w:r>
          </w:hyperlink>
        </w:p>
        <w:p w14:paraId="7C9846BD" w14:textId="57DCEA8C"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70" w:history="1">
            <w:r w:rsidR="00395D63" w:rsidRPr="00395D63">
              <w:rPr>
                <w:rStyle w:val="Hipervnculo"/>
                <w:rFonts w:eastAsia="Calibri"/>
                <w:noProof/>
                <w:lang w:val="es-MX"/>
              </w:rPr>
              <w:t>7.6.6</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AVANCE DE MEJORAMIENTO DE CAMINO Y REHABILITACION</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_Toc134038870 \h </w:instrText>
            </w:r>
            <w:r w:rsidR="00395D63" w:rsidRPr="00395D63">
              <w:rPr>
                <w:noProof/>
                <w:webHidden/>
              </w:rPr>
            </w:r>
            <w:r w:rsidR="00395D63" w:rsidRPr="00395D63">
              <w:rPr>
                <w:noProof/>
                <w:webHidden/>
              </w:rPr>
              <w:fldChar w:fldCharType="separate"/>
            </w:r>
            <w:r w:rsidR="00EA4C0A">
              <w:rPr>
                <w:noProof/>
                <w:webHidden/>
              </w:rPr>
              <w:t>98</w:t>
            </w:r>
            <w:r w:rsidR="00395D63" w:rsidRPr="00395D63">
              <w:rPr>
                <w:noProof/>
                <w:webHidden/>
              </w:rPr>
              <w:fldChar w:fldCharType="end"/>
            </w:r>
          </w:hyperlink>
        </w:p>
        <w:p w14:paraId="78DEBF83" w14:textId="26B7E75B"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71" w:history="1">
            <w:r w:rsidR="00395D63" w:rsidRPr="00395D63">
              <w:rPr>
                <w:rStyle w:val="Hipervnculo"/>
                <w:noProof/>
                <w:lang w:val="es-MX"/>
              </w:rPr>
              <w:t>7.6.7</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ACTIVIDADES EJECUTADAS POR OTRAS UNIDADES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_Toc134038871 \h </w:instrText>
            </w:r>
            <w:r w:rsidR="00395D63" w:rsidRPr="00395D63">
              <w:rPr>
                <w:noProof/>
                <w:webHidden/>
              </w:rPr>
            </w:r>
            <w:r w:rsidR="00395D63" w:rsidRPr="00395D63">
              <w:rPr>
                <w:noProof/>
                <w:webHidden/>
              </w:rPr>
              <w:fldChar w:fldCharType="separate"/>
            </w:r>
            <w:r w:rsidR="00EA4C0A">
              <w:rPr>
                <w:noProof/>
                <w:webHidden/>
              </w:rPr>
              <w:t>99</w:t>
            </w:r>
            <w:r w:rsidR="00395D63" w:rsidRPr="00395D63">
              <w:rPr>
                <w:noProof/>
                <w:webHidden/>
              </w:rPr>
              <w:fldChar w:fldCharType="end"/>
            </w:r>
          </w:hyperlink>
        </w:p>
        <w:p w14:paraId="1465F25D" w14:textId="6650FDCB"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72" w:history="1">
            <w:r w:rsidR="00395D63" w:rsidRPr="00395D63">
              <w:rPr>
                <w:rStyle w:val="Hipervnculo"/>
                <w:noProof/>
                <w:lang w:val="es-MX"/>
              </w:rPr>
              <w:t>7.6.8</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RESULTADOS A ALCANZAR SEGÚN PROGRAMACION GESTION 2023</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_Toc134038872 \h </w:instrText>
            </w:r>
            <w:r w:rsidR="00395D63" w:rsidRPr="00395D63">
              <w:rPr>
                <w:noProof/>
                <w:webHidden/>
              </w:rPr>
            </w:r>
            <w:r w:rsidR="00395D63" w:rsidRPr="00395D63">
              <w:rPr>
                <w:noProof/>
                <w:webHidden/>
              </w:rPr>
              <w:fldChar w:fldCharType="separate"/>
            </w:r>
            <w:r w:rsidR="00EA4C0A">
              <w:rPr>
                <w:noProof/>
                <w:webHidden/>
              </w:rPr>
              <w:t>99</w:t>
            </w:r>
            <w:r w:rsidR="00395D63" w:rsidRPr="00395D63">
              <w:rPr>
                <w:noProof/>
                <w:webHidden/>
              </w:rPr>
              <w:fldChar w:fldCharType="end"/>
            </w:r>
          </w:hyperlink>
        </w:p>
        <w:p w14:paraId="260F914F" w14:textId="4EDCC416"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73" w:history="1">
            <w:r w:rsidR="00395D63" w:rsidRPr="00395D63">
              <w:rPr>
                <w:rStyle w:val="Hipervnculo"/>
                <w:rFonts w:eastAsia="Calibri"/>
                <w:noProof/>
                <w:sz w:val="20"/>
                <w:lang w:eastAsia="en-US"/>
              </w:rPr>
              <w:t>7.7</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rFonts w:eastAsia="Calibri"/>
                <w:noProof/>
                <w:sz w:val="20"/>
                <w:lang w:eastAsia="en-US"/>
              </w:rPr>
              <w:t>DIRECCION DE DESARROLLO HUMANO INTEGRAL</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_Toc134038873 \h </w:instrText>
            </w:r>
            <w:r w:rsidR="00395D63" w:rsidRPr="00395D63">
              <w:rPr>
                <w:noProof/>
                <w:webHidden/>
                <w:sz w:val="20"/>
              </w:rPr>
            </w:r>
            <w:r w:rsidR="00395D63" w:rsidRPr="00395D63">
              <w:rPr>
                <w:noProof/>
                <w:webHidden/>
                <w:sz w:val="20"/>
              </w:rPr>
              <w:fldChar w:fldCharType="separate"/>
            </w:r>
            <w:r w:rsidR="00EA4C0A">
              <w:rPr>
                <w:noProof/>
                <w:webHidden/>
                <w:sz w:val="20"/>
              </w:rPr>
              <w:t>100</w:t>
            </w:r>
            <w:r w:rsidR="00395D63" w:rsidRPr="00395D63">
              <w:rPr>
                <w:noProof/>
                <w:webHidden/>
                <w:sz w:val="20"/>
              </w:rPr>
              <w:fldChar w:fldCharType="end"/>
            </w:r>
          </w:hyperlink>
        </w:p>
        <w:p w14:paraId="3E464E07" w14:textId="7C04B5DB"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74" w:history="1">
            <w:r w:rsidR="00395D63" w:rsidRPr="00395D63">
              <w:rPr>
                <w:rStyle w:val="Hipervnculo"/>
                <w:noProof/>
                <w:lang w:val="es-MX" w:eastAsia="en-US"/>
              </w:rPr>
              <w:t>7.7.1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n-US"/>
              </w:rPr>
              <w:t>MARCO DESCRIPTIVO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_Toc134038874 \h </w:instrText>
            </w:r>
            <w:r w:rsidR="00395D63" w:rsidRPr="00395D63">
              <w:rPr>
                <w:noProof/>
                <w:webHidden/>
              </w:rPr>
            </w:r>
            <w:r w:rsidR="00395D63" w:rsidRPr="00395D63">
              <w:rPr>
                <w:noProof/>
                <w:webHidden/>
              </w:rPr>
              <w:fldChar w:fldCharType="separate"/>
            </w:r>
            <w:r w:rsidR="00EA4C0A">
              <w:rPr>
                <w:noProof/>
                <w:webHidden/>
              </w:rPr>
              <w:t>100</w:t>
            </w:r>
            <w:r w:rsidR="00395D63" w:rsidRPr="00395D63">
              <w:rPr>
                <w:noProof/>
                <w:webHidden/>
              </w:rPr>
              <w:fldChar w:fldCharType="end"/>
            </w:r>
          </w:hyperlink>
        </w:p>
        <w:p w14:paraId="2A2C4394" w14:textId="29AFB10A"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75" w:history="1">
            <w:r w:rsidR="00395D63" w:rsidRPr="00395D63">
              <w:rPr>
                <w:rStyle w:val="Hipervnculo"/>
                <w:noProof/>
                <w:lang w:val="es-MX" w:eastAsia="en-US"/>
              </w:rPr>
              <w:t>7.7.2</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n-US"/>
              </w:rPr>
              <w:t>TASA DE CRECIMIENTO Y EVOLUCIÓN POBLACIONAL.</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_Toc134038875 \h </w:instrText>
            </w:r>
            <w:r w:rsidR="00395D63" w:rsidRPr="00395D63">
              <w:rPr>
                <w:noProof/>
                <w:webHidden/>
              </w:rPr>
            </w:r>
            <w:r w:rsidR="00395D63" w:rsidRPr="00395D63">
              <w:rPr>
                <w:noProof/>
                <w:webHidden/>
              </w:rPr>
              <w:fldChar w:fldCharType="separate"/>
            </w:r>
            <w:r w:rsidR="00EA4C0A">
              <w:rPr>
                <w:noProof/>
                <w:webHidden/>
              </w:rPr>
              <w:t>100</w:t>
            </w:r>
            <w:r w:rsidR="00395D63" w:rsidRPr="00395D63">
              <w:rPr>
                <w:noProof/>
                <w:webHidden/>
              </w:rPr>
              <w:fldChar w:fldCharType="end"/>
            </w:r>
          </w:hyperlink>
        </w:p>
        <w:p w14:paraId="7F2940DB" w14:textId="0F07EEB2"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76" w:history="1">
            <w:r w:rsidR="00395D63" w:rsidRPr="00395D63">
              <w:rPr>
                <w:rStyle w:val="Hipervnculo"/>
                <w:noProof/>
                <w:lang w:val="es-MX" w:eastAsia="en-US"/>
              </w:rPr>
              <w:t>7.7.3</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n-US"/>
              </w:rPr>
              <w:t>PROYECCIÓN POBLACIONAL.</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_Toc134038876 \h </w:instrText>
            </w:r>
            <w:r w:rsidR="00395D63" w:rsidRPr="00395D63">
              <w:rPr>
                <w:noProof/>
                <w:webHidden/>
              </w:rPr>
            </w:r>
            <w:r w:rsidR="00395D63" w:rsidRPr="00395D63">
              <w:rPr>
                <w:noProof/>
                <w:webHidden/>
              </w:rPr>
              <w:fldChar w:fldCharType="separate"/>
            </w:r>
            <w:r w:rsidR="00EA4C0A">
              <w:rPr>
                <w:noProof/>
                <w:webHidden/>
              </w:rPr>
              <w:t>100</w:t>
            </w:r>
            <w:r w:rsidR="00395D63" w:rsidRPr="00395D63">
              <w:rPr>
                <w:noProof/>
                <w:webHidden/>
              </w:rPr>
              <w:fldChar w:fldCharType="end"/>
            </w:r>
          </w:hyperlink>
        </w:p>
        <w:p w14:paraId="6CAA0552" w14:textId="09A15F7D"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77" w:history="1">
            <w:r w:rsidR="00395D63" w:rsidRPr="00395D63">
              <w:rPr>
                <w:rStyle w:val="Hipervnculo"/>
                <w:noProof/>
                <w:lang w:val="es-MX" w:eastAsia="en-US"/>
              </w:rPr>
              <w:t>7.7.4</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n-US"/>
              </w:rPr>
              <w:t>PIRÁMIDE POBLACIONAL.</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_Toc134038877 \h </w:instrText>
            </w:r>
            <w:r w:rsidR="00395D63" w:rsidRPr="00395D63">
              <w:rPr>
                <w:noProof/>
                <w:webHidden/>
              </w:rPr>
            </w:r>
            <w:r w:rsidR="00395D63" w:rsidRPr="00395D63">
              <w:rPr>
                <w:noProof/>
                <w:webHidden/>
              </w:rPr>
              <w:fldChar w:fldCharType="separate"/>
            </w:r>
            <w:r w:rsidR="00EA4C0A">
              <w:rPr>
                <w:noProof/>
                <w:webHidden/>
              </w:rPr>
              <w:t>100</w:t>
            </w:r>
            <w:r w:rsidR="00395D63" w:rsidRPr="00395D63">
              <w:rPr>
                <w:noProof/>
                <w:webHidden/>
              </w:rPr>
              <w:fldChar w:fldCharType="end"/>
            </w:r>
          </w:hyperlink>
        </w:p>
        <w:p w14:paraId="519B0D0E" w14:textId="3337897A"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78" w:history="1">
            <w:r w:rsidR="00395D63" w:rsidRPr="00395D63">
              <w:rPr>
                <w:rStyle w:val="Hipervnculo"/>
                <w:noProof/>
                <w:lang w:val="es-MX" w:eastAsia="en-US"/>
              </w:rPr>
              <w:t>7.7.5</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n-US"/>
              </w:rPr>
              <w:t>COMPONENTES DE LA DIRECCIÓN DE DESARROLLO HUMANO INTEGRAL.</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_Toc134038878 \h </w:instrText>
            </w:r>
            <w:r w:rsidR="00395D63" w:rsidRPr="00395D63">
              <w:rPr>
                <w:noProof/>
                <w:webHidden/>
              </w:rPr>
            </w:r>
            <w:r w:rsidR="00395D63" w:rsidRPr="00395D63">
              <w:rPr>
                <w:noProof/>
                <w:webHidden/>
              </w:rPr>
              <w:fldChar w:fldCharType="separate"/>
            </w:r>
            <w:r w:rsidR="00EA4C0A">
              <w:rPr>
                <w:noProof/>
                <w:webHidden/>
              </w:rPr>
              <w:t>101</w:t>
            </w:r>
            <w:r w:rsidR="00395D63" w:rsidRPr="00395D63">
              <w:rPr>
                <w:noProof/>
                <w:webHidden/>
              </w:rPr>
              <w:fldChar w:fldCharType="end"/>
            </w:r>
          </w:hyperlink>
        </w:p>
        <w:p w14:paraId="4450AC13" w14:textId="7DE0F318"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79" w:history="1">
            <w:r w:rsidR="00395D63" w:rsidRPr="00395D63">
              <w:rPr>
                <w:rStyle w:val="Hipervnculo"/>
                <w:noProof/>
                <w:lang w:val="es-MX" w:eastAsia="en-US"/>
              </w:rPr>
              <w:t>7.7.6</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s-BO"/>
              </w:rPr>
              <w:t>OBJETIVO: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_Toc134038879 \h </w:instrText>
            </w:r>
            <w:r w:rsidR="00395D63" w:rsidRPr="00395D63">
              <w:rPr>
                <w:noProof/>
                <w:webHidden/>
              </w:rPr>
            </w:r>
            <w:r w:rsidR="00395D63" w:rsidRPr="00395D63">
              <w:rPr>
                <w:noProof/>
                <w:webHidden/>
              </w:rPr>
              <w:fldChar w:fldCharType="separate"/>
            </w:r>
            <w:r w:rsidR="00EA4C0A">
              <w:rPr>
                <w:noProof/>
                <w:webHidden/>
              </w:rPr>
              <w:t>102</w:t>
            </w:r>
            <w:r w:rsidR="00395D63" w:rsidRPr="00395D63">
              <w:rPr>
                <w:noProof/>
                <w:webHidden/>
              </w:rPr>
              <w:fldChar w:fldCharType="end"/>
            </w:r>
          </w:hyperlink>
        </w:p>
        <w:p w14:paraId="65E63482" w14:textId="1D90A9B0"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80" w:history="1">
            <w:r w:rsidR="00395D63" w:rsidRPr="00395D63">
              <w:rPr>
                <w:rStyle w:val="Hipervnculo"/>
                <w:noProof/>
                <w:lang w:val="es-MX"/>
              </w:rPr>
              <w:t>7.7.7</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ACTIVIDADES DESARROLLADAS POR LA DIRECCIÓN DE DESARROLLO HUMANO INTEGRAL.</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_Toc134038880 \h </w:instrText>
            </w:r>
            <w:r w:rsidR="00395D63" w:rsidRPr="00395D63">
              <w:rPr>
                <w:noProof/>
                <w:webHidden/>
              </w:rPr>
            </w:r>
            <w:r w:rsidR="00395D63" w:rsidRPr="00395D63">
              <w:rPr>
                <w:noProof/>
                <w:webHidden/>
              </w:rPr>
              <w:fldChar w:fldCharType="separate"/>
            </w:r>
            <w:r w:rsidR="00EA4C0A">
              <w:rPr>
                <w:noProof/>
                <w:webHidden/>
              </w:rPr>
              <w:t>102</w:t>
            </w:r>
            <w:r w:rsidR="00395D63" w:rsidRPr="00395D63">
              <w:rPr>
                <w:noProof/>
                <w:webHidden/>
              </w:rPr>
              <w:fldChar w:fldCharType="end"/>
            </w:r>
          </w:hyperlink>
        </w:p>
        <w:p w14:paraId="4B7956BD" w14:textId="6473B2E3"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81" w:history="1">
            <w:r w:rsidR="00395D63" w:rsidRPr="00395D63">
              <w:rPr>
                <w:rStyle w:val="Hipervnculo"/>
                <w:rFonts w:eastAsia="Calibri"/>
                <w:noProof/>
                <w:sz w:val="20"/>
              </w:rPr>
              <w:t>7.8</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rFonts w:eastAsia="Calibri"/>
                <w:noProof/>
                <w:sz w:val="20"/>
              </w:rPr>
              <w:t>DIRECCION DE DESARROLLO PRODUCTIVO Y ECONOMIA PLURAL</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_Toc134038881 \h </w:instrText>
            </w:r>
            <w:r w:rsidR="00395D63" w:rsidRPr="00395D63">
              <w:rPr>
                <w:noProof/>
                <w:webHidden/>
                <w:sz w:val="20"/>
              </w:rPr>
            </w:r>
            <w:r w:rsidR="00395D63" w:rsidRPr="00395D63">
              <w:rPr>
                <w:noProof/>
                <w:webHidden/>
                <w:sz w:val="20"/>
              </w:rPr>
              <w:fldChar w:fldCharType="separate"/>
            </w:r>
            <w:r w:rsidR="00EA4C0A">
              <w:rPr>
                <w:noProof/>
                <w:webHidden/>
                <w:sz w:val="20"/>
              </w:rPr>
              <w:t>124</w:t>
            </w:r>
            <w:r w:rsidR="00395D63" w:rsidRPr="00395D63">
              <w:rPr>
                <w:noProof/>
                <w:webHidden/>
                <w:sz w:val="20"/>
              </w:rPr>
              <w:fldChar w:fldCharType="end"/>
            </w:r>
          </w:hyperlink>
        </w:p>
        <w:p w14:paraId="09015FA3" w14:textId="09A12F80"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82" w:history="1">
            <w:r w:rsidR="00395D63" w:rsidRPr="00395D63">
              <w:rPr>
                <w:rStyle w:val="Hipervnculo"/>
                <w:noProof/>
                <w:lang w:val="es-MX" w:eastAsia="en-US"/>
              </w:rPr>
              <w:t>7.8.1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n-US"/>
              </w:rPr>
              <w:t>MARCO DESCRIPTIVO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_Toc134038882 \h </w:instrText>
            </w:r>
            <w:r w:rsidR="00395D63" w:rsidRPr="00395D63">
              <w:rPr>
                <w:noProof/>
                <w:webHidden/>
              </w:rPr>
            </w:r>
            <w:r w:rsidR="00395D63" w:rsidRPr="00395D63">
              <w:rPr>
                <w:noProof/>
                <w:webHidden/>
              </w:rPr>
              <w:fldChar w:fldCharType="separate"/>
            </w:r>
            <w:r w:rsidR="00EA4C0A">
              <w:rPr>
                <w:noProof/>
                <w:webHidden/>
              </w:rPr>
              <w:t>124</w:t>
            </w:r>
            <w:r w:rsidR="00395D63" w:rsidRPr="00395D63">
              <w:rPr>
                <w:noProof/>
                <w:webHidden/>
              </w:rPr>
              <w:fldChar w:fldCharType="end"/>
            </w:r>
          </w:hyperlink>
        </w:p>
        <w:p w14:paraId="14BEB4ED" w14:textId="513D0EB1"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83" w:history="1">
            <w:r w:rsidR="00395D63" w:rsidRPr="00395D63">
              <w:rPr>
                <w:rStyle w:val="Hipervnculo"/>
                <w:noProof/>
                <w:lang w:val="es-MX" w:eastAsia="en-US"/>
              </w:rPr>
              <w:t>7.8.2</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n-US"/>
              </w:rPr>
              <w:t>OBJETIVO.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_Toc134038883 \h </w:instrText>
            </w:r>
            <w:r w:rsidR="00395D63" w:rsidRPr="00395D63">
              <w:rPr>
                <w:noProof/>
                <w:webHidden/>
              </w:rPr>
            </w:r>
            <w:r w:rsidR="00395D63" w:rsidRPr="00395D63">
              <w:rPr>
                <w:noProof/>
                <w:webHidden/>
              </w:rPr>
              <w:fldChar w:fldCharType="separate"/>
            </w:r>
            <w:r w:rsidR="00EA4C0A">
              <w:rPr>
                <w:noProof/>
                <w:webHidden/>
              </w:rPr>
              <w:t>124</w:t>
            </w:r>
            <w:r w:rsidR="00395D63" w:rsidRPr="00395D63">
              <w:rPr>
                <w:noProof/>
                <w:webHidden/>
              </w:rPr>
              <w:fldChar w:fldCharType="end"/>
            </w:r>
          </w:hyperlink>
        </w:p>
        <w:p w14:paraId="732FB13A" w14:textId="1DD5010A"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84" w:history="1">
            <w:r w:rsidR="00395D63" w:rsidRPr="00395D63">
              <w:rPr>
                <w:rStyle w:val="Hipervnculo"/>
                <w:noProof/>
                <w:lang w:val="es-MX" w:eastAsia="en-US"/>
              </w:rPr>
              <w:t>7.8.3</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n-US"/>
              </w:rPr>
              <w:t>ORGANIGRAMA</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_Toc134038884 \h </w:instrText>
            </w:r>
            <w:r w:rsidR="00395D63" w:rsidRPr="00395D63">
              <w:rPr>
                <w:noProof/>
                <w:webHidden/>
              </w:rPr>
            </w:r>
            <w:r w:rsidR="00395D63" w:rsidRPr="00395D63">
              <w:rPr>
                <w:noProof/>
                <w:webHidden/>
              </w:rPr>
              <w:fldChar w:fldCharType="separate"/>
            </w:r>
            <w:r w:rsidR="00EA4C0A">
              <w:rPr>
                <w:noProof/>
                <w:webHidden/>
              </w:rPr>
              <w:t>125</w:t>
            </w:r>
            <w:r w:rsidR="00395D63" w:rsidRPr="00395D63">
              <w:rPr>
                <w:noProof/>
                <w:webHidden/>
              </w:rPr>
              <w:fldChar w:fldCharType="end"/>
            </w:r>
          </w:hyperlink>
        </w:p>
        <w:p w14:paraId="07AEE2B4" w14:textId="78E2E70A"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85" w:history="1">
            <w:r w:rsidR="00395D63" w:rsidRPr="00395D63">
              <w:rPr>
                <w:rStyle w:val="Hipervnculo"/>
                <w:noProof/>
                <w:lang w:val="es-MX" w:eastAsia="en-US"/>
              </w:rPr>
              <w:t>7.8.4</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n-US"/>
              </w:rPr>
              <w:t>ACTIVIDADES Y PROYECTOS DESARROLLADAS POR LA DIRECCIÓN DE DESARROLLO PRODUCTIVO Y ECONOMÍA PLURAL (DDPEP)</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_Toc134038885 \h </w:instrText>
            </w:r>
            <w:r w:rsidR="00395D63" w:rsidRPr="00395D63">
              <w:rPr>
                <w:noProof/>
                <w:webHidden/>
              </w:rPr>
            </w:r>
            <w:r w:rsidR="00395D63" w:rsidRPr="00395D63">
              <w:rPr>
                <w:noProof/>
                <w:webHidden/>
              </w:rPr>
              <w:fldChar w:fldCharType="separate"/>
            </w:r>
            <w:r w:rsidR="00EA4C0A">
              <w:rPr>
                <w:noProof/>
                <w:webHidden/>
              </w:rPr>
              <w:t>125</w:t>
            </w:r>
            <w:r w:rsidR="00395D63" w:rsidRPr="00395D63">
              <w:rPr>
                <w:noProof/>
                <w:webHidden/>
              </w:rPr>
              <w:fldChar w:fldCharType="end"/>
            </w:r>
          </w:hyperlink>
        </w:p>
        <w:p w14:paraId="5B3BC4C4" w14:textId="5A45F038"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86" w:history="1">
            <w:r w:rsidR="00395D63" w:rsidRPr="00395D63">
              <w:rPr>
                <w:rStyle w:val="Hipervnculo"/>
                <w:rFonts w:eastAsia="Calibri"/>
                <w:noProof/>
                <w:lang w:val="es-MX"/>
              </w:rPr>
              <w:t>7.8.5</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eastAsia="Calibri"/>
                <w:noProof/>
              </w:rPr>
              <w:t>UNIDAD FORESTAL</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_Toc134038886 \h </w:instrText>
            </w:r>
            <w:r w:rsidR="00395D63" w:rsidRPr="00395D63">
              <w:rPr>
                <w:noProof/>
                <w:webHidden/>
              </w:rPr>
            </w:r>
            <w:r w:rsidR="00395D63" w:rsidRPr="00395D63">
              <w:rPr>
                <w:noProof/>
                <w:webHidden/>
              </w:rPr>
              <w:fldChar w:fldCharType="separate"/>
            </w:r>
            <w:r w:rsidR="00EA4C0A">
              <w:rPr>
                <w:noProof/>
                <w:webHidden/>
              </w:rPr>
              <w:t>135</w:t>
            </w:r>
            <w:r w:rsidR="00395D63" w:rsidRPr="00395D63">
              <w:rPr>
                <w:noProof/>
                <w:webHidden/>
              </w:rPr>
              <w:fldChar w:fldCharType="end"/>
            </w:r>
          </w:hyperlink>
        </w:p>
        <w:p w14:paraId="1EF887F2" w14:textId="2F3ACEAA"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87" w:history="1">
            <w:r w:rsidR="00395D63" w:rsidRPr="00395D63">
              <w:rPr>
                <w:rStyle w:val="Hipervnculo"/>
                <w:rFonts w:eastAsia="Calibri"/>
                <w:noProof/>
                <w:lang w:val="es-MX"/>
              </w:rPr>
              <w:t>7.8.6</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eastAsia="Calibri"/>
                <w:noProof/>
              </w:rPr>
              <w:t xml:space="preserve">UNIDAD </w:t>
            </w:r>
            <w:r w:rsidR="00395D63" w:rsidRPr="00395D63">
              <w:rPr>
                <w:rStyle w:val="Hipervnculo"/>
                <w:rFonts w:cs="Arial"/>
                <w:noProof/>
              </w:rPr>
              <w:t>MEDIO AMBIENTE.</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_Toc134038887 \h </w:instrText>
            </w:r>
            <w:r w:rsidR="00395D63" w:rsidRPr="00395D63">
              <w:rPr>
                <w:noProof/>
                <w:webHidden/>
              </w:rPr>
            </w:r>
            <w:r w:rsidR="00395D63" w:rsidRPr="00395D63">
              <w:rPr>
                <w:noProof/>
                <w:webHidden/>
              </w:rPr>
              <w:fldChar w:fldCharType="separate"/>
            </w:r>
            <w:r w:rsidR="00EA4C0A">
              <w:rPr>
                <w:noProof/>
                <w:webHidden/>
              </w:rPr>
              <w:t>140</w:t>
            </w:r>
            <w:r w:rsidR="00395D63" w:rsidRPr="00395D63">
              <w:rPr>
                <w:noProof/>
                <w:webHidden/>
              </w:rPr>
              <w:fldChar w:fldCharType="end"/>
            </w:r>
          </w:hyperlink>
        </w:p>
        <w:p w14:paraId="3F84023E" w14:textId="59BD8317"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88" w:history="1">
            <w:r w:rsidR="00395D63" w:rsidRPr="00395D63">
              <w:rPr>
                <w:rStyle w:val="Hipervnculo"/>
                <w:rFonts w:cs="Arial"/>
                <w:noProof/>
                <w:lang w:val="es-MX"/>
              </w:rPr>
              <w:t>7.8.7</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eastAsia="Calibri"/>
                <w:noProof/>
              </w:rPr>
              <w:t>CENTRAL DE INSUMOS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_Toc134038888 \h </w:instrText>
            </w:r>
            <w:r w:rsidR="00395D63" w:rsidRPr="00395D63">
              <w:rPr>
                <w:noProof/>
                <w:webHidden/>
              </w:rPr>
            </w:r>
            <w:r w:rsidR="00395D63" w:rsidRPr="00395D63">
              <w:rPr>
                <w:noProof/>
                <w:webHidden/>
              </w:rPr>
              <w:fldChar w:fldCharType="separate"/>
            </w:r>
            <w:r w:rsidR="00EA4C0A">
              <w:rPr>
                <w:noProof/>
                <w:webHidden/>
              </w:rPr>
              <w:t>145</w:t>
            </w:r>
            <w:r w:rsidR="00395D63" w:rsidRPr="00395D63">
              <w:rPr>
                <w:noProof/>
                <w:webHidden/>
              </w:rPr>
              <w:fldChar w:fldCharType="end"/>
            </w:r>
          </w:hyperlink>
        </w:p>
        <w:p w14:paraId="4656C842" w14:textId="77ED4548"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89" w:history="1">
            <w:r w:rsidR="00395D63" w:rsidRPr="00395D63">
              <w:rPr>
                <w:rStyle w:val="Hipervnculo"/>
                <w:rFonts w:cs="Arial"/>
                <w:noProof/>
                <w:lang w:val="es-MX"/>
              </w:rPr>
              <w:t>7.8.8</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cs="Arial"/>
                <w:noProof/>
              </w:rPr>
              <w:t>UNIDAD DE TURISMO Y CULTURA</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_Toc134038889 \h </w:instrText>
            </w:r>
            <w:r w:rsidR="00395D63" w:rsidRPr="00395D63">
              <w:rPr>
                <w:noProof/>
                <w:webHidden/>
              </w:rPr>
            </w:r>
            <w:r w:rsidR="00395D63" w:rsidRPr="00395D63">
              <w:rPr>
                <w:noProof/>
                <w:webHidden/>
              </w:rPr>
              <w:fldChar w:fldCharType="separate"/>
            </w:r>
            <w:r w:rsidR="00EA4C0A">
              <w:rPr>
                <w:noProof/>
                <w:webHidden/>
              </w:rPr>
              <w:t>147</w:t>
            </w:r>
            <w:r w:rsidR="00395D63" w:rsidRPr="00395D63">
              <w:rPr>
                <w:noProof/>
                <w:webHidden/>
              </w:rPr>
              <w:fldChar w:fldCharType="end"/>
            </w:r>
          </w:hyperlink>
        </w:p>
        <w:p w14:paraId="0A4D6D9D" w14:textId="493C7E16"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890" w:history="1">
            <w:r w:rsidR="00395D63" w:rsidRPr="00395D63">
              <w:rPr>
                <w:rStyle w:val="Hipervnculo"/>
                <w:rFonts w:eastAsia="Calibri"/>
                <w:noProof/>
                <w:sz w:val="20"/>
              </w:rPr>
              <w:t>7.9</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rFonts w:eastAsia="Calibri"/>
                <w:noProof/>
                <w:sz w:val="20"/>
              </w:rPr>
              <w:t>DIRECCION JURIDICA</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_Toc134038890 \h </w:instrText>
            </w:r>
            <w:r w:rsidR="00395D63" w:rsidRPr="00395D63">
              <w:rPr>
                <w:noProof/>
                <w:webHidden/>
                <w:sz w:val="20"/>
              </w:rPr>
            </w:r>
            <w:r w:rsidR="00395D63" w:rsidRPr="00395D63">
              <w:rPr>
                <w:noProof/>
                <w:webHidden/>
                <w:sz w:val="20"/>
              </w:rPr>
              <w:fldChar w:fldCharType="separate"/>
            </w:r>
            <w:r w:rsidR="00EA4C0A">
              <w:rPr>
                <w:noProof/>
                <w:webHidden/>
                <w:sz w:val="20"/>
              </w:rPr>
              <w:t>149</w:t>
            </w:r>
            <w:r w:rsidR="00395D63" w:rsidRPr="00395D63">
              <w:rPr>
                <w:noProof/>
                <w:webHidden/>
                <w:sz w:val="20"/>
              </w:rPr>
              <w:fldChar w:fldCharType="end"/>
            </w:r>
          </w:hyperlink>
        </w:p>
        <w:p w14:paraId="5772C726" w14:textId="7F668F0F"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91" w:history="1">
            <w:r w:rsidR="00395D63" w:rsidRPr="00395D63">
              <w:rPr>
                <w:rStyle w:val="Hipervnculo"/>
                <w:noProof/>
                <w:lang w:val="es-MX" w:eastAsia="en-US"/>
              </w:rPr>
              <w:t>7.9.1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eastAsia="en-US"/>
              </w:rPr>
              <w:t>MARCO DESCRIPTIVO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_Toc134038891 \h </w:instrText>
            </w:r>
            <w:r w:rsidR="00395D63" w:rsidRPr="00395D63">
              <w:rPr>
                <w:noProof/>
                <w:webHidden/>
              </w:rPr>
            </w:r>
            <w:r w:rsidR="00395D63" w:rsidRPr="00395D63">
              <w:rPr>
                <w:noProof/>
                <w:webHidden/>
              </w:rPr>
              <w:fldChar w:fldCharType="separate"/>
            </w:r>
            <w:r w:rsidR="00EA4C0A">
              <w:rPr>
                <w:noProof/>
                <w:webHidden/>
              </w:rPr>
              <w:t>149</w:t>
            </w:r>
            <w:r w:rsidR="00395D63" w:rsidRPr="00395D63">
              <w:rPr>
                <w:noProof/>
                <w:webHidden/>
              </w:rPr>
              <w:fldChar w:fldCharType="end"/>
            </w:r>
          </w:hyperlink>
        </w:p>
        <w:p w14:paraId="694ECF99" w14:textId="21DE311B"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92" w:history="1">
            <w:r w:rsidR="00395D63" w:rsidRPr="00395D63">
              <w:rPr>
                <w:rStyle w:val="Hipervnculo"/>
                <w:noProof/>
                <w:lang w:val="es-MX"/>
              </w:rPr>
              <w:t>7.9.2</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OBJETIVO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_Toc134038892 \h </w:instrText>
            </w:r>
            <w:r w:rsidR="00395D63" w:rsidRPr="00395D63">
              <w:rPr>
                <w:noProof/>
                <w:webHidden/>
              </w:rPr>
            </w:r>
            <w:r w:rsidR="00395D63" w:rsidRPr="00395D63">
              <w:rPr>
                <w:noProof/>
                <w:webHidden/>
              </w:rPr>
              <w:fldChar w:fldCharType="separate"/>
            </w:r>
            <w:r w:rsidR="00EA4C0A">
              <w:rPr>
                <w:noProof/>
                <w:webHidden/>
              </w:rPr>
              <w:t>149</w:t>
            </w:r>
            <w:r w:rsidR="00395D63" w:rsidRPr="00395D63">
              <w:rPr>
                <w:noProof/>
                <w:webHidden/>
              </w:rPr>
              <w:fldChar w:fldCharType="end"/>
            </w:r>
          </w:hyperlink>
        </w:p>
        <w:p w14:paraId="0F7F15C6" w14:textId="1FFA1DBC"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93" w:history="1">
            <w:r w:rsidR="00395D63" w:rsidRPr="00395D63">
              <w:rPr>
                <w:rStyle w:val="Hipervnculo"/>
                <w:noProof/>
                <w:lang w:val="es-MX"/>
              </w:rPr>
              <w:t>7.9.3</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ORGANIGRAMA</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_Toc134038893 \h </w:instrText>
            </w:r>
            <w:r w:rsidR="00395D63" w:rsidRPr="00395D63">
              <w:rPr>
                <w:noProof/>
                <w:webHidden/>
              </w:rPr>
            </w:r>
            <w:r w:rsidR="00395D63" w:rsidRPr="00395D63">
              <w:rPr>
                <w:noProof/>
                <w:webHidden/>
              </w:rPr>
              <w:fldChar w:fldCharType="separate"/>
            </w:r>
            <w:r w:rsidR="00EA4C0A">
              <w:rPr>
                <w:noProof/>
                <w:webHidden/>
              </w:rPr>
              <w:t>149</w:t>
            </w:r>
            <w:r w:rsidR="00395D63" w:rsidRPr="00395D63">
              <w:rPr>
                <w:noProof/>
                <w:webHidden/>
              </w:rPr>
              <w:fldChar w:fldCharType="end"/>
            </w:r>
          </w:hyperlink>
        </w:p>
        <w:p w14:paraId="197303B4" w14:textId="700CA3EB"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94" w:history="1">
            <w:r w:rsidR="00395D63" w:rsidRPr="00395D63">
              <w:rPr>
                <w:rStyle w:val="Hipervnculo"/>
                <w:noProof/>
                <w:lang w:val="es-MX"/>
              </w:rPr>
              <w:t>7.9.4</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ACTIVIDADES DESARROLLADAS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_Toc134038894 \h </w:instrText>
            </w:r>
            <w:r w:rsidR="00395D63" w:rsidRPr="00395D63">
              <w:rPr>
                <w:noProof/>
                <w:webHidden/>
              </w:rPr>
            </w:r>
            <w:r w:rsidR="00395D63" w:rsidRPr="00395D63">
              <w:rPr>
                <w:noProof/>
                <w:webHidden/>
              </w:rPr>
              <w:fldChar w:fldCharType="separate"/>
            </w:r>
            <w:r w:rsidR="00EA4C0A">
              <w:rPr>
                <w:noProof/>
                <w:webHidden/>
              </w:rPr>
              <w:t>150</w:t>
            </w:r>
            <w:r w:rsidR="00395D63" w:rsidRPr="00395D63">
              <w:rPr>
                <w:noProof/>
                <w:webHidden/>
              </w:rPr>
              <w:fldChar w:fldCharType="end"/>
            </w:r>
          </w:hyperlink>
        </w:p>
        <w:p w14:paraId="6C61E1C3" w14:textId="0CBB0A42"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95" w:history="1">
            <w:r w:rsidR="00395D63" w:rsidRPr="00395D63">
              <w:rPr>
                <w:rStyle w:val="Hipervnculo"/>
                <w:noProof/>
                <w:lang w:val="es-MX"/>
              </w:rPr>
              <w:t>7.9.5</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ELABORACION DE CONTRATOS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_Toc134038895 \h </w:instrText>
            </w:r>
            <w:r w:rsidR="00395D63" w:rsidRPr="00395D63">
              <w:rPr>
                <w:noProof/>
                <w:webHidden/>
              </w:rPr>
            </w:r>
            <w:r w:rsidR="00395D63" w:rsidRPr="00395D63">
              <w:rPr>
                <w:noProof/>
                <w:webHidden/>
              </w:rPr>
              <w:fldChar w:fldCharType="separate"/>
            </w:r>
            <w:r w:rsidR="00EA4C0A">
              <w:rPr>
                <w:noProof/>
                <w:webHidden/>
              </w:rPr>
              <w:t>150</w:t>
            </w:r>
            <w:r w:rsidR="00395D63" w:rsidRPr="00395D63">
              <w:rPr>
                <w:noProof/>
                <w:webHidden/>
              </w:rPr>
              <w:fldChar w:fldCharType="end"/>
            </w:r>
          </w:hyperlink>
        </w:p>
        <w:p w14:paraId="021ED9B9" w14:textId="56D795E0"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96" w:history="1">
            <w:r w:rsidR="00395D63" w:rsidRPr="00395D63">
              <w:rPr>
                <w:rStyle w:val="Hipervnculo"/>
                <w:noProof/>
                <w:lang w:val="es-MX"/>
              </w:rPr>
              <w:t>7.9.6</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SUSCRIPCIÓN DE CONVENIOS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_Toc134038896 \h </w:instrText>
            </w:r>
            <w:r w:rsidR="00395D63" w:rsidRPr="00395D63">
              <w:rPr>
                <w:noProof/>
                <w:webHidden/>
              </w:rPr>
            </w:r>
            <w:r w:rsidR="00395D63" w:rsidRPr="00395D63">
              <w:rPr>
                <w:noProof/>
                <w:webHidden/>
              </w:rPr>
              <w:fldChar w:fldCharType="separate"/>
            </w:r>
            <w:r w:rsidR="00EA4C0A">
              <w:rPr>
                <w:noProof/>
                <w:webHidden/>
              </w:rPr>
              <w:t>150</w:t>
            </w:r>
            <w:r w:rsidR="00395D63" w:rsidRPr="00395D63">
              <w:rPr>
                <w:noProof/>
                <w:webHidden/>
              </w:rPr>
              <w:fldChar w:fldCharType="end"/>
            </w:r>
          </w:hyperlink>
        </w:p>
        <w:p w14:paraId="749346A0" w14:textId="612D3641"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97" w:history="1">
            <w:r w:rsidR="00395D63" w:rsidRPr="00395D63">
              <w:rPr>
                <w:rStyle w:val="Hipervnculo"/>
                <w:noProof/>
                <w:lang w:val="es-MX"/>
              </w:rPr>
              <w:t>7.9.7</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TRAMITES ADMINISTRATIVOS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_Toc134038897 \h </w:instrText>
            </w:r>
            <w:r w:rsidR="00395D63" w:rsidRPr="00395D63">
              <w:rPr>
                <w:noProof/>
                <w:webHidden/>
              </w:rPr>
            </w:r>
            <w:r w:rsidR="00395D63" w:rsidRPr="00395D63">
              <w:rPr>
                <w:noProof/>
                <w:webHidden/>
              </w:rPr>
              <w:fldChar w:fldCharType="separate"/>
            </w:r>
            <w:r w:rsidR="00EA4C0A">
              <w:rPr>
                <w:noProof/>
                <w:webHidden/>
              </w:rPr>
              <w:t>150</w:t>
            </w:r>
            <w:r w:rsidR="00395D63" w:rsidRPr="00395D63">
              <w:rPr>
                <w:noProof/>
                <w:webHidden/>
              </w:rPr>
              <w:fldChar w:fldCharType="end"/>
            </w:r>
          </w:hyperlink>
        </w:p>
        <w:p w14:paraId="51095FB6" w14:textId="48AF400C"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98" w:history="1">
            <w:r w:rsidR="00395D63" w:rsidRPr="00395D63">
              <w:rPr>
                <w:rStyle w:val="Hipervnculo"/>
                <w:noProof/>
                <w:lang w:val="es-MX"/>
              </w:rPr>
              <w:t>7.9.8</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ELABORACIÓN DE RESOLUCIONES ADMINISTRATIVAS MUNICIPALES, DE SECRETARIA, DECRETOS MUNICIPALES, DECRETOS EDILES Y PROYECTOS DE LEYES MUNICIPALES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_Toc134038898 \h </w:instrText>
            </w:r>
            <w:r w:rsidR="00395D63" w:rsidRPr="00395D63">
              <w:rPr>
                <w:noProof/>
                <w:webHidden/>
              </w:rPr>
            </w:r>
            <w:r w:rsidR="00395D63" w:rsidRPr="00395D63">
              <w:rPr>
                <w:noProof/>
                <w:webHidden/>
              </w:rPr>
              <w:fldChar w:fldCharType="separate"/>
            </w:r>
            <w:r w:rsidR="00EA4C0A">
              <w:rPr>
                <w:noProof/>
                <w:webHidden/>
              </w:rPr>
              <w:t>151</w:t>
            </w:r>
            <w:r w:rsidR="00395D63" w:rsidRPr="00395D63">
              <w:rPr>
                <w:noProof/>
                <w:webHidden/>
              </w:rPr>
              <w:fldChar w:fldCharType="end"/>
            </w:r>
          </w:hyperlink>
        </w:p>
        <w:p w14:paraId="6FA9B623" w14:textId="50CFB998" w:rsidR="00395D63" w:rsidRPr="00395D63" w:rsidRDefault="001167D8">
          <w:pPr>
            <w:pStyle w:val="TDC3"/>
            <w:tabs>
              <w:tab w:val="left" w:pos="960"/>
            </w:tabs>
            <w:rPr>
              <w:rFonts w:asciiTheme="minorHAnsi" w:eastAsiaTheme="minorEastAsia" w:hAnsiTheme="minorHAnsi" w:cstheme="minorBidi"/>
              <w:noProof/>
              <w:kern w:val="2"/>
              <w:lang w:val="es-BO" w:eastAsia="es-BO"/>
              <w14:ligatures w14:val="standardContextual"/>
            </w:rPr>
          </w:pPr>
          <w:hyperlink w:anchor="_Toc134038899" w:history="1">
            <w:r w:rsidR="00395D63" w:rsidRPr="00395D63">
              <w:rPr>
                <w:rStyle w:val="Hipervnculo"/>
                <w:noProof/>
                <w:lang w:val="es-MX"/>
              </w:rPr>
              <w:t>7.9.9</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PROCESOS DE EXPROPIACIÓN</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_Toc134038899 \h </w:instrText>
            </w:r>
            <w:r w:rsidR="00395D63" w:rsidRPr="00395D63">
              <w:rPr>
                <w:noProof/>
                <w:webHidden/>
              </w:rPr>
            </w:r>
            <w:r w:rsidR="00395D63" w:rsidRPr="00395D63">
              <w:rPr>
                <w:noProof/>
                <w:webHidden/>
              </w:rPr>
              <w:fldChar w:fldCharType="separate"/>
            </w:r>
            <w:r w:rsidR="00EA4C0A">
              <w:rPr>
                <w:noProof/>
                <w:webHidden/>
              </w:rPr>
              <w:t>152</w:t>
            </w:r>
            <w:r w:rsidR="00395D63" w:rsidRPr="00395D63">
              <w:rPr>
                <w:noProof/>
                <w:webHidden/>
              </w:rPr>
              <w:fldChar w:fldCharType="end"/>
            </w:r>
          </w:hyperlink>
        </w:p>
        <w:p w14:paraId="5CBD4191" w14:textId="179C433A" w:rsidR="00395D63" w:rsidRPr="00395D63" w:rsidRDefault="001167D8">
          <w:pPr>
            <w:pStyle w:val="TDC3"/>
            <w:tabs>
              <w:tab w:val="left" w:pos="1200"/>
            </w:tabs>
            <w:rPr>
              <w:rFonts w:asciiTheme="minorHAnsi" w:eastAsiaTheme="minorEastAsia" w:hAnsiTheme="minorHAnsi" w:cstheme="minorBidi"/>
              <w:noProof/>
              <w:kern w:val="2"/>
              <w:lang w:val="es-BO" w:eastAsia="es-BO"/>
              <w14:ligatures w14:val="standardContextual"/>
            </w:rPr>
          </w:pPr>
          <w:hyperlink w:anchor="_Toc134038900" w:history="1">
            <w:r w:rsidR="00395D63" w:rsidRPr="00395D63">
              <w:rPr>
                <w:rStyle w:val="Hipervnculo"/>
                <w:noProof/>
                <w:lang w:val="es-MX"/>
              </w:rPr>
              <w:t>7.9.10</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rPr>
              <w:t>PROCESOS JUDICIALES, FISCALIA, CIVIL, AGRARIO, CONTENCIOSOS TRIBUTARIOS, ADMINISTRATIVOS Y OTROS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_Toc134038900 \h </w:instrText>
            </w:r>
            <w:r w:rsidR="00395D63" w:rsidRPr="00395D63">
              <w:rPr>
                <w:noProof/>
                <w:webHidden/>
              </w:rPr>
            </w:r>
            <w:r w:rsidR="00395D63" w:rsidRPr="00395D63">
              <w:rPr>
                <w:noProof/>
                <w:webHidden/>
              </w:rPr>
              <w:fldChar w:fldCharType="separate"/>
            </w:r>
            <w:r w:rsidR="00EA4C0A">
              <w:rPr>
                <w:noProof/>
                <w:webHidden/>
              </w:rPr>
              <w:t>154</w:t>
            </w:r>
            <w:r w:rsidR="00395D63" w:rsidRPr="00395D63">
              <w:rPr>
                <w:noProof/>
                <w:webHidden/>
              </w:rPr>
              <w:fldChar w:fldCharType="end"/>
            </w:r>
          </w:hyperlink>
        </w:p>
        <w:p w14:paraId="63894465" w14:textId="0381F48D"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901" w:history="1">
            <w:r w:rsidR="00395D63" w:rsidRPr="00395D63">
              <w:rPr>
                <w:rStyle w:val="Hipervnculo"/>
                <w:noProof/>
                <w:sz w:val="20"/>
                <w:lang w:val="es-BO"/>
              </w:rPr>
              <w:t>7.10</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lang w:val="es-BO"/>
              </w:rPr>
              <w:t>AUDITORIA INTERNA</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_Toc134038901 \h </w:instrText>
            </w:r>
            <w:r w:rsidR="00395D63" w:rsidRPr="00395D63">
              <w:rPr>
                <w:noProof/>
                <w:webHidden/>
                <w:sz w:val="20"/>
              </w:rPr>
            </w:r>
            <w:r w:rsidR="00395D63" w:rsidRPr="00395D63">
              <w:rPr>
                <w:noProof/>
                <w:webHidden/>
                <w:sz w:val="20"/>
              </w:rPr>
              <w:fldChar w:fldCharType="separate"/>
            </w:r>
            <w:r w:rsidR="00EA4C0A">
              <w:rPr>
                <w:noProof/>
                <w:webHidden/>
                <w:sz w:val="20"/>
              </w:rPr>
              <w:t>157</w:t>
            </w:r>
            <w:r w:rsidR="00395D63" w:rsidRPr="00395D63">
              <w:rPr>
                <w:noProof/>
                <w:webHidden/>
                <w:sz w:val="20"/>
              </w:rPr>
              <w:fldChar w:fldCharType="end"/>
            </w:r>
          </w:hyperlink>
        </w:p>
        <w:p w14:paraId="2411C609" w14:textId="3B2A3049" w:rsidR="00395D63" w:rsidRPr="00395D63" w:rsidRDefault="001167D8">
          <w:pPr>
            <w:pStyle w:val="TDC3"/>
            <w:tabs>
              <w:tab w:val="left" w:pos="1200"/>
            </w:tabs>
            <w:rPr>
              <w:rFonts w:asciiTheme="minorHAnsi" w:eastAsiaTheme="minorEastAsia" w:hAnsiTheme="minorHAnsi" w:cstheme="minorBidi"/>
              <w:noProof/>
              <w:kern w:val="2"/>
              <w:lang w:val="es-BO" w:eastAsia="es-BO"/>
              <w14:ligatures w14:val="standardContextual"/>
            </w:rPr>
          </w:pPr>
          <w:hyperlink w:anchor="_Toc134038902" w:history="1">
            <w:r w:rsidR="00395D63" w:rsidRPr="00395D63">
              <w:rPr>
                <w:rStyle w:val="Hipervnculo"/>
                <w:rFonts w:eastAsia="Calibri"/>
                <w:noProof/>
                <w:lang w:val="es-MX" w:eastAsia="en-US"/>
              </w:rPr>
              <w:t>7.10.1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rFonts w:eastAsia="Calibri"/>
                <w:noProof/>
                <w:lang w:eastAsia="en-US"/>
              </w:rPr>
              <w:t>MARCO DESCRIPTIVO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_Toc134038902 \h </w:instrText>
            </w:r>
            <w:r w:rsidR="00395D63" w:rsidRPr="00395D63">
              <w:rPr>
                <w:noProof/>
                <w:webHidden/>
              </w:rPr>
            </w:r>
            <w:r w:rsidR="00395D63" w:rsidRPr="00395D63">
              <w:rPr>
                <w:noProof/>
                <w:webHidden/>
              </w:rPr>
              <w:fldChar w:fldCharType="separate"/>
            </w:r>
            <w:r w:rsidR="00EA4C0A">
              <w:rPr>
                <w:noProof/>
                <w:webHidden/>
              </w:rPr>
              <w:t>157</w:t>
            </w:r>
            <w:r w:rsidR="00395D63" w:rsidRPr="00395D63">
              <w:rPr>
                <w:noProof/>
                <w:webHidden/>
              </w:rPr>
              <w:fldChar w:fldCharType="end"/>
            </w:r>
          </w:hyperlink>
        </w:p>
        <w:p w14:paraId="58E71DF6" w14:textId="626D828F" w:rsidR="00395D63" w:rsidRPr="00395D63" w:rsidRDefault="001167D8">
          <w:pPr>
            <w:pStyle w:val="TDC2"/>
            <w:tabs>
              <w:tab w:val="left" w:pos="720"/>
            </w:tabs>
            <w:rPr>
              <w:rFonts w:asciiTheme="minorHAnsi" w:eastAsiaTheme="minorEastAsia" w:hAnsiTheme="minorHAnsi" w:cstheme="minorBidi"/>
              <w:b w:val="0"/>
              <w:noProof/>
              <w:kern w:val="2"/>
              <w:sz w:val="20"/>
              <w:lang w:val="es-BO" w:eastAsia="es-BO"/>
              <w14:ligatures w14:val="standardContextual"/>
            </w:rPr>
          </w:pPr>
          <w:hyperlink w:anchor="_Toc134038903" w:history="1">
            <w:r w:rsidR="00395D63" w:rsidRPr="00395D63">
              <w:rPr>
                <w:rStyle w:val="Hipervnculo"/>
                <w:noProof/>
                <w:sz w:val="20"/>
                <w:lang w:val="es-BO"/>
              </w:rPr>
              <w:t>7.11</w:t>
            </w:r>
            <w:r w:rsidR="00395D63" w:rsidRPr="00395D63">
              <w:rPr>
                <w:rFonts w:asciiTheme="minorHAnsi" w:eastAsiaTheme="minorEastAsia" w:hAnsiTheme="minorHAnsi" w:cstheme="minorBidi"/>
                <w:b w:val="0"/>
                <w:noProof/>
                <w:kern w:val="2"/>
                <w:sz w:val="20"/>
                <w:lang w:val="es-BO" w:eastAsia="es-BO"/>
                <w14:ligatures w14:val="standardContextual"/>
              </w:rPr>
              <w:tab/>
            </w:r>
            <w:r w:rsidR="00395D63" w:rsidRPr="00395D63">
              <w:rPr>
                <w:rStyle w:val="Hipervnculo"/>
                <w:noProof/>
                <w:sz w:val="20"/>
                <w:lang w:val="es-BO"/>
              </w:rPr>
              <w:t>UNIDAD DE TRANSPARENCIA</w:t>
            </w:r>
            <w:r w:rsidR="00395D63" w:rsidRPr="00395D63">
              <w:rPr>
                <w:noProof/>
                <w:webHidden/>
                <w:sz w:val="20"/>
              </w:rPr>
              <w:tab/>
            </w:r>
            <w:r w:rsidR="00395D63" w:rsidRPr="00395D63">
              <w:rPr>
                <w:noProof/>
                <w:webHidden/>
                <w:sz w:val="20"/>
              </w:rPr>
              <w:fldChar w:fldCharType="begin"/>
            </w:r>
            <w:r w:rsidR="00395D63" w:rsidRPr="00395D63">
              <w:rPr>
                <w:noProof/>
                <w:webHidden/>
                <w:sz w:val="20"/>
              </w:rPr>
              <w:instrText xml:space="preserve"> PAGEREF _Toc134038903 \h </w:instrText>
            </w:r>
            <w:r w:rsidR="00395D63" w:rsidRPr="00395D63">
              <w:rPr>
                <w:noProof/>
                <w:webHidden/>
                <w:sz w:val="20"/>
              </w:rPr>
            </w:r>
            <w:r w:rsidR="00395D63" w:rsidRPr="00395D63">
              <w:rPr>
                <w:noProof/>
                <w:webHidden/>
                <w:sz w:val="20"/>
              </w:rPr>
              <w:fldChar w:fldCharType="separate"/>
            </w:r>
            <w:r w:rsidR="00EA4C0A">
              <w:rPr>
                <w:noProof/>
                <w:webHidden/>
                <w:sz w:val="20"/>
              </w:rPr>
              <w:t>162</w:t>
            </w:r>
            <w:r w:rsidR="00395D63" w:rsidRPr="00395D63">
              <w:rPr>
                <w:noProof/>
                <w:webHidden/>
                <w:sz w:val="20"/>
              </w:rPr>
              <w:fldChar w:fldCharType="end"/>
            </w:r>
          </w:hyperlink>
        </w:p>
        <w:p w14:paraId="35754647" w14:textId="30D53DBD" w:rsidR="00395D63" w:rsidRPr="00395D63" w:rsidRDefault="001167D8">
          <w:pPr>
            <w:pStyle w:val="TDC3"/>
            <w:tabs>
              <w:tab w:val="left" w:pos="1200"/>
            </w:tabs>
            <w:rPr>
              <w:rFonts w:asciiTheme="minorHAnsi" w:eastAsiaTheme="minorEastAsia" w:hAnsiTheme="minorHAnsi" w:cstheme="minorBidi"/>
              <w:noProof/>
              <w:kern w:val="2"/>
              <w:lang w:val="es-BO" w:eastAsia="es-BO"/>
              <w14:ligatures w14:val="standardContextual"/>
            </w:rPr>
          </w:pPr>
          <w:hyperlink w:anchor="_Toc134038904" w:history="1">
            <w:r w:rsidR="00395D63" w:rsidRPr="00395D63">
              <w:rPr>
                <w:rStyle w:val="Hipervnculo"/>
                <w:noProof/>
                <w:lang w:val="es-MX"/>
              </w:rPr>
              <w:t>7.11.1</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BO"/>
              </w:rPr>
              <w:t>MARCO JURÍDICO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_Toc134038904 \h </w:instrText>
            </w:r>
            <w:r w:rsidR="00395D63" w:rsidRPr="00395D63">
              <w:rPr>
                <w:noProof/>
                <w:webHidden/>
              </w:rPr>
            </w:r>
            <w:r w:rsidR="00395D63" w:rsidRPr="00395D63">
              <w:rPr>
                <w:noProof/>
                <w:webHidden/>
              </w:rPr>
              <w:fldChar w:fldCharType="separate"/>
            </w:r>
            <w:r w:rsidR="00EA4C0A">
              <w:rPr>
                <w:noProof/>
                <w:webHidden/>
              </w:rPr>
              <w:t>162</w:t>
            </w:r>
            <w:r w:rsidR="00395D63" w:rsidRPr="00395D63">
              <w:rPr>
                <w:noProof/>
                <w:webHidden/>
              </w:rPr>
              <w:fldChar w:fldCharType="end"/>
            </w:r>
          </w:hyperlink>
        </w:p>
        <w:p w14:paraId="6F15D873" w14:textId="5D5529B5" w:rsidR="00395D63" w:rsidRPr="00395D63" w:rsidRDefault="001167D8">
          <w:pPr>
            <w:pStyle w:val="TDC3"/>
            <w:tabs>
              <w:tab w:val="left" w:pos="1200"/>
            </w:tabs>
            <w:rPr>
              <w:rFonts w:asciiTheme="minorHAnsi" w:eastAsiaTheme="minorEastAsia" w:hAnsiTheme="minorHAnsi" w:cstheme="minorBidi"/>
              <w:noProof/>
              <w:kern w:val="2"/>
              <w:lang w:val="es-BO" w:eastAsia="es-BO"/>
              <w14:ligatures w14:val="standardContextual"/>
            </w:rPr>
          </w:pPr>
          <w:hyperlink w:anchor="_Toc134038905" w:history="1">
            <w:r w:rsidR="00395D63" w:rsidRPr="00395D63">
              <w:rPr>
                <w:rStyle w:val="Hipervnculo"/>
                <w:noProof/>
                <w:lang w:val="es-MX"/>
              </w:rPr>
              <w:t>7.11.2</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BO"/>
              </w:rPr>
              <w:t>OBJETIVO.</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_Toc134038905 \h </w:instrText>
            </w:r>
            <w:r w:rsidR="00395D63" w:rsidRPr="00395D63">
              <w:rPr>
                <w:noProof/>
                <w:webHidden/>
              </w:rPr>
            </w:r>
            <w:r w:rsidR="00395D63" w:rsidRPr="00395D63">
              <w:rPr>
                <w:noProof/>
                <w:webHidden/>
              </w:rPr>
              <w:fldChar w:fldCharType="separate"/>
            </w:r>
            <w:r w:rsidR="00EA4C0A">
              <w:rPr>
                <w:noProof/>
                <w:webHidden/>
              </w:rPr>
              <w:t>164</w:t>
            </w:r>
            <w:r w:rsidR="00395D63" w:rsidRPr="00395D63">
              <w:rPr>
                <w:noProof/>
                <w:webHidden/>
              </w:rPr>
              <w:fldChar w:fldCharType="end"/>
            </w:r>
          </w:hyperlink>
        </w:p>
        <w:p w14:paraId="341D98A2" w14:textId="263439B8" w:rsidR="00395D63" w:rsidRPr="00395D63" w:rsidRDefault="001167D8">
          <w:pPr>
            <w:pStyle w:val="TDC3"/>
            <w:tabs>
              <w:tab w:val="left" w:pos="1200"/>
            </w:tabs>
            <w:rPr>
              <w:rFonts w:asciiTheme="minorHAnsi" w:eastAsiaTheme="minorEastAsia" w:hAnsiTheme="minorHAnsi" w:cstheme="minorBidi"/>
              <w:noProof/>
              <w:kern w:val="2"/>
              <w:lang w:val="es-BO" w:eastAsia="es-BO"/>
              <w14:ligatures w14:val="standardContextual"/>
            </w:rPr>
          </w:pPr>
          <w:hyperlink w:anchor="_Toc134038906" w:history="1">
            <w:r w:rsidR="00395D63" w:rsidRPr="00395D63">
              <w:rPr>
                <w:rStyle w:val="Hipervnculo"/>
                <w:noProof/>
                <w:lang w:val="es-MX"/>
              </w:rPr>
              <w:t>7.11.3</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BO"/>
              </w:rPr>
              <w:t>DESCRIPCIÓN DE LAS ACTIVIDADES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_Toc134038906 \h </w:instrText>
            </w:r>
            <w:r w:rsidR="00395D63" w:rsidRPr="00395D63">
              <w:rPr>
                <w:noProof/>
                <w:webHidden/>
              </w:rPr>
            </w:r>
            <w:r w:rsidR="00395D63" w:rsidRPr="00395D63">
              <w:rPr>
                <w:noProof/>
                <w:webHidden/>
              </w:rPr>
              <w:fldChar w:fldCharType="separate"/>
            </w:r>
            <w:r w:rsidR="00EA4C0A">
              <w:rPr>
                <w:noProof/>
                <w:webHidden/>
              </w:rPr>
              <w:t>165</w:t>
            </w:r>
            <w:r w:rsidR="00395D63" w:rsidRPr="00395D63">
              <w:rPr>
                <w:noProof/>
                <w:webHidden/>
              </w:rPr>
              <w:fldChar w:fldCharType="end"/>
            </w:r>
          </w:hyperlink>
        </w:p>
        <w:p w14:paraId="6E754535" w14:textId="0B2DDCAF" w:rsidR="00395D63" w:rsidRPr="00395D63" w:rsidRDefault="001167D8">
          <w:pPr>
            <w:pStyle w:val="TDC3"/>
            <w:tabs>
              <w:tab w:val="left" w:pos="1200"/>
            </w:tabs>
            <w:rPr>
              <w:rFonts w:asciiTheme="minorHAnsi" w:eastAsiaTheme="minorEastAsia" w:hAnsiTheme="minorHAnsi" w:cstheme="minorBidi"/>
              <w:noProof/>
              <w:kern w:val="2"/>
              <w:lang w:val="es-BO" w:eastAsia="es-BO"/>
              <w14:ligatures w14:val="standardContextual"/>
            </w:rPr>
          </w:pPr>
          <w:hyperlink w:anchor="_Toc134038907" w:history="1">
            <w:r w:rsidR="00395D63" w:rsidRPr="00395D63">
              <w:rPr>
                <w:rStyle w:val="Hipervnculo"/>
                <w:noProof/>
                <w:lang w:val="es-MX"/>
              </w:rPr>
              <w:t>7.11.4</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BO"/>
              </w:rPr>
              <w:t>ACTIVIDADES DE PREVENCIÓN, DIFUSIÓN Y SOCIALIZACIÓN</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_Toc134038907 \h </w:instrText>
            </w:r>
            <w:r w:rsidR="00395D63" w:rsidRPr="00395D63">
              <w:rPr>
                <w:noProof/>
                <w:webHidden/>
              </w:rPr>
            </w:r>
            <w:r w:rsidR="00395D63" w:rsidRPr="00395D63">
              <w:rPr>
                <w:noProof/>
                <w:webHidden/>
              </w:rPr>
              <w:fldChar w:fldCharType="separate"/>
            </w:r>
            <w:r w:rsidR="00EA4C0A">
              <w:rPr>
                <w:noProof/>
                <w:webHidden/>
              </w:rPr>
              <w:t>166</w:t>
            </w:r>
            <w:r w:rsidR="00395D63" w:rsidRPr="00395D63">
              <w:rPr>
                <w:noProof/>
                <w:webHidden/>
              </w:rPr>
              <w:fldChar w:fldCharType="end"/>
            </w:r>
          </w:hyperlink>
        </w:p>
        <w:p w14:paraId="23ECF199" w14:textId="05951BFC" w:rsidR="00395D63" w:rsidRPr="00395D63" w:rsidRDefault="001167D8">
          <w:pPr>
            <w:pStyle w:val="TDC3"/>
            <w:tabs>
              <w:tab w:val="left" w:pos="1200"/>
            </w:tabs>
            <w:rPr>
              <w:rFonts w:asciiTheme="minorHAnsi" w:eastAsiaTheme="minorEastAsia" w:hAnsiTheme="minorHAnsi" w:cstheme="minorBidi"/>
              <w:noProof/>
              <w:kern w:val="2"/>
              <w:lang w:val="es-BO" w:eastAsia="es-BO"/>
              <w14:ligatures w14:val="standardContextual"/>
            </w:rPr>
          </w:pPr>
          <w:hyperlink w:anchor="_Toc134038908" w:history="1">
            <w:r w:rsidR="00395D63" w:rsidRPr="00395D63">
              <w:rPr>
                <w:rStyle w:val="Hipervnculo"/>
                <w:noProof/>
                <w:lang w:val="es-MX"/>
              </w:rPr>
              <w:t>7.11.5</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BO"/>
              </w:rPr>
              <w:t>SEGUIMIENTO Y MONITOREO DE DENUNCIAS</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_Toc134038908 \h </w:instrText>
            </w:r>
            <w:r w:rsidR="00395D63" w:rsidRPr="00395D63">
              <w:rPr>
                <w:noProof/>
                <w:webHidden/>
              </w:rPr>
            </w:r>
            <w:r w:rsidR="00395D63" w:rsidRPr="00395D63">
              <w:rPr>
                <w:noProof/>
                <w:webHidden/>
              </w:rPr>
              <w:fldChar w:fldCharType="separate"/>
            </w:r>
            <w:r w:rsidR="00EA4C0A">
              <w:rPr>
                <w:noProof/>
                <w:webHidden/>
              </w:rPr>
              <w:t>167</w:t>
            </w:r>
            <w:r w:rsidR="00395D63" w:rsidRPr="00395D63">
              <w:rPr>
                <w:noProof/>
                <w:webHidden/>
              </w:rPr>
              <w:fldChar w:fldCharType="end"/>
            </w:r>
          </w:hyperlink>
        </w:p>
        <w:p w14:paraId="53FD516C" w14:textId="16DD1C8B" w:rsidR="00395D63" w:rsidRPr="00395D63" w:rsidRDefault="001167D8">
          <w:pPr>
            <w:pStyle w:val="TDC3"/>
            <w:tabs>
              <w:tab w:val="left" w:pos="1200"/>
            </w:tabs>
            <w:rPr>
              <w:rFonts w:asciiTheme="minorHAnsi" w:eastAsiaTheme="minorEastAsia" w:hAnsiTheme="minorHAnsi" w:cstheme="minorBidi"/>
              <w:noProof/>
              <w:kern w:val="2"/>
              <w:lang w:val="es-BO" w:eastAsia="es-BO"/>
              <w14:ligatures w14:val="standardContextual"/>
            </w:rPr>
          </w:pPr>
          <w:hyperlink w:anchor="_Toc134038909" w:history="1">
            <w:r w:rsidR="00395D63" w:rsidRPr="00395D63">
              <w:rPr>
                <w:rStyle w:val="Hipervnculo"/>
                <w:noProof/>
                <w:lang w:val="es-MX"/>
              </w:rPr>
              <w:t>7.11.6</w:t>
            </w:r>
            <w:r w:rsidR="00395D63" w:rsidRPr="00395D63">
              <w:rPr>
                <w:rFonts w:asciiTheme="minorHAnsi" w:eastAsiaTheme="minorEastAsia" w:hAnsiTheme="minorHAnsi" w:cstheme="minorBidi"/>
                <w:noProof/>
                <w:kern w:val="2"/>
                <w:lang w:val="es-BO" w:eastAsia="es-BO"/>
                <w14:ligatures w14:val="standardContextual"/>
              </w:rPr>
              <w:tab/>
            </w:r>
            <w:r w:rsidR="00395D63" w:rsidRPr="00395D63">
              <w:rPr>
                <w:rStyle w:val="Hipervnculo"/>
                <w:noProof/>
                <w:lang w:val="es-BO"/>
              </w:rPr>
              <w:t>PARTICIPACIÓN EN PROCESOS DE CONTRATACIÓN.</w:t>
            </w:r>
            <w:r w:rsidR="00395D63" w:rsidRPr="00395D63">
              <w:rPr>
                <w:noProof/>
                <w:webHidden/>
              </w:rPr>
              <w:tab/>
            </w:r>
            <w:r w:rsidR="00395D63" w:rsidRPr="00395D63">
              <w:rPr>
                <w:noProof/>
                <w:webHidden/>
              </w:rPr>
              <w:fldChar w:fldCharType="begin"/>
            </w:r>
            <w:r w:rsidR="00395D63" w:rsidRPr="00395D63">
              <w:rPr>
                <w:noProof/>
                <w:webHidden/>
              </w:rPr>
              <w:instrText xml:space="preserve"> PAGEREF _Toc134038909 \h </w:instrText>
            </w:r>
            <w:r w:rsidR="00395D63" w:rsidRPr="00395D63">
              <w:rPr>
                <w:noProof/>
                <w:webHidden/>
              </w:rPr>
            </w:r>
            <w:r w:rsidR="00395D63" w:rsidRPr="00395D63">
              <w:rPr>
                <w:noProof/>
                <w:webHidden/>
              </w:rPr>
              <w:fldChar w:fldCharType="separate"/>
            </w:r>
            <w:r w:rsidR="00EA4C0A">
              <w:rPr>
                <w:noProof/>
                <w:webHidden/>
              </w:rPr>
              <w:t>167</w:t>
            </w:r>
            <w:r w:rsidR="00395D63" w:rsidRPr="00395D63">
              <w:rPr>
                <w:noProof/>
                <w:webHidden/>
              </w:rPr>
              <w:fldChar w:fldCharType="end"/>
            </w:r>
          </w:hyperlink>
        </w:p>
        <w:p w14:paraId="58193874" w14:textId="38298A14" w:rsidR="001D4BAC" w:rsidRPr="00395D63" w:rsidRDefault="001D4BAC">
          <w:pPr>
            <w:rPr>
              <w:rFonts w:ascii="Arial" w:hAnsi="Arial" w:cs="Arial"/>
              <w:sz w:val="20"/>
            </w:rPr>
          </w:pPr>
          <w:r w:rsidRPr="00395D63">
            <w:rPr>
              <w:rFonts w:ascii="Arial" w:hAnsi="Arial" w:cs="Arial"/>
              <w:b/>
              <w:bCs/>
              <w:sz w:val="20"/>
            </w:rPr>
            <w:fldChar w:fldCharType="end"/>
          </w:r>
        </w:p>
      </w:sdtContent>
    </w:sdt>
    <w:p w14:paraId="12421264" w14:textId="0BC84220" w:rsidR="00965BEB" w:rsidRPr="00395D63" w:rsidRDefault="00965BEB" w:rsidP="0013556C">
      <w:pPr>
        <w:jc w:val="both"/>
        <w:rPr>
          <w:rFonts w:ascii="Arial" w:hAnsi="Arial" w:cs="Arial"/>
          <w:sz w:val="20"/>
          <w:lang w:val="es-BO"/>
        </w:rPr>
      </w:pPr>
    </w:p>
    <w:p w14:paraId="1C9D7728" w14:textId="3A27F851" w:rsidR="00965BEB" w:rsidRPr="00395D63" w:rsidRDefault="00965BEB" w:rsidP="0013556C">
      <w:pPr>
        <w:jc w:val="both"/>
        <w:rPr>
          <w:rFonts w:ascii="Arial" w:hAnsi="Arial" w:cs="Arial"/>
          <w:sz w:val="20"/>
          <w:lang w:val="es-BO"/>
        </w:rPr>
      </w:pPr>
    </w:p>
    <w:p w14:paraId="2A6E1DCF" w14:textId="2E3A1F97" w:rsidR="001D4BAC" w:rsidRPr="00395D63" w:rsidRDefault="001D4BAC" w:rsidP="0013556C">
      <w:pPr>
        <w:jc w:val="both"/>
        <w:rPr>
          <w:rFonts w:ascii="Arial" w:hAnsi="Arial" w:cs="Arial"/>
          <w:sz w:val="20"/>
          <w:lang w:val="es-BO"/>
        </w:rPr>
      </w:pPr>
    </w:p>
    <w:p w14:paraId="06DAA26D" w14:textId="540AB4AA" w:rsidR="001D4BAC" w:rsidRPr="00395D63" w:rsidRDefault="001D4BAC" w:rsidP="0013556C">
      <w:pPr>
        <w:jc w:val="both"/>
        <w:rPr>
          <w:rFonts w:ascii="Arial" w:hAnsi="Arial" w:cs="Arial"/>
          <w:sz w:val="20"/>
          <w:lang w:val="es-BO"/>
        </w:rPr>
      </w:pPr>
    </w:p>
    <w:p w14:paraId="39C1CF6D" w14:textId="2602DED7" w:rsidR="001D4BAC" w:rsidRPr="00395D63" w:rsidRDefault="001D4BAC" w:rsidP="0013556C">
      <w:pPr>
        <w:jc w:val="both"/>
        <w:rPr>
          <w:rFonts w:ascii="Arial" w:hAnsi="Arial" w:cs="Arial"/>
          <w:sz w:val="20"/>
          <w:lang w:val="es-BO"/>
        </w:rPr>
      </w:pPr>
    </w:p>
    <w:sectPr w:rsidR="001D4BAC" w:rsidRPr="00395D63" w:rsidSect="00B82E65">
      <w:headerReference w:type="default" r:id="rId133"/>
      <w:footerReference w:type="default" r:id="rId134"/>
      <w:pgSz w:w="12242" w:h="15842" w:code="1"/>
      <w:pgMar w:top="2268" w:right="1134" w:bottom="1134" w:left="2268" w:header="567"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22" w:author="DirPlanificacion" w:date="2023-04-14T09:20:00Z" w:initials="D">
    <w:p w14:paraId="5BEEB866" w14:textId="77777777" w:rsidR="001A0C8B" w:rsidRDefault="001A0C8B" w:rsidP="000F4BB5">
      <w:pPr>
        <w:pStyle w:val="Textocomentario"/>
      </w:pPr>
      <w:r>
        <w:rPr>
          <w:rStyle w:val="Refdecomentario"/>
        </w:rPr>
        <w:annotationRef/>
      </w:r>
      <w:r>
        <w:rPr>
          <w:rStyle w:val="Refdecomentario"/>
        </w:rPr>
        <w:annotationRef/>
      </w:r>
      <w:r>
        <w:t>cambiar fila con fondo azul marino</w:t>
      </w:r>
    </w:p>
    <w:p w14:paraId="7024FA71" w14:textId="77777777" w:rsidR="001A0C8B" w:rsidRDefault="001A0C8B" w:rsidP="000F4BB5">
      <w:pPr>
        <w:pStyle w:val="Textocomentario"/>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024FA7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024FA71" w16cid:durableId="27FD057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D38DA9" w14:textId="77777777" w:rsidR="001167D8" w:rsidRDefault="001167D8">
      <w:r>
        <w:separator/>
      </w:r>
    </w:p>
  </w:endnote>
  <w:endnote w:type="continuationSeparator" w:id="0">
    <w:p w14:paraId="6B1A8867" w14:textId="77777777" w:rsidR="001167D8" w:rsidRDefault="001167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font2">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Geneva">
    <w:altName w:val="Arial"/>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Zurich Lt BT">
    <w:altName w:val="Trebuchet MS"/>
    <w:charset w:val="00"/>
    <w:family w:val="swiss"/>
    <w:pitch w:val="variable"/>
    <w:sig w:usb0="00000007" w:usb1="00000000" w:usb2="00000000" w:usb3="00000000" w:csb0="00000011" w:csb1="00000000"/>
  </w:font>
  <w:font w:name="Southern">
    <w:altName w:val="Courier New"/>
    <w:panose1 w:val="00000000000000000000"/>
    <w:charset w:val="00"/>
    <w:family w:val="auto"/>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New York">
    <w:panose1 w:val="02040503060506020304"/>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ITC Bookman">
    <w:altName w:val="Bookman Old Style"/>
    <w:panose1 w:val="00000000000000000000"/>
    <w:charset w:val="00"/>
    <w:family w:val="swiss"/>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MS Sans Serif">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00"/>
    <w:family w:val="swiss"/>
    <w:pitch w:val="variable"/>
    <w:sig w:usb0="00000287" w:usb1="00000800" w:usb2="00000000" w:usb3="00000000" w:csb0="0000009F" w:csb1="00000000"/>
  </w:font>
  <w:font w:name="Dotum">
    <w:altName w:val="돋움"/>
    <w:panose1 w:val="020B0600000101010101"/>
    <w:charset w:val="81"/>
    <w:family w:val="modern"/>
    <w:notTrueType/>
    <w:pitch w:val="fixed"/>
    <w:sig w:usb0="00000001" w:usb1="09060000" w:usb2="00000010" w:usb3="00000000" w:csb0="00080000" w:csb1="00000000"/>
  </w:font>
  <w:font w:name="MS Mincho">
    <w:altName w:val="MS Gothic"/>
    <w:panose1 w:val="02020609040205080304"/>
    <w:charset w:val="80"/>
    <w:family w:val="roman"/>
    <w:notTrueType/>
    <w:pitch w:val="fixed"/>
    <w:sig w:usb0="00000000" w:usb1="08070000" w:usb2="00000010" w:usb3="00000000" w:csb0="00020000" w:csb1="00000000"/>
  </w:font>
  <w:font w:name="+mj-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D09376" w14:textId="2C29C2C3" w:rsidR="001A0C8B" w:rsidRDefault="001A0C8B">
    <w:pPr>
      <w:pStyle w:val="Piedepgina"/>
    </w:pPr>
    <w:r w:rsidRPr="00AF4610">
      <w:rPr>
        <w:rFonts w:eastAsia="Calibri"/>
        <w:noProof/>
        <w:lang w:val="es-BO" w:eastAsia="es-BO"/>
      </w:rPr>
      <w:drawing>
        <wp:anchor distT="0" distB="0" distL="114300" distR="114300" simplePos="0" relativeHeight="251671040" behindDoc="0" locked="0" layoutInCell="1" allowOverlap="1" wp14:anchorId="59216D22" wp14:editId="72649754">
          <wp:simplePos x="0" y="0"/>
          <wp:positionH relativeFrom="margin">
            <wp:posOffset>0</wp:posOffset>
          </wp:positionH>
          <wp:positionV relativeFrom="paragraph">
            <wp:posOffset>0</wp:posOffset>
          </wp:positionV>
          <wp:extent cx="5779770" cy="60960"/>
          <wp:effectExtent l="0" t="0" r="0" b="1270"/>
          <wp:wrapNone/>
          <wp:docPr id="137" name="6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V="1">
                    <a:off x="0" y="0"/>
                    <a:ext cx="5779770" cy="609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B2BC0D" w14:textId="5A98C1E0" w:rsidR="001A0C8B" w:rsidRDefault="001A0C8B" w:rsidP="00602174">
    <w:pPr>
      <w:pStyle w:val="Piedepgina"/>
      <w:jc w:val="right"/>
      <w:rPr>
        <w:caps/>
        <w:color w:val="4F81BD" w:themeColor="accent1"/>
      </w:rPr>
    </w:pPr>
    <w:r>
      <w:rPr>
        <w:caps/>
        <w:color w:val="4F81BD" w:themeColor="accent1"/>
      </w:rPr>
      <w:fldChar w:fldCharType="begin"/>
    </w:r>
    <w:r>
      <w:rPr>
        <w:caps/>
        <w:color w:val="4F81BD" w:themeColor="accent1"/>
      </w:rPr>
      <w:instrText>PAGE   \* MERGEFORMAT</w:instrText>
    </w:r>
    <w:r>
      <w:rPr>
        <w:caps/>
        <w:color w:val="4F81BD" w:themeColor="accent1"/>
      </w:rPr>
      <w:fldChar w:fldCharType="separate"/>
    </w:r>
    <w:r w:rsidR="00F15BB4">
      <w:rPr>
        <w:caps/>
        <w:noProof/>
        <w:color w:val="4F81BD" w:themeColor="accent1"/>
      </w:rPr>
      <w:t>173</w:t>
    </w:r>
    <w:r>
      <w:rPr>
        <w:caps/>
        <w:color w:val="4F81BD" w:themeColor="accent1"/>
      </w:rPr>
      <w:fldChar w:fldCharType="end"/>
    </w:r>
  </w:p>
  <w:p w14:paraId="3998A228" w14:textId="459985D0" w:rsidR="001A0C8B" w:rsidRDefault="001A0C8B">
    <w:pPr>
      <w:pStyle w:val="Piedepgina"/>
    </w:pPr>
    <w:r w:rsidRPr="00AF4610">
      <w:rPr>
        <w:rFonts w:eastAsia="Calibri"/>
        <w:noProof/>
        <w:lang w:val="es-BO" w:eastAsia="es-BO"/>
      </w:rPr>
      <w:drawing>
        <wp:anchor distT="0" distB="0" distL="114300" distR="114300" simplePos="0" relativeHeight="251666944" behindDoc="0" locked="0" layoutInCell="1" allowOverlap="1" wp14:anchorId="2DAF458B" wp14:editId="380BBC30">
          <wp:simplePos x="0" y="0"/>
          <wp:positionH relativeFrom="margin">
            <wp:posOffset>0</wp:posOffset>
          </wp:positionH>
          <wp:positionV relativeFrom="paragraph">
            <wp:posOffset>0</wp:posOffset>
          </wp:positionV>
          <wp:extent cx="5779770" cy="60960"/>
          <wp:effectExtent l="0" t="0" r="0" b="1270"/>
          <wp:wrapNone/>
          <wp:docPr id="61" name="6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V="1">
                    <a:off x="0" y="0"/>
                    <a:ext cx="5779770" cy="6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FEBC4" w14:textId="77777777" w:rsidR="001A0C8B" w:rsidRDefault="001A0C8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5E6F47" w14:textId="77777777" w:rsidR="001167D8" w:rsidRDefault="001167D8">
      <w:r>
        <w:separator/>
      </w:r>
    </w:p>
  </w:footnote>
  <w:footnote w:type="continuationSeparator" w:id="0">
    <w:p w14:paraId="61D5DC41" w14:textId="77777777" w:rsidR="001167D8" w:rsidRDefault="001167D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C81D3A" w14:textId="5E45DF9B" w:rsidR="001A0C8B" w:rsidRDefault="001A0C8B">
    <w:pPr>
      <w:pStyle w:val="Encabezado"/>
    </w:pPr>
    <w:r w:rsidRPr="001F7BA5">
      <w:rPr>
        <w:rFonts w:ascii="Calibri" w:hAnsi="Calibri"/>
        <w:noProof/>
        <w:sz w:val="22"/>
        <w:szCs w:val="22"/>
        <w:lang w:val="es-BO" w:eastAsia="es-BO"/>
      </w:rPr>
      <w:drawing>
        <wp:anchor distT="0" distB="0" distL="114300" distR="114300" simplePos="0" relativeHeight="251668992" behindDoc="1" locked="0" layoutInCell="1" allowOverlap="1" wp14:anchorId="39A021A3" wp14:editId="3578E29A">
          <wp:simplePos x="0" y="0"/>
          <wp:positionH relativeFrom="margin">
            <wp:posOffset>4627659</wp:posOffset>
          </wp:positionH>
          <wp:positionV relativeFrom="paragraph">
            <wp:posOffset>-635</wp:posOffset>
          </wp:positionV>
          <wp:extent cx="1338692" cy="969645"/>
          <wp:effectExtent l="0" t="0" r="0" b="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8692" cy="96964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01026" w14:textId="77777777" w:rsidR="001A0C8B" w:rsidRDefault="001A0C8B">
    <w:pPr>
      <w:pStyle w:val="Encabezado"/>
    </w:pPr>
    <w:r w:rsidRPr="001F7BA5">
      <w:rPr>
        <w:rFonts w:ascii="Calibri" w:hAnsi="Calibri"/>
        <w:noProof/>
        <w:sz w:val="22"/>
        <w:szCs w:val="22"/>
        <w:lang w:val="es-BO" w:eastAsia="es-BO"/>
      </w:rPr>
      <w:drawing>
        <wp:anchor distT="0" distB="0" distL="114300" distR="114300" simplePos="0" relativeHeight="251664896" behindDoc="1" locked="0" layoutInCell="1" allowOverlap="1" wp14:anchorId="2B006B70" wp14:editId="4F13504A">
          <wp:simplePos x="0" y="0"/>
          <wp:positionH relativeFrom="margin">
            <wp:posOffset>4587240</wp:posOffset>
          </wp:positionH>
          <wp:positionV relativeFrom="paragraph">
            <wp:posOffset>5715</wp:posOffset>
          </wp:positionV>
          <wp:extent cx="1338692" cy="969645"/>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0484" cy="9709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85F3E" w14:textId="77777777" w:rsidR="001A0C8B" w:rsidRDefault="001A0C8B">
    <w:pPr>
      <w:pStyle w:val="Encabezado"/>
    </w:pPr>
  </w:p>
  <w:p w14:paraId="005A9469" w14:textId="77777777" w:rsidR="001A0C8B" w:rsidRDefault="001A0C8B" w:rsidP="00FE242B">
    <w:pPr>
      <w:pStyle w:val="Encabezado"/>
      <w:tabs>
        <w:tab w:val="clear" w:pos="4419"/>
        <w:tab w:val="clear" w:pos="8838"/>
        <w:tab w:val="left" w:pos="7452"/>
      </w:tabs>
    </w:pPr>
    <w:r>
      <w:tab/>
    </w:r>
  </w:p>
  <w:p w14:paraId="2DFC2D2E" w14:textId="77777777" w:rsidR="001A0C8B" w:rsidRDefault="001A0C8B">
    <w:pPr>
      <w:pStyle w:val="Encabezado"/>
    </w:pPr>
  </w:p>
  <w:p w14:paraId="3E5DF78F" w14:textId="77777777" w:rsidR="001A0C8B" w:rsidRDefault="001A0C8B" w:rsidP="004A0FDD">
    <w:pPr>
      <w:pStyle w:val="Encabezado"/>
      <w:jc w:val="right"/>
    </w:pPr>
  </w:p>
  <w:p w14:paraId="35EEF381" w14:textId="77777777" w:rsidR="001A0C8B" w:rsidRDefault="001A0C8B">
    <w:pPr>
      <w:pStyle w:val="Encabezado"/>
    </w:pPr>
  </w:p>
  <w:p w14:paraId="2B0F35EC" w14:textId="77777777" w:rsidR="001A0C8B" w:rsidRDefault="001A0C8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50B7B"/>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
    <w:nsid w:val="021351B5"/>
    <w:multiLevelType w:val="hybridMultilevel"/>
    <w:tmpl w:val="CAF25CC2"/>
    <w:lvl w:ilvl="0" w:tplc="400A000B">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2">
    <w:nsid w:val="03980B04"/>
    <w:multiLevelType w:val="hybridMultilevel"/>
    <w:tmpl w:val="7D94FF5E"/>
    <w:lvl w:ilvl="0" w:tplc="28489F8A">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nsid w:val="044863A5"/>
    <w:multiLevelType w:val="hybridMultilevel"/>
    <w:tmpl w:val="FE581B5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
    <w:nsid w:val="04C516D5"/>
    <w:multiLevelType w:val="hybridMultilevel"/>
    <w:tmpl w:val="19AE958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nsid w:val="05CA33A1"/>
    <w:multiLevelType w:val="hybridMultilevel"/>
    <w:tmpl w:val="DAC074E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
    <w:nsid w:val="063A1882"/>
    <w:multiLevelType w:val="multilevel"/>
    <w:tmpl w:val="E56AAE7C"/>
    <w:lvl w:ilvl="0">
      <w:start w:val="1"/>
      <w:numFmt w:val="decimal"/>
      <w:lvlText w:val="%1."/>
      <w:lvlJc w:val="left"/>
      <w:pPr>
        <w:ind w:left="360" w:hanging="360"/>
      </w:pPr>
      <w:rPr>
        <w:rFonts w:hint="default"/>
      </w:rPr>
    </w:lvl>
    <w:lvl w:ilvl="1">
      <w:start w:val="1"/>
      <w:numFmt w:val="decimal"/>
      <w:lvlText w:val="8.%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066F0206"/>
    <w:multiLevelType w:val="multilevel"/>
    <w:tmpl w:val="719E1F9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06DF3F69"/>
    <w:multiLevelType w:val="hybridMultilevel"/>
    <w:tmpl w:val="9C76D976"/>
    <w:lvl w:ilvl="0" w:tplc="400A000B">
      <w:start w:val="1"/>
      <w:numFmt w:val="bullet"/>
      <w:lvlText w:val=""/>
      <w:lvlJc w:val="left"/>
      <w:pPr>
        <w:ind w:left="1713" w:hanging="360"/>
      </w:pPr>
      <w:rPr>
        <w:rFonts w:ascii="Wingdings" w:hAnsi="Wingdings" w:hint="default"/>
      </w:rPr>
    </w:lvl>
    <w:lvl w:ilvl="1" w:tplc="400A0003">
      <w:start w:val="1"/>
      <w:numFmt w:val="bullet"/>
      <w:lvlText w:val="o"/>
      <w:lvlJc w:val="left"/>
      <w:pPr>
        <w:ind w:left="2433" w:hanging="360"/>
      </w:pPr>
      <w:rPr>
        <w:rFonts w:ascii="Courier New" w:hAnsi="Courier New" w:cs="Courier New" w:hint="default"/>
      </w:rPr>
    </w:lvl>
    <w:lvl w:ilvl="2" w:tplc="400A0005">
      <w:start w:val="1"/>
      <w:numFmt w:val="bullet"/>
      <w:lvlText w:val=""/>
      <w:lvlJc w:val="left"/>
      <w:pPr>
        <w:ind w:left="3153" w:hanging="360"/>
      </w:pPr>
      <w:rPr>
        <w:rFonts w:ascii="Wingdings" w:hAnsi="Wingdings" w:hint="default"/>
      </w:rPr>
    </w:lvl>
    <w:lvl w:ilvl="3" w:tplc="400A0001">
      <w:start w:val="1"/>
      <w:numFmt w:val="bullet"/>
      <w:lvlText w:val=""/>
      <w:lvlJc w:val="left"/>
      <w:pPr>
        <w:ind w:left="3873" w:hanging="360"/>
      </w:pPr>
      <w:rPr>
        <w:rFonts w:ascii="Symbol" w:hAnsi="Symbol" w:hint="default"/>
      </w:rPr>
    </w:lvl>
    <w:lvl w:ilvl="4" w:tplc="400A0003">
      <w:start w:val="1"/>
      <w:numFmt w:val="bullet"/>
      <w:lvlText w:val="o"/>
      <w:lvlJc w:val="left"/>
      <w:pPr>
        <w:ind w:left="4593" w:hanging="360"/>
      </w:pPr>
      <w:rPr>
        <w:rFonts w:ascii="Courier New" w:hAnsi="Courier New" w:cs="Courier New" w:hint="default"/>
      </w:rPr>
    </w:lvl>
    <w:lvl w:ilvl="5" w:tplc="400A0005">
      <w:start w:val="1"/>
      <w:numFmt w:val="bullet"/>
      <w:lvlText w:val=""/>
      <w:lvlJc w:val="left"/>
      <w:pPr>
        <w:ind w:left="5313" w:hanging="360"/>
      </w:pPr>
      <w:rPr>
        <w:rFonts w:ascii="Wingdings" w:hAnsi="Wingdings" w:hint="default"/>
      </w:rPr>
    </w:lvl>
    <w:lvl w:ilvl="6" w:tplc="400A0001">
      <w:start w:val="1"/>
      <w:numFmt w:val="bullet"/>
      <w:lvlText w:val=""/>
      <w:lvlJc w:val="left"/>
      <w:pPr>
        <w:ind w:left="6033" w:hanging="360"/>
      </w:pPr>
      <w:rPr>
        <w:rFonts w:ascii="Symbol" w:hAnsi="Symbol" w:hint="default"/>
      </w:rPr>
    </w:lvl>
    <w:lvl w:ilvl="7" w:tplc="400A0003">
      <w:start w:val="1"/>
      <w:numFmt w:val="bullet"/>
      <w:lvlText w:val="o"/>
      <w:lvlJc w:val="left"/>
      <w:pPr>
        <w:ind w:left="6753" w:hanging="360"/>
      </w:pPr>
      <w:rPr>
        <w:rFonts w:ascii="Courier New" w:hAnsi="Courier New" w:cs="Courier New" w:hint="default"/>
      </w:rPr>
    </w:lvl>
    <w:lvl w:ilvl="8" w:tplc="400A0005">
      <w:start w:val="1"/>
      <w:numFmt w:val="bullet"/>
      <w:lvlText w:val=""/>
      <w:lvlJc w:val="left"/>
      <w:pPr>
        <w:ind w:left="7473" w:hanging="360"/>
      </w:pPr>
      <w:rPr>
        <w:rFonts w:ascii="Wingdings" w:hAnsi="Wingdings" w:hint="default"/>
      </w:rPr>
    </w:lvl>
  </w:abstractNum>
  <w:abstractNum w:abstractNumId="9">
    <w:nsid w:val="079D3E71"/>
    <w:multiLevelType w:val="hybridMultilevel"/>
    <w:tmpl w:val="71D688F4"/>
    <w:lvl w:ilvl="0" w:tplc="0C0A0001">
      <w:start w:val="1"/>
      <w:numFmt w:val="bullet"/>
      <w:lvlText w:val=""/>
      <w:lvlJc w:val="left"/>
      <w:pPr>
        <w:tabs>
          <w:tab w:val="num" w:pos="1713"/>
        </w:tabs>
        <w:ind w:left="1713" w:hanging="360"/>
      </w:pPr>
      <w:rPr>
        <w:rFonts w:ascii="Symbol" w:hAnsi="Symbol" w:hint="default"/>
      </w:rPr>
    </w:lvl>
    <w:lvl w:ilvl="1" w:tplc="0C0A0003" w:tentative="1">
      <w:start w:val="1"/>
      <w:numFmt w:val="bullet"/>
      <w:lvlText w:val="o"/>
      <w:lvlJc w:val="left"/>
      <w:pPr>
        <w:tabs>
          <w:tab w:val="num" w:pos="2433"/>
        </w:tabs>
        <w:ind w:left="2433" w:hanging="360"/>
      </w:pPr>
      <w:rPr>
        <w:rFonts w:ascii="font2" w:hAnsi="font2" w:hint="default"/>
      </w:rPr>
    </w:lvl>
    <w:lvl w:ilvl="2" w:tplc="0C0A0005" w:tentative="1">
      <w:start w:val="1"/>
      <w:numFmt w:val="bullet"/>
      <w:lvlText w:val=""/>
      <w:lvlJc w:val="left"/>
      <w:pPr>
        <w:tabs>
          <w:tab w:val="num" w:pos="3153"/>
        </w:tabs>
        <w:ind w:left="3153" w:hanging="360"/>
      </w:pPr>
      <w:rPr>
        <w:rFonts w:ascii="Wingdings" w:hAnsi="Wingdings" w:hint="default"/>
      </w:rPr>
    </w:lvl>
    <w:lvl w:ilvl="3" w:tplc="0C0A0001" w:tentative="1">
      <w:start w:val="1"/>
      <w:numFmt w:val="bullet"/>
      <w:lvlText w:val=""/>
      <w:lvlJc w:val="left"/>
      <w:pPr>
        <w:tabs>
          <w:tab w:val="num" w:pos="3873"/>
        </w:tabs>
        <w:ind w:left="3873" w:hanging="360"/>
      </w:pPr>
      <w:rPr>
        <w:rFonts w:ascii="Symbol" w:hAnsi="Symbol" w:hint="default"/>
      </w:rPr>
    </w:lvl>
    <w:lvl w:ilvl="4" w:tplc="0C0A0003" w:tentative="1">
      <w:start w:val="1"/>
      <w:numFmt w:val="bullet"/>
      <w:lvlText w:val="o"/>
      <w:lvlJc w:val="left"/>
      <w:pPr>
        <w:tabs>
          <w:tab w:val="num" w:pos="4593"/>
        </w:tabs>
        <w:ind w:left="4593" w:hanging="360"/>
      </w:pPr>
      <w:rPr>
        <w:rFonts w:ascii="font2" w:hAnsi="font2" w:hint="default"/>
      </w:rPr>
    </w:lvl>
    <w:lvl w:ilvl="5" w:tplc="0C0A0005" w:tentative="1">
      <w:start w:val="1"/>
      <w:numFmt w:val="bullet"/>
      <w:lvlText w:val=""/>
      <w:lvlJc w:val="left"/>
      <w:pPr>
        <w:tabs>
          <w:tab w:val="num" w:pos="5313"/>
        </w:tabs>
        <w:ind w:left="5313" w:hanging="360"/>
      </w:pPr>
      <w:rPr>
        <w:rFonts w:ascii="Wingdings" w:hAnsi="Wingdings" w:hint="default"/>
      </w:rPr>
    </w:lvl>
    <w:lvl w:ilvl="6" w:tplc="0C0A0001" w:tentative="1">
      <w:start w:val="1"/>
      <w:numFmt w:val="bullet"/>
      <w:lvlText w:val=""/>
      <w:lvlJc w:val="left"/>
      <w:pPr>
        <w:tabs>
          <w:tab w:val="num" w:pos="6033"/>
        </w:tabs>
        <w:ind w:left="6033" w:hanging="360"/>
      </w:pPr>
      <w:rPr>
        <w:rFonts w:ascii="Symbol" w:hAnsi="Symbol" w:hint="default"/>
      </w:rPr>
    </w:lvl>
    <w:lvl w:ilvl="7" w:tplc="0C0A0003" w:tentative="1">
      <w:start w:val="1"/>
      <w:numFmt w:val="bullet"/>
      <w:lvlText w:val="o"/>
      <w:lvlJc w:val="left"/>
      <w:pPr>
        <w:tabs>
          <w:tab w:val="num" w:pos="6753"/>
        </w:tabs>
        <w:ind w:left="6753" w:hanging="360"/>
      </w:pPr>
      <w:rPr>
        <w:rFonts w:ascii="font2" w:hAnsi="font2" w:hint="default"/>
      </w:rPr>
    </w:lvl>
    <w:lvl w:ilvl="8" w:tplc="0C0A0005" w:tentative="1">
      <w:start w:val="1"/>
      <w:numFmt w:val="bullet"/>
      <w:lvlText w:val=""/>
      <w:lvlJc w:val="left"/>
      <w:pPr>
        <w:tabs>
          <w:tab w:val="num" w:pos="7473"/>
        </w:tabs>
        <w:ind w:left="7473" w:hanging="360"/>
      </w:pPr>
      <w:rPr>
        <w:rFonts w:ascii="Wingdings" w:hAnsi="Wingdings" w:hint="default"/>
      </w:rPr>
    </w:lvl>
  </w:abstractNum>
  <w:abstractNum w:abstractNumId="10">
    <w:nsid w:val="082C24A7"/>
    <w:multiLevelType w:val="hybridMultilevel"/>
    <w:tmpl w:val="B9F0C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B294E2F"/>
    <w:multiLevelType w:val="hybridMultilevel"/>
    <w:tmpl w:val="772C46CE"/>
    <w:lvl w:ilvl="0" w:tplc="40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0C460560"/>
    <w:multiLevelType w:val="hybridMultilevel"/>
    <w:tmpl w:val="CA6C3260"/>
    <w:lvl w:ilvl="0" w:tplc="1C0A000D">
      <w:start w:val="1"/>
      <w:numFmt w:val="bullet"/>
      <w:lvlText w:val=""/>
      <w:lvlJc w:val="left"/>
      <w:pPr>
        <w:ind w:left="720" w:hanging="360"/>
      </w:pPr>
      <w:rPr>
        <w:rFonts w:ascii="Wingdings" w:hAnsi="Wingdings" w:hint="default"/>
      </w:rPr>
    </w:lvl>
    <w:lvl w:ilvl="1" w:tplc="1C0A0003">
      <w:start w:val="1"/>
      <w:numFmt w:val="bullet"/>
      <w:pStyle w:val="marco2"/>
      <w:lvlText w:val="o"/>
      <w:lvlJc w:val="left"/>
      <w:pPr>
        <w:ind w:left="1440" w:hanging="360"/>
      </w:pPr>
      <w:rPr>
        <w:rFonts w:ascii="font2" w:hAnsi="font2"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font2" w:hAnsi="font2"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font2" w:hAnsi="font2" w:hint="default"/>
      </w:rPr>
    </w:lvl>
    <w:lvl w:ilvl="8" w:tplc="1C0A0005" w:tentative="1">
      <w:start w:val="1"/>
      <w:numFmt w:val="bullet"/>
      <w:lvlText w:val=""/>
      <w:lvlJc w:val="left"/>
      <w:pPr>
        <w:ind w:left="6480" w:hanging="360"/>
      </w:pPr>
      <w:rPr>
        <w:rFonts w:ascii="Wingdings" w:hAnsi="Wingdings" w:hint="default"/>
      </w:rPr>
    </w:lvl>
  </w:abstractNum>
  <w:abstractNum w:abstractNumId="13">
    <w:nsid w:val="0D907BFC"/>
    <w:multiLevelType w:val="hybridMultilevel"/>
    <w:tmpl w:val="A73058AA"/>
    <w:lvl w:ilvl="0" w:tplc="0C0A0001">
      <w:start w:val="1"/>
      <w:numFmt w:val="bullet"/>
      <w:lvlText w:val=""/>
      <w:lvlJc w:val="left"/>
      <w:pPr>
        <w:tabs>
          <w:tab w:val="num" w:pos="1440"/>
        </w:tabs>
        <w:ind w:left="1440" w:hanging="360"/>
      </w:pPr>
      <w:rPr>
        <w:rFonts w:ascii="Symbol" w:hAnsi="Symbol" w:hint="default"/>
      </w:rPr>
    </w:lvl>
    <w:lvl w:ilvl="1" w:tplc="0C0A0003">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4">
    <w:nsid w:val="0FE86024"/>
    <w:multiLevelType w:val="multilevel"/>
    <w:tmpl w:val="4D426A3A"/>
    <w:lvl w:ilvl="0">
      <w:start w:val="2"/>
      <w:numFmt w:val="decimal"/>
      <w:lvlText w:val="%1."/>
      <w:lvlJc w:val="left"/>
      <w:pPr>
        <w:ind w:left="1440" w:hanging="360"/>
      </w:pPr>
      <w:rPr>
        <w:rFonts w:ascii="Arial" w:eastAsia="+mn-ea" w:hAnsi="Arial" w:cs="Arial" w:hint="default"/>
        <w:b/>
        <w:color w:val="000000"/>
      </w:rPr>
    </w:lvl>
    <w:lvl w:ilvl="1">
      <w:start w:val="1"/>
      <w:numFmt w:val="decimal"/>
      <w:isLgl/>
      <w:lvlText w:val="%1.%2."/>
      <w:lvlJc w:val="left"/>
      <w:pPr>
        <w:ind w:left="2160" w:hanging="720"/>
      </w:pPr>
      <w:rPr>
        <w:rFonts w:ascii="Arial" w:eastAsia="+mn-ea" w:hAnsi="Arial" w:cs="Arial" w:hint="default"/>
        <w:b/>
        <w:color w:val="000000"/>
        <w:sz w:val="22"/>
        <w:szCs w:val="22"/>
      </w:rPr>
    </w:lvl>
    <w:lvl w:ilvl="2">
      <w:start w:val="1"/>
      <w:numFmt w:val="decimal"/>
      <w:isLgl/>
      <w:lvlText w:val="%1.%2.%3."/>
      <w:lvlJc w:val="left"/>
      <w:pPr>
        <w:ind w:left="2520" w:hanging="720"/>
      </w:pPr>
      <w:rPr>
        <w:rFonts w:eastAsia="+mn-ea" w:hint="default"/>
        <w:color w:val="000000"/>
      </w:rPr>
    </w:lvl>
    <w:lvl w:ilvl="3">
      <w:start w:val="1"/>
      <w:numFmt w:val="decimal"/>
      <w:isLgl/>
      <w:lvlText w:val="%1.%2.%3.%4."/>
      <w:lvlJc w:val="left"/>
      <w:pPr>
        <w:ind w:left="3240" w:hanging="1080"/>
      </w:pPr>
      <w:rPr>
        <w:rFonts w:eastAsia="+mn-ea" w:hint="default"/>
        <w:color w:val="000000"/>
      </w:rPr>
    </w:lvl>
    <w:lvl w:ilvl="4">
      <w:start w:val="1"/>
      <w:numFmt w:val="decimal"/>
      <w:isLgl/>
      <w:lvlText w:val="%1.%2.%3.%4.%5."/>
      <w:lvlJc w:val="left"/>
      <w:pPr>
        <w:ind w:left="3600" w:hanging="1080"/>
      </w:pPr>
      <w:rPr>
        <w:rFonts w:eastAsia="+mn-ea" w:hint="default"/>
        <w:color w:val="000000"/>
      </w:rPr>
    </w:lvl>
    <w:lvl w:ilvl="5">
      <w:start w:val="1"/>
      <w:numFmt w:val="decimal"/>
      <w:isLgl/>
      <w:lvlText w:val="%1.%2.%3.%4.%5.%6."/>
      <w:lvlJc w:val="left"/>
      <w:pPr>
        <w:ind w:left="4320" w:hanging="1440"/>
      </w:pPr>
      <w:rPr>
        <w:rFonts w:eastAsia="+mn-ea" w:hint="default"/>
        <w:color w:val="000000"/>
      </w:rPr>
    </w:lvl>
    <w:lvl w:ilvl="6">
      <w:start w:val="1"/>
      <w:numFmt w:val="decimal"/>
      <w:isLgl/>
      <w:lvlText w:val="%1.%2.%3.%4.%5.%6.%7."/>
      <w:lvlJc w:val="left"/>
      <w:pPr>
        <w:ind w:left="4680" w:hanging="1440"/>
      </w:pPr>
      <w:rPr>
        <w:rFonts w:eastAsia="+mn-ea" w:hint="default"/>
        <w:color w:val="000000"/>
      </w:rPr>
    </w:lvl>
    <w:lvl w:ilvl="7">
      <w:start w:val="1"/>
      <w:numFmt w:val="decimal"/>
      <w:isLgl/>
      <w:lvlText w:val="%1.%2.%3.%4.%5.%6.%7.%8."/>
      <w:lvlJc w:val="left"/>
      <w:pPr>
        <w:ind w:left="5400" w:hanging="1800"/>
      </w:pPr>
      <w:rPr>
        <w:rFonts w:eastAsia="+mn-ea" w:hint="default"/>
        <w:color w:val="000000"/>
      </w:rPr>
    </w:lvl>
    <w:lvl w:ilvl="8">
      <w:start w:val="1"/>
      <w:numFmt w:val="decimal"/>
      <w:isLgl/>
      <w:lvlText w:val="%1.%2.%3.%4.%5.%6.%7.%8.%9."/>
      <w:lvlJc w:val="left"/>
      <w:pPr>
        <w:ind w:left="6120" w:hanging="2160"/>
      </w:pPr>
      <w:rPr>
        <w:rFonts w:eastAsia="+mn-ea" w:hint="default"/>
        <w:color w:val="000000"/>
      </w:rPr>
    </w:lvl>
  </w:abstractNum>
  <w:abstractNum w:abstractNumId="15">
    <w:nsid w:val="1084451F"/>
    <w:multiLevelType w:val="hybridMultilevel"/>
    <w:tmpl w:val="B88A12A8"/>
    <w:lvl w:ilvl="0" w:tplc="28489F8A">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nsid w:val="10DC72D8"/>
    <w:multiLevelType w:val="multilevel"/>
    <w:tmpl w:val="F25AFC18"/>
    <w:lvl w:ilvl="0">
      <w:start w:val="1"/>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119706FA"/>
    <w:multiLevelType w:val="hybridMultilevel"/>
    <w:tmpl w:val="9D509AF4"/>
    <w:lvl w:ilvl="0" w:tplc="7E18C504">
      <w:start w:val="1"/>
      <w:numFmt w:val="bullet"/>
      <w:lvlText w:val=""/>
      <w:lvlJc w:val="left"/>
      <w:pPr>
        <w:ind w:left="2144" w:hanging="360"/>
      </w:pPr>
      <w:rPr>
        <w:rFonts w:ascii="Wingdings" w:hAnsi="Wingdings" w:hint="default"/>
      </w:rPr>
    </w:lvl>
    <w:lvl w:ilvl="1" w:tplc="400A0003" w:tentative="1">
      <w:start w:val="1"/>
      <w:numFmt w:val="bullet"/>
      <w:lvlText w:val="o"/>
      <w:lvlJc w:val="left"/>
      <w:pPr>
        <w:ind w:left="2864" w:hanging="360"/>
      </w:pPr>
      <w:rPr>
        <w:rFonts w:ascii="Courier New" w:hAnsi="Courier New" w:cs="Courier New" w:hint="default"/>
      </w:rPr>
    </w:lvl>
    <w:lvl w:ilvl="2" w:tplc="400A0005" w:tentative="1">
      <w:start w:val="1"/>
      <w:numFmt w:val="bullet"/>
      <w:lvlText w:val=""/>
      <w:lvlJc w:val="left"/>
      <w:pPr>
        <w:ind w:left="3584" w:hanging="360"/>
      </w:pPr>
      <w:rPr>
        <w:rFonts w:ascii="Wingdings" w:hAnsi="Wingdings" w:hint="default"/>
      </w:rPr>
    </w:lvl>
    <w:lvl w:ilvl="3" w:tplc="400A0001" w:tentative="1">
      <w:start w:val="1"/>
      <w:numFmt w:val="bullet"/>
      <w:lvlText w:val=""/>
      <w:lvlJc w:val="left"/>
      <w:pPr>
        <w:ind w:left="4304" w:hanging="360"/>
      </w:pPr>
      <w:rPr>
        <w:rFonts w:ascii="Symbol" w:hAnsi="Symbol" w:hint="default"/>
      </w:rPr>
    </w:lvl>
    <w:lvl w:ilvl="4" w:tplc="400A0003" w:tentative="1">
      <w:start w:val="1"/>
      <w:numFmt w:val="bullet"/>
      <w:lvlText w:val="o"/>
      <w:lvlJc w:val="left"/>
      <w:pPr>
        <w:ind w:left="5024" w:hanging="360"/>
      </w:pPr>
      <w:rPr>
        <w:rFonts w:ascii="Courier New" w:hAnsi="Courier New" w:cs="Courier New" w:hint="default"/>
      </w:rPr>
    </w:lvl>
    <w:lvl w:ilvl="5" w:tplc="400A0005" w:tentative="1">
      <w:start w:val="1"/>
      <w:numFmt w:val="bullet"/>
      <w:lvlText w:val=""/>
      <w:lvlJc w:val="left"/>
      <w:pPr>
        <w:ind w:left="5744" w:hanging="360"/>
      </w:pPr>
      <w:rPr>
        <w:rFonts w:ascii="Wingdings" w:hAnsi="Wingdings" w:hint="default"/>
      </w:rPr>
    </w:lvl>
    <w:lvl w:ilvl="6" w:tplc="400A0001" w:tentative="1">
      <w:start w:val="1"/>
      <w:numFmt w:val="bullet"/>
      <w:lvlText w:val=""/>
      <w:lvlJc w:val="left"/>
      <w:pPr>
        <w:ind w:left="6464" w:hanging="360"/>
      </w:pPr>
      <w:rPr>
        <w:rFonts w:ascii="Symbol" w:hAnsi="Symbol" w:hint="default"/>
      </w:rPr>
    </w:lvl>
    <w:lvl w:ilvl="7" w:tplc="400A0003" w:tentative="1">
      <w:start w:val="1"/>
      <w:numFmt w:val="bullet"/>
      <w:lvlText w:val="o"/>
      <w:lvlJc w:val="left"/>
      <w:pPr>
        <w:ind w:left="7184" w:hanging="360"/>
      </w:pPr>
      <w:rPr>
        <w:rFonts w:ascii="Courier New" w:hAnsi="Courier New" w:cs="Courier New" w:hint="default"/>
      </w:rPr>
    </w:lvl>
    <w:lvl w:ilvl="8" w:tplc="400A0005" w:tentative="1">
      <w:start w:val="1"/>
      <w:numFmt w:val="bullet"/>
      <w:lvlText w:val=""/>
      <w:lvlJc w:val="left"/>
      <w:pPr>
        <w:ind w:left="7904" w:hanging="360"/>
      </w:pPr>
      <w:rPr>
        <w:rFonts w:ascii="Wingdings" w:hAnsi="Wingdings" w:hint="default"/>
      </w:rPr>
    </w:lvl>
  </w:abstractNum>
  <w:abstractNum w:abstractNumId="18">
    <w:nsid w:val="133A5202"/>
    <w:multiLevelType w:val="multilevel"/>
    <w:tmpl w:val="BF5A8D82"/>
    <w:lvl w:ilvl="0">
      <w:start w:val="1"/>
      <w:numFmt w:val="decimal"/>
      <w:lvlText w:val="%1."/>
      <w:lvlJc w:val="left"/>
      <w:pPr>
        <w:ind w:left="360" w:hanging="360"/>
      </w:pPr>
      <w:rPr>
        <w:rFonts w:hint="default"/>
      </w:rPr>
    </w:lvl>
    <w:lvl w:ilvl="1">
      <w:start w:val="1"/>
      <w:numFmt w:val="decimal"/>
      <w:lvlText w:val="5.%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141A6508"/>
    <w:multiLevelType w:val="hybridMultilevel"/>
    <w:tmpl w:val="93D4D4B2"/>
    <w:lvl w:ilvl="0" w:tplc="400A0001">
      <w:start w:val="1"/>
      <w:numFmt w:val="bullet"/>
      <w:lvlText w:val=""/>
      <w:lvlJc w:val="left"/>
      <w:pPr>
        <w:ind w:left="781" w:hanging="360"/>
      </w:pPr>
      <w:rPr>
        <w:rFonts w:ascii="Symbol" w:hAnsi="Symbol" w:hint="default"/>
      </w:rPr>
    </w:lvl>
    <w:lvl w:ilvl="1" w:tplc="FFFFFFFF" w:tentative="1">
      <w:start w:val="1"/>
      <w:numFmt w:val="bullet"/>
      <w:lvlText w:val="o"/>
      <w:lvlJc w:val="left"/>
      <w:pPr>
        <w:ind w:left="1501" w:hanging="360"/>
      </w:pPr>
      <w:rPr>
        <w:rFonts w:ascii="Courier New" w:hAnsi="Courier New" w:cs="Courier New" w:hint="default"/>
      </w:rPr>
    </w:lvl>
    <w:lvl w:ilvl="2" w:tplc="FFFFFFFF" w:tentative="1">
      <w:start w:val="1"/>
      <w:numFmt w:val="bullet"/>
      <w:lvlText w:val=""/>
      <w:lvlJc w:val="left"/>
      <w:pPr>
        <w:ind w:left="2221" w:hanging="360"/>
      </w:pPr>
      <w:rPr>
        <w:rFonts w:ascii="Wingdings" w:hAnsi="Wingdings" w:hint="default"/>
      </w:rPr>
    </w:lvl>
    <w:lvl w:ilvl="3" w:tplc="FFFFFFFF" w:tentative="1">
      <w:start w:val="1"/>
      <w:numFmt w:val="bullet"/>
      <w:lvlText w:val=""/>
      <w:lvlJc w:val="left"/>
      <w:pPr>
        <w:ind w:left="2941" w:hanging="360"/>
      </w:pPr>
      <w:rPr>
        <w:rFonts w:ascii="Symbol" w:hAnsi="Symbol" w:hint="default"/>
      </w:rPr>
    </w:lvl>
    <w:lvl w:ilvl="4" w:tplc="FFFFFFFF" w:tentative="1">
      <w:start w:val="1"/>
      <w:numFmt w:val="bullet"/>
      <w:lvlText w:val="o"/>
      <w:lvlJc w:val="left"/>
      <w:pPr>
        <w:ind w:left="3661" w:hanging="360"/>
      </w:pPr>
      <w:rPr>
        <w:rFonts w:ascii="Courier New" w:hAnsi="Courier New" w:cs="Courier New" w:hint="default"/>
      </w:rPr>
    </w:lvl>
    <w:lvl w:ilvl="5" w:tplc="FFFFFFFF" w:tentative="1">
      <w:start w:val="1"/>
      <w:numFmt w:val="bullet"/>
      <w:lvlText w:val=""/>
      <w:lvlJc w:val="left"/>
      <w:pPr>
        <w:ind w:left="4381" w:hanging="360"/>
      </w:pPr>
      <w:rPr>
        <w:rFonts w:ascii="Wingdings" w:hAnsi="Wingdings" w:hint="default"/>
      </w:rPr>
    </w:lvl>
    <w:lvl w:ilvl="6" w:tplc="FFFFFFFF" w:tentative="1">
      <w:start w:val="1"/>
      <w:numFmt w:val="bullet"/>
      <w:lvlText w:val=""/>
      <w:lvlJc w:val="left"/>
      <w:pPr>
        <w:ind w:left="5101" w:hanging="360"/>
      </w:pPr>
      <w:rPr>
        <w:rFonts w:ascii="Symbol" w:hAnsi="Symbol" w:hint="default"/>
      </w:rPr>
    </w:lvl>
    <w:lvl w:ilvl="7" w:tplc="FFFFFFFF" w:tentative="1">
      <w:start w:val="1"/>
      <w:numFmt w:val="bullet"/>
      <w:lvlText w:val="o"/>
      <w:lvlJc w:val="left"/>
      <w:pPr>
        <w:ind w:left="5821" w:hanging="360"/>
      </w:pPr>
      <w:rPr>
        <w:rFonts w:ascii="Courier New" w:hAnsi="Courier New" w:cs="Courier New" w:hint="default"/>
      </w:rPr>
    </w:lvl>
    <w:lvl w:ilvl="8" w:tplc="FFFFFFFF" w:tentative="1">
      <w:start w:val="1"/>
      <w:numFmt w:val="bullet"/>
      <w:lvlText w:val=""/>
      <w:lvlJc w:val="left"/>
      <w:pPr>
        <w:ind w:left="6541" w:hanging="360"/>
      </w:pPr>
      <w:rPr>
        <w:rFonts w:ascii="Wingdings" w:hAnsi="Wingdings" w:hint="default"/>
      </w:rPr>
    </w:lvl>
  </w:abstractNum>
  <w:abstractNum w:abstractNumId="20">
    <w:nsid w:val="19E50E1C"/>
    <w:multiLevelType w:val="hybridMultilevel"/>
    <w:tmpl w:val="47666734"/>
    <w:lvl w:ilvl="0" w:tplc="9072E1E0">
      <w:start w:val="1"/>
      <w:numFmt w:val="lowerLetter"/>
      <w:lvlText w:val="%1."/>
      <w:lvlJc w:val="left"/>
      <w:pPr>
        <w:ind w:left="360" w:hanging="360"/>
      </w:pPr>
      <w:rPr>
        <w:rFonts w:ascii="Arial" w:eastAsia="Times New Roman" w:hAnsi="Arial" w:cs="Arial"/>
        <w:b/>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1A9F0F16"/>
    <w:multiLevelType w:val="hybridMultilevel"/>
    <w:tmpl w:val="035C239C"/>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2">
    <w:nsid w:val="1BF834DC"/>
    <w:multiLevelType w:val="multilevel"/>
    <w:tmpl w:val="D3B6701C"/>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pStyle w:val="Titulo4"/>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3">
    <w:nsid w:val="1D021208"/>
    <w:multiLevelType w:val="hybridMultilevel"/>
    <w:tmpl w:val="DF58ACC8"/>
    <w:lvl w:ilvl="0" w:tplc="28489F8A">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4">
    <w:nsid w:val="1D0B66EA"/>
    <w:multiLevelType w:val="hybridMultilevel"/>
    <w:tmpl w:val="8EE42C06"/>
    <w:lvl w:ilvl="0" w:tplc="8F7E572C">
      <w:start w:val="1"/>
      <w:numFmt w:val="decimal"/>
      <w:lvlText w:val="%1."/>
      <w:lvlJc w:val="left"/>
      <w:pPr>
        <w:ind w:left="1068" w:hanging="360"/>
      </w:pPr>
      <w:rPr>
        <w:rFonts w:ascii="Segoe UI Symbol" w:hAnsi="Segoe UI Symbol" w:cs="Segoe UI Symbol" w:hint="default"/>
      </w:rPr>
    </w:lvl>
    <w:lvl w:ilvl="1" w:tplc="400A0019" w:tentative="1">
      <w:start w:val="1"/>
      <w:numFmt w:val="lowerLetter"/>
      <w:lvlText w:val="%2."/>
      <w:lvlJc w:val="left"/>
      <w:pPr>
        <w:ind w:left="1788" w:hanging="360"/>
      </w:pPr>
    </w:lvl>
    <w:lvl w:ilvl="2" w:tplc="400A001B" w:tentative="1">
      <w:start w:val="1"/>
      <w:numFmt w:val="lowerRoman"/>
      <w:lvlText w:val="%3."/>
      <w:lvlJc w:val="right"/>
      <w:pPr>
        <w:ind w:left="2508" w:hanging="180"/>
      </w:pPr>
    </w:lvl>
    <w:lvl w:ilvl="3" w:tplc="400A000F" w:tentative="1">
      <w:start w:val="1"/>
      <w:numFmt w:val="decimal"/>
      <w:lvlText w:val="%4."/>
      <w:lvlJc w:val="left"/>
      <w:pPr>
        <w:ind w:left="3228" w:hanging="360"/>
      </w:pPr>
    </w:lvl>
    <w:lvl w:ilvl="4" w:tplc="400A0019" w:tentative="1">
      <w:start w:val="1"/>
      <w:numFmt w:val="lowerLetter"/>
      <w:lvlText w:val="%5."/>
      <w:lvlJc w:val="left"/>
      <w:pPr>
        <w:ind w:left="3948" w:hanging="360"/>
      </w:pPr>
    </w:lvl>
    <w:lvl w:ilvl="5" w:tplc="400A001B" w:tentative="1">
      <w:start w:val="1"/>
      <w:numFmt w:val="lowerRoman"/>
      <w:lvlText w:val="%6."/>
      <w:lvlJc w:val="right"/>
      <w:pPr>
        <w:ind w:left="4668" w:hanging="180"/>
      </w:pPr>
    </w:lvl>
    <w:lvl w:ilvl="6" w:tplc="400A000F" w:tentative="1">
      <w:start w:val="1"/>
      <w:numFmt w:val="decimal"/>
      <w:lvlText w:val="%7."/>
      <w:lvlJc w:val="left"/>
      <w:pPr>
        <w:ind w:left="5388" w:hanging="360"/>
      </w:pPr>
    </w:lvl>
    <w:lvl w:ilvl="7" w:tplc="400A0019" w:tentative="1">
      <w:start w:val="1"/>
      <w:numFmt w:val="lowerLetter"/>
      <w:lvlText w:val="%8."/>
      <w:lvlJc w:val="left"/>
      <w:pPr>
        <w:ind w:left="6108" w:hanging="360"/>
      </w:pPr>
    </w:lvl>
    <w:lvl w:ilvl="8" w:tplc="400A001B" w:tentative="1">
      <w:start w:val="1"/>
      <w:numFmt w:val="lowerRoman"/>
      <w:lvlText w:val="%9."/>
      <w:lvlJc w:val="right"/>
      <w:pPr>
        <w:ind w:left="6828" w:hanging="180"/>
      </w:pPr>
    </w:lvl>
  </w:abstractNum>
  <w:abstractNum w:abstractNumId="25">
    <w:nsid w:val="1EA02723"/>
    <w:multiLevelType w:val="hybridMultilevel"/>
    <w:tmpl w:val="5F4C52F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nsid w:val="201578B6"/>
    <w:multiLevelType w:val="hybridMultilevel"/>
    <w:tmpl w:val="C352A97C"/>
    <w:lvl w:ilvl="0" w:tplc="7BDE8D4A">
      <w:numFmt w:val="bullet"/>
      <w:lvlText w:val="-"/>
      <w:lvlJc w:val="left"/>
      <w:pPr>
        <w:ind w:left="720" w:hanging="360"/>
      </w:pPr>
      <w:rPr>
        <w:rFonts w:ascii="Arial" w:eastAsia="Times New Roman" w:hAnsi="Arial" w:cs="Aria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27">
    <w:nsid w:val="202D208C"/>
    <w:multiLevelType w:val="hybridMultilevel"/>
    <w:tmpl w:val="C66CC84A"/>
    <w:lvl w:ilvl="0" w:tplc="1C0A000D">
      <w:start w:val="1"/>
      <w:numFmt w:val="bullet"/>
      <w:lvlText w:val=""/>
      <w:lvlJc w:val="left"/>
      <w:pPr>
        <w:ind w:left="1068" w:hanging="360"/>
      </w:pPr>
      <w:rPr>
        <w:rFonts w:ascii="Wingdings" w:hAnsi="Wingdings" w:hint="default"/>
      </w:rPr>
    </w:lvl>
    <w:lvl w:ilvl="1" w:tplc="1C0A0003" w:tentative="1">
      <w:start w:val="1"/>
      <w:numFmt w:val="bullet"/>
      <w:lvlText w:val="o"/>
      <w:lvlJc w:val="left"/>
      <w:pPr>
        <w:ind w:left="1788" w:hanging="360"/>
      </w:pPr>
      <w:rPr>
        <w:rFonts w:ascii="font2" w:hAnsi="font2" w:hint="default"/>
      </w:rPr>
    </w:lvl>
    <w:lvl w:ilvl="2" w:tplc="1C0A0005" w:tentative="1">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font2" w:hAnsi="font2"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font2" w:hAnsi="font2" w:hint="default"/>
      </w:rPr>
    </w:lvl>
    <w:lvl w:ilvl="8" w:tplc="1C0A0005" w:tentative="1">
      <w:start w:val="1"/>
      <w:numFmt w:val="bullet"/>
      <w:lvlText w:val=""/>
      <w:lvlJc w:val="left"/>
      <w:pPr>
        <w:ind w:left="6828" w:hanging="360"/>
      </w:pPr>
      <w:rPr>
        <w:rFonts w:ascii="Wingdings" w:hAnsi="Wingdings" w:hint="default"/>
      </w:rPr>
    </w:lvl>
  </w:abstractNum>
  <w:abstractNum w:abstractNumId="28">
    <w:nsid w:val="212C4A2E"/>
    <w:multiLevelType w:val="hybridMultilevel"/>
    <w:tmpl w:val="FC12E806"/>
    <w:lvl w:ilvl="0" w:tplc="400A000B">
      <w:start w:val="1"/>
      <w:numFmt w:val="bullet"/>
      <w:lvlText w:val=""/>
      <w:lvlJc w:val="left"/>
      <w:pPr>
        <w:ind w:left="1080" w:hanging="360"/>
      </w:pPr>
      <w:rPr>
        <w:rFonts w:ascii="Wingdings" w:hAnsi="Wingdings" w:hint="default"/>
      </w:rPr>
    </w:lvl>
    <w:lvl w:ilvl="1" w:tplc="400A0003">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29">
    <w:nsid w:val="22541C60"/>
    <w:multiLevelType w:val="multilevel"/>
    <w:tmpl w:val="AB125042"/>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23495908"/>
    <w:multiLevelType w:val="hybridMultilevel"/>
    <w:tmpl w:val="A22CF92E"/>
    <w:lvl w:ilvl="0" w:tplc="E976EDA6">
      <w:start w:val="1"/>
      <w:numFmt w:val="bullet"/>
      <w:lvlText w:val=""/>
      <w:lvlJc w:val="left"/>
      <w:pPr>
        <w:ind w:left="720" w:hanging="360"/>
      </w:pPr>
      <w:rPr>
        <w:rFonts w:ascii="Symbol" w:eastAsia="Times New Roman" w:hAnsi="Symbo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nsid w:val="236D4DF0"/>
    <w:multiLevelType w:val="hybridMultilevel"/>
    <w:tmpl w:val="188053A6"/>
    <w:lvl w:ilvl="0" w:tplc="948ADF1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2">
    <w:nsid w:val="23E0766C"/>
    <w:multiLevelType w:val="hybridMultilevel"/>
    <w:tmpl w:val="042ED9B8"/>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3">
    <w:nsid w:val="240E5335"/>
    <w:multiLevelType w:val="hybridMultilevel"/>
    <w:tmpl w:val="A0D0F17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4">
    <w:nsid w:val="248B3468"/>
    <w:multiLevelType w:val="hybridMultilevel"/>
    <w:tmpl w:val="5254DF44"/>
    <w:lvl w:ilvl="0" w:tplc="E7542B5A">
      <w:start w:val="1"/>
      <w:numFmt w:val="decimal"/>
      <w:lvlText w:val="%1."/>
      <w:lvlJc w:val="left"/>
      <w:pPr>
        <w:ind w:left="644" w:hanging="360"/>
      </w:pPr>
      <w:rPr>
        <w:rFonts w:hint="default"/>
        <w:b/>
        <w:bCs/>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35">
    <w:nsid w:val="253A4E44"/>
    <w:multiLevelType w:val="hybridMultilevel"/>
    <w:tmpl w:val="8454049A"/>
    <w:lvl w:ilvl="0" w:tplc="5F803EBA">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6">
    <w:nsid w:val="26ED0B7D"/>
    <w:multiLevelType w:val="hybridMultilevel"/>
    <w:tmpl w:val="E614451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7">
    <w:nsid w:val="28092661"/>
    <w:multiLevelType w:val="hybridMultilevel"/>
    <w:tmpl w:val="102E0E84"/>
    <w:lvl w:ilvl="0" w:tplc="0C0A000B">
      <w:start w:val="1"/>
      <w:numFmt w:val="bullet"/>
      <w:lvlText w:val=""/>
      <w:lvlJc w:val="left"/>
      <w:pPr>
        <w:ind w:left="780" w:hanging="360"/>
      </w:pPr>
      <w:rPr>
        <w:rFonts w:ascii="Wingdings" w:hAnsi="Wingdings" w:hint="default"/>
        <w:b w:val="0"/>
      </w:rPr>
    </w:lvl>
    <w:lvl w:ilvl="1" w:tplc="400A0003" w:tentative="1">
      <w:start w:val="1"/>
      <w:numFmt w:val="bullet"/>
      <w:lvlText w:val="o"/>
      <w:lvlJc w:val="left"/>
      <w:pPr>
        <w:ind w:left="1500" w:hanging="360"/>
      </w:pPr>
      <w:rPr>
        <w:rFonts w:ascii="Courier New" w:hAnsi="Courier New" w:cs="Courier New" w:hint="default"/>
      </w:rPr>
    </w:lvl>
    <w:lvl w:ilvl="2" w:tplc="400A0005" w:tentative="1">
      <w:start w:val="1"/>
      <w:numFmt w:val="bullet"/>
      <w:lvlText w:val=""/>
      <w:lvlJc w:val="left"/>
      <w:pPr>
        <w:ind w:left="2220" w:hanging="360"/>
      </w:pPr>
      <w:rPr>
        <w:rFonts w:ascii="Wingdings" w:hAnsi="Wingdings" w:hint="default"/>
      </w:rPr>
    </w:lvl>
    <w:lvl w:ilvl="3" w:tplc="400A0001" w:tentative="1">
      <w:start w:val="1"/>
      <w:numFmt w:val="bullet"/>
      <w:lvlText w:val=""/>
      <w:lvlJc w:val="left"/>
      <w:pPr>
        <w:ind w:left="2940" w:hanging="360"/>
      </w:pPr>
      <w:rPr>
        <w:rFonts w:ascii="Symbol" w:hAnsi="Symbol" w:hint="default"/>
      </w:rPr>
    </w:lvl>
    <w:lvl w:ilvl="4" w:tplc="400A0003" w:tentative="1">
      <w:start w:val="1"/>
      <w:numFmt w:val="bullet"/>
      <w:lvlText w:val="o"/>
      <w:lvlJc w:val="left"/>
      <w:pPr>
        <w:ind w:left="3660" w:hanging="360"/>
      </w:pPr>
      <w:rPr>
        <w:rFonts w:ascii="Courier New" w:hAnsi="Courier New" w:cs="Courier New" w:hint="default"/>
      </w:rPr>
    </w:lvl>
    <w:lvl w:ilvl="5" w:tplc="400A0005" w:tentative="1">
      <w:start w:val="1"/>
      <w:numFmt w:val="bullet"/>
      <w:lvlText w:val=""/>
      <w:lvlJc w:val="left"/>
      <w:pPr>
        <w:ind w:left="4380" w:hanging="360"/>
      </w:pPr>
      <w:rPr>
        <w:rFonts w:ascii="Wingdings" w:hAnsi="Wingdings" w:hint="default"/>
      </w:rPr>
    </w:lvl>
    <w:lvl w:ilvl="6" w:tplc="400A0001" w:tentative="1">
      <w:start w:val="1"/>
      <w:numFmt w:val="bullet"/>
      <w:lvlText w:val=""/>
      <w:lvlJc w:val="left"/>
      <w:pPr>
        <w:ind w:left="5100" w:hanging="360"/>
      </w:pPr>
      <w:rPr>
        <w:rFonts w:ascii="Symbol" w:hAnsi="Symbol" w:hint="default"/>
      </w:rPr>
    </w:lvl>
    <w:lvl w:ilvl="7" w:tplc="400A0003" w:tentative="1">
      <w:start w:val="1"/>
      <w:numFmt w:val="bullet"/>
      <w:lvlText w:val="o"/>
      <w:lvlJc w:val="left"/>
      <w:pPr>
        <w:ind w:left="5820" w:hanging="360"/>
      </w:pPr>
      <w:rPr>
        <w:rFonts w:ascii="Courier New" w:hAnsi="Courier New" w:cs="Courier New" w:hint="default"/>
      </w:rPr>
    </w:lvl>
    <w:lvl w:ilvl="8" w:tplc="400A0005" w:tentative="1">
      <w:start w:val="1"/>
      <w:numFmt w:val="bullet"/>
      <w:lvlText w:val=""/>
      <w:lvlJc w:val="left"/>
      <w:pPr>
        <w:ind w:left="6540" w:hanging="360"/>
      </w:pPr>
      <w:rPr>
        <w:rFonts w:ascii="Wingdings" w:hAnsi="Wingdings" w:hint="default"/>
      </w:rPr>
    </w:lvl>
  </w:abstractNum>
  <w:abstractNum w:abstractNumId="38">
    <w:nsid w:val="293809AA"/>
    <w:multiLevelType w:val="hybridMultilevel"/>
    <w:tmpl w:val="4BE27A1C"/>
    <w:lvl w:ilvl="0" w:tplc="CD8E5362">
      <w:start w:val="1"/>
      <w:numFmt w:val="lowerRoman"/>
      <w:lvlText w:val="%1."/>
      <w:lvlJc w:val="right"/>
      <w:pPr>
        <w:ind w:left="1321" w:hanging="360"/>
      </w:pPr>
      <w:rPr>
        <w:rFonts w:hint="default"/>
      </w:rPr>
    </w:lvl>
    <w:lvl w:ilvl="1" w:tplc="0C0A0019" w:tentative="1">
      <w:start w:val="1"/>
      <w:numFmt w:val="lowerLetter"/>
      <w:lvlText w:val="%2."/>
      <w:lvlJc w:val="left"/>
      <w:pPr>
        <w:ind w:left="2041" w:hanging="360"/>
      </w:pPr>
    </w:lvl>
    <w:lvl w:ilvl="2" w:tplc="0C0A001B" w:tentative="1">
      <w:start w:val="1"/>
      <w:numFmt w:val="lowerRoman"/>
      <w:lvlText w:val="%3."/>
      <w:lvlJc w:val="right"/>
      <w:pPr>
        <w:ind w:left="2761" w:hanging="180"/>
      </w:pPr>
    </w:lvl>
    <w:lvl w:ilvl="3" w:tplc="0C0A000F" w:tentative="1">
      <w:start w:val="1"/>
      <w:numFmt w:val="decimal"/>
      <w:lvlText w:val="%4."/>
      <w:lvlJc w:val="left"/>
      <w:pPr>
        <w:ind w:left="3481" w:hanging="360"/>
      </w:pPr>
    </w:lvl>
    <w:lvl w:ilvl="4" w:tplc="0C0A0019" w:tentative="1">
      <w:start w:val="1"/>
      <w:numFmt w:val="lowerLetter"/>
      <w:lvlText w:val="%5."/>
      <w:lvlJc w:val="left"/>
      <w:pPr>
        <w:ind w:left="4201" w:hanging="360"/>
      </w:pPr>
    </w:lvl>
    <w:lvl w:ilvl="5" w:tplc="0C0A001B" w:tentative="1">
      <w:start w:val="1"/>
      <w:numFmt w:val="lowerRoman"/>
      <w:lvlText w:val="%6."/>
      <w:lvlJc w:val="right"/>
      <w:pPr>
        <w:ind w:left="4921" w:hanging="180"/>
      </w:pPr>
    </w:lvl>
    <w:lvl w:ilvl="6" w:tplc="0C0A000F" w:tentative="1">
      <w:start w:val="1"/>
      <w:numFmt w:val="decimal"/>
      <w:lvlText w:val="%7."/>
      <w:lvlJc w:val="left"/>
      <w:pPr>
        <w:ind w:left="5641" w:hanging="360"/>
      </w:pPr>
    </w:lvl>
    <w:lvl w:ilvl="7" w:tplc="0C0A0019" w:tentative="1">
      <w:start w:val="1"/>
      <w:numFmt w:val="lowerLetter"/>
      <w:lvlText w:val="%8."/>
      <w:lvlJc w:val="left"/>
      <w:pPr>
        <w:ind w:left="6361" w:hanging="360"/>
      </w:pPr>
    </w:lvl>
    <w:lvl w:ilvl="8" w:tplc="0C0A001B" w:tentative="1">
      <w:start w:val="1"/>
      <w:numFmt w:val="lowerRoman"/>
      <w:lvlText w:val="%9."/>
      <w:lvlJc w:val="right"/>
      <w:pPr>
        <w:ind w:left="7081" w:hanging="180"/>
      </w:pPr>
    </w:lvl>
  </w:abstractNum>
  <w:abstractNum w:abstractNumId="39">
    <w:nsid w:val="2BE231E6"/>
    <w:multiLevelType w:val="hybridMultilevel"/>
    <w:tmpl w:val="FBCA21F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0">
    <w:nsid w:val="2C7D74B9"/>
    <w:multiLevelType w:val="hybridMultilevel"/>
    <w:tmpl w:val="4AE6C2AE"/>
    <w:lvl w:ilvl="0" w:tplc="0409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41">
    <w:nsid w:val="2EAB1537"/>
    <w:multiLevelType w:val="hybridMultilevel"/>
    <w:tmpl w:val="020AAD1E"/>
    <w:lvl w:ilvl="0" w:tplc="0C0A0019">
      <w:start w:val="1"/>
      <w:numFmt w:val="lowerLetter"/>
      <w:lvlText w:val="%1."/>
      <w:lvlJc w:val="left"/>
      <w:pPr>
        <w:tabs>
          <w:tab w:val="num" w:pos="720"/>
        </w:tabs>
        <w:ind w:left="720" w:hanging="360"/>
      </w:pPr>
      <w:rPr>
        <w:rFonts w:hint="default"/>
      </w:rPr>
    </w:lvl>
    <w:lvl w:ilvl="1" w:tplc="0C0A0001">
      <w:start w:val="1"/>
      <w:numFmt w:val="bullet"/>
      <w:lvlText w:val=""/>
      <w:lvlJc w:val="left"/>
      <w:pPr>
        <w:tabs>
          <w:tab w:val="num" w:pos="1440"/>
        </w:tabs>
        <w:ind w:left="1440" w:hanging="36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2">
    <w:nsid w:val="2F1D35E5"/>
    <w:multiLevelType w:val="hybridMultilevel"/>
    <w:tmpl w:val="B8A89BCA"/>
    <w:lvl w:ilvl="0" w:tplc="400A0001">
      <w:start w:val="1"/>
      <w:numFmt w:val="bullet"/>
      <w:lvlText w:val=""/>
      <w:lvlJc w:val="left"/>
      <w:pPr>
        <w:ind w:left="1080" w:hanging="360"/>
      </w:pPr>
      <w:rPr>
        <w:rFonts w:ascii="Symbol" w:hAnsi="Symbo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43">
    <w:nsid w:val="2FDD6B48"/>
    <w:multiLevelType w:val="hybridMultilevel"/>
    <w:tmpl w:val="0880617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4">
    <w:nsid w:val="2FEC1EC8"/>
    <w:multiLevelType w:val="hybridMultilevel"/>
    <w:tmpl w:val="283CD1B6"/>
    <w:lvl w:ilvl="0" w:tplc="5F803EBA">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5">
    <w:nsid w:val="311072EE"/>
    <w:multiLevelType w:val="hybridMultilevel"/>
    <w:tmpl w:val="522E42E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6">
    <w:nsid w:val="316F284F"/>
    <w:multiLevelType w:val="hybridMultilevel"/>
    <w:tmpl w:val="34F024F4"/>
    <w:lvl w:ilvl="0" w:tplc="2682B18A">
      <w:numFmt w:val="bullet"/>
      <w:lvlText w:val=""/>
      <w:lvlJc w:val="left"/>
      <w:pPr>
        <w:ind w:left="1080" w:hanging="360"/>
      </w:pPr>
      <w:rPr>
        <w:rFonts w:ascii="Symbol" w:eastAsiaTheme="minorEastAsia" w:hAnsi="Symbol" w:cs="Arial" w:hint="default"/>
      </w:rPr>
    </w:lvl>
    <w:lvl w:ilvl="1" w:tplc="400A000D">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33271197"/>
    <w:multiLevelType w:val="hybridMultilevel"/>
    <w:tmpl w:val="580071B0"/>
    <w:lvl w:ilvl="0" w:tplc="0409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nsid w:val="344F6EE1"/>
    <w:multiLevelType w:val="hybridMultilevel"/>
    <w:tmpl w:val="38F43BD8"/>
    <w:lvl w:ilvl="0" w:tplc="0C0A000F">
      <w:start w:val="1"/>
      <w:numFmt w:val="decimal"/>
      <w:lvlText w:val="%1."/>
      <w:lvlJc w:val="left"/>
      <w:pPr>
        <w:ind w:left="1872" w:hanging="360"/>
      </w:pPr>
      <w:rPr>
        <w:rFonts w:hint="default"/>
      </w:rPr>
    </w:lvl>
    <w:lvl w:ilvl="1" w:tplc="0C0A0003" w:tentative="1">
      <w:start w:val="1"/>
      <w:numFmt w:val="bullet"/>
      <w:lvlText w:val="o"/>
      <w:lvlJc w:val="left"/>
      <w:pPr>
        <w:ind w:left="2592" w:hanging="360"/>
      </w:pPr>
      <w:rPr>
        <w:rFonts w:ascii="Courier New" w:hAnsi="Courier New" w:cs="Courier New" w:hint="default"/>
      </w:rPr>
    </w:lvl>
    <w:lvl w:ilvl="2" w:tplc="0C0A0005" w:tentative="1">
      <w:start w:val="1"/>
      <w:numFmt w:val="bullet"/>
      <w:lvlText w:val=""/>
      <w:lvlJc w:val="left"/>
      <w:pPr>
        <w:ind w:left="3312" w:hanging="360"/>
      </w:pPr>
      <w:rPr>
        <w:rFonts w:ascii="Wingdings" w:hAnsi="Wingdings" w:hint="default"/>
      </w:rPr>
    </w:lvl>
    <w:lvl w:ilvl="3" w:tplc="0C0A0001" w:tentative="1">
      <w:start w:val="1"/>
      <w:numFmt w:val="bullet"/>
      <w:lvlText w:val=""/>
      <w:lvlJc w:val="left"/>
      <w:pPr>
        <w:ind w:left="4032" w:hanging="360"/>
      </w:pPr>
      <w:rPr>
        <w:rFonts w:ascii="Symbol" w:hAnsi="Symbol" w:hint="default"/>
      </w:rPr>
    </w:lvl>
    <w:lvl w:ilvl="4" w:tplc="0C0A0003" w:tentative="1">
      <w:start w:val="1"/>
      <w:numFmt w:val="bullet"/>
      <w:lvlText w:val="o"/>
      <w:lvlJc w:val="left"/>
      <w:pPr>
        <w:ind w:left="4752" w:hanging="360"/>
      </w:pPr>
      <w:rPr>
        <w:rFonts w:ascii="Courier New" w:hAnsi="Courier New" w:cs="Courier New" w:hint="default"/>
      </w:rPr>
    </w:lvl>
    <w:lvl w:ilvl="5" w:tplc="0C0A0005" w:tentative="1">
      <w:start w:val="1"/>
      <w:numFmt w:val="bullet"/>
      <w:lvlText w:val=""/>
      <w:lvlJc w:val="left"/>
      <w:pPr>
        <w:ind w:left="5472" w:hanging="360"/>
      </w:pPr>
      <w:rPr>
        <w:rFonts w:ascii="Wingdings" w:hAnsi="Wingdings" w:hint="default"/>
      </w:rPr>
    </w:lvl>
    <w:lvl w:ilvl="6" w:tplc="0C0A0001" w:tentative="1">
      <w:start w:val="1"/>
      <w:numFmt w:val="bullet"/>
      <w:lvlText w:val=""/>
      <w:lvlJc w:val="left"/>
      <w:pPr>
        <w:ind w:left="6192" w:hanging="360"/>
      </w:pPr>
      <w:rPr>
        <w:rFonts w:ascii="Symbol" w:hAnsi="Symbol" w:hint="default"/>
      </w:rPr>
    </w:lvl>
    <w:lvl w:ilvl="7" w:tplc="0C0A0003" w:tentative="1">
      <w:start w:val="1"/>
      <w:numFmt w:val="bullet"/>
      <w:lvlText w:val="o"/>
      <w:lvlJc w:val="left"/>
      <w:pPr>
        <w:ind w:left="6912" w:hanging="360"/>
      </w:pPr>
      <w:rPr>
        <w:rFonts w:ascii="Courier New" w:hAnsi="Courier New" w:cs="Courier New" w:hint="default"/>
      </w:rPr>
    </w:lvl>
    <w:lvl w:ilvl="8" w:tplc="0C0A0005" w:tentative="1">
      <w:start w:val="1"/>
      <w:numFmt w:val="bullet"/>
      <w:lvlText w:val=""/>
      <w:lvlJc w:val="left"/>
      <w:pPr>
        <w:ind w:left="7632" w:hanging="360"/>
      </w:pPr>
      <w:rPr>
        <w:rFonts w:ascii="Wingdings" w:hAnsi="Wingdings" w:hint="default"/>
      </w:rPr>
    </w:lvl>
  </w:abstractNum>
  <w:abstractNum w:abstractNumId="49">
    <w:nsid w:val="351B0C8E"/>
    <w:multiLevelType w:val="hybridMultilevel"/>
    <w:tmpl w:val="12D0339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nsid w:val="36BB5B41"/>
    <w:multiLevelType w:val="hybridMultilevel"/>
    <w:tmpl w:val="025E3BE0"/>
    <w:lvl w:ilvl="0" w:tplc="0C0A0019">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1">
    <w:nsid w:val="39D310D8"/>
    <w:multiLevelType w:val="hybridMultilevel"/>
    <w:tmpl w:val="DD3842F6"/>
    <w:lvl w:ilvl="0" w:tplc="7E18C504">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52">
    <w:nsid w:val="3AC31AD3"/>
    <w:multiLevelType w:val="hybridMultilevel"/>
    <w:tmpl w:val="A7DE7450"/>
    <w:lvl w:ilvl="0" w:tplc="400A000B">
      <w:start w:val="1"/>
      <w:numFmt w:val="bullet"/>
      <w:lvlText w:val=""/>
      <w:lvlJc w:val="left"/>
      <w:pPr>
        <w:ind w:left="1440" w:hanging="360"/>
      </w:pPr>
      <w:rPr>
        <w:rFonts w:ascii="Wingdings" w:hAnsi="Wingdings" w:hint="default"/>
      </w:rPr>
    </w:lvl>
    <w:lvl w:ilvl="1" w:tplc="400A0003">
      <w:start w:val="1"/>
      <w:numFmt w:val="bullet"/>
      <w:lvlText w:val="o"/>
      <w:lvlJc w:val="left"/>
      <w:pPr>
        <w:ind w:left="2160" w:hanging="360"/>
      </w:pPr>
      <w:rPr>
        <w:rFonts w:ascii="Courier New" w:hAnsi="Courier New" w:cs="Courier New" w:hint="default"/>
      </w:rPr>
    </w:lvl>
    <w:lvl w:ilvl="2" w:tplc="400A0005">
      <w:start w:val="1"/>
      <w:numFmt w:val="bullet"/>
      <w:lvlText w:val=""/>
      <w:lvlJc w:val="left"/>
      <w:pPr>
        <w:ind w:left="2880" w:hanging="360"/>
      </w:pPr>
      <w:rPr>
        <w:rFonts w:ascii="Wingdings" w:hAnsi="Wingdings" w:hint="default"/>
      </w:rPr>
    </w:lvl>
    <w:lvl w:ilvl="3" w:tplc="400A0001">
      <w:start w:val="1"/>
      <w:numFmt w:val="bullet"/>
      <w:lvlText w:val=""/>
      <w:lvlJc w:val="left"/>
      <w:pPr>
        <w:ind w:left="3600" w:hanging="360"/>
      </w:pPr>
      <w:rPr>
        <w:rFonts w:ascii="Symbol" w:hAnsi="Symbol" w:hint="default"/>
      </w:rPr>
    </w:lvl>
    <w:lvl w:ilvl="4" w:tplc="400A0003">
      <w:start w:val="1"/>
      <w:numFmt w:val="bullet"/>
      <w:lvlText w:val="o"/>
      <w:lvlJc w:val="left"/>
      <w:pPr>
        <w:ind w:left="4320" w:hanging="360"/>
      </w:pPr>
      <w:rPr>
        <w:rFonts w:ascii="Courier New" w:hAnsi="Courier New" w:cs="Courier New" w:hint="default"/>
      </w:rPr>
    </w:lvl>
    <w:lvl w:ilvl="5" w:tplc="400A0005">
      <w:start w:val="1"/>
      <w:numFmt w:val="bullet"/>
      <w:lvlText w:val=""/>
      <w:lvlJc w:val="left"/>
      <w:pPr>
        <w:ind w:left="5040" w:hanging="360"/>
      </w:pPr>
      <w:rPr>
        <w:rFonts w:ascii="Wingdings" w:hAnsi="Wingdings" w:hint="default"/>
      </w:rPr>
    </w:lvl>
    <w:lvl w:ilvl="6" w:tplc="400A0001">
      <w:start w:val="1"/>
      <w:numFmt w:val="bullet"/>
      <w:lvlText w:val=""/>
      <w:lvlJc w:val="left"/>
      <w:pPr>
        <w:ind w:left="5760" w:hanging="360"/>
      </w:pPr>
      <w:rPr>
        <w:rFonts w:ascii="Symbol" w:hAnsi="Symbol" w:hint="default"/>
      </w:rPr>
    </w:lvl>
    <w:lvl w:ilvl="7" w:tplc="400A0003">
      <w:start w:val="1"/>
      <w:numFmt w:val="bullet"/>
      <w:lvlText w:val="o"/>
      <w:lvlJc w:val="left"/>
      <w:pPr>
        <w:ind w:left="6480" w:hanging="360"/>
      </w:pPr>
      <w:rPr>
        <w:rFonts w:ascii="Courier New" w:hAnsi="Courier New" w:cs="Courier New" w:hint="default"/>
      </w:rPr>
    </w:lvl>
    <w:lvl w:ilvl="8" w:tplc="400A0005">
      <w:start w:val="1"/>
      <w:numFmt w:val="bullet"/>
      <w:lvlText w:val=""/>
      <w:lvlJc w:val="left"/>
      <w:pPr>
        <w:ind w:left="7200" w:hanging="360"/>
      </w:pPr>
      <w:rPr>
        <w:rFonts w:ascii="Wingdings" w:hAnsi="Wingdings" w:hint="default"/>
      </w:rPr>
    </w:lvl>
  </w:abstractNum>
  <w:abstractNum w:abstractNumId="53">
    <w:nsid w:val="3B2B0F4F"/>
    <w:multiLevelType w:val="hybridMultilevel"/>
    <w:tmpl w:val="040E03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nsid w:val="3F98679C"/>
    <w:multiLevelType w:val="hybridMultilevel"/>
    <w:tmpl w:val="D834BBE8"/>
    <w:lvl w:ilvl="0" w:tplc="0409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5">
    <w:nsid w:val="3FCB22F9"/>
    <w:multiLevelType w:val="multilevel"/>
    <w:tmpl w:val="2FFE753C"/>
    <w:lvl w:ilvl="0">
      <w:start w:val="2"/>
      <w:numFmt w:val="decimal"/>
      <w:lvlText w:val="%1."/>
      <w:lvlJc w:val="left"/>
      <w:pPr>
        <w:tabs>
          <w:tab w:val="num" w:pos="360"/>
        </w:tabs>
        <w:ind w:left="360" w:hanging="360"/>
      </w:pPr>
      <w:rPr>
        <w:rFonts w:cs="Times New Roman"/>
        <w:color w:val="7030A0"/>
      </w:rPr>
    </w:lvl>
    <w:lvl w:ilvl="1">
      <w:start w:val="1"/>
      <w:numFmt w:val="lowerLetter"/>
      <w:lvlText w:val="%2)"/>
      <w:lvlJc w:val="left"/>
      <w:pPr>
        <w:ind w:left="1080" w:hanging="360"/>
      </w:pPr>
      <w:rPr>
        <w:rFonts w:cs="Times New Roman" w:hint="default"/>
      </w:rPr>
    </w:lvl>
    <w:lvl w:ilvl="2">
      <w:start w:val="1"/>
      <w:numFmt w:val="upperRoman"/>
      <w:lvlText w:val="%3."/>
      <w:lvlJc w:val="left"/>
      <w:pPr>
        <w:ind w:left="2160" w:hanging="720"/>
      </w:pPr>
      <w:rPr>
        <w:rFonts w:cs="Times New Roman" w:hint="default"/>
      </w:rPr>
    </w:lvl>
    <w:lvl w:ilvl="3">
      <w:start w:val="1"/>
      <w:numFmt w:val="lowerLetter"/>
      <w:lvlText w:val="%4."/>
      <w:lvlJc w:val="left"/>
      <w:pPr>
        <w:ind w:left="2520" w:hanging="360"/>
      </w:pPr>
      <w:rPr>
        <w:rFonts w:hint="default"/>
        <w:b/>
      </w:rPr>
    </w:lvl>
    <w:lvl w:ilvl="4" w:tentative="1">
      <w:start w:val="1"/>
      <w:numFmt w:val="decimal"/>
      <w:lvlText w:val="%5."/>
      <w:lvlJc w:val="left"/>
      <w:pPr>
        <w:tabs>
          <w:tab w:val="num" w:pos="3240"/>
        </w:tabs>
        <w:ind w:left="3240" w:hanging="360"/>
      </w:pPr>
      <w:rPr>
        <w:rFonts w:cs="Times New Roman"/>
      </w:rPr>
    </w:lvl>
    <w:lvl w:ilvl="5" w:tentative="1">
      <w:start w:val="1"/>
      <w:numFmt w:val="decimal"/>
      <w:lvlText w:val="%6."/>
      <w:lvlJc w:val="left"/>
      <w:pPr>
        <w:tabs>
          <w:tab w:val="num" w:pos="3960"/>
        </w:tabs>
        <w:ind w:left="3960" w:hanging="360"/>
      </w:pPr>
      <w:rPr>
        <w:rFonts w:cs="Times New Roman"/>
      </w:rPr>
    </w:lvl>
    <w:lvl w:ilvl="6" w:tentative="1">
      <w:start w:val="1"/>
      <w:numFmt w:val="decimal"/>
      <w:lvlText w:val="%7."/>
      <w:lvlJc w:val="left"/>
      <w:pPr>
        <w:tabs>
          <w:tab w:val="num" w:pos="4680"/>
        </w:tabs>
        <w:ind w:left="4680" w:hanging="360"/>
      </w:pPr>
      <w:rPr>
        <w:rFonts w:cs="Times New Roman"/>
      </w:rPr>
    </w:lvl>
    <w:lvl w:ilvl="7" w:tentative="1">
      <w:start w:val="1"/>
      <w:numFmt w:val="decimal"/>
      <w:lvlText w:val="%8."/>
      <w:lvlJc w:val="left"/>
      <w:pPr>
        <w:tabs>
          <w:tab w:val="num" w:pos="5400"/>
        </w:tabs>
        <w:ind w:left="5400" w:hanging="360"/>
      </w:pPr>
      <w:rPr>
        <w:rFonts w:cs="Times New Roman"/>
      </w:rPr>
    </w:lvl>
    <w:lvl w:ilvl="8" w:tentative="1">
      <w:start w:val="1"/>
      <w:numFmt w:val="decimal"/>
      <w:lvlText w:val="%9."/>
      <w:lvlJc w:val="left"/>
      <w:pPr>
        <w:tabs>
          <w:tab w:val="num" w:pos="6120"/>
        </w:tabs>
        <w:ind w:left="6120" w:hanging="360"/>
      </w:pPr>
      <w:rPr>
        <w:rFonts w:cs="Times New Roman"/>
      </w:rPr>
    </w:lvl>
  </w:abstractNum>
  <w:abstractNum w:abstractNumId="56">
    <w:nsid w:val="3FEA45A7"/>
    <w:multiLevelType w:val="hybridMultilevel"/>
    <w:tmpl w:val="3FEE00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nsid w:val="40FA76CB"/>
    <w:multiLevelType w:val="hybridMultilevel"/>
    <w:tmpl w:val="291678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423813D7"/>
    <w:multiLevelType w:val="hybridMultilevel"/>
    <w:tmpl w:val="B83EB65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9">
    <w:nsid w:val="432F2FEF"/>
    <w:multiLevelType w:val="hybridMultilevel"/>
    <w:tmpl w:val="2ED6233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0">
    <w:nsid w:val="437769A8"/>
    <w:multiLevelType w:val="hybridMultilevel"/>
    <w:tmpl w:val="DA8834CE"/>
    <w:lvl w:ilvl="0" w:tplc="4832036E">
      <w:start w:val="1"/>
      <w:numFmt w:val="decimal"/>
      <w:lvlText w:val="%1)"/>
      <w:lvlJc w:val="left"/>
      <w:pPr>
        <w:ind w:left="502" w:hanging="360"/>
      </w:pPr>
      <w:rPr>
        <w:rFonts w:hint="default"/>
        <w:b/>
      </w:rPr>
    </w:lvl>
    <w:lvl w:ilvl="1" w:tplc="400A0019" w:tentative="1">
      <w:start w:val="1"/>
      <w:numFmt w:val="lowerLetter"/>
      <w:lvlText w:val="%2."/>
      <w:lvlJc w:val="left"/>
      <w:pPr>
        <w:ind w:left="1222" w:hanging="360"/>
      </w:pPr>
    </w:lvl>
    <w:lvl w:ilvl="2" w:tplc="400A001B" w:tentative="1">
      <w:start w:val="1"/>
      <w:numFmt w:val="lowerRoman"/>
      <w:lvlText w:val="%3."/>
      <w:lvlJc w:val="right"/>
      <w:pPr>
        <w:ind w:left="1942" w:hanging="180"/>
      </w:pPr>
    </w:lvl>
    <w:lvl w:ilvl="3" w:tplc="400A000F" w:tentative="1">
      <w:start w:val="1"/>
      <w:numFmt w:val="decimal"/>
      <w:lvlText w:val="%4."/>
      <w:lvlJc w:val="left"/>
      <w:pPr>
        <w:ind w:left="2662" w:hanging="360"/>
      </w:pPr>
    </w:lvl>
    <w:lvl w:ilvl="4" w:tplc="400A0019" w:tentative="1">
      <w:start w:val="1"/>
      <w:numFmt w:val="lowerLetter"/>
      <w:lvlText w:val="%5."/>
      <w:lvlJc w:val="left"/>
      <w:pPr>
        <w:ind w:left="3382" w:hanging="360"/>
      </w:pPr>
    </w:lvl>
    <w:lvl w:ilvl="5" w:tplc="400A001B" w:tentative="1">
      <w:start w:val="1"/>
      <w:numFmt w:val="lowerRoman"/>
      <w:lvlText w:val="%6."/>
      <w:lvlJc w:val="right"/>
      <w:pPr>
        <w:ind w:left="4102" w:hanging="180"/>
      </w:pPr>
    </w:lvl>
    <w:lvl w:ilvl="6" w:tplc="400A000F" w:tentative="1">
      <w:start w:val="1"/>
      <w:numFmt w:val="decimal"/>
      <w:lvlText w:val="%7."/>
      <w:lvlJc w:val="left"/>
      <w:pPr>
        <w:ind w:left="4822" w:hanging="360"/>
      </w:pPr>
    </w:lvl>
    <w:lvl w:ilvl="7" w:tplc="400A0019" w:tentative="1">
      <w:start w:val="1"/>
      <w:numFmt w:val="lowerLetter"/>
      <w:lvlText w:val="%8."/>
      <w:lvlJc w:val="left"/>
      <w:pPr>
        <w:ind w:left="5542" w:hanging="360"/>
      </w:pPr>
    </w:lvl>
    <w:lvl w:ilvl="8" w:tplc="400A001B" w:tentative="1">
      <w:start w:val="1"/>
      <w:numFmt w:val="lowerRoman"/>
      <w:lvlText w:val="%9."/>
      <w:lvlJc w:val="right"/>
      <w:pPr>
        <w:ind w:left="6262" w:hanging="180"/>
      </w:pPr>
    </w:lvl>
  </w:abstractNum>
  <w:abstractNum w:abstractNumId="61">
    <w:nsid w:val="458B177C"/>
    <w:multiLevelType w:val="hybridMultilevel"/>
    <w:tmpl w:val="4076711C"/>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62">
    <w:nsid w:val="45B16AAD"/>
    <w:multiLevelType w:val="hybridMultilevel"/>
    <w:tmpl w:val="7EC00070"/>
    <w:lvl w:ilvl="0" w:tplc="0409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3">
    <w:nsid w:val="48EA1026"/>
    <w:multiLevelType w:val="hybridMultilevel"/>
    <w:tmpl w:val="6D6AE2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nsid w:val="4B7F15E9"/>
    <w:multiLevelType w:val="hybridMultilevel"/>
    <w:tmpl w:val="045EDAE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5">
    <w:nsid w:val="4B9F4DFB"/>
    <w:multiLevelType w:val="hybridMultilevel"/>
    <w:tmpl w:val="AA20072A"/>
    <w:lvl w:ilvl="0" w:tplc="08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6">
    <w:nsid w:val="4BCD3174"/>
    <w:multiLevelType w:val="hybridMultilevel"/>
    <w:tmpl w:val="3B8CD136"/>
    <w:lvl w:ilvl="0" w:tplc="400A0001">
      <w:start w:val="1"/>
      <w:numFmt w:val="bullet"/>
      <w:lvlText w:val=""/>
      <w:lvlJc w:val="left"/>
      <w:pPr>
        <w:ind w:left="1440" w:hanging="360"/>
      </w:pPr>
      <w:rPr>
        <w:rFonts w:ascii="Symbol" w:hAnsi="Symbol" w:hint="default"/>
      </w:rPr>
    </w:lvl>
    <w:lvl w:ilvl="1" w:tplc="400A0003">
      <w:start w:val="1"/>
      <w:numFmt w:val="bullet"/>
      <w:lvlText w:val="o"/>
      <w:lvlJc w:val="left"/>
      <w:pPr>
        <w:ind w:left="2160" w:hanging="360"/>
      </w:pPr>
      <w:rPr>
        <w:rFonts w:ascii="Courier New" w:hAnsi="Courier New" w:cs="Courier New" w:hint="default"/>
      </w:rPr>
    </w:lvl>
    <w:lvl w:ilvl="2" w:tplc="400A0005">
      <w:start w:val="1"/>
      <w:numFmt w:val="bullet"/>
      <w:lvlText w:val=""/>
      <w:lvlJc w:val="left"/>
      <w:pPr>
        <w:ind w:left="2880" w:hanging="360"/>
      </w:pPr>
      <w:rPr>
        <w:rFonts w:ascii="Wingdings" w:hAnsi="Wingdings" w:hint="default"/>
      </w:rPr>
    </w:lvl>
    <w:lvl w:ilvl="3" w:tplc="400A0001">
      <w:start w:val="1"/>
      <w:numFmt w:val="bullet"/>
      <w:lvlText w:val=""/>
      <w:lvlJc w:val="left"/>
      <w:pPr>
        <w:ind w:left="3600" w:hanging="360"/>
      </w:pPr>
      <w:rPr>
        <w:rFonts w:ascii="Symbol" w:hAnsi="Symbol" w:hint="default"/>
      </w:rPr>
    </w:lvl>
    <w:lvl w:ilvl="4" w:tplc="400A0003">
      <w:start w:val="1"/>
      <w:numFmt w:val="bullet"/>
      <w:lvlText w:val="o"/>
      <w:lvlJc w:val="left"/>
      <w:pPr>
        <w:ind w:left="4320" w:hanging="360"/>
      </w:pPr>
      <w:rPr>
        <w:rFonts w:ascii="Courier New" w:hAnsi="Courier New" w:cs="Courier New" w:hint="default"/>
      </w:rPr>
    </w:lvl>
    <w:lvl w:ilvl="5" w:tplc="400A0005">
      <w:start w:val="1"/>
      <w:numFmt w:val="bullet"/>
      <w:lvlText w:val=""/>
      <w:lvlJc w:val="left"/>
      <w:pPr>
        <w:ind w:left="5040" w:hanging="360"/>
      </w:pPr>
      <w:rPr>
        <w:rFonts w:ascii="Wingdings" w:hAnsi="Wingdings" w:hint="default"/>
      </w:rPr>
    </w:lvl>
    <w:lvl w:ilvl="6" w:tplc="400A0001">
      <w:start w:val="1"/>
      <w:numFmt w:val="bullet"/>
      <w:lvlText w:val=""/>
      <w:lvlJc w:val="left"/>
      <w:pPr>
        <w:ind w:left="5760" w:hanging="360"/>
      </w:pPr>
      <w:rPr>
        <w:rFonts w:ascii="Symbol" w:hAnsi="Symbol" w:hint="default"/>
      </w:rPr>
    </w:lvl>
    <w:lvl w:ilvl="7" w:tplc="400A0003">
      <w:start w:val="1"/>
      <w:numFmt w:val="bullet"/>
      <w:lvlText w:val="o"/>
      <w:lvlJc w:val="left"/>
      <w:pPr>
        <w:ind w:left="6480" w:hanging="360"/>
      </w:pPr>
      <w:rPr>
        <w:rFonts w:ascii="Courier New" w:hAnsi="Courier New" w:cs="Courier New" w:hint="default"/>
      </w:rPr>
    </w:lvl>
    <w:lvl w:ilvl="8" w:tplc="400A0005">
      <w:start w:val="1"/>
      <w:numFmt w:val="bullet"/>
      <w:lvlText w:val=""/>
      <w:lvlJc w:val="left"/>
      <w:pPr>
        <w:ind w:left="7200" w:hanging="360"/>
      </w:pPr>
      <w:rPr>
        <w:rFonts w:ascii="Wingdings" w:hAnsi="Wingdings" w:hint="default"/>
      </w:rPr>
    </w:lvl>
  </w:abstractNum>
  <w:abstractNum w:abstractNumId="67">
    <w:nsid w:val="4BE72C35"/>
    <w:multiLevelType w:val="multilevel"/>
    <w:tmpl w:val="DE027B44"/>
    <w:lvl w:ilvl="0">
      <w:start w:val="1"/>
      <w:numFmt w:val="decimal"/>
      <w:lvlText w:val="%1."/>
      <w:lvlJc w:val="left"/>
      <w:pPr>
        <w:ind w:left="360" w:hanging="360"/>
      </w:pPr>
      <w:rPr>
        <w:rFonts w:hint="default"/>
      </w:rPr>
    </w:lvl>
    <w:lvl w:ilvl="1">
      <w:start w:val="1"/>
      <w:numFmt w:val="decimal"/>
      <w:lvlText w:val="7.%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nsid w:val="4D964B9D"/>
    <w:multiLevelType w:val="hybridMultilevel"/>
    <w:tmpl w:val="29282B94"/>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nsid w:val="4E8E61D6"/>
    <w:multiLevelType w:val="hybridMultilevel"/>
    <w:tmpl w:val="1356087C"/>
    <w:lvl w:ilvl="0" w:tplc="400A0001">
      <w:start w:val="1"/>
      <w:numFmt w:val="bullet"/>
      <w:lvlText w:val=""/>
      <w:lvlJc w:val="left"/>
      <w:pPr>
        <w:ind w:left="1800" w:hanging="360"/>
      </w:pPr>
      <w:rPr>
        <w:rFonts w:ascii="Symbol" w:hAnsi="Symbol" w:hint="default"/>
      </w:rPr>
    </w:lvl>
    <w:lvl w:ilvl="1" w:tplc="400A0003" w:tentative="1">
      <w:start w:val="1"/>
      <w:numFmt w:val="bullet"/>
      <w:lvlText w:val="o"/>
      <w:lvlJc w:val="left"/>
      <w:pPr>
        <w:ind w:left="2520" w:hanging="360"/>
      </w:pPr>
      <w:rPr>
        <w:rFonts w:ascii="Courier New" w:hAnsi="Courier New" w:cs="Courier New" w:hint="default"/>
      </w:rPr>
    </w:lvl>
    <w:lvl w:ilvl="2" w:tplc="400A0005" w:tentative="1">
      <w:start w:val="1"/>
      <w:numFmt w:val="bullet"/>
      <w:lvlText w:val=""/>
      <w:lvlJc w:val="left"/>
      <w:pPr>
        <w:ind w:left="3240" w:hanging="360"/>
      </w:pPr>
      <w:rPr>
        <w:rFonts w:ascii="Wingdings" w:hAnsi="Wingdings" w:hint="default"/>
      </w:rPr>
    </w:lvl>
    <w:lvl w:ilvl="3" w:tplc="400A0001" w:tentative="1">
      <w:start w:val="1"/>
      <w:numFmt w:val="bullet"/>
      <w:lvlText w:val=""/>
      <w:lvlJc w:val="left"/>
      <w:pPr>
        <w:ind w:left="3960" w:hanging="360"/>
      </w:pPr>
      <w:rPr>
        <w:rFonts w:ascii="Symbol" w:hAnsi="Symbol" w:hint="default"/>
      </w:rPr>
    </w:lvl>
    <w:lvl w:ilvl="4" w:tplc="400A0003" w:tentative="1">
      <w:start w:val="1"/>
      <w:numFmt w:val="bullet"/>
      <w:lvlText w:val="o"/>
      <w:lvlJc w:val="left"/>
      <w:pPr>
        <w:ind w:left="4680" w:hanging="360"/>
      </w:pPr>
      <w:rPr>
        <w:rFonts w:ascii="Courier New" w:hAnsi="Courier New" w:cs="Courier New" w:hint="default"/>
      </w:rPr>
    </w:lvl>
    <w:lvl w:ilvl="5" w:tplc="400A0005" w:tentative="1">
      <w:start w:val="1"/>
      <w:numFmt w:val="bullet"/>
      <w:lvlText w:val=""/>
      <w:lvlJc w:val="left"/>
      <w:pPr>
        <w:ind w:left="5400" w:hanging="360"/>
      </w:pPr>
      <w:rPr>
        <w:rFonts w:ascii="Wingdings" w:hAnsi="Wingdings" w:hint="default"/>
      </w:rPr>
    </w:lvl>
    <w:lvl w:ilvl="6" w:tplc="400A0001" w:tentative="1">
      <w:start w:val="1"/>
      <w:numFmt w:val="bullet"/>
      <w:lvlText w:val=""/>
      <w:lvlJc w:val="left"/>
      <w:pPr>
        <w:ind w:left="6120" w:hanging="360"/>
      </w:pPr>
      <w:rPr>
        <w:rFonts w:ascii="Symbol" w:hAnsi="Symbol" w:hint="default"/>
      </w:rPr>
    </w:lvl>
    <w:lvl w:ilvl="7" w:tplc="400A0003" w:tentative="1">
      <w:start w:val="1"/>
      <w:numFmt w:val="bullet"/>
      <w:lvlText w:val="o"/>
      <w:lvlJc w:val="left"/>
      <w:pPr>
        <w:ind w:left="6840" w:hanging="360"/>
      </w:pPr>
      <w:rPr>
        <w:rFonts w:ascii="Courier New" w:hAnsi="Courier New" w:cs="Courier New" w:hint="default"/>
      </w:rPr>
    </w:lvl>
    <w:lvl w:ilvl="8" w:tplc="400A0005" w:tentative="1">
      <w:start w:val="1"/>
      <w:numFmt w:val="bullet"/>
      <w:lvlText w:val=""/>
      <w:lvlJc w:val="left"/>
      <w:pPr>
        <w:ind w:left="7560" w:hanging="360"/>
      </w:pPr>
      <w:rPr>
        <w:rFonts w:ascii="Wingdings" w:hAnsi="Wingdings" w:hint="default"/>
      </w:rPr>
    </w:lvl>
  </w:abstractNum>
  <w:abstractNum w:abstractNumId="70">
    <w:nsid w:val="4EEE3792"/>
    <w:multiLevelType w:val="hybridMultilevel"/>
    <w:tmpl w:val="4B046A9E"/>
    <w:lvl w:ilvl="0" w:tplc="0C0A000B">
      <w:start w:val="1"/>
      <w:numFmt w:val="bullet"/>
      <w:lvlText w:val=""/>
      <w:lvlJc w:val="left"/>
      <w:pPr>
        <w:ind w:left="2508" w:hanging="360"/>
      </w:pPr>
      <w:rPr>
        <w:rFonts w:ascii="Wingdings" w:hAnsi="Wingdings" w:hint="default"/>
        <w:b w:val="0"/>
      </w:rPr>
    </w:lvl>
    <w:lvl w:ilvl="1" w:tplc="0C0A0003" w:tentative="1">
      <w:start w:val="1"/>
      <w:numFmt w:val="bullet"/>
      <w:lvlText w:val="o"/>
      <w:lvlJc w:val="left"/>
      <w:pPr>
        <w:ind w:left="3228" w:hanging="360"/>
      </w:pPr>
      <w:rPr>
        <w:rFonts w:ascii="Courier New" w:hAnsi="Courier New" w:cs="Courier New" w:hint="default"/>
      </w:rPr>
    </w:lvl>
    <w:lvl w:ilvl="2" w:tplc="0C0A0005">
      <w:start w:val="1"/>
      <w:numFmt w:val="bullet"/>
      <w:lvlText w:val=""/>
      <w:lvlJc w:val="left"/>
      <w:pPr>
        <w:ind w:left="3948" w:hanging="360"/>
      </w:pPr>
      <w:rPr>
        <w:rFonts w:ascii="Wingdings" w:hAnsi="Wingdings" w:hint="default"/>
      </w:rPr>
    </w:lvl>
    <w:lvl w:ilvl="3" w:tplc="0C0A0001" w:tentative="1">
      <w:start w:val="1"/>
      <w:numFmt w:val="bullet"/>
      <w:lvlText w:val=""/>
      <w:lvlJc w:val="left"/>
      <w:pPr>
        <w:ind w:left="4668" w:hanging="360"/>
      </w:pPr>
      <w:rPr>
        <w:rFonts w:ascii="Symbol" w:hAnsi="Symbol" w:hint="default"/>
      </w:rPr>
    </w:lvl>
    <w:lvl w:ilvl="4" w:tplc="0C0A0003" w:tentative="1">
      <w:start w:val="1"/>
      <w:numFmt w:val="bullet"/>
      <w:lvlText w:val="o"/>
      <w:lvlJc w:val="left"/>
      <w:pPr>
        <w:ind w:left="5388" w:hanging="360"/>
      </w:pPr>
      <w:rPr>
        <w:rFonts w:ascii="Courier New" w:hAnsi="Courier New" w:cs="Courier New" w:hint="default"/>
      </w:rPr>
    </w:lvl>
    <w:lvl w:ilvl="5" w:tplc="0C0A0005" w:tentative="1">
      <w:start w:val="1"/>
      <w:numFmt w:val="bullet"/>
      <w:lvlText w:val=""/>
      <w:lvlJc w:val="left"/>
      <w:pPr>
        <w:ind w:left="6108" w:hanging="360"/>
      </w:pPr>
      <w:rPr>
        <w:rFonts w:ascii="Wingdings" w:hAnsi="Wingdings" w:hint="default"/>
      </w:rPr>
    </w:lvl>
    <w:lvl w:ilvl="6" w:tplc="0C0A0001" w:tentative="1">
      <w:start w:val="1"/>
      <w:numFmt w:val="bullet"/>
      <w:lvlText w:val=""/>
      <w:lvlJc w:val="left"/>
      <w:pPr>
        <w:ind w:left="6828" w:hanging="360"/>
      </w:pPr>
      <w:rPr>
        <w:rFonts w:ascii="Symbol" w:hAnsi="Symbol" w:hint="default"/>
      </w:rPr>
    </w:lvl>
    <w:lvl w:ilvl="7" w:tplc="0C0A0003" w:tentative="1">
      <w:start w:val="1"/>
      <w:numFmt w:val="bullet"/>
      <w:lvlText w:val="o"/>
      <w:lvlJc w:val="left"/>
      <w:pPr>
        <w:ind w:left="7548" w:hanging="360"/>
      </w:pPr>
      <w:rPr>
        <w:rFonts w:ascii="Courier New" w:hAnsi="Courier New" w:cs="Courier New" w:hint="default"/>
      </w:rPr>
    </w:lvl>
    <w:lvl w:ilvl="8" w:tplc="0C0A0005" w:tentative="1">
      <w:start w:val="1"/>
      <w:numFmt w:val="bullet"/>
      <w:lvlText w:val=""/>
      <w:lvlJc w:val="left"/>
      <w:pPr>
        <w:ind w:left="8268" w:hanging="360"/>
      </w:pPr>
      <w:rPr>
        <w:rFonts w:ascii="Wingdings" w:hAnsi="Wingdings" w:hint="default"/>
      </w:rPr>
    </w:lvl>
  </w:abstractNum>
  <w:abstractNum w:abstractNumId="71">
    <w:nsid w:val="50812625"/>
    <w:multiLevelType w:val="hybridMultilevel"/>
    <w:tmpl w:val="86641C92"/>
    <w:lvl w:ilvl="0" w:tplc="ACC0C03A">
      <w:start w:val="1"/>
      <w:numFmt w:val="lowerLetter"/>
      <w:lvlText w:val="%1)"/>
      <w:lvlJc w:val="left"/>
      <w:pPr>
        <w:ind w:left="720" w:hanging="360"/>
      </w:pPr>
      <w:rPr>
        <w:rFonts w:cs="Times New Roman" w:hint="default"/>
        <w:b/>
      </w:rPr>
    </w:lvl>
    <w:lvl w:ilvl="1" w:tplc="1C0A0019" w:tentative="1">
      <w:start w:val="1"/>
      <w:numFmt w:val="lowerLetter"/>
      <w:lvlText w:val="%2."/>
      <w:lvlJc w:val="left"/>
      <w:pPr>
        <w:ind w:left="1440" w:hanging="360"/>
      </w:pPr>
      <w:rPr>
        <w:rFonts w:cs="Times New Roman"/>
      </w:rPr>
    </w:lvl>
    <w:lvl w:ilvl="2" w:tplc="1C0A001B" w:tentative="1">
      <w:start w:val="1"/>
      <w:numFmt w:val="lowerRoman"/>
      <w:lvlText w:val="%3."/>
      <w:lvlJc w:val="right"/>
      <w:pPr>
        <w:ind w:left="2160" w:hanging="180"/>
      </w:pPr>
      <w:rPr>
        <w:rFonts w:cs="Times New Roman"/>
      </w:rPr>
    </w:lvl>
    <w:lvl w:ilvl="3" w:tplc="1C0A000F" w:tentative="1">
      <w:start w:val="1"/>
      <w:numFmt w:val="decimal"/>
      <w:lvlText w:val="%4."/>
      <w:lvlJc w:val="left"/>
      <w:pPr>
        <w:ind w:left="2880" w:hanging="360"/>
      </w:pPr>
      <w:rPr>
        <w:rFonts w:cs="Times New Roman"/>
      </w:rPr>
    </w:lvl>
    <w:lvl w:ilvl="4" w:tplc="1C0A0019" w:tentative="1">
      <w:start w:val="1"/>
      <w:numFmt w:val="lowerLetter"/>
      <w:lvlText w:val="%5."/>
      <w:lvlJc w:val="left"/>
      <w:pPr>
        <w:ind w:left="3600" w:hanging="360"/>
      </w:pPr>
      <w:rPr>
        <w:rFonts w:cs="Times New Roman"/>
      </w:rPr>
    </w:lvl>
    <w:lvl w:ilvl="5" w:tplc="1C0A001B" w:tentative="1">
      <w:start w:val="1"/>
      <w:numFmt w:val="lowerRoman"/>
      <w:lvlText w:val="%6."/>
      <w:lvlJc w:val="right"/>
      <w:pPr>
        <w:ind w:left="4320" w:hanging="180"/>
      </w:pPr>
      <w:rPr>
        <w:rFonts w:cs="Times New Roman"/>
      </w:rPr>
    </w:lvl>
    <w:lvl w:ilvl="6" w:tplc="1C0A000F" w:tentative="1">
      <w:start w:val="1"/>
      <w:numFmt w:val="decimal"/>
      <w:lvlText w:val="%7."/>
      <w:lvlJc w:val="left"/>
      <w:pPr>
        <w:ind w:left="5040" w:hanging="360"/>
      </w:pPr>
      <w:rPr>
        <w:rFonts w:cs="Times New Roman"/>
      </w:rPr>
    </w:lvl>
    <w:lvl w:ilvl="7" w:tplc="1C0A0019" w:tentative="1">
      <w:start w:val="1"/>
      <w:numFmt w:val="lowerLetter"/>
      <w:lvlText w:val="%8."/>
      <w:lvlJc w:val="left"/>
      <w:pPr>
        <w:ind w:left="5760" w:hanging="360"/>
      </w:pPr>
      <w:rPr>
        <w:rFonts w:cs="Times New Roman"/>
      </w:rPr>
    </w:lvl>
    <w:lvl w:ilvl="8" w:tplc="1C0A001B" w:tentative="1">
      <w:start w:val="1"/>
      <w:numFmt w:val="lowerRoman"/>
      <w:lvlText w:val="%9."/>
      <w:lvlJc w:val="right"/>
      <w:pPr>
        <w:ind w:left="6480" w:hanging="180"/>
      </w:pPr>
      <w:rPr>
        <w:rFonts w:cs="Times New Roman"/>
      </w:rPr>
    </w:lvl>
  </w:abstractNum>
  <w:abstractNum w:abstractNumId="72">
    <w:nsid w:val="551427B0"/>
    <w:multiLevelType w:val="hybridMultilevel"/>
    <w:tmpl w:val="7C88C9D0"/>
    <w:lvl w:ilvl="0" w:tplc="0409000D">
      <w:start w:val="1"/>
      <w:numFmt w:val="bullet"/>
      <w:lvlText w:val=""/>
      <w:lvlJc w:val="left"/>
      <w:pPr>
        <w:ind w:left="1440" w:hanging="360"/>
      </w:pPr>
      <w:rPr>
        <w:rFonts w:ascii="Wingdings" w:hAnsi="Wingdings" w:hint="default"/>
      </w:rPr>
    </w:lvl>
    <w:lvl w:ilvl="1" w:tplc="400A0019" w:tentative="1">
      <w:start w:val="1"/>
      <w:numFmt w:val="lowerLetter"/>
      <w:lvlText w:val="%2."/>
      <w:lvlJc w:val="left"/>
      <w:pPr>
        <w:ind w:left="2160" w:hanging="360"/>
      </w:pPr>
    </w:lvl>
    <w:lvl w:ilvl="2" w:tplc="400A001B" w:tentative="1">
      <w:start w:val="1"/>
      <w:numFmt w:val="lowerRoman"/>
      <w:lvlText w:val="%3."/>
      <w:lvlJc w:val="right"/>
      <w:pPr>
        <w:ind w:left="2880" w:hanging="180"/>
      </w:pPr>
    </w:lvl>
    <w:lvl w:ilvl="3" w:tplc="400A000F" w:tentative="1">
      <w:start w:val="1"/>
      <w:numFmt w:val="decimal"/>
      <w:lvlText w:val="%4."/>
      <w:lvlJc w:val="left"/>
      <w:pPr>
        <w:ind w:left="3600" w:hanging="360"/>
      </w:pPr>
    </w:lvl>
    <w:lvl w:ilvl="4" w:tplc="400A0019" w:tentative="1">
      <w:start w:val="1"/>
      <w:numFmt w:val="lowerLetter"/>
      <w:lvlText w:val="%5."/>
      <w:lvlJc w:val="left"/>
      <w:pPr>
        <w:ind w:left="4320" w:hanging="360"/>
      </w:pPr>
    </w:lvl>
    <w:lvl w:ilvl="5" w:tplc="400A001B" w:tentative="1">
      <w:start w:val="1"/>
      <w:numFmt w:val="lowerRoman"/>
      <w:lvlText w:val="%6."/>
      <w:lvlJc w:val="right"/>
      <w:pPr>
        <w:ind w:left="5040" w:hanging="180"/>
      </w:pPr>
    </w:lvl>
    <w:lvl w:ilvl="6" w:tplc="400A000F" w:tentative="1">
      <w:start w:val="1"/>
      <w:numFmt w:val="decimal"/>
      <w:lvlText w:val="%7."/>
      <w:lvlJc w:val="left"/>
      <w:pPr>
        <w:ind w:left="5760" w:hanging="360"/>
      </w:pPr>
    </w:lvl>
    <w:lvl w:ilvl="7" w:tplc="400A0019" w:tentative="1">
      <w:start w:val="1"/>
      <w:numFmt w:val="lowerLetter"/>
      <w:lvlText w:val="%8."/>
      <w:lvlJc w:val="left"/>
      <w:pPr>
        <w:ind w:left="6480" w:hanging="360"/>
      </w:pPr>
    </w:lvl>
    <w:lvl w:ilvl="8" w:tplc="400A001B" w:tentative="1">
      <w:start w:val="1"/>
      <w:numFmt w:val="lowerRoman"/>
      <w:lvlText w:val="%9."/>
      <w:lvlJc w:val="right"/>
      <w:pPr>
        <w:ind w:left="7200" w:hanging="180"/>
      </w:pPr>
    </w:lvl>
  </w:abstractNum>
  <w:abstractNum w:abstractNumId="73">
    <w:nsid w:val="55816F35"/>
    <w:multiLevelType w:val="hybridMultilevel"/>
    <w:tmpl w:val="307681B0"/>
    <w:lvl w:ilvl="0" w:tplc="1C0A000D">
      <w:start w:val="1"/>
      <w:numFmt w:val="bullet"/>
      <w:lvlText w:val=""/>
      <w:lvlJc w:val="left"/>
      <w:pPr>
        <w:ind w:left="1211" w:hanging="360"/>
      </w:pPr>
      <w:rPr>
        <w:rFonts w:ascii="Wingdings" w:hAnsi="Wingdings" w:hint="default"/>
      </w:rPr>
    </w:lvl>
    <w:lvl w:ilvl="1" w:tplc="1C0A0003" w:tentative="1">
      <w:start w:val="1"/>
      <w:numFmt w:val="bullet"/>
      <w:lvlText w:val="o"/>
      <w:lvlJc w:val="left"/>
      <w:pPr>
        <w:ind w:left="1931" w:hanging="360"/>
      </w:pPr>
      <w:rPr>
        <w:rFonts w:ascii="Courier New" w:hAnsi="Courier New" w:cs="Courier New" w:hint="default"/>
      </w:rPr>
    </w:lvl>
    <w:lvl w:ilvl="2" w:tplc="1C0A0005" w:tentative="1">
      <w:start w:val="1"/>
      <w:numFmt w:val="bullet"/>
      <w:lvlText w:val=""/>
      <w:lvlJc w:val="left"/>
      <w:pPr>
        <w:ind w:left="2651" w:hanging="360"/>
      </w:pPr>
      <w:rPr>
        <w:rFonts w:ascii="Wingdings" w:hAnsi="Wingdings" w:hint="default"/>
      </w:rPr>
    </w:lvl>
    <w:lvl w:ilvl="3" w:tplc="1C0A0001" w:tentative="1">
      <w:start w:val="1"/>
      <w:numFmt w:val="bullet"/>
      <w:lvlText w:val=""/>
      <w:lvlJc w:val="left"/>
      <w:pPr>
        <w:ind w:left="3371" w:hanging="360"/>
      </w:pPr>
      <w:rPr>
        <w:rFonts w:ascii="Symbol" w:hAnsi="Symbol" w:hint="default"/>
      </w:rPr>
    </w:lvl>
    <w:lvl w:ilvl="4" w:tplc="1C0A0003" w:tentative="1">
      <w:start w:val="1"/>
      <w:numFmt w:val="bullet"/>
      <w:lvlText w:val="o"/>
      <w:lvlJc w:val="left"/>
      <w:pPr>
        <w:ind w:left="4091" w:hanging="360"/>
      </w:pPr>
      <w:rPr>
        <w:rFonts w:ascii="Courier New" w:hAnsi="Courier New" w:cs="Courier New" w:hint="default"/>
      </w:rPr>
    </w:lvl>
    <w:lvl w:ilvl="5" w:tplc="1C0A0005" w:tentative="1">
      <w:start w:val="1"/>
      <w:numFmt w:val="bullet"/>
      <w:lvlText w:val=""/>
      <w:lvlJc w:val="left"/>
      <w:pPr>
        <w:ind w:left="4811" w:hanging="360"/>
      </w:pPr>
      <w:rPr>
        <w:rFonts w:ascii="Wingdings" w:hAnsi="Wingdings" w:hint="default"/>
      </w:rPr>
    </w:lvl>
    <w:lvl w:ilvl="6" w:tplc="1C0A0001" w:tentative="1">
      <w:start w:val="1"/>
      <w:numFmt w:val="bullet"/>
      <w:lvlText w:val=""/>
      <w:lvlJc w:val="left"/>
      <w:pPr>
        <w:ind w:left="5531" w:hanging="360"/>
      </w:pPr>
      <w:rPr>
        <w:rFonts w:ascii="Symbol" w:hAnsi="Symbol" w:hint="default"/>
      </w:rPr>
    </w:lvl>
    <w:lvl w:ilvl="7" w:tplc="1C0A0003" w:tentative="1">
      <w:start w:val="1"/>
      <w:numFmt w:val="bullet"/>
      <w:lvlText w:val="o"/>
      <w:lvlJc w:val="left"/>
      <w:pPr>
        <w:ind w:left="6251" w:hanging="360"/>
      </w:pPr>
      <w:rPr>
        <w:rFonts w:ascii="Courier New" w:hAnsi="Courier New" w:cs="Courier New" w:hint="default"/>
      </w:rPr>
    </w:lvl>
    <w:lvl w:ilvl="8" w:tplc="1C0A0005" w:tentative="1">
      <w:start w:val="1"/>
      <w:numFmt w:val="bullet"/>
      <w:lvlText w:val=""/>
      <w:lvlJc w:val="left"/>
      <w:pPr>
        <w:ind w:left="6971" w:hanging="360"/>
      </w:pPr>
      <w:rPr>
        <w:rFonts w:ascii="Wingdings" w:hAnsi="Wingdings" w:hint="default"/>
      </w:rPr>
    </w:lvl>
  </w:abstractNum>
  <w:abstractNum w:abstractNumId="74">
    <w:nsid w:val="58A170B9"/>
    <w:multiLevelType w:val="hybridMultilevel"/>
    <w:tmpl w:val="C8D2AF18"/>
    <w:lvl w:ilvl="0" w:tplc="400A0001">
      <w:start w:val="1"/>
      <w:numFmt w:val="bullet"/>
      <w:lvlText w:val=""/>
      <w:lvlJc w:val="left"/>
      <w:pPr>
        <w:ind w:left="731" w:hanging="360"/>
      </w:pPr>
      <w:rPr>
        <w:rFonts w:ascii="Symbol" w:hAnsi="Symbol" w:hint="default"/>
      </w:rPr>
    </w:lvl>
    <w:lvl w:ilvl="1" w:tplc="400A0003" w:tentative="1">
      <w:start w:val="1"/>
      <w:numFmt w:val="bullet"/>
      <w:lvlText w:val="o"/>
      <w:lvlJc w:val="left"/>
      <w:pPr>
        <w:ind w:left="1451" w:hanging="360"/>
      </w:pPr>
      <w:rPr>
        <w:rFonts w:ascii="Courier New" w:hAnsi="Courier New" w:cs="Courier New" w:hint="default"/>
      </w:rPr>
    </w:lvl>
    <w:lvl w:ilvl="2" w:tplc="400A0005" w:tentative="1">
      <w:start w:val="1"/>
      <w:numFmt w:val="bullet"/>
      <w:lvlText w:val=""/>
      <w:lvlJc w:val="left"/>
      <w:pPr>
        <w:ind w:left="2171" w:hanging="360"/>
      </w:pPr>
      <w:rPr>
        <w:rFonts w:ascii="Wingdings" w:hAnsi="Wingdings" w:hint="default"/>
      </w:rPr>
    </w:lvl>
    <w:lvl w:ilvl="3" w:tplc="400A0001" w:tentative="1">
      <w:start w:val="1"/>
      <w:numFmt w:val="bullet"/>
      <w:lvlText w:val=""/>
      <w:lvlJc w:val="left"/>
      <w:pPr>
        <w:ind w:left="2891" w:hanging="360"/>
      </w:pPr>
      <w:rPr>
        <w:rFonts w:ascii="Symbol" w:hAnsi="Symbol" w:hint="default"/>
      </w:rPr>
    </w:lvl>
    <w:lvl w:ilvl="4" w:tplc="400A0003" w:tentative="1">
      <w:start w:val="1"/>
      <w:numFmt w:val="bullet"/>
      <w:lvlText w:val="o"/>
      <w:lvlJc w:val="left"/>
      <w:pPr>
        <w:ind w:left="3611" w:hanging="360"/>
      </w:pPr>
      <w:rPr>
        <w:rFonts w:ascii="Courier New" w:hAnsi="Courier New" w:cs="Courier New" w:hint="default"/>
      </w:rPr>
    </w:lvl>
    <w:lvl w:ilvl="5" w:tplc="400A0005" w:tentative="1">
      <w:start w:val="1"/>
      <w:numFmt w:val="bullet"/>
      <w:lvlText w:val=""/>
      <w:lvlJc w:val="left"/>
      <w:pPr>
        <w:ind w:left="4331" w:hanging="360"/>
      </w:pPr>
      <w:rPr>
        <w:rFonts w:ascii="Wingdings" w:hAnsi="Wingdings" w:hint="default"/>
      </w:rPr>
    </w:lvl>
    <w:lvl w:ilvl="6" w:tplc="400A0001" w:tentative="1">
      <w:start w:val="1"/>
      <w:numFmt w:val="bullet"/>
      <w:lvlText w:val=""/>
      <w:lvlJc w:val="left"/>
      <w:pPr>
        <w:ind w:left="5051" w:hanging="360"/>
      </w:pPr>
      <w:rPr>
        <w:rFonts w:ascii="Symbol" w:hAnsi="Symbol" w:hint="default"/>
      </w:rPr>
    </w:lvl>
    <w:lvl w:ilvl="7" w:tplc="400A0003" w:tentative="1">
      <w:start w:val="1"/>
      <w:numFmt w:val="bullet"/>
      <w:lvlText w:val="o"/>
      <w:lvlJc w:val="left"/>
      <w:pPr>
        <w:ind w:left="5771" w:hanging="360"/>
      </w:pPr>
      <w:rPr>
        <w:rFonts w:ascii="Courier New" w:hAnsi="Courier New" w:cs="Courier New" w:hint="default"/>
      </w:rPr>
    </w:lvl>
    <w:lvl w:ilvl="8" w:tplc="400A0005" w:tentative="1">
      <w:start w:val="1"/>
      <w:numFmt w:val="bullet"/>
      <w:lvlText w:val=""/>
      <w:lvlJc w:val="left"/>
      <w:pPr>
        <w:ind w:left="6491" w:hanging="360"/>
      </w:pPr>
      <w:rPr>
        <w:rFonts w:ascii="Wingdings" w:hAnsi="Wingdings" w:hint="default"/>
      </w:rPr>
    </w:lvl>
  </w:abstractNum>
  <w:abstractNum w:abstractNumId="75">
    <w:nsid w:val="58B43942"/>
    <w:multiLevelType w:val="hybridMultilevel"/>
    <w:tmpl w:val="1E1ED918"/>
    <w:lvl w:ilvl="0" w:tplc="0409000D">
      <w:start w:val="1"/>
      <w:numFmt w:val="bullet"/>
      <w:lvlText w:val=""/>
      <w:lvlJc w:val="left"/>
      <w:pPr>
        <w:ind w:left="1636" w:hanging="360"/>
      </w:pPr>
      <w:rPr>
        <w:rFonts w:ascii="Wingdings" w:hAnsi="Wingdings" w:hint="default"/>
      </w:rPr>
    </w:lvl>
    <w:lvl w:ilvl="1" w:tplc="04090003" w:tentative="1">
      <w:start w:val="1"/>
      <w:numFmt w:val="bullet"/>
      <w:lvlText w:val="o"/>
      <w:lvlJc w:val="left"/>
      <w:pPr>
        <w:ind w:left="2356" w:hanging="360"/>
      </w:pPr>
      <w:rPr>
        <w:rFonts w:ascii="Courier New" w:hAnsi="Courier New" w:cs="Courier New" w:hint="default"/>
      </w:rPr>
    </w:lvl>
    <w:lvl w:ilvl="2" w:tplc="04090005" w:tentative="1">
      <w:start w:val="1"/>
      <w:numFmt w:val="bullet"/>
      <w:lvlText w:val=""/>
      <w:lvlJc w:val="left"/>
      <w:pPr>
        <w:ind w:left="3076" w:hanging="360"/>
      </w:pPr>
      <w:rPr>
        <w:rFonts w:ascii="Wingdings" w:hAnsi="Wingdings" w:hint="default"/>
      </w:rPr>
    </w:lvl>
    <w:lvl w:ilvl="3" w:tplc="04090001" w:tentative="1">
      <w:start w:val="1"/>
      <w:numFmt w:val="bullet"/>
      <w:lvlText w:val=""/>
      <w:lvlJc w:val="left"/>
      <w:pPr>
        <w:ind w:left="3796" w:hanging="360"/>
      </w:pPr>
      <w:rPr>
        <w:rFonts w:ascii="Symbol" w:hAnsi="Symbol" w:hint="default"/>
      </w:rPr>
    </w:lvl>
    <w:lvl w:ilvl="4" w:tplc="04090003" w:tentative="1">
      <w:start w:val="1"/>
      <w:numFmt w:val="bullet"/>
      <w:lvlText w:val="o"/>
      <w:lvlJc w:val="left"/>
      <w:pPr>
        <w:ind w:left="4516" w:hanging="360"/>
      </w:pPr>
      <w:rPr>
        <w:rFonts w:ascii="Courier New" w:hAnsi="Courier New" w:cs="Courier New" w:hint="default"/>
      </w:rPr>
    </w:lvl>
    <w:lvl w:ilvl="5" w:tplc="04090005" w:tentative="1">
      <w:start w:val="1"/>
      <w:numFmt w:val="bullet"/>
      <w:lvlText w:val=""/>
      <w:lvlJc w:val="left"/>
      <w:pPr>
        <w:ind w:left="5236" w:hanging="360"/>
      </w:pPr>
      <w:rPr>
        <w:rFonts w:ascii="Wingdings" w:hAnsi="Wingdings" w:hint="default"/>
      </w:rPr>
    </w:lvl>
    <w:lvl w:ilvl="6" w:tplc="04090001" w:tentative="1">
      <w:start w:val="1"/>
      <w:numFmt w:val="bullet"/>
      <w:lvlText w:val=""/>
      <w:lvlJc w:val="left"/>
      <w:pPr>
        <w:ind w:left="5956" w:hanging="360"/>
      </w:pPr>
      <w:rPr>
        <w:rFonts w:ascii="Symbol" w:hAnsi="Symbol" w:hint="default"/>
      </w:rPr>
    </w:lvl>
    <w:lvl w:ilvl="7" w:tplc="04090003" w:tentative="1">
      <w:start w:val="1"/>
      <w:numFmt w:val="bullet"/>
      <w:lvlText w:val="o"/>
      <w:lvlJc w:val="left"/>
      <w:pPr>
        <w:ind w:left="6676" w:hanging="360"/>
      </w:pPr>
      <w:rPr>
        <w:rFonts w:ascii="Courier New" w:hAnsi="Courier New" w:cs="Courier New" w:hint="default"/>
      </w:rPr>
    </w:lvl>
    <w:lvl w:ilvl="8" w:tplc="04090005" w:tentative="1">
      <w:start w:val="1"/>
      <w:numFmt w:val="bullet"/>
      <w:lvlText w:val=""/>
      <w:lvlJc w:val="left"/>
      <w:pPr>
        <w:ind w:left="7396" w:hanging="360"/>
      </w:pPr>
      <w:rPr>
        <w:rFonts w:ascii="Wingdings" w:hAnsi="Wingdings" w:hint="default"/>
      </w:rPr>
    </w:lvl>
  </w:abstractNum>
  <w:abstractNum w:abstractNumId="76">
    <w:nsid w:val="5B620A47"/>
    <w:multiLevelType w:val="hybridMultilevel"/>
    <w:tmpl w:val="E8E085BC"/>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77">
    <w:nsid w:val="5CB84DCC"/>
    <w:multiLevelType w:val="hybridMultilevel"/>
    <w:tmpl w:val="BD22461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8">
    <w:nsid w:val="5CC2591E"/>
    <w:multiLevelType w:val="hybridMultilevel"/>
    <w:tmpl w:val="38241802"/>
    <w:lvl w:ilvl="0" w:tplc="0C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9">
    <w:nsid w:val="5D930CC8"/>
    <w:multiLevelType w:val="multilevel"/>
    <w:tmpl w:val="066816B2"/>
    <w:lvl w:ilvl="0">
      <w:start w:val="1"/>
      <w:numFmt w:val="decimal"/>
      <w:lvlText w:val="%1."/>
      <w:lvlJc w:val="left"/>
      <w:pPr>
        <w:ind w:left="360" w:hanging="360"/>
      </w:pPr>
      <w:rPr>
        <w:rFonts w:hint="default"/>
      </w:rPr>
    </w:lvl>
    <w:lvl w:ilvl="1">
      <w:start w:val="1"/>
      <w:numFmt w:val="decimal"/>
      <w:lvlText w:val="1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nsid w:val="5E911D76"/>
    <w:multiLevelType w:val="singleLevel"/>
    <w:tmpl w:val="1C0A000D"/>
    <w:lvl w:ilvl="0">
      <w:start w:val="1"/>
      <w:numFmt w:val="bullet"/>
      <w:lvlText w:val=""/>
      <w:lvlJc w:val="left"/>
      <w:pPr>
        <w:ind w:left="720" w:hanging="360"/>
      </w:pPr>
      <w:rPr>
        <w:rFonts w:ascii="Wingdings" w:hAnsi="Wingdings" w:hint="default"/>
      </w:rPr>
    </w:lvl>
  </w:abstractNum>
  <w:abstractNum w:abstractNumId="81">
    <w:nsid w:val="5ECF7E84"/>
    <w:multiLevelType w:val="hybridMultilevel"/>
    <w:tmpl w:val="2586C830"/>
    <w:lvl w:ilvl="0" w:tplc="04090001">
      <w:start w:val="1"/>
      <w:numFmt w:val="bullet"/>
      <w:lvlText w:val=""/>
      <w:lvlJc w:val="left"/>
      <w:pPr>
        <w:ind w:left="720" w:hanging="360"/>
      </w:pPr>
      <w:rPr>
        <w:rFonts w:ascii="Symbol" w:hAnsi="Symbol" w:hint="default"/>
        <w:b w:val="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2">
    <w:nsid w:val="5EE42E5D"/>
    <w:multiLevelType w:val="multilevel"/>
    <w:tmpl w:val="E7881242"/>
    <w:lvl w:ilvl="0">
      <w:start w:val="1"/>
      <w:numFmt w:val="decimal"/>
      <w:pStyle w:val="titu1"/>
      <w:lvlText w:val="%1."/>
      <w:lvlJc w:val="left"/>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3">
    <w:nsid w:val="602F43FA"/>
    <w:multiLevelType w:val="hybridMultilevel"/>
    <w:tmpl w:val="66681656"/>
    <w:lvl w:ilvl="0" w:tplc="5F803EBA">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4">
    <w:nsid w:val="60556DF6"/>
    <w:multiLevelType w:val="hybridMultilevel"/>
    <w:tmpl w:val="5D7CF8F0"/>
    <w:lvl w:ilvl="0" w:tplc="F2A6613A">
      <w:numFmt w:val="bullet"/>
      <w:lvlText w:val=""/>
      <w:lvlJc w:val="left"/>
      <w:pPr>
        <w:ind w:left="720" w:hanging="360"/>
      </w:pPr>
      <w:rPr>
        <w:rFonts w:ascii="Symbol" w:eastAsia="Times New Roman" w:hAnsi="Symbol" w:hint="default"/>
      </w:rPr>
    </w:lvl>
    <w:lvl w:ilvl="1" w:tplc="0C0A0003" w:tentative="1">
      <w:start w:val="1"/>
      <w:numFmt w:val="bullet"/>
      <w:lvlText w:val="o"/>
      <w:lvlJc w:val="left"/>
      <w:pPr>
        <w:ind w:left="1440" w:hanging="360"/>
      </w:pPr>
      <w:rPr>
        <w:rFonts w:ascii="font2" w:hAnsi="font2"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font2" w:hAnsi="font2"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font2" w:hAnsi="font2" w:hint="default"/>
      </w:rPr>
    </w:lvl>
    <w:lvl w:ilvl="8" w:tplc="0C0A0005" w:tentative="1">
      <w:start w:val="1"/>
      <w:numFmt w:val="bullet"/>
      <w:lvlText w:val=""/>
      <w:lvlJc w:val="left"/>
      <w:pPr>
        <w:ind w:left="6480" w:hanging="360"/>
      </w:pPr>
      <w:rPr>
        <w:rFonts w:ascii="Wingdings" w:hAnsi="Wingdings" w:hint="default"/>
      </w:rPr>
    </w:lvl>
  </w:abstractNum>
  <w:abstractNum w:abstractNumId="85">
    <w:nsid w:val="608C32BC"/>
    <w:multiLevelType w:val="hybridMultilevel"/>
    <w:tmpl w:val="5A8285B2"/>
    <w:lvl w:ilvl="0" w:tplc="28489F8A">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6">
    <w:nsid w:val="61BA7A29"/>
    <w:multiLevelType w:val="hybridMultilevel"/>
    <w:tmpl w:val="E0BAD482"/>
    <w:lvl w:ilvl="0" w:tplc="35CC5ED2">
      <w:start w:val="1"/>
      <w:numFmt w:val="lowerLetter"/>
      <w:lvlText w:val="%1."/>
      <w:lvlJc w:val="left"/>
      <w:pPr>
        <w:ind w:left="720" w:hanging="360"/>
      </w:pPr>
      <w:rPr>
        <w:rFonts w:hint="default"/>
        <w:b/>
        <w:bCs/>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7">
    <w:nsid w:val="62494328"/>
    <w:multiLevelType w:val="hybridMultilevel"/>
    <w:tmpl w:val="0AA6047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8">
    <w:nsid w:val="62DF6215"/>
    <w:multiLevelType w:val="hybridMultilevel"/>
    <w:tmpl w:val="76B0B892"/>
    <w:lvl w:ilvl="0" w:tplc="F7C877AA">
      <w:start w:val="1"/>
      <w:numFmt w:val="bullet"/>
      <w:pStyle w:val="Vietas"/>
      <w:lvlText w:val="-"/>
      <w:lvlJc w:val="left"/>
      <w:pPr>
        <w:tabs>
          <w:tab w:val="num" w:pos="720"/>
        </w:tabs>
        <w:ind w:left="720" w:hanging="360"/>
      </w:pPr>
      <w:rPr>
        <w:rFonts w:ascii="Times New Roman" w:hAnsi="Times New Roman" w:hint="default"/>
      </w:rPr>
    </w:lvl>
    <w:lvl w:ilvl="1" w:tplc="0C0A0003" w:tentative="1">
      <w:start w:val="1"/>
      <w:numFmt w:val="bullet"/>
      <w:lvlText w:val="o"/>
      <w:lvlJc w:val="left"/>
      <w:pPr>
        <w:tabs>
          <w:tab w:val="num" w:pos="1440"/>
        </w:tabs>
        <w:ind w:left="1440" w:hanging="360"/>
      </w:pPr>
      <w:rPr>
        <w:rFonts w:ascii="font2" w:hAnsi="font2"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font2" w:hAnsi="font2"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font2" w:hAnsi="font2"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9">
    <w:nsid w:val="632A0C24"/>
    <w:multiLevelType w:val="hybridMultilevel"/>
    <w:tmpl w:val="CA98E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6414274F"/>
    <w:multiLevelType w:val="hybridMultilevel"/>
    <w:tmpl w:val="91CCB36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1">
    <w:nsid w:val="677949FB"/>
    <w:multiLevelType w:val="hybridMultilevel"/>
    <w:tmpl w:val="D3FCECD0"/>
    <w:lvl w:ilvl="0" w:tplc="1C0A0017">
      <w:start w:val="1"/>
      <w:numFmt w:val="lowerLetter"/>
      <w:pStyle w:val="marco1"/>
      <w:lvlText w:val="%1)"/>
      <w:lvlJc w:val="left"/>
      <w:pPr>
        <w:ind w:left="720" w:hanging="360"/>
      </w:pPr>
      <w:rPr>
        <w:rFonts w:cs="Times New Roman"/>
      </w:rPr>
    </w:lvl>
    <w:lvl w:ilvl="1" w:tplc="1C0A0019" w:tentative="1">
      <w:start w:val="1"/>
      <w:numFmt w:val="lowerLetter"/>
      <w:lvlText w:val="%2."/>
      <w:lvlJc w:val="left"/>
      <w:pPr>
        <w:ind w:left="1440" w:hanging="360"/>
      </w:pPr>
      <w:rPr>
        <w:rFonts w:cs="Times New Roman"/>
      </w:rPr>
    </w:lvl>
    <w:lvl w:ilvl="2" w:tplc="1C0A001B">
      <w:start w:val="1"/>
      <w:numFmt w:val="lowerRoman"/>
      <w:pStyle w:val="Marco3"/>
      <w:lvlText w:val="%3."/>
      <w:lvlJc w:val="right"/>
      <w:pPr>
        <w:ind w:left="2160" w:hanging="180"/>
      </w:pPr>
      <w:rPr>
        <w:rFonts w:cs="Times New Roman"/>
      </w:rPr>
    </w:lvl>
    <w:lvl w:ilvl="3" w:tplc="1C0A000F">
      <w:start w:val="1"/>
      <w:numFmt w:val="decimal"/>
      <w:pStyle w:val="Marco4"/>
      <w:lvlText w:val="%4."/>
      <w:lvlJc w:val="left"/>
      <w:pPr>
        <w:ind w:left="2880" w:hanging="360"/>
      </w:pPr>
      <w:rPr>
        <w:rFonts w:cs="Times New Roman"/>
      </w:rPr>
    </w:lvl>
    <w:lvl w:ilvl="4" w:tplc="1C0A0019" w:tentative="1">
      <w:start w:val="1"/>
      <w:numFmt w:val="lowerLetter"/>
      <w:lvlText w:val="%5."/>
      <w:lvlJc w:val="left"/>
      <w:pPr>
        <w:ind w:left="3600" w:hanging="360"/>
      </w:pPr>
      <w:rPr>
        <w:rFonts w:cs="Times New Roman"/>
      </w:rPr>
    </w:lvl>
    <w:lvl w:ilvl="5" w:tplc="1C0A001B" w:tentative="1">
      <w:start w:val="1"/>
      <w:numFmt w:val="lowerRoman"/>
      <w:lvlText w:val="%6."/>
      <w:lvlJc w:val="right"/>
      <w:pPr>
        <w:ind w:left="4320" w:hanging="180"/>
      </w:pPr>
      <w:rPr>
        <w:rFonts w:cs="Times New Roman"/>
      </w:rPr>
    </w:lvl>
    <w:lvl w:ilvl="6" w:tplc="1C0A000F" w:tentative="1">
      <w:start w:val="1"/>
      <w:numFmt w:val="decimal"/>
      <w:lvlText w:val="%7."/>
      <w:lvlJc w:val="left"/>
      <w:pPr>
        <w:ind w:left="5040" w:hanging="360"/>
      </w:pPr>
      <w:rPr>
        <w:rFonts w:cs="Times New Roman"/>
      </w:rPr>
    </w:lvl>
    <w:lvl w:ilvl="7" w:tplc="1C0A0019" w:tentative="1">
      <w:start w:val="1"/>
      <w:numFmt w:val="lowerLetter"/>
      <w:lvlText w:val="%8."/>
      <w:lvlJc w:val="left"/>
      <w:pPr>
        <w:ind w:left="5760" w:hanging="360"/>
      </w:pPr>
      <w:rPr>
        <w:rFonts w:cs="Times New Roman"/>
      </w:rPr>
    </w:lvl>
    <w:lvl w:ilvl="8" w:tplc="1C0A001B" w:tentative="1">
      <w:start w:val="1"/>
      <w:numFmt w:val="lowerRoman"/>
      <w:lvlText w:val="%9."/>
      <w:lvlJc w:val="right"/>
      <w:pPr>
        <w:ind w:left="6480" w:hanging="180"/>
      </w:pPr>
      <w:rPr>
        <w:rFonts w:cs="Times New Roman"/>
      </w:rPr>
    </w:lvl>
  </w:abstractNum>
  <w:abstractNum w:abstractNumId="92">
    <w:nsid w:val="681F3541"/>
    <w:multiLevelType w:val="hybridMultilevel"/>
    <w:tmpl w:val="4128178C"/>
    <w:lvl w:ilvl="0" w:tplc="0C0A0001">
      <w:start w:val="1"/>
      <w:numFmt w:val="bullet"/>
      <w:lvlText w:val=""/>
      <w:lvlJc w:val="left"/>
      <w:pPr>
        <w:ind w:left="720" w:hanging="360"/>
      </w:pPr>
      <w:rPr>
        <w:rFonts w:ascii="Symbol" w:hAnsi="Symbol" w:hint="default"/>
      </w:rPr>
    </w:lvl>
    <w:lvl w:ilvl="1" w:tplc="A6B4C6B0">
      <w:start w:val="3"/>
      <w:numFmt w:val="bullet"/>
      <w:lvlText w:val="•"/>
      <w:lvlJc w:val="left"/>
      <w:pPr>
        <w:ind w:left="1440" w:hanging="360"/>
      </w:pPr>
      <w:rPr>
        <w:rFonts w:ascii="Arial" w:eastAsia="Times New Roman" w:hAnsi="Arial" w:hint="default"/>
        <w:b/>
        <w:bCs/>
        <w:sz w:val="22"/>
        <w:szCs w:val="22"/>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font2" w:hAnsi="font2"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font2" w:hAnsi="font2" w:hint="default"/>
      </w:rPr>
    </w:lvl>
    <w:lvl w:ilvl="8" w:tplc="0C0A0005" w:tentative="1">
      <w:start w:val="1"/>
      <w:numFmt w:val="bullet"/>
      <w:lvlText w:val=""/>
      <w:lvlJc w:val="left"/>
      <w:pPr>
        <w:ind w:left="6480" w:hanging="360"/>
      </w:pPr>
      <w:rPr>
        <w:rFonts w:ascii="Wingdings" w:hAnsi="Wingdings" w:hint="default"/>
      </w:rPr>
    </w:lvl>
  </w:abstractNum>
  <w:abstractNum w:abstractNumId="93">
    <w:nsid w:val="69DE36B9"/>
    <w:multiLevelType w:val="hybridMultilevel"/>
    <w:tmpl w:val="390843A4"/>
    <w:lvl w:ilvl="0" w:tplc="0C0A0001">
      <w:start w:val="1"/>
      <w:numFmt w:val="bullet"/>
      <w:lvlText w:val=""/>
      <w:lvlJc w:val="left"/>
      <w:pPr>
        <w:ind w:left="1528" w:hanging="360"/>
      </w:pPr>
      <w:rPr>
        <w:rFonts w:ascii="Symbol" w:hAnsi="Symbol" w:hint="default"/>
      </w:rPr>
    </w:lvl>
    <w:lvl w:ilvl="1" w:tplc="0C0A0003" w:tentative="1">
      <w:start w:val="1"/>
      <w:numFmt w:val="bullet"/>
      <w:lvlText w:val="o"/>
      <w:lvlJc w:val="left"/>
      <w:pPr>
        <w:ind w:left="2248" w:hanging="360"/>
      </w:pPr>
      <w:rPr>
        <w:rFonts w:ascii="Courier New" w:hAnsi="Courier New" w:cs="Courier New" w:hint="default"/>
      </w:rPr>
    </w:lvl>
    <w:lvl w:ilvl="2" w:tplc="0C0A0005" w:tentative="1">
      <w:start w:val="1"/>
      <w:numFmt w:val="bullet"/>
      <w:lvlText w:val=""/>
      <w:lvlJc w:val="left"/>
      <w:pPr>
        <w:ind w:left="2968" w:hanging="360"/>
      </w:pPr>
      <w:rPr>
        <w:rFonts w:ascii="Wingdings" w:hAnsi="Wingdings" w:hint="default"/>
      </w:rPr>
    </w:lvl>
    <w:lvl w:ilvl="3" w:tplc="0C0A0001" w:tentative="1">
      <w:start w:val="1"/>
      <w:numFmt w:val="bullet"/>
      <w:lvlText w:val=""/>
      <w:lvlJc w:val="left"/>
      <w:pPr>
        <w:ind w:left="3688" w:hanging="360"/>
      </w:pPr>
      <w:rPr>
        <w:rFonts w:ascii="Symbol" w:hAnsi="Symbol" w:hint="default"/>
      </w:rPr>
    </w:lvl>
    <w:lvl w:ilvl="4" w:tplc="0C0A0003" w:tentative="1">
      <w:start w:val="1"/>
      <w:numFmt w:val="bullet"/>
      <w:lvlText w:val="o"/>
      <w:lvlJc w:val="left"/>
      <w:pPr>
        <w:ind w:left="4408" w:hanging="360"/>
      </w:pPr>
      <w:rPr>
        <w:rFonts w:ascii="Courier New" w:hAnsi="Courier New" w:cs="Courier New" w:hint="default"/>
      </w:rPr>
    </w:lvl>
    <w:lvl w:ilvl="5" w:tplc="0C0A0005" w:tentative="1">
      <w:start w:val="1"/>
      <w:numFmt w:val="bullet"/>
      <w:lvlText w:val=""/>
      <w:lvlJc w:val="left"/>
      <w:pPr>
        <w:ind w:left="5128" w:hanging="360"/>
      </w:pPr>
      <w:rPr>
        <w:rFonts w:ascii="Wingdings" w:hAnsi="Wingdings" w:hint="default"/>
      </w:rPr>
    </w:lvl>
    <w:lvl w:ilvl="6" w:tplc="0C0A0001" w:tentative="1">
      <w:start w:val="1"/>
      <w:numFmt w:val="bullet"/>
      <w:lvlText w:val=""/>
      <w:lvlJc w:val="left"/>
      <w:pPr>
        <w:ind w:left="5848" w:hanging="360"/>
      </w:pPr>
      <w:rPr>
        <w:rFonts w:ascii="Symbol" w:hAnsi="Symbol" w:hint="default"/>
      </w:rPr>
    </w:lvl>
    <w:lvl w:ilvl="7" w:tplc="0C0A0003" w:tentative="1">
      <w:start w:val="1"/>
      <w:numFmt w:val="bullet"/>
      <w:lvlText w:val="o"/>
      <w:lvlJc w:val="left"/>
      <w:pPr>
        <w:ind w:left="6568" w:hanging="360"/>
      </w:pPr>
      <w:rPr>
        <w:rFonts w:ascii="Courier New" w:hAnsi="Courier New" w:cs="Courier New" w:hint="default"/>
      </w:rPr>
    </w:lvl>
    <w:lvl w:ilvl="8" w:tplc="0C0A0005" w:tentative="1">
      <w:start w:val="1"/>
      <w:numFmt w:val="bullet"/>
      <w:lvlText w:val=""/>
      <w:lvlJc w:val="left"/>
      <w:pPr>
        <w:ind w:left="7288" w:hanging="360"/>
      </w:pPr>
      <w:rPr>
        <w:rFonts w:ascii="Wingdings" w:hAnsi="Wingdings" w:hint="default"/>
      </w:rPr>
    </w:lvl>
  </w:abstractNum>
  <w:abstractNum w:abstractNumId="94">
    <w:nsid w:val="6B415AF1"/>
    <w:multiLevelType w:val="multilevel"/>
    <w:tmpl w:val="E2A2054E"/>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95">
    <w:nsid w:val="6C1A5DC2"/>
    <w:multiLevelType w:val="multilevel"/>
    <w:tmpl w:val="441094BE"/>
    <w:lvl w:ilvl="0">
      <w:start w:val="1"/>
      <w:numFmt w:val="decimal"/>
      <w:lvlText w:val="%1."/>
      <w:lvlJc w:val="left"/>
      <w:pPr>
        <w:ind w:left="720" w:hanging="360"/>
      </w:pPr>
    </w:lvl>
    <w:lvl w:ilvl="1">
      <w:start w:val="6"/>
      <w:numFmt w:val="decimal"/>
      <w:isLgl/>
      <w:lvlText w:val="%1.%2."/>
      <w:lvlJc w:val="left"/>
      <w:pPr>
        <w:ind w:left="810" w:hanging="450"/>
      </w:pPr>
      <w:rPr>
        <w:rFonts w:hint="default"/>
      </w:rPr>
    </w:lvl>
    <w:lvl w:ilvl="2">
      <w:start w:val="7"/>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6">
    <w:nsid w:val="6C3E5C65"/>
    <w:multiLevelType w:val="multilevel"/>
    <w:tmpl w:val="04E41A3E"/>
    <w:lvl w:ilvl="0">
      <w:start w:val="1"/>
      <w:numFmt w:val="bullet"/>
      <w:lvlText w:val=""/>
      <w:lvlJc w:val="left"/>
      <w:pPr>
        <w:tabs>
          <w:tab w:val="num" w:pos="1713"/>
        </w:tabs>
        <w:ind w:left="1713" w:hanging="360"/>
      </w:pPr>
      <w:rPr>
        <w:rFonts w:ascii="Wingdings" w:hAnsi="Wingdings" w:hint="default"/>
      </w:rPr>
    </w:lvl>
    <w:lvl w:ilvl="1">
      <w:start w:val="1"/>
      <w:numFmt w:val="decimal"/>
      <w:isLgl/>
      <w:lvlText w:val="%1.%2."/>
      <w:lvlJc w:val="left"/>
      <w:pPr>
        <w:ind w:left="2073" w:hanging="720"/>
      </w:pPr>
      <w:rPr>
        <w:rFonts w:cs="Times New Roman" w:hint="default"/>
      </w:rPr>
    </w:lvl>
    <w:lvl w:ilvl="2">
      <w:start w:val="1"/>
      <w:numFmt w:val="decimal"/>
      <w:isLgl/>
      <w:lvlText w:val="%1.%2.%3."/>
      <w:lvlJc w:val="left"/>
      <w:pPr>
        <w:ind w:left="2073" w:hanging="720"/>
      </w:pPr>
      <w:rPr>
        <w:rFonts w:cs="Times New Roman" w:hint="default"/>
      </w:rPr>
    </w:lvl>
    <w:lvl w:ilvl="3">
      <w:start w:val="1"/>
      <w:numFmt w:val="decimal"/>
      <w:isLgl/>
      <w:lvlText w:val="%1.%2.%3.%4."/>
      <w:lvlJc w:val="left"/>
      <w:pPr>
        <w:ind w:left="2433" w:hanging="1080"/>
      </w:pPr>
      <w:rPr>
        <w:rFonts w:cs="Times New Roman" w:hint="default"/>
      </w:rPr>
    </w:lvl>
    <w:lvl w:ilvl="4">
      <w:start w:val="1"/>
      <w:numFmt w:val="decimal"/>
      <w:isLgl/>
      <w:lvlText w:val="%1.%2.%3.%4.%5."/>
      <w:lvlJc w:val="left"/>
      <w:pPr>
        <w:ind w:left="2433" w:hanging="1080"/>
      </w:pPr>
      <w:rPr>
        <w:rFonts w:cs="Times New Roman" w:hint="default"/>
      </w:rPr>
    </w:lvl>
    <w:lvl w:ilvl="5">
      <w:start w:val="1"/>
      <w:numFmt w:val="decimal"/>
      <w:isLgl/>
      <w:lvlText w:val="%1.%2.%3.%4.%5.%6."/>
      <w:lvlJc w:val="left"/>
      <w:pPr>
        <w:ind w:left="2793" w:hanging="1440"/>
      </w:pPr>
      <w:rPr>
        <w:rFonts w:cs="Times New Roman" w:hint="default"/>
      </w:rPr>
    </w:lvl>
    <w:lvl w:ilvl="6">
      <w:start w:val="1"/>
      <w:numFmt w:val="decimal"/>
      <w:isLgl/>
      <w:lvlText w:val="%1.%2.%3.%4.%5.%6.%7."/>
      <w:lvlJc w:val="left"/>
      <w:pPr>
        <w:ind w:left="3153" w:hanging="1800"/>
      </w:pPr>
      <w:rPr>
        <w:rFonts w:cs="Times New Roman" w:hint="default"/>
      </w:rPr>
    </w:lvl>
    <w:lvl w:ilvl="7">
      <w:start w:val="1"/>
      <w:numFmt w:val="decimal"/>
      <w:isLgl/>
      <w:lvlText w:val="%1.%2.%3.%4.%5.%6.%7.%8."/>
      <w:lvlJc w:val="left"/>
      <w:pPr>
        <w:ind w:left="3153" w:hanging="1800"/>
      </w:pPr>
      <w:rPr>
        <w:rFonts w:cs="Times New Roman" w:hint="default"/>
      </w:rPr>
    </w:lvl>
    <w:lvl w:ilvl="8">
      <w:start w:val="1"/>
      <w:numFmt w:val="decimal"/>
      <w:isLgl/>
      <w:lvlText w:val="%1.%2.%3.%4.%5.%6.%7.%8.%9."/>
      <w:lvlJc w:val="left"/>
      <w:pPr>
        <w:ind w:left="3513" w:hanging="2160"/>
      </w:pPr>
      <w:rPr>
        <w:rFonts w:cs="Times New Roman" w:hint="default"/>
      </w:rPr>
    </w:lvl>
  </w:abstractNum>
  <w:abstractNum w:abstractNumId="97">
    <w:nsid w:val="6C75202C"/>
    <w:multiLevelType w:val="hybridMultilevel"/>
    <w:tmpl w:val="DCDED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6D1F1843"/>
    <w:multiLevelType w:val="multilevel"/>
    <w:tmpl w:val="A238A6D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u w:val="none"/>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6D4653CB"/>
    <w:multiLevelType w:val="hybridMultilevel"/>
    <w:tmpl w:val="A32EC3B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0">
    <w:nsid w:val="6F0D144E"/>
    <w:multiLevelType w:val="multilevel"/>
    <w:tmpl w:val="6ACCB630"/>
    <w:lvl w:ilvl="0">
      <w:start w:val="1"/>
      <w:numFmt w:val="decimal"/>
      <w:pStyle w:val="Ttulo1"/>
      <w:lvlText w:val="%1"/>
      <w:lvlJc w:val="left"/>
      <w:pPr>
        <w:ind w:left="432" w:hanging="432"/>
      </w:pPr>
      <w:rPr>
        <w:rFonts w:hint="default"/>
      </w:rPr>
    </w:lvl>
    <w:lvl w:ilvl="1">
      <w:start w:val="1"/>
      <w:numFmt w:val="decimal"/>
      <w:pStyle w:val="Ttulo2"/>
      <w:lvlText w:val="%1.%2"/>
      <w:lvlJc w:val="left"/>
      <w:pPr>
        <w:ind w:left="624" w:hanging="624"/>
      </w:pPr>
      <w:rPr>
        <w:rFonts w:hint="default"/>
      </w:rPr>
    </w:lvl>
    <w:lvl w:ilvl="2">
      <w:start w:val="1"/>
      <w:numFmt w:val="decimal"/>
      <w:pStyle w:val="Ttulo3"/>
      <w:lvlText w:val="%1.%2.%3"/>
      <w:lvlJc w:val="left"/>
      <w:pPr>
        <w:ind w:left="1191" w:hanging="340"/>
      </w:pPr>
      <w:rPr>
        <w:rFonts w:hint="default"/>
        <w:sz w:val="22"/>
        <w:szCs w:val="22"/>
        <w:lang w:val="es-MX"/>
      </w:rPr>
    </w:lvl>
    <w:lvl w:ilvl="3">
      <w:start w:val="1"/>
      <w:numFmt w:val="decimal"/>
      <w:pStyle w:val="Ttulo4"/>
      <w:lvlText w:val="%1.%2.%3.%4"/>
      <w:lvlJc w:val="left"/>
      <w:pPr>
        <w:tabs>
          <w:tab w:val="num" w:pos="2268"/>
        </w:tabs>
        <w:ind w:left="851" w:firstLine="283"/>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lvlText w:val="%1.%2.%3.%4.%5"/>
      <w:lvlJc w:val="left"/>
      <w:pPr>
        <w:tabs>
          <w:tab w:val="num" w:pos="1361"/>
        </w:tabs>
        <w:ind w:left="1021" w:firstLine="340"/>
      </w:pPr>
      <w:rPr>
        <w:rFonts w:ascii="Arial" w:hAnsi="Arial" w:cs="Arial" w:hint="default"/>
        <w:b/>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Ttulo6"/>
      <w:lvlText w:val="%1.%2.%3.%4.%5.%6"/>
      <w:lvlJc w:val="left"/>
      <w:pPr>
        <w:tabs>
          <w:tab w:val="num" w:pos="2155"/>
        </w:tabs>
        <w:ind w:left="1152" w:firstLine="266"/>
      </w:pPr>
      <w:rPr>
        <w:rFonts w:ascii="Arial" w:hAnsi="Arial" w:cs="Arial"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01">
    <w:nsid w:val="72503DBD"/>
    <w:multiLevelType w:val="hybridMultilevel"/>
    <w:tmpl w:val="87208000"/>
    <w:lvl w:ilvl="0" w:tplc="0C0A0019">
      <w:start w:val="1"/>
      <w:numFmt w:val="lowerLetter"/>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02">
    <w:nsid w:val="72FD2256"/>
    <w:multiLevelType w:val="hybridMultilevel"/>
    <w:tmpl w:val="C4EC3E34"/>
    <w:lvl w:ilvl="0" w:tplc="400A0019">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3">
    <w:nsid w:val="742449B2"/>
    <w:multiLevelType w:val="hybridMultilevel"/>
    <w:tmpl w:val="B3DEFD3E"/>
    <w:lvl w:ilvl="0" w:tplc="D83C2DAC">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nsid w:val="75602CF2"/>
    <w:multiLevelType w:val="hybridMultilevel"/>
    <w:tmpl w:val="F020ACB4"/>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05">
    <w:nsid w:val="76271AEB"/>
    <w:multiLevelType w:val="hybridMultilevel"/>
    <w:tmpl w:val="9F10D2B8"/>
    <w:lvl w:ilvl="0" w:tplc="0C0A0001">
      <w:start w:val="1"/>
      <w:numFmt w:val="bullet"/>
      <w:lvlText w:val=""/>
      <w:lvlJc w:val="left"/>
      <w:pPr>
        <w:tabs>
          <w:tab w:val="num" w:pos="1713"/>
        </w:tabs>
        <w:ind w:left="1713" w:hanging="360"/>
      </w:pPr>
      <w:rPr>
        <w:rFonts w:ascii="Symbol" w:hAnsi="Symbol" w:hint="default"/>
      </w:rPr>
    </w:lvl>
    <w:lvl w:ilvl="1" w:tplc="0C0A0003" w:tentative="1">
      <w:start w:val="1"/>
      <w:numFmt w:val="bullet"/>
      <w:lvlText w:val="o"/>
      <w:lvlJc w:val="left"/>
      <w:pPr>
        <w:tabs>
          <w:tab w:val="num" w:pos="2433"/>
        </w:tabs>
        <w:ind w:left="2433" w:hanging="360"/>
      </w:pPr>
      <w:rPr>
        <w:rFonts w:ascii="font2" w:hAnsi="font2" w:hint="default"/>
      </w:rPr>
    </w:lvl>
    <w:lvl w:ilvl="2" w:tplc="0C0A0005" w:tentative="1">
      <w:start w:val="1"/>
      <w:numFmt w:val="bullet"/>
      <w:lvlText w:val=""/>
      <w:lvlJc w:val="left"/>
      <w:pPr>
        <w:tabs>
          <w:tab w:val="num" w:pos="3153"/>
        </w:tabs>
        <w:ind w:left="3153" w:hanging="360"/>
      </w:pPr>
      <w:rPr>
        <w:rFonts w:ascii="Wingdings" w:hAnsi="Wingdings" w:hint="default"/>
      </w:rPr>
    </w:lvl>
    <w:lvl w:ilvl="3" w:tplc="0C0A0001" w:tentative="1">
      <w:start w:val="1"/>
      <w:numFmt w:val="bullet"/>
      <w:lvlText w:val=""/>
      <w:lvlJc w:val="left"/>
      <w:pPr>
        <w:tabs>
          <w:tab w:val="num" w:pos="3873"/>
        </w:tabs>
        <w:ind w:left="3873" w:hanging="360"/>
      </w:pPr>
      <w:rPr>
        <w:rFonts w:ascii="Symbol" w:hAnsi="Symbol" w:hint="default"/>
      </w:rPr>
    </w:lvl>
    <w:lvl w:ilvl="4" w:tplc="0C0A0003" w:tentative="1">
      <w:start w:val="1"/>
      <w:numFmt w:val="bullet"/>
      <w:lvlText w:val="o"/>
      <w:lvlJc w:val="left"/>
      <w:pPr>
        <w:tabs>
          <w:tab w:val="num" w:pos="4593"/>
        </w:tabs>
        <w:ind w:left="4593" w:hanging="360"/>
      </w:pPr>
      <w:rPr>
        <w:rFonts w:ascii="font2" w:hAnsi="font2" w:hint="default"/>
      </w:rPr>
    </w:lvl>
    <w:lvl w:ilvl="5" w:tplc="0C0A0005" w:tentative="1">
      <w:start w:val="1"/>
      <w:numFmt w:val="bullet"/>
      <w:lvlText w:val=""/>
      <w:lvlJc w:val="left"/>
      <w:pPr>
        <w:tabs>
          <w:tab w:val="num" w:pos="5313"/>
        </w:tabs>
        <w:ind w:left="5313" w:hanging="360"/>
      </w:pPr>
      <w:rPr>
        <w:rFonts w:ascii="Wingdings" w:hAnsi="Wingdings" w:hint="default"/>
      </w:rPr>
    </w:lvl>
    <w:lvl w:ilvl="6" w:tplc="0C0A0001" w:tentative="1">
      <w:start w:val="1"/>
      <w:numFmt w:val="bullet"/>
      <w:lvlText w:val=""/>
      <w:lvlJc w:val="left"/>
      <w:pPr>
        <w:tabs>
          <w:tab w:val="num" w:pos="6033"/>
        </w:tabs>
        <w:ind w:left="6033" w:hanging="360"/>
      </w:pPr>
      <w:rPr>
        <w:rFonts w:ascii="Symbol" w:hAnsi="Symbol" w:hint="default"/>
      </w:rPr>
    </w:lvl>
    <w:lvl w:ilvl="7" w:tplc="0C0A0003" w:tentative="1">
      <w:start w:val="1"/>
      <w:numFmt w:val="bullet"/>
      <w:lvlText w:val="o"/>
      <w:lvlJc w:val="left"/>
      <w:pPr>
        <w:tabs>
          <w:tab w:val="num" w:pos="6753"/>
        </w:tabs>
        <w:ind w:left="6753" w:hanging="360"/>
      </w:pPr>
      <w:rPr>
        <w:rFonts w:ascii="font2" w:hAnsi="font2" w:hint="default"/>
      </w:rPr>
    </w:lvl>
    <w:lvl w:ilvl="8" w:tplc="0C0A0005" w:tentative="1">
      <w:start w:val="1"/>
      <w:numFmt w:val="bullet"/>
      <w:lvlText w:val=""/>
      <w:lvlJc w:val="left"/>
      <w:pPr>
        <w:tabs>
          <w:tab w:val="num" w:pos="7473"/>
        </w:tabs>
        <w:ind w:left="7473" w:hanging="360"/>
      </w:pPr>
      <w:rPr>
        <w:rFonts w:ascii="Wingdings" w:hAnsi="Wingdings" w:hint="default"/>
      </w:rPr>
    </w:lvl>
  </w:abstractNum>
  <w:abstractNum w:abstractNumId="106">
    <w:nsid w:val="774E397A"/>
    <w:multiLevelType w:val="hybridMultilevel"/>
    <w:tmpl w:val="76E2456A"/>
    <w:lvl w:ilvl="0" w:tplc="0409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107">
    <w:nsid w:val="77D339F8"/>
    <w:multiLevelType w:val="hybridMultilevel"/>
    <w:tmpl w:val="9C6A3786"/>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8">
    <w:nsid w:val="782571DE"/>
    <w:multiLevelType w:val="hybridMultilevel"/>
    <w:tmpl w:val="261414A8"/>
    <w:lvl w:ilvl="0" w:tplc="0C0A0011">
      <w:start w:val="1"/>
      <w:numFmt w:val="decimal"/>
      <w:lvlText w:val="%1)"/>
      <w:lvlJc w:val="left"/>
      <w:pPr>
        <w:ind w:left="1872" w:hanging="360"/>
      </w:pPr>
      <w:rPr>
        <w:rFonts w:hint="default"/>
      </w:rPr>
    </w:lvl>
    <w:lvl w:ilvl="1" w:tplc="631E1008">
      <w:start w:val="4"/>
      <w:numFmt w:val="bullet"/>
      <w:lvlText w:val=""/>
      <w:lvlJc w:val="left"/>
      <w:pPr>
        <w:ind w:left="2592" w:hanging="360"/>
      </w:pPr>
      <w:rPr>
        <w:rFonts w:ascii="Arial" w:eastAsiaTheme="minorHAnsi" w:hAnsi="Arial" w:cs="Arial" w:hint="default"/>
      </w:rPr>
    </w:lvl>
    <w:lvl w:ilvl="2" w:tplc="0C0A0005" w:tentative="1">
      <w:start w:val="1"/>
      <w:numFmt w:val="bullet"/>
      <w:lvlText w:val=""/>
      <w:lvlJc w:val="left"/>
      <w:pPr>
        <w:ind w:left="3312" w:hanging="360"/>
      </w:pPr>
      <w:rPr>
        <w:rFonts w:ascii="Wingdings" w:hAnsi="Wingdings" w:hint="default"/>
      </w:rPr>
    </w:lvl>
    <w:lvl w:ilvl="3" w:tplc="0C0A0001" w:tentative="1">
      <w:start w:val="1"/>
      <w:numFmt w:val="bullet"/>
      <w:lvlText w:val=""/>
      <w:lvlJc w:val="left"/>
      <w:pPr>
        <w:ind w:left="4032" w:hanging="360"/>
      </w:pPr>
      <w:rPr>
        <w:rFonts w:ascii="Symbol" w:hAnsi="Symbol" w:hint="default"/>
      </w:rPr>
    </w:lvl>
    <w:lvl w:ilvl="4" w:tplc="0C0A0003" w:tentative="1">
      <w:start w:val="1"/>
      <w:numFmt w:val="bullet"/>
      <w:lvlText w:val="o"/>
      <w:lvlJc w:val="left"/>
      <w:pPr>
        <w:ind w:left="4752" w:hanging="360"/>
      </w:pPr>
      <w:rPr>
        <w:rFonts w:ascii="Courier New" w:hAnsi="Courier New" w:cs="Courier New" w:hint="default"/>
      </w:rPr>
    </w:lvl>
    <w:lvl w:ilvl="5" w:tplc="0C0A0005" w:tentative="1">
      <w:start w:val="1"/>
      <w:numFmt w:val="bullet"/>
      <w:lvlText w:val=""/>
      <w:lvlJc w:val="left"/>
      <w:pPr>
        <w:ind w:left="5472" w:hanging="360"/>
      </w:pPr>
      <w:rPr>
        <w:rFonts w:ascii="Wingdings" w:hAnsi="Wingdings" w:hint="default"/>
      </w:rPr>
    </w:lvl>
    <w:lvl w:ilvl="6" w:tplc="0C0A0001" w:tentative="1">
      <w:start w:val="1"/>
      <w:numFmt w:val="bullet"/>
      <w:lvlText w:val=""/>
      <w:lvlJc w:val="left"/>
      <w:pPr>
        <w:ind w:left="6192" w:hanging="360"/>
      </w:pPr>
      <w:rPr>
        <w:rFonts w:ascii="Symbol" w:hAnsi="Symbol" w:hint="default"/>
      </w:rPr>
    </w:lvl>
    <w:lvl w:ilvl="7" w:tplc="0C0A0003" w:tentative="1">
      <w:start w:val="1"/>
      <w:numFmt w:val="bullet"/>
      <w:lvlText w:val="o"/>
      <w:lvlJc w:val="left"/>
      <w:pPr>
        <w:ind w:left="6912" w:hanging="360"/>
      </w:pPr>
      <w:rPr>
        <w:rFonts w:ascii="Courier New" w:hAnsi="Courier New" w:cs="Courier New" w:hint="default"/>
      </w:rPr>
    </w:lvl>
    <w:lvl w:ilvl="8" w:tplc="0C0A0005" w:tentative="1">
      <w:start w:val="1"/>
      <w:numFmt w:val="bullet"/>
      <w:lvlText w:val=""/>
      <w:lvlJc w:val="left"/>
      <w:pPr>
        <w:ind w:left="7632" w:hanging="360"/>
      </w:pPr>
      <w:rPr>
        <w:rFonts w:ascii="Wingdings" w:hAnsi="Wingdings" w:hint="default"/>
      </w:rPr>
    </w:lvl>
  </w:abstractNum>
  <w:abstractNum w:abstractNumId="109">
    <w:nsid w:val="783D0C74"/>
    <w:multiLevelType w:val="hybridMultilevel"/>
    <w:tmpl w:val="735850F6"/>
    <w:lvl w:ilvl="0" w:tplc="CD8E5362">
      <w:start w:val="1"/>
      <w:numFmt w:val="lowerRoman"/>
      <w:lvlText w:val="%1."/>
      <w:lvlJc w:val="right"/>
      <w:pPr>
        <w:ind w:left="1321" w:hanging="360"/>
      </w:pPr>
      <w:rPr>
        <w:rFonts w:hint="default"/>
      </w:rPr>
    </w:lvl>
    <w:lvl w:ilvl="1" w:tplc="6BBEDBF2">
      <w:start w:val="1"/>
      <w:numFmt w:val="decimal"/>
      <w:lvlText w:val="%2)"/>
      <w:lvlJc w:val="left"/>
      <w:pPr>
        <w:ind w:left="2041" w:hanging="360"/>
      </w:pPr>
      <w:rPr>
        <w:rFonts w:hint="default"/>
      </w:rPr>
    </w:lvl>
    <w:lvl w:ilvl="2" w:tplc="0C0A001B" w:tentative="1">
      <w:start w:val="1"/>
      <w:numFmt w:val="lowerRoman"/>
      <w:lvlText w:val="%3."/>
      <w:lvlJc w:val="right"/>
      <w:pPr>
        <w:ind w:left="2761" w:hanging="180"/>
      </w:pPr>
    </w:lvl>
    <w:lvl w:ilvl="3" w:tplc="0C0A000F" w:tentative="1">
      <w:start w:val="1"/>
      <w:numFmt w:val="decimal"/>
      <w:lvlText w:val="%4."/>
      <w:lvlJc w:val="left"/>
      <w:pPr>
        <w:ind w:left="3481" w:hanging="360"/>
      </w:pPr>
    </w:lvl>
    <w:lvl w:ilvl="4" w:tplc="0C0A0019" w:tentative="1">
      <w:start w:val="1"/>
      <w:numFmt w:val="lowerLetter"/>
      <w:lvlText w:val="%5."/>
      <w:lvlJc w:val="left"/>
      <w:pPr>
        <w:ind w:left="4201" w:hanging="360"/>
      </w:pPr>
    </w:lvl>
    <w:lvl w:ilvl="5" w:tplc="0C0A001B" w:tentative="1">
      <w:start w:val="1"/>
      <w:numFmt w:val="lowerRoman"/>
      <w:lvlText w:val="%6."/>
      <w:lvlJc w:val="right"/>
      <w:pPr>
        <w:ind w:left="4921" w:hanging="180"/>
      </w:pPr>
    </w:lvl>
    <w:lvl w:ilvl="6" w:tplc="0C0A000F" w:tentative="1">
      <w:start w:val="1"/>
      <w:numFmt w:val="decimal"/>
      <w:lvlText w:val="%7."/>
      <w:lvlJc w:val="left"/>
      <w:pPr>
        <w:ind w:left="5641" w:hanging="360"/>
      </w:pPr>
    </w:lvl>
    <w:lvl w:ilvl="7" w:tplc="0C0A0019" w:tentative="1">
      <w:start w:val="1"/>
      <w:numFmt w:val="lowerLetter"/>
      <w:lvlText w:val="%8."/>
      <w:lvlJc w:val="left"/>
      <w:pPr>
        <w:ind w:left="6361" w:hanging="360"/>
      </w:pPr>
    </w:lvl>
    <w:lvl w:ilvl="8" w:tplc="0C0A001B" w:tentative="1">
      <w:start w:val="1"/>
      <w:numFmt w:val="lowerRoman"/>
      <w:lvlText w:val="%9."/>
      <w:lvlJc w:val="right"/>
      <w:pPr>
        <w:ind w:left="7081" w:hanging="180"/>
      </w:pPr>
    </w:lvl>
  </w:abstractNum>
  <w:abstractNum w:abstractNumId="110">
    <w:nsid w:val="79395001"/>
    <w:multiLevelType w:val="hybridMultilevel"/>
    <w:tmpl w:val="B7CCA12E"/>
    <w:lvl w:ilvl="0" w:tplc="0C0A0001">
      <w:start w:val="1"/>
      <w:numFmt w:val="bullet"/>
      <w:lvlText w:val=""/>
      <w:lvlJc w:val="left"/>
      <w:pPr>
        <w:ind w:left="1069" w:hanging="360"/>
      </w:pPr>
      <w:rPr>
        <w:rFonts w:ascii="Symbol" w:hAnsi="Symbol" w:hint="default"/>
        <w:color w:val="auto"/>
        <w:u w:val="none"/>
      </w:rPr>
    </w:lvl>
    <w:lvl w:ilvl="1" w:tplc="400A0003">
      <w:start w:val="1"/>
      <w:numFmt w:val="bullet"/>
      <w:lvlText w:val="o"/>
      <w:lvlJc w:val="left"/>
      <w:pPr>
        <w:ind w:left="1789" w:hanging="360"/>
      </w:pPr>
      <w:rPr>
        <w:rFonts w:ascii="Courier New" w:hAnsi="Courier New" w:cs="Courier New" w:hint="default"/>
      </w:rPr>
    </w:lvl>
    <w:lvl w:ilvl="2" w:tplc="400A0005" w:tentative="1">
      <w:start w:val="1"/>
      <w:numFmt w:val="bullet"/>
      <w:lvlText w:val=""/>
      <w:lvlJc w:val="left"/>
      <w:pPr>
        <w:ind w:left="2509" w:hanging="360"/>
      </w:pPr>
      <w:rPr>
        <w:rFonts w:ascii="Wingdings" w:hAnsi="Wingdings" w:hint="default"/>
      </w:rPr>
    </w:lvl>
    <w:lvl w:ilvl="3" w:tplc="400A0001" w:tentative="1">
      <w:start w:val="1"/>
      <w:numFmt w:val="bullet"/>
      <w:lvlText w:val=""/>
      <w:lvlJc w:val="left"/>
      <w:pPr>
        <w:ind w:left="3229" w:hanging="360"/>
      </w:pPr>
      <w:rPr>
        <w:rFonts w:ascii="Symbol" w:hAnsi="Symbol" w:hint="default"/>
      </w:rPr>
    </w:lvl>
    <w:lvl w:ilvl="4" w:tplc="400A0003" w:tentative="1">
      <w:start w:val="1"/>
      <w:numFmt w:val="bullet"/>
      <w:lvlText w:val="o"/>
      <w:lvlJc w:val="left"/>
      <w:pPr>
        <w:ind w:left="3949" w:hanging="360"/>
      </w:pPr>
      <w:rPr>
        <w:rFonts w:ascii="Courier New" w:hAnsi="Courier New" w:cs="Courier New" w:hint="default"/>
      </w:rPr>
    </w:lvl>
    <w:lvl w:ilvl="5" w:tplc="400A0005" w:tentative="1">
      <w:start w:val="1"/>
      <w:numFmt w:val="bullet"/>
      <w:lvlText w:val=""/>
      <w:lvlJc w:val="left"/>
      <w:pPr>
        <w:ind w:left="4669" w:hanging="360"/>
      </w:pPr>
      <w:rPr>
        <w:rFonts w:ascii="Wingdings" w:hAnsi="Wingdings" w:hint="default"/>
      </w:rPr>
    </w:lvl>
    <w:lvl w:ilvl="6" w:tplc="400A0001" w:tentative="1">
      <w:start w:val="1"/>
      <w:numFmt w:val="bullet"/>
      <w:lvlText w:val=""/>
      <w:lvlJc w:val="left"/>
      <w:pPr>
        <w:ind w:left="5389" w:hanging="360"/>
      </w:pPr>
      <w:rPr>
        <w:rFonts w:ascii="Symbol" w:hAnsi="Symbol" w:hint="default"/>
      </w:rPr>
    </w:lvl>
    <w:lvl w:ilvl="7" w:tplc="400A0003" w:tentative="1">
      <w:start w:val="1"/>
      <w:numFmt w:val="bullet"/>
      <w:lvlText w:val="o"/>
      <w:lvlJc w:val="left"/>
      <w:pPr>
        <w:ind w:left="6109" w:hanging="360"/>
      </w:pPr>
      <w:rPr>
        <w:rFonts w:ascii="Courier New" w:hAnsi="Courier New" w:cs="Courier New" w:hint="default"/>
      </w:rPr>
    </w:lvl>
    <w:lvl w:ilvl="8" w:tplc="400A0005" w:tentative="1">
      <w:start w:val="1"/>
      <w:numFmt w:val="bullet"/>
      <w:lvlText w:val=""/>
      <w:lvlJc w:val="left"/>
      <w:pPr>
        <w:ind w:left="6829" w:hanging="360"/>
      </w:pPr>
      <w:rPr>
        <w:rFonts w:ascii="Wingdings" w:hAnsi="Wingdings" w:hint="default"/>
      </w:rPr>
    </w:lvl>
  </w:abstractNum>
  <w:abstractNum w:abstractNumId="111">
    <w:nsid w:val="79AF0C6C"/>
    <w:multiLevelType w:val="hybridMultilevel"/>
    <w:tmpl w:val="93581830"/>
    <w:lvl w:ilvl="0" w:tplc="04090001">
      <w:start w:val="1"/>
      <w:numFmt w:val="bullet"/>
      <w:lvlText w:val=""/>
      <w:lvlJc w:val="left"/>
      <w:pPr>
        <w:ind w:left="-1679" w:hanging="360"/>
      </w:pPr>
      <w:rPr>
        <w:rFonts w:ascii="Symbol" w:hAnsi="Symbol" w:hint="default"/>
      </w:rPr>
    </w:lvl>
    <w:lvl w:ilvl="1" w:tplc="400A0003">
      <w:start w:val="1"/>
      <w:numFmt w:val="bullet"/>
      <w:lvlText w:val="o"/>
      <w:lvlJc w:val="left"/>
      <w:pPr>
        <w:ind w:left="-959" w:hanging="360"/>
      </w:pPr>
      <w:rPr>
        <w:rFonts w:ascii="Courier New" w:hAnsi="Courier New" w:cs="Courier New" w:hint="default"/>
      </w:rPr>
    </w:lvl>
    <w:lvl w:ilvl="2" w:tplc="400A0005">
      <w:start w:val="1"/>
      <w:numFmt w:val="bullet"/>
      <w:lvlText w:val=""/>
      <w:lvlJc w:val="left"/>
      <w:pPr>
        <w:ind w:left="-239" w:hanging="360"/>
      </w:pPr>
      <w:rPr>
        <w:rFonts w:ascii="Wingdings" w:hAnsi="Wingdings" w:hint="default"/>
      </w:rPr>
    </w:lvl>
    <w:lvl w:ilvl="3" w:tplc="400A0001">
      <w:start w:val="1"/>
      <w:numFmt w:val="bullet"/>
      <w:lvlText w:val=""/>
      <w:lvlJc w:val="left"/>
      <w:pPr>
        <w:ind w:left="481" w:hanging="360"/>
      </w:pPr>
      <w:rPr>
        <w:rFonts w:ascii="Symbol" w:hAnsi="Symbol" w:hint="default"/>
      </w:rPr>
    </w:lvl>
    <w:lvl w:ilvl="4" w:tplc="400A0003">
      <w:start w:val="1"/>
      <w:numFmt w:val="bullet"/>
      <w:lvlText w:val="o"/>
      <w:lvlJc w:val="left"/>
      <w:pPr>
        <w:ind w:left="1201" w:hanging="360"/>
      </w:pPr>
      <w:rPr>
        <w:rFonts w:ascii="Courier New" w:hAnsi="Courier New" w:cs="Courier New" w:hint="default"/>
      </w:rPr>
    </w:lvl>
    <w:lvl w:ilvl="5" w:tplc="400A0005">
      <w:start w:val="1"/>
      <w:numFmt w:val="bullet"/>
      <w:lvlText w:val=""/>
      <w:lvlJc w:val="left"/>
      <w:pPr>
        <w:ind w:left="1921" w:hanging="360"/>
      </w:pPr>
      <w:rPr>
        <w:rFonts w:ascii="Wingdings" w:hAnsi="Wingdings" w:hint="default"/>
      </w:rPr>
    </w:lvl>
    <w:lvl w:ilvl="6" w:tplc="400A0001">
      <w:start w:val="1"/>
      <w:numFmt w:val="bullet"/>
      <w:lvlText w:val=""/>
      <w:lvlJc w:val="left"/>
      <w:pPr>
        <w:ind w:left="2641" w:hanging="360"/>
      </w:pPr>
      <w:rPr>
        <w:rFonts w:ascii="Symbol" w:hAnsi="Symbol" w:hint="default"/>
      </w:rPr>
    </w:lvl>
    <w:lvl w:ilvl="7" w:tplc="400A0003">
      <w:start w:val="1"/>
      <w:numFmt w:val="bullet"/>
      <w:lvlText w:val="o"/>
      <w:lvlJc w:val="left"/>
      <w:pPr>
        <w:ind w:left="3361" w:hanging="360"/>
      </w:pPr>
      <w:rPr>
        <w:rFonts w:ascii="Courier New" w:hAnsi="Courier New" w:cs="Courier New" w:hint="default"/>
      </w:rPr>
    </w:lvl>
    <w:lvl w:ilvl="8" w:tplc="400A0005">
      <w:start w:val="1"/>
      <w:numFmt w:val="bullet"/>
      <w:lvlText w:val=""/>
      <w:lvlJc w:val="left"/>
      <w:pPr>
        <w:ind w:left="4081" w:hanging="360"/>
      </w:pPr>
      <w:rPr>
        <w:rFonts w:ascii="Wingdings" w:hAnsi="Wingdings" w:hint="default"/>
      </w:rPr>
    </w:lvl>
  </w:abstractNum>
  <w:abstractNum w:abstractNumId="112">
    <w:nsid w:val="7C661C61"/>
    <w:multiLevelType w:val="hybridMultilevel"/>
    <w:tmpl w:val="1E8420C0"/>
    <w:lvl w:ilvl="0" w:tplc="AD32C41E">
      <w:start w:val="1"/>
      <w:numFmt w:val="decimal"/>
      <w:lvlText w:val="%1)"/>
      <w:lvlJc w:val="left"/>
      <w:pPr>
        <w:ind w:left="862" w:hanging="360"/>
      </w:pPr>
      <w:rPr>
        <w:rFonts w:ascii="Arial" w:eastAsia="Times New Roman" w:hAnsi="Arial" w:cs="Arial"/>
        <w:b/>
        <w:bCs/>
      </w:rPr>
    </w:lvl>
    <w:lvl w:ilvl="1" w:tplc="400A0019" w:tentative="1">
      <w:start w:val="1"/>
      <w:numFmt w:val="lowerLetter"/>
      <w:lvlText w:val="%2."/>
      <w:lvlJc w:val="left"/>
      <w:pPr>
        <w:ind w:left="1582" w:hanging="360"/>
      </w:pPr>
    </w:lvl>
    <w:lvl w:ilvl="2" w:tplc="400A001B" w:tentative="1">
      <w:start w:val="1"/>
      <w:numFmt w:val="lowerRoman"/>
      <w:lvlText w:val="%3."/>
      <w:lvlJc w:val="right"/>
      <w:pPr>
        <w:ind w:left="2302" w:hanging="180"/>
      </w:pPr>
    </w:lvl>
    <w:lvl w:ilvl="3" w:tplc="400A000F" w:tentative="1">
      <w:start w:val="1"/>
      <w:numFmt w:val="decimal"/>
      <w:lvlText w:val="%4."/>
      <w:lvlJc w:val="left"/>
      <w:pPr>
        <w:ind w:left="3022" w:hanging="360"/>
      </w:pPr>
    </w:lvl>
    <w:lvl w:ilvl="4" w:tplc="400A0019" w:tentative="1">
      <w:start w:val="1"/>
      <w:numFmt w:val="lowerLetter"/>
      <w:lvlText w:val="%5."/>
      <w:lvlJc w:val="left"/>
      <w:pPr>
        <w:ind w:left="3742" w:hanging="360"/>
      </w:pPr>
    </w:lvl>
    <w:lvl w:ilvl="5" w:tplc="400A001B" w:tentative="1">
      <w:start w:val="1"/>
      <w:numFmt w:val="lowerRoman"/>
      <w:lvlText w:val="%6."/>
      <w:lvlJc w:val="right"/>
      <w:pPr>
        <w:ind w:left="4462" w:hanging="180"/>
      </w:pPr>
    </w:lvl>
    <w:lvl w:ilvl="6" w:tplc="400A000F" w:tentative="1">
      <w:start w:val="1"/>
      <w:numFmt w:val="decimal"/>
      <w:lvlText w:val="%7."/>
      <w:lvlJc w:val="left"/>
      <w:pPr>
        <w:ind w:left="5182" w:hanging="360"/>
      </w:pPr>
    </w:lvl>
    <w:lvl w:ilvl="7" w:tplc="400A0019" w:tentative="1">
      <w:start w:val="1"/>
      <w:numFmt w:val="lowerLetter"/>
      <w:lvlText w:val="%8."/>
      <w:lvlJc w:val="left"/>
      <w:pPr>
        <w:ind w:left="5902" w:hanging="360"/>
      </w:pPr>
    </w:lvl>
    <w:lvl w:ilvl="8" w:tplc="400A001B" w:tentative="1">
      <w:start w:val="1"/>
      <w:numFmt w:val="lowerRoman"/>
      <w:lvlText w:val="%9."/>
      <w:lvlJc w:val="right"/>
      <w:pPr>
        <w:ind w:left="6622" w:hanging="180"/>
      </w:pPr>
    </w:lvl>
  </w:abstractNum>
  <w:abstractNum w:abstractNumId="113">
    <w:nsid w:val="7CD82F3F"/>
    <w:multiLevelType w:val="hybridMultilevel"/>
    <w:tmpl w:val="7B2CAF1E"/>
    <w:lvl w:ilvl="0" w:tplc="28489F8A">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num w:numId="1">
    <w:abstractNumId w:val="22"/>
  </w:num>
  <w:num w:numId="2">
    <w:abstractNumId w:val="100"/>
  </w:num>
  <w:num w:numId="3">
    <w:abstractNumId w:val="91"/>
  </w:num>
  <w:num w:numId="4">
    <w:abstractNumId w:val="12"/>
  </w:num>
  <w:num w:numId="5">
    <w:abstractNumId w:val="92"/>
  </w:num>
  <w:num w:numId="6">
    <w:abstractNumId w:val="30"/>
  </w:num>
  <w:num w:numId="7">
    <w:abstractNumId w:val="101"/>
  </w:num>
  <w:num w:numId="8">
    <w:abstractNumId w:val="80"/>
  </w:num>
  <w:num w:numId="9">
    <w:abstractNumId w:val="71"/>
  </w:num>
  <w:num w:numId="10">
    <w:abstractNumId w:val="0"/>
  </w:num>
  <w:num w:numId="11">
    <w:abstractNumId w:val="55"/>
  </w:num>
  <w:num w:numId="12">
    <w:abstractNumId w:val="27"/>
  </w:num>
  <w:num w:numId="13">
    <w:abstractNumId w:val="96"/>
  </w:num>
  <w:num w:numId="14">
    <w:abstractNumId w:val="9"/>
  </w:num>
  <w:num w:numId="15">
    <w:abstractNumId w:val="105"/>
  </w:num>
  <w:num w:numId="16">
    <w:abstractNumId w:val="88"/>
  </w:num>
  <w:num w:numId="17">
    <w:abstractNumId w:val="41"/>
  </w:num>
  <w:num w:numId="18">
    <w:abstractNumId w:val="13"/>
  </w:num>
  <w:num w:numId="19">
    <w:abstractNumId w:val="64"/>
  </w:num>
  <w:num w:numId="20">
    <w:abstractNumId w:val="48"/>
  </w:num>
  <w:num w:numId="21">
    <w:abstractNumId w:val="49"/>
  </w:num>
  <w:num w:numId="22">
    <w:abstractNumId w:val="108"/>
  </w:num>
  <w:num w:numId="23">
    <w:abstractNumId w:val="7"/>
  </w:num>
  <w:num w:numId="24">
    <w:abstractNumId w:val="29"/>
  </w:num>
  <w:num w:numId="25">
    <w:abstractNumId w:val="18"/>
  </w:num>
  <w:num w:numId="26">
    <w:abstractNumId w:val="16"/>
  </w:num>
  <w:num w:numId="27">
    <w:abstractNumId w:val="67"/>
  </w:num>
  <w:num w:numId="28">
    <w:abstractNumId w:val="6"/>
  </w:num>
  <w:num w:numId="29">
    <w:abstractNumId w:val="79"/>
  </w:num>
  <w:num w:numId="30">
    <w:abstractNumId w:val="38"/>
  </w:num>
  <w:num w:numId="31">
    <w:abstractNumId w:val="109"/>
  </w:num>
  <w:num w:numId="32">
    <w:abstractNumId w:val="93"/>
  </w:num>
  <w:num w:numId="33">
    <w:abstractNumId w:val="70"/>
  </w:num>
  <w:num w:numId="34">
    <w:abstractNumId w:val="63"/>
  </w:num>
  <w:num w:numId="35">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7"/>
  </w:num>
  <w:num w:numId="37">
    <w:abstractNumId w:val="87"/>
  </w:num>
  <w:num w:numId="38">
    <w:abstractNumId w:val="94"/>
  </w:num>
  <w:num w:numId="39">
    <w:abstractNumId w:val="83"/>
  </w:num>
  <w:num w:numId="40">
    <w:abstractNumId w:val="44"/>
  </w:num>
  <w:num w:numId="41">
    <w:abstractNumId w:val="35"/>
  </w:num>
  <w:num w:numId="42">
    <w:abstractNumId w:val="107"/>
  </w:num>
  <w:num w:numId="43">
    <w:abstractNumId w:val="2"/>
  </w:num>
  <w:num w:numId="44">
    <w:abstractNumId w:val="90"/>
  </w:num>
  <w:num w:numId="45">
    <w:abstractNumId w:val="34"/>
  </w:num>
  <w:num w:numId="46">
    <w:abstractNumId w:val="85"/>
  </w:num>
  <w:num w:numId="47">
    <w:abstractNumId w:val="113"/>
  </w:num>
  <w:num w:numId="48">
    <w:abstractNumId w:val="23"/>
  </w:num>
  <w:num w:numId="49">
    <w:abstractNumId w:val="15"/>
  </w:num>
  <w:num w:numId="50">
    <w:abstractNumId w:val="24"/>
  </w:num>
  <w:num w:numId="51">
    <w:abstractNumId w:val="51"/>
  </w:num>
  <w:num w:numId="52">
    <w:abstractNumId w:val="17"/>
  </w:num>
  <w:num w:numId="53">
    <w:abstractNumId w:val="25"/>
  </w:num>
  <w:num w:numId="54">
    <w:abstractNumId w:val="100"/>
  </w:num>
  <w:num w:numId="55">
    <w:abstractNumId w:val="61"/>
  </w:num>
  <w:num w:numId="56">
    <w:abstractNumId w:val="5"/>
  </w:num>
  <w:num w:numId="57">
    <w:abstractNumId w:val="56"/>
  </w:num>
  <w:num w:numId="58">
    <w:abstractNumId w:val="57"/>
  </w:num>
  <w:num w:numId="59">
    <w:abstractNumId w:val="84"/>
  </w:num>
  <w:num w:numId="60">
    <w:abstractNumId w:val="86"/>
  </w:num>
  <w:num w:numId="61">
    <w:abstractNumId w:val="102"/>
  </w:num>
  <w:num w:numId="62">
    <w:abstractNumId w:val="82"/>
  </w:num>
  <w:num w:numId="63">
    <w:abstractNumId w:val="1"/>
  </w:num>
  <w:num w:numId="64">
    <w:abstractNumId w:val="73"/>
  </w:num>
  <w:num w:numId="65">
    <w:abstractNumId w:val="19"/>
  </w:num>
  <w:num w:numId="66">
    <w:abstractNumId w:val="21"/>
  </w:num>
  <w:num w:numId="67">
    <w:abstractNumId w:val="75"/>
  </w:num>
  <w:num w:numId="68">
    <w:abstractNumId w:val="50"/>
  </w:num>
  <w:num w:numId="69">
    <w:abstractNumId w:val="72"/>
  </w:num>
  <w:num w:numId="70">
    <w:abstractNumId w:val="46"/>
  </w:num>
  <w:num w:numId="71">
    <w:abstractNumId w:val="95"/>
  </w:num>
  <w:num w:numId="72">
    <w:abstractNumId w:val="28"/>
  </w:num>
  <w:num w:numId="73">
    <w:abstractNumId w:val="31"/>
  </w:num>
  <w:num w:numId="74">
    <w:abstractNumId w:val="69"/>
  </w:num>
  <w:num w:numId="75">
    <w:abstractNumId w:val="77"/>
  </w:num>
  <w:num w:numId="76">
    <w:abstractNumId w:val="74"/>
  </w:num>
  <w:num w:numId="77">
    <w:abstractNumId w:val="81"/>
  </w:num>
  <w:num w:numId="78">
    <w:abstractNumId w:val="32"/>
  </w:num>
  <w:num w:numId="79">
    <w:abstractNumId w:val="4"/>
  </w:num>
  <w:num w:numId="80">
    <w:abstractNumId w:val="59"/>
  </w:num>
  <w:num w:numId="81">
    <w:abstractNumId w:val="76"/>
  </w:num>
  <w:num w:numId="82">
    <w:abstractNumId w:val="99"/>
  </w:num>
  <w:num w:numId="83">
    <w:abstractNumId w:val="43"/>
  </w:num>
  <w:num w:numId="84">
    <w:abstractNumId w:val="45"/>
  </w:num>
  <w:num w:numId="85">
    <w:abstractNumId w:val="47"/>
  </w:num>
  <w:num w:numId="86">
    <w:abstractNumId w:val="62"/>
  </w:num>
  <w:num w:numId="87">
    <w:abstractNumId w:val="97"/>
  </w:num>
  <w:num w:numId="88">
    <w:abstractNumId w:val="10"/>
  </w:num>
  <w:num w:numId="89">
    <w:abstractNumId w:val="42"/>
  </w:num>
  <w:num w:numId="90">
    <w:abstractNumId w:val="110"/>
  </w:num>
  <w:num w:numId="91">
    <w:abstractNumId w:val="104"/>
  </w:num>
  <w:num w:numId="92">
    <w:abstractNumId w:val="54"/>
  </w:num>
  <w:num w:numId="93">
    <w:abstractNumId w:val="98"/>
  </w:num>
  <w:num w:numId="94">
    <w:abstractNumId w:val="65"/>
  </w:num>
  <w:num w:numId="95">
    <w:abstractNumId w:val="39"/>
  </w:num>
  <w:num w:numId="96">
    <w:abstractNumId w:val="106"/>
  </w:num>
  <w:num w:numId="97">
    <w:abstractNumId w:val="58"/>
  </w:num>
  <w:num w:numId="98">
    <w:abstractNumId w:val="3"/>
  </w:num>
  <w:num w:numId="99">
    <w:abstractNumId w:val="66"/>
  </w:num>
  <w:num w:numId="100">
    <w:abstractNumId w:val="8"/>
  </w:num>
  <w:num w:numId="101">
    <w:abstractNumId w:val="52"/>
  </w:num>
  <w:num w:numId="102">
    <w:abstractNumId w:val="111"/>
  </w:num>
  <w:num w:numId="103">
    <w:abstractNumId w:val="40"/>
  </w:num>
  <w:num w:numId="104">
    <w:abstractNumId w:val="11"/>
  </w:num>
  <w:num w:numId="105">
    <w:abstractNumId w:val="33"/>
  </w:num>
  <w:num w:numId="106">
    <w:abstractNumId w:val="36"/>
  </w:num>
  <w:num w:numId="107">
    <w:abstractNumId w:val="20"/>
  </w:num>
  <w:num w:numId="108">
    <w:abstractNumId w:val="112"/>
  </w:num>
  <w:num w:numId="109">
    <w:abstractNumId w:val="60"/>
  </w:num>
  <w:num w:numId="110">
    <w:abstractNumId w:val="26"/>
  </w:num>
  <w:num w:numId="111">
    <w:abstractNumId w:val="53"/>
  </w:num>
  <w:num w:numId="112">
    <w:abstractNumId w:val="89"/>
  </w:num>
  <w:num w:numId="113">
    <w:abstractNumId w:val="103"/>
  </w:num>
  <w:num w:numId="114">
    <w:abstractNumId w:val="68"/>
  </w:num>
  <w:num w:numId="115">
    <w:abstractNumId w:val="14"/>
  </w:num>
  <w:num w:numId="116">
    <w:abstractNumId w:val="78"/>
  </w:num>
  <w:numIdMacAtCleanup w:val="1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DirPlanificacion">
    <w15:presenceInfo w15:providerId="None" w15:userId="DirPlanificaci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35B3"/>
    <w:rsid w:val="000004E7"/>
    <w:rsid w:val="00000AC0"/>
    <w:rsid w:val="000040F8"/>
    <w:rsid w:val="0001044B"/>
    <w:rsid w:val="00010FA4"/>
    <w:rsid w:val="0001131A"/>
    <w:rsid w:val="00013EBD"/>
    <w:rsid w:val="00020E12"/>
    <w:rsid w:val="0002240F"/>
    <w:rsid w:val="00022FC8"/>
    <w:rsid w:val="00024479"/>
    <w:rsid w:val="0002490F"/>
    <w:rsid w:val="000253EF"/>
    <w:rsid w:val="00025E6C"/>
    <w:rsid w:val="000314CC"/>
    <w:rsid w:val="000323D7"/>
    <w:rsid w:val="00036AC0"/>
    <w:rsid w:val="00036BAC"/>
    <w:rsid w:val="000400B5"/>
    <w:rsid w:val="00042455"/>
    <w:rsid w:val="00042AAE"/>
    <w:rsid w:val="00045D15"/>
    <w:rsid w:val="00046131"/>
    <w:rsid w:val="000461CF"/>
    <w:rsid w:val="0005424F"/>
    <w:rsid w:val="00057970"/>
    <w:rsid w:val="000605A8"/>
    <w:rsid w:val="00066D6B"/>
    <w:rsid w:val="00071E67"/>
    <w:rsid w:val="000724E3"/>
    <w:rsid w:val="000735AD"/>
    <w:rsid w:val="000744E8"/>
    <w:rsid w:val="00075924"/>
    <w:rsid w:val="000767B5"/>
    <w:rsid w:val="000843DD"/>
    <w:rsid w:val="0008501C"/>
    <w:rsid w:val="00085B92"/>
    <w:rsid w:val="0008646B"/>
    <w:rsid w:val="00086F6B"/>
    <w:rsid w:val="000911B3"/>
    <w:rsid w:val="0009260B"/>
    <w:rsid w:val="00093AB4"/>
    <w:rsid w:val="00097637"/>
    <w:rsid w:val="000A2133"/>
    <w:rsid w:val="000A36C6"/>
    <w:rsid w:val="000A4628"/>
    <w:rsid w:val="000A7CC2"/>
    <w:rsid w:val="000B2476"/>
    <w:rsid w:val="000B522E"/>
    <w:rsid w:val="000B5BA1"/>
    <w:rsid w:val="000B656F"/>
    <w:rsid w:val="000B6B7B"/>
    <w:rsid w:val="000D21A0"/>
    <w:rsid w:val="000D4861"/>
    <w:rsid w:val="000D789A"/>
    <w:rsid w:val="000E0963"/>
    <w:rsid w:val="000E130D"/>
    <w:rsid w:val="000E600E"/>
    <w:rsid w:val="000F1986"/>
    <w:rsid w:val="000F2788"/>
    <w:rsid w:val="000F4BB5"/>
    <w:rsid w:val="000F5027"/>
    <w:rsid w:val="000F5112"/>
    <w:rsid w:val="000F66F1"/>
    <w:rsid w:val="001011A3"/>
    <w:rsid w:val="00102BF6"/>
    <w:rsid w:val="001035B9"/>
    <w:rsid w:val="00104598"/>
    <w:rsid w:val="00106EE0"/>
    <w:rsid w:val="001075AB"/>
    <w:rsid w:val="001102E7"/>
    <w:rsid w:val="00112B5E"/>
    <w:rsid w:val="00114CC7"/>
    <w:rsid w:val="001167D8"/>
    <w:rsid w:val="00117968"/>
    <w:rsid w:val="00120DDA"/>
    <w:rsid w:val="0012439E"/>
    <w:rsid w:val="0012579A"/>
    <w:rsid w:val="00130409"/>
    <w:rsid w:val="0013296B"/>
    <w:rsid w:val="00134519"/>
    <w:rsid w:val="00134F91"/>
    <w:rsid w:val="0013556C"/>
    <w:rsid w:val="00143CB6"/>
    <w:rsid w:val="00144E39"/>
    <w:rsid w:val="00151B79"/>
    <w:rsid w:val="00152DAA"/>
    <w:rsid w:val="001531F5"/>
    <w:rsid w:val="00154112"/>
    <w:rsid w:val="001564CD"/>
    <w:rsid w:val="00160402"/>
    <w:rsid w:val="00160A4F"/>
    <w:rsid w:val="00162CAC"/>
    <w:rsid w:val="00164A08"/>
    <w:rsid w:val="00164F01"/>
    <w:rsid w:val="00165AF8"/>
    <w:rsid w:val="0016649D"/>
    <w:rsid w:val="00166E85"/>
    <w:rsid w:val="001735D9"/>
    <w:rsid w:val="00173919"/>
    <w:rsid w:val="00180D29"/>
    <w:rsid w:val="00181CA8"/>
    <w:rsid w:val="00184035"/>
    <w:rsid w:val="00186F3B"/>
    <w:rsid w:val="0018741B"/>
    <w:rsid w:val="001936A5"/>
    <w:rsid w:val="00193968"/>
    <w:rsid w:val="00197551"/>
    <w:rsid w:val="001A0C8B"/>
    <w:rsid w:val="001A1B92"/>
    <w:rsid w:val="001A1C60"/>
    <w:rsid w:val="001A2DDD"/>
    <w:rsid w:val="001A60A6"/>
    <w:rsid w:val="001B3E99"/>
    <w:rsid w:val="001B40B3"/>
    <w:rsid w:val="001B6303"/>
    <w:rsid w:val="001B63B4"/>
    <w:rsid w:val="001B7236"/>
    <w:rsid w:val="001C123A"/>
    <w:rsid w:val="001C2E12"/>
    <w:rsid w:val="001C30A3"/>
    <w:rsid w:val="001C3845"/>
    <w:rsid w:val="001C751F"/>
    <w:rsid w:val="001D3032"/>
    <w:rsid w:val="001D419F"/>
    <w:rsid w:val="001D4BAC"/>
    <w:rsid w:val="001D5DC4"/>
    <w:rsid w:val="001D665E"/>
    <w:rsid w:val="001D7F74"/>
    <w:rsid w:val="001E1171"/>
    <w:rsid w:val="001E1D61"/>
    <w:rsid w:val="001E496E"/>
    <w:rsid w:val="001E58D6"/>
    <w:rsid w:val="001E5BF2"/>
    <w:rsid w:val="001F0779"/>
    <w:rsid w:val="001F2314"/>
    <w:rsid w:val="001F2CF4"/>
    <w:rsid w:val="001F4C75"/>
    <w:rsid w:val="001F61DE"/>
    <w:rsid w:val="001F7BA5"/>
    <w:rsid w:val="00200003"/>
    <w:rsid w:val="00200AF3"/>
    <w:rsid w:val="0020170D"/>
    <w:rsid w:val="0020476C"/>
    <w:rsid w:val="00205723"/>
    <w:rsid w:val="0020744C"/>
    <w:rsid w:val="00217F98"/>
    <w:rsid w:val="00220C64"/>
    <w:rsid w:val="00221064"/>
    <w:rsid w:val="00221709"/>
    <w:rsid w:val="00222D7D"/>
    <w:rsid w:val="00225C34"/>
    <w:rsid w:val="00226006"/>
    <w:rsid w:val="00231C80"/>
    <w:rsid w:val="002340F9"/>
    <w:rsid w:val="00234947"/>
    <w:rsid w:val="00235012"/>
    <w:rsid w:val="0023546B"/>
    <w:rsid w:val="00240758"/>
    <w:rsid w:val="002414C2"/>
    <w:rsid w:val="0024259C"/>
    <w:rsid w:val="00245EDB"/>
    <w:rsid w:val="002527A8"/>
    <w:rsid w:val="00252C3B"/>
    <w:rsid w:val="00255651"/>
    <w:rsid w:val="0026217C"/>
    <w:rsid w:val="002647F9"/>
    <w:rsid w:val="00264FF5"/>
    <w:rsid w:val="00271EF2"/>
    <w:rsid w:val="00272729"/>
    <w:rsid w:val="002736C9"/>
    <w:rsid w:val="00277E2E"/>
    <w:rsid w:val="00280078"/>
    <w:rsid w:val="002803A4"/>
    <w:rsid w:val="0028277F"/>
    <w:rsid w:val="00284A87"/>
    <w:rsid w:val="00284BBB"/>
    <w:rsid w:val="00285151"/>
    <w:rsid w:val="002858E8"/>
    <w:rsid w:val="00291805"/>
    <w:rsid w:val="00293658"/>
    <w:rsid w:val="00294523"/>
    <w:rsid w:val="00294A14"/>
    <w:rsid w:val="002955A6"/>
    <w:rsid w:val="00296768"/>
    <w:rsid w:val="002973CB"/>
    <w:rsid w:val="002A2A2A"/>
    <w:rsid w:val="002A4597"/>
    <w:rsid w:val="002B0579"/>
    <w:rsid w:val="002B286D"/>
    <w:rsid w:val="002B2C1A"/>
    <w:rsid w:val="002B4FFD"/>
    <w:rsid w:val="002B59E9"/>
    <w:rsid w:val="002C4117"/>
    <w:rsid w:val="002C49DD"/>
    <w:rsid w:val="002C4F53"/>
    <w:rsid w:val="002C756F"/>
    <w:rsid w:val="002E2003"/>
    <w:rsid w:val="002E6575"/>
    <w:rsid w:val="002F2E63"/>
    <w:rsid w:val="002F3DBB"/>
    <w:rsid w:val="002F50B1"/>
    <w:rsid w:val="002F7FDC"/>
    <w:rsid w:val="003014C1"/>
    <w:rsid w:val="0030219F"/>
    <w:rsid w:val="00302961"/>
    <w:rsid w:val="003041F7"/>
    <w:rsid w:val="003104D1"/>
    <w:rsid w:val="00312074"/>
    <w:rsid w:val="00312412"/>
    <w:rsid w:val="003146EF"/>
    <w:rsid w:val="00314AAE"/>
    <w:rsid w:val="00316789"/>
    <w:rsid w:val="00323CF8"/>
    <w:rsid w:val="00325362"/>
    <w:rsid w:val="00325F8D"/>
    <w:rsid w:val="00326748"/>
    <w:rsid w:val="00327A76"/>
    <w:rsid w:val="003334B4"/>
    <w:rsid w:val="00333CB7"/>
    <w:rsid w:val="00335FBC"/>
    <w:rsid w:val="00337F7F"/>
    <w:rsid w:val="003409C3"/>
    <w:rsid w:val="00342556"/>
    <w:rsid w:val="00342DEB"/>
    <w:rsid w:val="003442D7"/>
    <w:rsid w:val="00345604"/>
    <w:rsid w:val="00354CFC"/>
    <w:rsid w:val="003613A1"/>
    <w:rsid w:val="00362A2F"/>
    <w:rsid w:val="00370EF5"/>
    <w:rsid w:val="003712E8"/>
    <w:rsid w:val="00371454"/>
    <w:rsid w:val="003717C8"/>
    <w:rsid w:val="00372062"/>
    <w:rsid w:val="00373609"/>
    <w:rsid w:val="00373AB5"/>
    <w:rsid w:val="00375958"/>
    <w:rsid w:val="00376018"/>
    <w:rsid w:val="00376C7C"/>
    <w:rsid w:val="0037712E"/>
    <w:rsid w:val="00380211"/>
    <w:rsid w:val="00381690"/>
    <w:rsid w:val="00390AD3"/>
    <w:rsid w:val="003916A0"/>
    <w:rsid w:val="00391FE0"/>
    <w:rsid w:val="00392B48"/>
    <w:rsid w:val="00392F28"/>
    <w:rsid w:val="00395D63"/>
    <w:rsid w:val="00396038"/>
    <w:rsid w:val="0039683F"/>
    <w:rsid w:val="003A0B91"/>
    <w:rsid w:val="003A7004"/>
    <w:rsid w:val="003B216F"/>
    <w:rsid w:val="003B2850"/>
    <w:rsid w:val="003B70F1"/>
    <w:rsid w:val="003C01DC"/>
    <w:rsid w:val="003C4529"/>
    <w:rsid w:val="003C475B"/>
    <w:rsid w:val="003C4848"/>
    <w:rsid w:val="003C4A69"/>
    <w:rsid w:val="003C5AC0"/>
    <w:rsid w:val="003C6C7E"/>
    <w:rsid w:val="003C7BD6"/>
    <w:rsid w:val="003D013C"/>
    <w:rsid w:val="003D1988"/>
    <w:rsid w:val="003D27D4"/>
    <w:rsid w:val="003D30CA"/>
    <w:rsid w:val="003D7ECB"/>
    <w:rsid w:val="003E57DF"/>
    <w:rsid w:val="003E594B"/>
    <w:rsid w:val="003E7BF7"/>
    <w:rsid w:val="003F2386"/>
    <w:rsid w:val="003F26D0"/>
    <w:rsid w:val="003F59AC"/>
    <w:rsid w:val="003F5DB7"/>
    <w:rsid w:val="003F604F"/>
    <w:rsid w:val="003F68D2"/>
    <w:rsid w:val="003F70DD"/>
    <w:rsid w:val="004036CC"/>
    <w:rsid w:val="00405949"/>
    <w:rsid w:val="004063DE"/>
    <w:rsid w:val="0040780E"/>
    <w:rsid w:val="00407A59"/>
    <w:rsid w:val="0041490E"/>
    <w:rsid w:val="0041514D"/>
    <w:rsid w:val="00421B47"/>
    <w:rsid w:val="0042301E"/>
    <w:rsid w:val="00423067"/>
    <w:rsid w:val="0042441C"/>
    <w:rsid w:val="00426261"/>
    <w:rsid w:val="004276BE"/>
    <w:rsid w:val="00430440"/>
    <w:rsid w:val="00431220"/>
    <w:rsid w:val="0043124E"/>
    <w:rsid w:val="00433742"/>
    <w:rsid w:val="0043672A"/>
    <w:rsid w:val="00436E89"/>
    <w:rsid w:val="00437D3D"/>
    <w:rsid w:val="00440443"/>
    <w:rsid w:val="00441D29"/>
    <w:rsid w:val="00442319"/>
    <w:rsid w:val="00442A83"/>
    <w:rsid w:val="004459EA"/>
    <w:rsid w:val="00446B7A"/>
    <w:rsid w:val="004503B2"/>
    <w:rsid w:val="00451D52"/>
    <w:rsid w:val="004537F2"/>
    <w:rsid w:val="00454D69"/>
    <w:rsid w:val="0045505D"/>
    <w:rsid w:val="004550C2"/>
    <w:rsid w:val="004568A4"/>
    <w:rsid w:val="0046262E"/>
    <w:rsid w:val="00463152"/>
    <w:rsid w:val="00464C8D"/>
    <w:rsid w:val="00467AD1"/>
    <w:rsid w:val="00480A6C"/>
    <w:rsid w:val="00480BF1"/>
    <w:rsid w:val="00480ED2"/>
    <w:rsid w:val="004811E7"/>
    <w:rsid w:val="00481FDE"/>
    <w:rsid w:val="00483022"/>
    <w:rsid w:val="00483650"/>
    <w:rsid w:val="00483A2D"/>
    <w:rsid w:val="00486C77"/>
    <w:rsid w:val="00490198"/>
    <w:rsid w:val="004928B0"/>
    <w:rsid w:val="00494C1E"/>
    <w:rsid w:val="004A0FDD"/>
    <w:rsid w:val="004A11B6"/>
    <w:rsid w:val="004A2136"/>
    <w:rsid w:val="004A5555"/>
    <w:rsid w:val="004B07D4"/>
    <w:rsid w:val="004B07F2"/>
    <w:rsid w:val="004C0159"/>
    <w:rsid w:val="004C1369"/>
    <w:rsid w:val="004C2F17"/>
    <w:rsid w:val="004D1E23"/>
    <w:rsid w:val="004D5593"/>
    <w:rsid w:val="004E3589"/>
    <w:rsid w:val="004E5F1A"/>
    <w:rsid w:val="004F0EBF"/>
    <w:rsid w:val="004F1A0E"/>
    <w:rsid w:val="004F3335"/>
    <w:rsid w:val="004F5A74"/>
    <w:rsid w:val="004F6EDA"/>
    <w:rsid w:val="0050436D"/>
    <w:rsid w:val="00505DB8"/>
    <w:rsid w:val="00507529"/>
    <w:rsid w:val="00507849"/>
    <w:rsid w:val="00510150"/>
    <w:rsid w:val="00515B63"/>
    <w:rsid w:val="00516CA3"/>
    <w:rsid w:val="00520BB5"/>
    <w:rsid w:val="0052131D"/>
    <w:rsid w:val="00522DCE"/>
    <w:rsid w:val="0052648B"/>
    <w:rsid w:val="00527C6E"/>
    <w:rsid w:val="005302C8"/>
    <w:rsid w:val="00530A43"/>
    <w:rsid w:val="00536B15"/>
    <w:rsid w:val="00536CA7"/>
    <w:rsid w:val="00536F55"/>
    <w:rsid w:val="00537070"/>
    <w:rsid w:val="005410CB"/>
    <w:rsid w:val="00543417"/>
    <w:rsid w:val="005515EA"/>
    <w:rsid w:val="005535B2"/>
    <w:rsid w:val="00553F2B"/>
    <w:rsid w:val="00557FE9"/>
    <w:rsid w:val="00562041"/>
    <w:rsid w:val="0056287A"/>
    <w:rsid w:val="00562A75"/>
    <w:rsid w:val="0056566D"/>
    <w:rsid w:val="00566173"/>
    <w:rsid w:val="005728D0"/>
    <w:rsid w:val="005750E2"/>
    <w:rsid w:val="0057794B"/>
    <w:rsid w:val="005809D2"/>
    <w:rsid w:val="00583A89"/>
    <w:rsid w:val="00584890"/>
    <w:rsid w:val="0058565A"/>
    <w:rsid w:val="0058642D"/>
    <w:rsid w:val="00586682"/>
    <w:rsid w:val="00591BBB"/>
    <w:rsid w:val="00594B68"/>
    <w:rsid w:val="00595E20"/>
    <w:rsid w:val="00596723"/>
    <w:rsid w:val="00596FFF"/>
    <w:rsid w:val="005A0088"/>
    <w:rsid w:val="005A0999"/>
    <w:rsid w:val="005A16B2"/>
    <w:rsid w:val="005A2769"/>
    <w:rsid w:val="005A703F"/>
    <w:rsid w:val="005A70ED"/>
    <w:rsid w:val="005B2509"/>
    <w:rsid w:val="005B430E"/>
    <w:rsid w:val="005B56A2"/>
    <w:rsid w:val="005C0018"/>
    <w:rsid w:val="005C0967"/>
    <w:rsid w:val="005C7683"/>
    <w:rsid w:val="005D1C05"/>
    <w:rsid w:val="005D447D"/>
    <w:rsid w:val="005D45AE"/>
    <w:rsid w:val="005D53AB"/>
    <w:rsid w:val="005D5402"/>
    <w:rsid w:val="005D6E44"/>
    <w:rsid w:val="005E5A2B"/>
    <w:rsid w:val="005E7434"/>
    <w:rsid w:val="005F3233"/>
    <w:rsid w:val="00602174"/>
    <w:rsid w:val="00602E8F"/>
    <w:rsid w:val="00606069"/>
    <w:rsid w:val="0060702F"/>
    <w:rsid w:val="006117AE"/>
    <w:rsid w:val="006138AD"/>
    <w:rsid w:val="00613A21"/>
    <w:rsid w:val="00623A3A"/>
    <w:rsid w:val="00633604"/>
    <w:rsid w:val="006341C3"/>
    <w:rsid w:val="006362C1"/>
    <w:rsid w:val="006362F7"/>
    <w:rsid w:val="00637BF1"/>
    <w:rsid w:val="00640055"/>
    <w:rsid w:val="0064265F"/>
    <w:rsid w:val="00645375"/>
    <w:rsid w:val="0065138C"/>
    <w:rsid w:val="00652675"/>
    <w:rsid w:val="00653F94"/>
    <w:rsid w:val="00654063"/>
    <w:rsid w:val="0065459E"/>
    <w:rsid w:val="006630D5"/>
    <w:rsid w:val="00663858"/>
    <w:rsid w:val="0067146B"/>
    <w:rsid w:val="00673F6F"/>
    <w:rsid w:val="0067567A"/>
    <w:rsid w:val="00677B86"/>
    <w:rsid w:val="00677CDC"/>
    <w:rsid w:val="006902A3"/>
    <w:rsid w:val="006948BE"/>
    <w:rsid w:val="00695DBE"/>
    <w:rsid w:val="0069725E"/>
    <w:rsid w:val="006A01CD"/>
    <w:rsid w:val="006A120E"/>
    <w:rsid w:val="006A1E4C"/>
    <w:rsid w:val="006A1FB6"/>
    <w:rsid w:val="006A24CF"/>
    <w:rsid w:val="006A43C8"/>
    <w:rsid w:val="006A4675"/>
    <w:rsid w:val="006A4FB0"/>
    <w:rsid w:val="006B020C"/>
    <w:rsid w:val="006B428E"/>
    <w:rsid w:val="006B46EA"/>
    <w:rsid w:val="006B48CF"/>
    <w:rsid w:val="006B7915"/>
    <w:rsid w:val="006B7D9A"/>
    <w:rsid w:val="006C0B24"/>
    <w:rsid w:val="006C456C"/>
    <w:rsid w:val="006C4C82"/>
    <w:rsid w:val="006D1BBB"/>
    <w:rsid w:val="006D6A7C"/>
    <w:rsid w:val="006E3448"/>
    <w:rsid w:val="006E36FC"/>
    <w:rsid w:val="006E7268"/>
    <w:rsid w:val="006F0EA6"/>
    <w:rsid w:val="006F2611"/>
    <w:rsid w:val="006F3456"/>
    <w:rsid w:val="006F5B5B"/>
    <w:rsid w:val="006F611D"/>
    <w:rsid w:val="006F75C4"/>
    <w:rsid w:val="00700066"/>
    <w:rsid w:val="007009B1"/>
    <w:rsid w:val="007046EE"/>
    <w:rsid w:val="00705DA6"/>
    <w:rsid w:val="007110AA"/>
    <w:rsid w:val="007152AC"/>
    <w:rsid w:val="00722E06"/>
    <w:rsid w:val="007259E2"/>
    <w:rsid w:val="007320FE"/>
    <w:rsid w:val="00732412"/>
    <w:rsid w:val="0073567D"/>
    <w:rsid w:val="00735B82"/>
    <w:rsid w:val="00735D48"/>
    <w:rsid w:val="00736E6E"/>
    <w:rsid w:val="00737AFA"/>
    <w:rsid w:val="00741118"/>
    <w:rsid w:val="00743584"/>
    <w:rsid w:val="00744E11"/>
    <w:rsid w:val="00747FBC"/>
    <w:rsid w:val="00751B0A"/>
    <w:rsid w:val="0076291E"/>
    <w:rsid w:val="00773BEA"/>
    <w:rsid w:val="00774630"/>
    <w:rsid w:val="00780682"/>
    <w:rsid w:val="007806D5"/>
    <w:rsid w:val="00780CB9"/>
    <w:rsid w:val="00780ED7"/>
    <w:rsid w:val="007835F9"/>
    <w:rsid w:val="007879B5"/>
    <w:rsid w:val="00790627"/>
    <w:rsid w:val="0079074B"/>
    <w:rsid w:val="007919B7"/>
    <w:rsid w:val="00792C35"/>
    <w:rsid w:val="00794201"/>
    <w:rsid w:val="00794C9D"/>
    <w:rsid w:val="007A1C5B"/>
    <w:rsid w:val="007A3F90"/>
    <w:rsid w:val="007A4209"/>
    <w:rsid w:val="007A4C28"/>
    <w:rsid w:val="007B036E"/>
    <w:rsid w:val="007B0B61"/>
    <w:rsid w:val="007B1703"/>
    <w:rsid w:val="007B1E6B"/>
    <w:rsid w:val="007B4F5B"/>
    <w:rsid w:val="007B531D"/>
    <w:rsid w:val="007C13F3"/>
    <w:rsid w:val="007C1924"/>
    <w:rsid w:val="007D3E9C"/>
    <w:rsid w:val="007D7AD0"/>
    <w:rsid w:val="007E0786"/>
    <w:rsid w:val="007E153E"/>
    <w:rsid w:val="007E2123"/>
    <w:rsid w:val="007E2B36"/>
    <w:rsid w:val="007E5A94"/>
    <w:rsid w:val="007E6BC6"/>
    <w:rsid w:val="0080298C"/>
    <w:rsid w:val="00803179"/>
    <w:rsid w:val="00804AF1"/>
    <w:rsid w:val="0080571F"/>
    <w:rsid w:val="008062B5"/>
    <w:rsid w:val="00807317"/>
    <w:rsid w:val="00810140"/>
    <w:rsid w:val="0081107A"/>
    <w:rsid w:val="00815F0A"/>
    <w:rsid w:val="00821674"/>
    <w:rsid w:val="0082325A"/>
    <w:rsid w:val="00826482"/>
    <w:rsid w:val="008308A1"/>
    <w:rsid w:val="00833819"/>
    <w:rsid w:val="00833C69"/>
    <w:rsid w:val="00835DDC"/>
    <w:rsid w:val="00837C05"/>
    <w:rsid w:val="00840446"/>
    <w:rsid w:val="00840823"/>
    <w:rsid w:val="00842154"/>
    <w:rsid w:val="008443B0"/>
    <w:rsid w:val="00844F59"/>
    <w:rsid w:val="008459EB"/>
    <w:rsid w:val="008510B6"/>
    <w:rsid w:val="008549D2"/>
    <w:rsid w:val="00860092"/>
    <w:rsid w:val="008616A2"/>
    <w:rsid w:val="008625AA"/>
    <w:rsid w:val="008651E7"/>
    <w:rsid w:val="008665E3"/>
    <w:rsid w:val="00867883"/>
    <w:rsid w:val="00887E22"/>
    <w:rsid w:val="00887E74"/>
    <w:rsid w:val="008939C9"/>
    <w:rsid w:val="00895689"/>
    <w:rsid w:val="008A4DF8"/>
    <w:rsid w:val="008A5851"/>
    <w:rsid w:val="008A7C3A"/>
    <w:rsid w:val="008B2D12"/>
    <w:rsid w:val="008B35AB"/>
    <w:rsid w:val="008B779F"/>
    <w:rsid w:val="008C0D6A"/>
    <w:rsid w:val="008C7BCD"/>
    <w:rsid w:val="008D72D1"/>
    <w:rsid w:val="008D7B6F"/>
    <w:rsid w:val="008E1F13"/>
    <w:rsid w:val="008E2662"/>
    <w:rsid w:val="008E44FA"/>
    <w:rsid w:val="008E60A2"/>
    <w:rsid w:val="008F04E5"/>
    <w:rsid w:val="008F3028"/>
    <w:rsid w:val="008F6668"/>
    <w:rsid w:val="00900A0E"/>
    <w:rsid w:val="009033F4"/>
    <w:rsid w:val="00904E19"/>
    <w:rsid w:val="00907D9C"/>
    <w:rsid w:val="009111FD"/>
    <w:rsid w:val="00911836"/>
    <w:rsid w:val="009150F4"/>
    <w:rsid w:val="00915260"/>
    <w:rsid w:val="00915C45"/>
    <w:rsid w:val="0091704F"/>
    <w:rsid w:val="009207DB"/>
    <w:rsid w:val="00921A39"/>
    <w:rsid w:val="0092243F"/>
    <w:rsid w:val="0092274C"/>
    <w:rsid w:val="0092655C"/>
    <w:rsid w:val="00926780"/>
    <w:rsid w:val="00926811"/>
    <w:rsid w:val="00926DEF"/>
    <w:rsid w:val="009309E6"/>
    <w:rsid w:val="00930FDF"/>
    <w:rsid w:val="0093142C"/>
    <w:rsid w:val="00932272"/>
    <w:rsid w:val="00935275"/>
    <w:rsid w:val="00935CA6"/>
    <w:rsid w:val="00941D43"/>
    <w:rsid w:val="0094261F"/>
    <w:rsid w:val="00947779"/>
    <w:rsid w:val="00947FC0"/>
    <w:rsid w:val="00950AF9"/>
    <w:rsid w:val="00954D69"/>
    <w:rsid w:val="009600A1"/>
    <w:rsid w:val="009633E3"/>
    <w:rsid w:val="00963747"/>
    <w:rsid w:val="00964D91"/>
    <w:rsid w:val="00965BEB"/>
    <w:rsid w:val="009665BB"/>
    <w:rsid w:val="00972A2A"/>
    <w:rsid w:val="0098371D"/>
    <w:rsid w:val="0098585A"/>
    <w:rsid w:val="00985922"/>
    <w:rsid w:val="0099145A"/>
    <w:rsid w:val="00994F91"/>
    <w:rsid w:val="009955A5"/>
    <w:rsid w:val="009963C6"/>
    <w:rsid w:val="009A118D"/>
    <w:rsid w:val="009A1CAA"/>
    <w:rsid w:val="009A1E1E"/>
    <w:rsid w:val="009A4681"/>
    <w:rsid w:val="009B152C"/>
    <w:rsid w:val="009B17F1"/>
    <w:rsid w:val="009B27B1"/>
    <w:rsid w:val="009B40EB"/>
    <w:rsid w:val="009B4E94"/>
    <w:rsid w:val="009B6A10"/>
    <w:rsid w:val="009C00A1"/>
    <w:rsid w:val="009C5A6C"/>
    <w:rsid w:val="009D09D8"/>
    <w:rsid w:val="009D5A26"/>
    <w:rsid w:val="009E01BF"/>
    <w:rsid w:val="009E175C"/>
    <w:rsid w:val="009E2156"/>
    <w:rsid w:val="009E47AD"/>
    <w:rsid w:val="009E5A45"/>
    <w:rsid w:val="009E5FBC"/>
    <w:rsid w:val="009F29F8"/>
    <w:rsid w:val="009F399D"/>
    <w:rsid w:val="00A00062"/>
    <w:rsid w:val="00A00CCB"/>
    <w:rsid w:val="00A02287"/>
    <w:rsid w:val="00A02AD0"/>
    <w:rsid w:val="00A036CD"/>
    <w:rsid w:val="00A0403B"/>
    <w:rsid w:val="00A047CB"/>
    <w:rsid w:val="00A0561C"/>
    <w:rsid w:val="00A06EC8"/>
    <w:rsid w:val="00A12A0D"/>
    <w:rsid w:val="00A14632"/>
    <w:rsid w:val="00A16ED2"/>
    <w:rsid w:val="00A211DF"/>
    <w:rsid w:val="00A2188A"/>
    <w:rsid w:val="00A300DB"/>
    <w:rsid w:val="00A30C11"/>
    <w:rsid w:val="00A31916"/>
    <w:rsid w:val="00A32C04"/>
    <w:rsid w:val="00A34CB1"/>
    <w:rsid w:val="00A3689D"/>
    <w:rsid w:val="00A404FC"/>
    <w:rsid w:val="00A42097"/>
    <w:rsid w:val="00A426F5"/>
    <w:rsid w:val="00A461AE"/>
    <w:rsid w:val="00A53217"/>
    <w:rsid w:val="00A5380C"/>
    <w:rsid w:val="00A541C3"/>
    <w:rsid w:val="00A54689"/>
    <w:rsid w:val="00A55B2E"/>
    <w:rsid w:val="00A64997"/>
    <w:rsid w:val="00A669D3"/>
    <w:rsid w:val="00A66CB8"/>
    <w:rsid w:val="00A70512"/>
    <w:rsid w:val="00A71CBF"/>
    <w:rsid w:val="00A72224"/>
    <w:rsid w:val="00A7648F"/>
    <w:rsid w:val="00A77835"/>
    <w:rsid w:val="00A836B9"/>
    <w:rsid w:val="00A846D7"/>
    <w:rsid w:val="00A84961"/>
    <w:rsid w:val="00A87A14"/>
    <w:rsid w:val="00A915F4"/>
    <w:rsid w:val="00A946D8"/>
    <w:rsid w:val="00A95F32"/>
    <w:rsid w:val="00A96E7B"/>
    <w:rsid w:val="00AA223F"/>
    <w:rsid w:val="00AA635B"/>
    <w:rsid w:val="00AB16C4"/>
    <w:rsid w:val="00AB46A2"/>
    <w:rsid w:val="00AB5E9B"/>
    <w:rsid w:val="00AB61D5"/>
    <w:rsid w:val="00AB6EA1"/>
    <w:rsid w:val="00AB76A0"/>
    <w:rsid w:val="00AB7772"/>
    <w:rsid w:val="00AC1C88"/>
    <w:rsid w:val="00AC1C89"/>
    <w:rsid w:val="00AD2770"/>
    <w:rsid w:val="00AD3880"/>
    <w:rsid w:val="00AD426C"/>
    <w:rsid w:val="00AD6CD0"/>
    <w:rsid w:val="00AD78C5"/>
    <w:rsid w:val="00AE3C8B"/>
    <w:rsid w:val="00AE42FB"/>
    <w:rsid w:val="00AE5762"/>
    <w:rsid w:val="00AE60D9"/>
    <w:rsid w:val="00AE6903"/>
    <w:rsid w:val="00AE7E31"/>
    <w:rsid w:val="00AF0A0C"/>
    <w:rsid w:val="00AF1706"/>
    <w:rsid w:val="00AF54B3"/>
    <w:rsid w:val="00AF705D"/>
    <w:rsid w:val="00AF7735"/>
    <w:rsid w:val="00B001E8"/>
    <w:rsid w:val="00B00309"/>
    <w:rsid w:val="00B00718"/>
    <w:rsid w:val="00B0582C"/>
    <w:rsid w:val="00B06EED"/>
    <w:rsid w:val="00B11563"/>
    <w:rsid w:val="00B12336"/>
    <w:rsid w:val="00B130B7"/>
    <w:rsid w:val="00B132EC"/>
    <w:rsid w:val="00B13BCD"/>
    <w:rsid w:val="00B14DF7"/>
    <w:rsid w:val="00B150B4"/>
    <w:rsid w:val="00B2137D"/>
    <w:rsid w:val="00B3049F"/>
    <w:rsid w:val="00B304F4"/>
    <w:rsid w:val="00B30B0C"/>
    <w:rsid w:val="00B341BE"/>
    <w:rsid w:val="00B3430B"/>
    <w:rsid w:val="00B35C6A"/>
    <w:rsid w:val="00B42070"/>
    <w:rsid w:val="00B42BEA"/>
    <w:rsid w:val="00B474BC"/>
    <w:rsid w:val="00B5004C"/>
    <w:rsid w:val="00B50E16"/>
    <w:rsid w:val="00B53373"/>
    <w:rsid w:val="00B537E6"/>
    <w:rsid w:val="00B552D8"/>
    <w:rsid w:val="00B557DB"/>
    <w:rsid w:val="00B56D97"/>
    <w:rsid w:val="00B72600"/>
    <w:rsid w:val="00B72CE0"/>
    <w:rsid w:val="00B72E9B"/>
    <w:rsid w:val="00B801C5"/>
    <w:rsid w:val="00B80453"/>
    <w:rsid w:val="00B82E65"/>
    <w:rsid w:val="00B87354"/>
    <w:rsid w:val="00B904B3"/>
    <w:rsid w:val="00B910F6"/>
    <w:rsid w:val="00B929C0"/>
    <w:rsid w:val="00B93E87"/>
    <w:rsid w:val="00B964B7"/>
    <w:rsid w:val="00BA1652"/>
    <w:rsid w:val="00BA31D1"/>
    <w:rsid w:val="00BA3BAC"/>
    <w:rsid w:val="00BB19F1"/>
    <w:rsid w:val="00BB1B9A"/>
    <w:rsid w:val="00BB2D7E"/>
    <w:rsid w:val="00BB2F19"/>
    <w:rsid w:val="00BC6514"/>
    <w:rsid w:val="00BD0F82"/>
    <w:rsid w:val="00BD110D"/>
    <w:rsid w:val="00BD28D6"/>
    <w:rsid w:val="00BD5EB0"/>
    <w:rsid w:val="00BD6758"/>
    <w:rsid w:val="00BD770B"/>
    <w:rsid w:val="00BE2A84"/>
    <w:rsid w:val="00BE2ADC"/>
    <w:rsid w:val="00BE6A7A"/>
    <w:rsid w:val="00BE7990"/>
    <w:rsid w:val="00BF0497"/>
    <w:rsid w:val="00BF0C9D"/>
    <w:rsid w:val="00BF2D2E"/>
    <w:rsid w:val="00BF38EE"/>
    <w:rsid w:val="00C0025A"/>
    <w:rsid w:val="00C025F4"/>
    <w:rsid w:val="00C03C9D"/>
    <w:rsid w:val="00C068BA"/>
    <w:rsid w:val="00C11948"/>
    <w:rsid w:val="00C1561C"/>
    <w:rsid w:val="00C162F8"/>
    <w:rsid w:val="00C2019E"/>
    <w:rsid w:val="00C24872"/>
    <w:rsid w:val="00C25A40"/>
    <w:rsid w:val="00C325EE"/>
    <w:rsid w:val="00C33096"/>
    <w:rsid w:val="00C33DF6"/>
    <w:rsid w:val="00C355AB"/>
    <w:rsid w:val="00C35E75"/>
    <w:rsid w:val="00C41486"/>
    <w:rsid w:val="00C41BEE"/>
    <w:rsid w:val="00C42C33"/>
    <w:rsid w:val="00C42DB3"/>
    <w:rsid w:val="00C43CF8"/>
    <w:rsid w:val="00C4723B"/>
    <w:rsid w:val="00C47564"/>
    <w:rsid w:val="00C51CBA"/>
    <w:rsid w:val="00C5528C"/>
    <w:rsid w:val="00C56E0D"/>
    <w:rsid w:val="00C61323"/>
    <w:rsid w:val="00C627B9"/>
    <w:rsid w:val="00C635B3"/>
    <w:rsid w:val="00C659A2"/>
    <w:rsid w:val="00C65C05"/>
    <w:rsid w:val="00C67B1B"/>
    <w:rsid w:val="00C77248"/>
    <w:rsid w:val="00C8592B"/>
    <w:rsid w:val="00C85EAC"/>
    <w:rsid w:val="00C900CD"/>
    <w:rsid w:val="00C9021D"/>
    <w:rsid w:val="00C909E1"/>
    <w:rsid w:val="00C9288C"/>
    <w:rsid w:val="00C9339A"/>
    <w:rsid w:val="00C97055"/>
    <w:rsid w:val="00C97CCB"/>
    <w:rsid w:val="00CA054E"/>
    <w:rsid w:val="00CA1393"/>
    <w:rsid w:val="00CA5197"/>
    <w:rsid w:val="00CB31EB"/>
    <w:rsid w:val="00CB3781"/>
    <w:rsid w:val="00CB42AD"/>
    <w:rsid w:val="00CB522E"/>
    <w:rsid w:val="00CC42B2"/>
    <w:rsid w:val="00CC4D7A"/>
    <w:rsid w:val="00CD2CC9"/>
    <w:rsid w:val="00CD4596"/>
    <w:rsid w:val="00CD6948"/>
    <w:rsid w:val="00CE2B7D"/>
    <w:rsid w:val="00CE76A2"/>
    <w:rsid w:val="00CF05C2"/>
    <w:rsid w:val="00CF068F"/>
    <w:rsid w:val="00CF2CCE"/>
    <w:rsid w:val="00CF2DFD"/>
    <w:rsid w:val="00CF47CF"/>
    <w:rsid w:val="00CF4BDC"/>
    <w:rsid w:val="00CF4E10"/>
    <w:rsid w:val="00CF5259"/>
    <w:rsid w:val="00CF6590"/>
    <w:rsid w:val="00D031AC"/>
    <w:rsid w:val="00D03DFA"/>
    <w:rsid w:val="00D04F43"/>
    <w:rsid w:val="00D0603D"/>
    <w:rsid w:val="00D11B9B"/>
    <w:rsid w:val="00D11C4A"/>
    <w:rsid w:val="00D13592"/>
    <w:rsid w:val="00D14706"/>
    <w:rsid w:val="00D17A0D"/>
    <w:rsid w:val="00D20EAB"/>
    <w:rsid w:val="00D21385"/>
    <w:rsid w:val="00D22B45"/>
    <w:rsid w:val="00D2301D"/>
    <w:rsid w:val="00D230C9"/>
    <w:rsid w:val="00D23E3D"/>
    <w:rsid w:val="00D24D88"/>
    <w:rsid w:val="00D24F20"/>
    <w:rsid w:val="00D25317"/>
    <w:rsid w:val="00D3091C"/>
    <w:rsid w:val="00D4292B"/>
    <w:rsid w:val="00D429F8"/>
    <w:rsid w:val="00D449D3"/>
    <w:rsid w:val="00D468B9"/>
    <w:rsid w:val="00D47008"/>
    <w:rsid w:val="00D51AE7"/>
    <w:rsid w:val="00D61F2B"/>
    <w:rsid w:val="00D66F47"/>
    <w:rsid w:val="00D702DA"/>
    <w:rsid w:val="00D73848"/>
    <w:rsid w:val="00D7487A"/>
    <w:rsid w:val="00D75EC9"/>
    <w:rsid w:val="00D808CB"/>
    <w:rsid w:val="00D861EF"/>
    <w:rsid w:val="00D90525"/>
    <w:rsid w:val="00DA2E54"/>
    <w:rsid w:val="00DA551B"/>
    <w:rsid w:val="00DA7CED"/>
    <w:rsid w:val="00DB09AB"/>
    <w:rsid w:val="00DB1347"/>
    <w:rsid w:val="00DB22A5"/>
    <w:rsid w:val="00DB26A0"/>
    <w:rsid w:val="00DB7E4D"/>
    <w:rsid w:val="00DC1BCD"/>
    <w:rsid w:val="00DC3477"/>
    <w:rsid w:val="00DD2270"/>
    <w:rsid w:val="00DD3A7F"/>
    <w:rsid w:val="00DD4373"/>
    <w:rsid w:val="00DD7305"/>
    <w:rsid w:val="00DE1445"/>
    <w:rsid w:val="00DE6478"/>
    <w:rsid w:val="00DF07A3"/>
    <w:rsid w:val="00DF15D1"/>
    <w:rsid w:val="00DF3B43"/>
    <w:rsid w:val="00DF4EAF"/>
    <w:rsid w:val="00DF6988"/>
    <w:rsid w:val="00E01529"/>
    <w:rsid w:val="00E02FFC"/>
    <w:rsid w:val="00E037AA"/>
    <w:rsid w:val="00E04D7C"/>
    <w:rsid w:val="00E0697A"/>
    <w:rsid w:val="00E06FCF"/>
    <w:rsid w:val="00E075B9"/>
    <w:rsid w:val="00E07661"/>
    <w:rsid w:val="00E13AF2"/>
    <w:rsid w:val="00E14FDF"/>
    <w:rsid w:val="00E162D4"/>
    <w:rsid w:val="00E21851"/>
    <w:rsid w:val="00E23DAA"/>
    <w:rsid w:val="00E25F8E"/>
    <w:rsid w:val="00E27267"/>
    <w:rsid w:val="00E32BBD"/>
    <w:rsid w:val="00E366D4"/>
    <w:rsid w:val="00E43E25"/>
    <w:rsid w:val="00E4556E"/>
    <w:rsid w:val="00E459B2"/>
    <w:rsid w:val="00E53CA9"/>
    <w:rsid w:val="00E53EC9"/>
    <w:rsid w:val="00E56EBF"/>
    <w:rsid w:val="00E56EC0"/>
    <w:rsid w:val="00E668D1"/>
    <w:rsid w:val="00E74882"/>
    <w:rsid w:val="00E80589"/>
    <w:rsid w:val="00E81307"/>
    <w:rsid w:val="00E81B23"/>
    <w:rsid w:val="00E83537"/>
    <w:rsid w:val="00E83A88"/>
    <w:rsid w:val="00E8545E"/>
    <w:rsid w:val="00E912E5"/>
    <w:rsid w:val="00E91A61"/>
    <w:rsid w:val="00E92D37"/>
    <w:rsid w:val="00E9479F"/>
    <w:rsid w:val="00E94924"/>
    <w:rsid w:val="00E949FF"/>
    <w:rsid w:val="00EA0996"/>
    <w:rsid w:val="00EA0F87"/>
    <w:rsid w:val="00EA1EDA"/>
    <w:rsid w:val="00EA31F3"/>
    <w:rsid w:val="00EA4C0A"/>
    <w:rsid w:val="00EA5342"/>
    <w:rsid w:val="00EA7039"/>
    <w:rsid w:val="00EB0F06"/>
    <w:rsid w:val="00EB1563"/>
    <w:rsid w:val="00EB23EA"/>
    <w:rsid w:val="00EB2827"/>
    <w:rsid w:val="00EB3BCF"/>
    <w:rsid w:val="00EB75F9"/>
    <w:rsid w:val="00EC2126"/>
    <w:rsid w:val="00EC36BC"/>
    <w:rsid w:val="00EC390B"/>
    <w:rsid w:val="00EC3ABB"/>
    <w:rsid w:val="00ED71C4"/>
    <w:rsid w:val="00ED7BBD"/>
    <w:rsid w:val="00EE0F67"/>
    <w:rsid w:val="00EE6708"/>
    <w:rsid w:val="00EE70E0"/>
    <w:rsid w:val="00EE7B5F"/>
    <w:rsid w:val="00EF47FC"/>
    <w:rsid w:val="00F0240B"/>
    <w:rsid w:val="00F0261D"/>
    <w:rsid w:val="00F0283D"/>
    <w:rsid w:val="00F050AE"/>
    <w:rsid w:val="00F0565B"/>
    <w:rsid w:val="00F07319"/>
    <w:rsid w:val="00F101A3"/>
    <w:rsid w:val="00F117CA"/>
    <w:rsid w:val="00F135F3"/>
    <w:rsid w:val="00F15BB4"/>
    <w:rsid w:val="00F268C7"/>
    <w:rsid w:val="00F2712B"/>
    <w:rsid w:val="00F3088C"/>
    <w:rsid w:val="00F34082"/>
    <w:rsid w:val="00F40684"/>
    <w:rsid w:val="00F41597"/>
    <w:rsid w:val="00F42DF0"/>
    <w:rsid w:val="00F43421"/>
    <w:rsid w:val="00F4439C"/>
    <w:rsid w:val="00F52197"/>
    <w:rsid w:val="00F54CBB"/>
    <w:rsid w:val="00F56FC4"/>
    <w:rsid w:val="00F57C2F"/>
    <w:rsid w:val="00F60A36"/>
    <w:rsid w:val="00F61240"/>
    <w:rsid w:val="00F61738"/>
    <w:rsid w:val="00F61BE4"/>
    <w:rsid w:val="00F6376E"/>
    <w:rsid w:val="00F64EFD"/>
    <w:rsid w:val="00F64FBE"/>
    <w:rsid w:val="00F671D0"/>
    <w:rsid w:val="00F72406"/>
    <w:rsid w:val="00F8247C"/>
    <w:rsid w:val="00F8697E"/>
    <w:rsid w:val="00F8778F"/>
    <w:rsid w:val="00F92C58"/>
    <w:rsid w:val="00F94481"/>
    <w:rsid w:val="00F95D14"/>
    <w:rsid w:val="00FA0BFD"/>
    <w:rsid w:val="00FA1A0B"/>
    <w:rsid w:val="00FA31D4"/>
    <w:rsid w:val="00FA34C7"/>
    <w:rsid w:val="00FA57BD"/>
    <w:rsid w:val="00FB0B4B"/>
    <w:rsid w:val="00FB2C15"/>
    <w:rsid w:val="00FB4003"/>
    <w:rsid w:val="00FB40C6"/>
    <w:rsid w:val="00FB6B23"/>
    <w:rsid w:val="00FB7CBB"/>
    <w:rsid w:val="00FC0175"/>
    <w:rsid w:val="00FC213A"/>
    <w:rsid w:val="00FC2E44"/>
    <w:rsid w:val="00FC7042"/>
    <w:rsid w:val="00FC7C38"/>
    <w:rsid w:val="00FD0F7C"/>
    <w:rsid w:val="00FE1155"/>
    <w:rsid w:val="00FE1C04"/>
    <w:rsid w:val="00FE242B"/>
    <w:rsid w:val="00FE26B8"/>
    <w:rsid w:val="00FE2C77"/>
    <w:rsid w:val="00FE3BA4"/>
    <w:rsid w:val="00FE3C54"/>
    <w:rsid w:val="00FE40A4"/>
    <w:rsid w:val="00FF0F90"/>
    <w:rsid w:val="00FF373D"/>
    <w:rsid w:val="00FF4F1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214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SV" w:eastAsia="es-SV"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caption" w:uiPriority="35" w:qFormat="1"/>
    <w:lsdException w:name="table of figures" w:uiPriority="99"/>
    <w:lsdException w:name="annotation reference" w:uiPriority="99"/>
    <w:lsdException w:name="table of authorities" w:semiHidden="0" w:unhideWhenUsed="0"/>
    <w:lsdException w:name="List" w:semiHidden="0" w:unhideWhenUsed="0"/>
    <w:lsdException w:name="List Bullet" w:semiHidden="0" w:unhideWhenUsed="0"/>
    <w:lsdException w:name="List Bullet 2" w:uiPriority="99"/>
    <w:lsdException w:name="List Number 2" w:uiPriority="99"/>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nhideWhenUsed="0" w:qFormat="1"/>
    <w:lsdException w:name="Plain Text" w:uiPriority="99"/>
    <w:lsdException w:name="Normal (Web)" w:uiPriority="99"/>
    <w:lsdException w:name="annotation subject"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35B3"/>
    <w:rPr>
      <w:rFonts w:ascii="Geneva" w:hAnsi="Geneva"/>
      <w:sz w:val="18"/>
      <w:lang w:val="es-ES" w:eastAsia="es-ES"/>
    </w:rPr>
  </w:style>
  <w:style w:type="paragraph" w:styleId="Ttulo1">
    <w:name w:val="heading 1"/>
    <w:aliases w:val="GG,Título 1 PDM VILLA"/>
    <w:basedOn w:val="Normal"/>
    <w:next w:val="Normal"/>
    <w:link w:val="Ttulo1Car"/>
    <w:uiPriority w:val="9"/>
    <w:qFormat/>
    <w:rsid w:val="00FA34C7"/>
    <w:pPr>
      <w:keepNext/>
      <w:numPr>
        <w:numId w:val="54"/>
      </w:numPr>
      <w:outlineLvl w:val="0"/>
    </w:pPr>
    <w:rPr>
      <w:rFonts w:ascii="Arial" w:hAnsi="Arial" w:cs="Arial"/>
      <w:b/>
      <w:bCs/>
      <w:kern w:val="32"/>
      <w:sz w:val="22"/>
      <w:szCs w:val="32"/>
    </w:rPr>
  </w:style>
  <w:style w:type="paragraph" w:styleId="Ttulo2">
    <w:name w:val="heading 2"/>
    <w:aliases w:val="PDM VILLA TITULO 2"/>
    <w:basedOn w:val="Normal"/>
    <w:next w:val="Normal"/>
    <w:link w:val="Ttulo2Car"/>
    <w:uiPriority w:val="9"/>
    <w:qFormat/>
    <w:rsid w:val="00D4292B"/>
    <w:pPr>
      <w:keepNext/>
      <w:numPr>
        <w:ilvl w:val="1"/>
        <w:numId w:val="54"/>
      </w:numPr>
      <w:spacing w:before="240" w:after="60"/>
      <w:outlineLvl w:val="1"/>
    </w:pPr>
    <w:rPr>
      <w:rFonts w:ascii="Arial" w:hAnsi="Arial" w:cs="Arial"/>
      <w:b/>
      <w:bCs/>
      <w:iCs/>
      <w:sz w:val="22"/>
      <w:szCs w:val="28"/>
    </w:rPr>
  </w:style>
  <w:style w:type="paragraph" w:styleId="Ttulo3">
    <w:name w:val="heading 3"/>
    <w:basedOn w:val="Normal"/>
    <w:next w:val="Normal"/>
    <w:link w:val="Ttulo3Car"/>
    <w:uiPriority w:val="9"/>
    <w:unhideWhenUsed/>
    <w:qFormat/>
    <w:rsid w:val="00985922"/>
    <w:pPr>
      <w:keepNext/>
      <w:keepLines/>
      <w:numPr>
        <w:ilvl w:val="2"/>
        <w:numId w:val="54"/>
      </w:numPr>
      <w:spacing w:before="200"/>
      <w:outlineLvl w:val="2"/>
    </w:pPr>
    <w:rPr>
      <w:rFonts w:ascii="Arial" w:eastAsiaTheme="majorEastAsia" w:hAnsi="Arial" w:cstheme="majorBidi"/>
      <w:b/>
      <w:bCs/>
      <w:sz w:val="22"/>
    </w:rPr>
  </w:style>
  <w:style w:type="paragraph" w:styleId="Ttulo4">
    <w:name w:val="heading 4"/>
    <w:aliases w:val="Título 4 PDM VILLA"/>
    <w:basedOn w:val="Normal"/>
    <w:next w:val="Normal"/>
    <w:link w:val="Ttulo4Car"/>
    <w:unhideWhenUsed/>
    <w:qFormat/>
    <w:rsid w:val="00E27267"/>
    <w:pPr>
      <w:keepNext/>
      <w:keepLines/>
      <w:numPr>
        <w:ilvl w:val="3"/>
        <w:numId w:val="54"/>
      </w:numPr>
      <w:spacing w:before="200"/>
      <w:outlineLvl w:val="3"/>
    </w:pPr>
    <w:rPr>
      <w:rFonts w:ascii="Arial" w:eastAsiaTheme="majorEastAsia" w:hAnsi="Arial" w:cstheme="majorBidi"/>
      <w:b/>
      <w:bCs/>
      <w:iCs/>
      <w:sz w:val="22"/>
    </w:rPr>
  </w:style>
  <w:style w:type="paragraph" w:styleId="Ttulo5">
    <w:name w:val="heading 5"/>
    <w:basedOn w:val="Normal"/>
    <w:next w:val="Normal"/>
    <w:link w:val="Ttulo5Car"/>
    <w:qFormat/>
    <w:rsid w:val="009207DB"/>
    <w:pPr>
      <w:numPr>
        <w:ilvl w:val="4"/>
        <w:numId w:val="54"/>
      </w:numPr>
      <w:spacing w:before="240" w:after="60" w:line="312" w:lineRule="auto"/>
      <w:jc w:val="both"/>
      <w:outlineLvl w:val="4"/>
    </w:pPr>
    <w:rPr>
      <w:rFonts w:asciiTheme="minorHAnsi" w:hAnsiTheme="minorHAnsi"/>
      <w:b/>
      <w:sz w:val="24"/>
      <w:lang w:val="es-ES_tradnl" w:eastAsia="es-MX"/>
    </w:rPr>
  </w:style>
  <w:style w:type="paragraph" w:styleId="Ttulo6">
    <w:name w:val="heading 6"/>
    <w:basedOn w:val="Normal"/>
    <w:next w:val="Normal"/>
    <w:link w:val="Ttulo6Car"/>
    <w:uiPriority w:val="9"/>
    <w:qFormat/>
    <w:rsid w:val="007009B1"/>
    <w:pPr>
      <w:numPr>
        <w:ilvl w:val="5"/>
        <w:numId w:val="54"/>
      </w:numPr>
      <w:spacing w:before="240" w:after="60"/>
      <w:outlineLvl w:val="5"/>
    </w:pPr>
    <w:rPr>
      <w:rFonts w:ascii="Times New Roman" w:hAnsi="Times New Roman"/>
      <w:b/>
      <w:bCs/>
      <w:sz w:val="22"/>
      <w:szCs w:val="22"/>
    </w:rPr>
  </w:style>
  <w:style w:type="paragraph" w:styleId="Ttulo7">
    <w:name w:val="heading 7"/>
    <w:basedOn w:val="Normal"/>
    <w:next w:val="Normal"/>
    <w:link w:val="Ttulo7Car"/>
    <w:uiPriority w:val="9"/>
    <w:qFormat/>
    <w:rsid w:val="00407A59"/>
    <w:pPr>
      <w:numPr>
        <w:ilvl w:val="6"/>
        <w:numId w:val="54"/>
      </w:numPr>
      <w:spacing w:before="240" w:after="60" w:line="312" w:lineRule="auto"/>
      <w:jc w:val="both"/>
      <w:outlineLvl w:val="6"/>
    </w:pPr>
    <w:rPr>
      <w:rFonts w:ascii="Arial" w:hAnsi="Arial"/>
      <w:sz w:val="20"/>
      <w:lang w:val="es-ES_tradnl" w:eastAsia="es-MX"/>
    </w:rPr>
  </w:style>
  <w:style w:type="paragraph" w:styleId="Ttulo8">
    <w:name w:val="heading 8"/>
    <w:basedOn w:val="Normal"/>
    <w:next w:val="Normal"/>
    <w:link w:val="Ttulo8Car"/>
    <w:uiPriority w:val="9"/>
    <w:qFormat/>
    <w:rsid w:val="00407A59"/>
    <w:pPr>
      <w:numPr>
        <w:ilvl w:val="7"/>
        <w:numId w:val="54"/>
      </w:numPr>
      <w:spacing w:before="240" w:after="60" w:line="312" w:lineRule="auto"/>
      <w:jc w:val="both"/>
      <w:outlineLvl w:val="7"/>
    </w:pPr>
    <w:rPr>
      <w:rFonts w:ascii="Arial" w:hAnsi="Arial"/>
      <w:i/>
      <w:sz w:val="20"/>
      <w:lang w:val="es-ES_tradnl" w:eastAsia="es-MX"/>
    </w:rPr>
  </w:style>
  <w:style w:type="paragraph" w:styleId="Ttulo9">
    <w:name w:val="heading 9"/>
    <w:basedOn w:val="Normal"/>
    <w:next w:val="Normal"/>
    <w:link w:val="Ttulo9Car"/>
    <w:uiPriority w:val="9"/>
    <w:qFormat/>
    <w:rsid w:val="00407A59"/>
    <w:pPr>
      <w:numPr>
        <w:ilvl w:val="8"/>
        <w:numId w:val="54"/>
      </w:numPr>
      <w:spacing w:before="240" w:after="60" w:line="312" w:lineRule="auto"/>
      <w:jc w:val="both"/>
      <w:outlineLvl w:val="8"/>
    </w:pPr>
    <w:rPr>
      <w:rFonts w:ascii="Arial" w:hAnsi="Arial"/>
      <w:i/>
      <w:lang w:val="es-ES_tradnl"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sinformato">
    <w:name w:val="Plain Text"/>
    <w:basedOn w:val="Normal"/>
    <w:link w:val="TextosinformatoCar"/>
    <w:uiPriority w:val="99"/>
    <w:rsid w:val="00E83537"/>
    <w:rPr>
      <w:rFonts w:ascii="Courier New" w:eastAsia="SimSun" w:hAnsi="Courier New" w:cs="Courier New"/>
      <w:sz w:val="20"/>
      <w:lang w:eastAsia="zh-CN"/>
    </w:rPr>
  </w:style>
  <w:style w:type="table" w:styleId="Tablaconcuadrcula">
    <w:name w:val="Table Grid"/>
    <w:basedOn w:val="Tablanormal"/>
    <w:uiPriority w:val="39"/>
    <w:rsid w:val="005C09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aliases w:val="Sangría de t. independiente"/>
    <w:basedOn w:val="Normal"/>
    <w:link w:val="SangradetextonormalCar"/>
    <w:rsid w:val="005C0967"/>
    <w:pPr>
      <w:spacing w:before="240"/>
      <w:ind w:left="900" w:hanging="900"/>
      <w:jc w:val="both"/>
    </w:pPr>
    <w:rPr>
      <w:sz w:val="20"/>
    </w:rPr>
  </w:style>
  <w:style w:type="paragraph" w:customStyle="1" w:styleId="Sangra2detindependiente1">
    <w:name w:val="Sangría 2 de t. independiente1"/>
    <w:basedOn w:val="Normal"/>
    <w:rsid w:val="00DD4373"/>
    <w:pPr>
      <w:overflowPunct w:val="0"/>
      <w:autoSpaceDE w:val="0"/>
      <w:autoSpaceDN w:val="0"/>
      <w:adjustRightInd w:val="0"/>
      <w:ind w:firstLine="1412"/>
      <w:jc w:val="both"/>
      <w:textAlignment w:val="baseline"/>
    </w:pPr>
    <w:rPr>
      <w:rFonts w:ascii="Courier New" w:hAnsi="Courier New"/>
      <w:sz w:val="22"/>
      <w:lang w:val="es-ES_tradnl"/>
    </w:rPr>
  </w:style>
  <w:style w:type="paragraph" w:customStyle="1" w:styleId="Sangra3detindependiente1">
    <w:name w:val="Sangría 3 de t. independiente1"/>
    <w:basedOn w:val="Normal"/>
    <w:rsid w:val="00DD4373"/>
    <w:pPr>
      <w:overflowPunct w:val="0"/>
      <w:autoSpaceDE w:val="0"/>
      <w:autoSpaceDN w:val="0"/>
      <w:adjustRightInd w:val="0"/>
      <w:ind w:firstLine="1415"/>
      <w:jc w:val="both"/>
      <w:textAlignment w:val="baseline"/>
    </w:pPr>
    <w:rPr>
      <w:rFonts w:ascii="Courier New" w:hAnsi="Courier New"/>
      <w:sz w:val="22"/>
      <w:lang w:val="es-ES_tradnl"/>
    </w:rPr>
  </w:style>
  <w:style w:type="paragraph" w:styleId="Textoindependiente">
    <w:name w:val="Body Text"/>
    <w:basedOn w:val="Normal"/>
    <w:link w:val="TextoindependienteCar"/>
    <w:rsid w:val="004928B0"/>
    <w:pPr>
      <w:spacing w:after="120"/>
    </w:pPr>
  </w:style>
  <w:style w:type="paragraph" w:styleId="Textoindependiente2">
    <w:name w:val="Body Text 2"/>
    <w:basedOn w:val="Normal"/>
    <w:link w:val="Textoindependiente2Car"/>
    <w:rsid w:val="004928B0"/>
    <w:pPr>
      <w:spacing w:after="120" w:line="480" w:lineRule="auto"/>
    </w:pPr>
  </w:style>
  <w:style w:type="paragraph" w:styleId="Encabezado">
    <w:name w:val="header"/>
    <w:basedOn w:val="Normal"/>
    <w:link w:val="EncabezadoCar"/>
    <w:uiPriority w:val="99"/>
    <w:rsid w:val="00234947"/>
    <w:pPr>
      <w:tabs>
        <w:tab w:val="center" w:pos="4419"/>
        <w:tab w:val="right" w:pos="8838"/>
      </w:tabs>
    </w:pPr>
  </w:style>
  <w:style w:type="character" w:customStyle="1" w:styleId="EncabezadoCar">
    <w:name w:val="Encabezado Car"/>
    <w:basedOn w:val="Fuentedeprrafopredeter"/>
    <w:link w:val="Encabezado"/>
    <w:uiPriority w:val="99"/>
    <w:rsid w:val="00234947"/>
    <w:rPr>
      <w:rFonts w:ascii="Geneva" w:hAnsi="Geneva"/>
      <w:sz w:val="18"/>
      <w:lang w:val="es-ES" w:eastAsia="es-ES"/>
    </w:rPr>
  </w:style>
  <w:style w:type="paragraph" w:styleId="Piedepgina">
    <w:name w:val="footer"/>
    <w:basedOn w:val="Normal"/>
    <w:link w:val="PiedepginaCar"/>
    <w:rsid w:val="00234947"/>
    <w:pPr>
      <w:tabs>
        <w:tab w:val="center" w:pos="4419"/>
        <w:tab w:val="right" w:pos="8838"/>
      </w:tabs>
    </w:pPr>
  </w:style>
  <w:style w:type="character" w:customStyle="1" w:styleId="PiedepginaCar">
    <w:name w:val="Pie de página Car"/>
    <w:basedOn w:val="Fuentedeprrafopredeter"/>
    <w:link w:val="Piedepgina"/>
    <w:rsid w:val="00234947"/>
    <w:rPr>
      <w:rFonts w:ascii="Geneva" w:hAnsi="Geneva"/>
      <w:sz w:val="18"/>
      <w:lang w:val="es-ES" w:eastAsia="es-ES"/>
    </w:rPr>
  </w:style>
  <w:style w:type="paragraph" w:styleId="Textodeglobo">
    <w:name w:val="Balloon Text"/>
    <w:basedOn w:val="Normal"/>
    <w:link w:val="TextodegloboCar"/>
    <w:rsid w:val="00234947"/>
    <w:rPr>
      <w:rFonts w:ascii="Tahoma" w:hAnsi="Tahoma" w:cs="Tahoma"/>
      <w:sz w:val="16"/>
      <w:szCs w:val="16"/>
    </w:rPr>
  </w:style>
  <w:style w:type="character" w:customStyle="1" w:styleId="TextodegloboCar">
    <w:name w:val="Texto de globo Car"/>
    <w:basedOn w:val="Fuentedeprrafopredeter"/>
    <w:link w:val="Textodeglobo"/>
    <w:rsid w:val="00234947"/>
    <w:rPr>
      <w:rFonts w:ascii="Tahoma" w:hAnsi="Tahoma" w:cs="Tahoma"/>
      <w:sz w:val="16"/>
      <w:szCs w:val="16"/>
      <w:lang w:val="es-ES" w:eastAsia="es-ES"/>
    </w:rPr>
  </w:style>
  <w:style w:type="character" w:customStyle="1" w:styleId="Ttulo3Car">
    <w:name w:val="Título 3 Car"/>
    <w:basedOn w:val="Fuentedeprrafopredeter"/>
    <w:link w:val="Ttulo3"/>
    <w:uiPriority w:val="9"/>
    <w:rsid w:val="00985922"/>
    <w:rPr>
      <w:rFonts w:ascii="Arial" w:eastAsiaTheme="majorEastAsia" w:hAnsi="Arial" w:cstheme="majorBidi"/>
      <w:b/>
      <w:bCs/>
      <w:sz w:val="22"/>
      <w:lang w:val="es-ES" w:eastAsia="es-ES"/>
    </w:rPr>
  </w:style>
  <w:style w:type="character" w:customStyle="1" w:styleId="Ttulo4Car">
    <w:name w:val="Título 4 Car"/>
    <w:aliases w:val="Título 4 PDM VILLA Car"/>
    <w:basedOn w:val="Fuentedeprrafopredeter"/>
    <w:link w:val="Ttulo4"/>
    <w:rsid w:val="00E27267"/>
    <w:rPr>
      <w:rFonts w:ascii="Arial" w:eastAsiaTheme="majorEastAsia" w:hAnsi="Arial" w:cstheme="majorBidi"/>
      <w:b/>
      <w:bCs/>
      <w:iCs/>
      <w:sz w:val="22"/>
      <w:lang w:val="es-ES" w:eastAsia="es-ES"/>
    </w:rPr>
  </w:style>
  <w:style w:type="character" w:customStyle="1" w:styleId="Ttulo5Car">
    <w:name w:val="Título 5 Car"/>
    <w:basedOn w:val="Fuentedeprrafopredeter"/>
    <w:link w:val="Ttulo5"/>
    <w:rsid w:val="009207DB"/>
    <w:rPr>
      <w:rFonts w:asciiTheme="minorHAnsi" w:hAnsiTheme="minorHAnsi"/>
      <w:b/>
      <w:sz w:val="24"/>
      <w:lang w:val="es-ES_tradnl" w:eastAsia="es-MX"/>
    </w:rPr>
  </w:style>
  <w:style w:type="character" w:customStyle="1" w:styleId="Ttulo7Car">
    <w:name w:val="Título 7 Car"/>
    <w:basedOn w:val="Fuentedeprrafopredeter"/>
    <w:link w:val="Ttulo7"/>
    <w:uiPriority w:val="9"/>
    <w:rsid w:val="00407A59"/>
    <w:rPr>
      <w:rFonts w:ascii="Arial" w:hAnsi="Arial"/>
      <w:lang w:val="es-ES_tradnl" w:eastAsia="es-MX"/>
    </w:rPr>
  </w:style>
  <w:style w:type="character" w:customStyle="1" w:styleId="Ttulo8Car">
    <w:name w:val="Título 8 Car"/>
    <w:basedOn w:val="Fuentedeprrafopredeter"/>
    <w:link w:val="Ttulo8"/>
    <w:uiPriority w:val="9"/>
    <w:rsid w:val="00407A59"/>
    <w:rPr>
      <w:rFonts w:ascii="Arial" w:hAnsi="Arial"/>
      <w:i/>
      <w:lang w:val="es-ES_tradnl" w:eastAsia="es-MX"/>
    </w:rPr>
  </w:style>
  <w:style w:type="character" w:customStyle="1" w:styleId="Ttulo9Car">
    <w:name w:val="Título 9 Car"/>
    <w:basedOn w:val="Fuentedeprrafopredeter"/>
    <w:link w:val="Ttulo9"/>
    <w:uiPriority w:val="9"/>
    <w:rsid w:val="00407A59"/>
    <w:rPr>
      <w:rFonts w:ascii="Arial" w:hAnsi="Arial"/>
      <w:i/>
      <w:sz w:val="18"/>
      <w:lang w:val="es-ES_tradnl" w:eastAsia="es-MX"/>
    </w:rPr>
  </w:style>
  <w:style w:type="character" w:customStyle="1" w:styleId="Ttulo1Car">
    <w:name w:val="Título 1 Car"/>
    <w:aliases w:val="GG Car,Título 1 PDM VILLA Car"/>
    <w:basedOn w:val="Fuentedeprrafopredeter"/>
    <w:link w:val="Ttulo1"/>
    <w:uiPriority w:val="9"/>
    <w:rsid w:val="00FA34C7"/>
    <w:rPr>
      <w:rFonts w:ascii="Arial" w:hAnsi="Arial" w:cs="Arial"/>
      <w:b/>
      <w:bCs/>
      <w:kern w:val="32"/>
      <w:sz w:val="22"/>
      <w:szCs w:val="32"/>
      <w:lang w:val="es-ES" w:eastAsia="es-ES"/>
    </w:rPr>
  </w:style>
  <w:style w:type="character" w:customStyle="1" w:styleId="Ttulo2Car">
    <w:name w:val="Título 2 Car"/>
    <w:aliases w:val="PDM VILLA TITULO 2 Car"/>
    <w:basedOn w:val="Fuentedeprrafopredeter"/>
    <w:link w:val="Ttulo2"/>
    <w:uiPriority w:val="9"/>
    <w:rsid w:val="00D4292B"/>
    <w:rPr>
      <w:rFonts w:ascii="Arial" w:hAnsi="Arial" w:cs="Arial"/>
      <w:b/>
      <w:bCs/>
      <w:iCs/>
      <w:sz w:val="22"/>
      <w:szCs w:val="28"/>
      <w:lang w:val="es-ES" w:eastAsia="es-ES"/>
    </w:rPr>
  </w:style>
  <w:style w:type="character" w:customStyle="1" w:styleId="Ttulo6Car">
    <w:name w:val="Título 6 Car"/>
    <w:basedOn w:val="Fuentedeprrafopredeter"/>
    <w:link w:val="Ttulo6"/>
    <w:uiPriority w:val="9"/>
    <w:rsid w:val="00407A59"/>
    <w:rPr>
      <w:b/>
      <w:bCs/>
      <w:sz w:val="22"/>
      <w:szCs w:val="22"/>
      <w:lang w:val="es-ES" w:eastAsia="es-ES"/>
    </w:rPr>
  </w:style>
  <w:style w:type="character" w:customStyle="1" w:styleId="TextosinformatoCar">
    <w:name w:val="Texto sin formato Car"/>
    <w:basedOn w:val="Fuentedeprrafopredeter"/>
    <w:link w:val="Textosinformato"/>
    <w:uiPriority w:val="99"/>
    <w:rsid w:val="00407A59"/>
    <w:rPr>
      <w:rFonts w:ascii="Courier New" w:eastAsia="SimSun" w:hAnsi="Courier New" w:cs="Courier New"/>
      <w:lang w:val="es-ES" w:eastAsia="zh-CN"/>
    </w:rPr>
  </w:style>
  <w:style w:type="character" w:customStyle="1" w:styleId="SangradetextonormalCar">
    <w:name w:val="Sangría de texto normal Car"/>
    <w:aliases w:val="Sangría de t. independiente Car"/>
    <w:basedOn w:val="Fuentedeprrafopredeter"/>
    <w:link w:val="Sangradetextonormal"/>
    <w:rsid w:val="00407A59"/>
    <w:rPr>
      <w:rFonts w:ascii="Geneva" w:hAnsi="Geneva"/>
      <w:lang w:val="es-ES" w:eastAsia="es-ES"/>
    </w:rPr>
  </w:style>
  <w:style w:type="character" w:customStyle="1" w:styleId="TextoindependienteCar">
    <w:name w:val="Texto independiente Car"/>
    <w:basedOn w:val="Fuentedeprrafopredeter"/>
    <w:link w:val="Textoindependiente"/>
    <w:rsid w:val="00407A59"/>
    <w:rPr>
      <w:rFonts w:ascii="Geneva" w:hAnsi="Geneva"/>
      <w:sz w:val="18"/>
      <w:lang w:val="es-ES" w:eastAsia="es-ES"/>
    </w:rPr>
  </w:style>
  <w:style w:type="character" w:customStyle="1" w:styleId="Textoindependiente2Car">
    <w:name w:val="Texto independiente 2 Car"/>
    <w:basedOn w:val="Fuentedeprrafopredeter"/>
    <w:link w:val="Textoindependiente2"/>
    <w:rsid w:val="00407A59"/>
    <w:rPr>
      <w:rFonts w:ascii="Geneva" w:hAnsi="Geneva"/>
      <w:sz w:val="18"/>
      <w:lang w:val="es-ES" w:eastAsia="es-ES"/>
    </w:rPr>
  </w:style>
  <w:style w:type="paragraph" w:styleId="Prrafodelista">
    <w:name w:val="List Paragraph"/>
    <w:aliases w:val="titulo 5,centrado 10,Fase,GRÁFICO,List Paragraph 1,List-Bulleted,RAFO,PARRAFO,Párrafo,PERFIL_1_1,TITULO,de,lista,pdd1,List Paragraph,MAPA,inciso_hortalizas,Bullet List,FooterText,List Paragraph1,Colorful List Accent 1,numbered,列出段落"/>
    <w:basedOn w:val="Normal"/>
    <w:link w:val="PrrafodelistaCar"/>
    <w:uiPriority w:val="34"/>
    <w:qFormat/>
    <w:rsid w:val="00407A59"/>
    <w:pPr>
      <w:ind w:left="720"/>
      <w:contextualSpacing/>
    </w:pPr>
  </w:style>
  <w:style w:type="character" w:customStyle="1" w:styleId="PrrafodelistaCar">
    <w:name w:val="Párrafo de lista Car"/>
    <w:aliases w:val="titulo 5 Car,centrado 10 Car,Fase Car,GRÁFICO Car,List Paragraph 1 Car,List-Bulleted Car,RAFO Car,PARRAFO Car,Párrafo Car,PERFIL_1_1 Car,TITULO Car,de Car,lista Car,pdd1 Car,List Paragraph Car,MAPA Car,inciso_hortalizas Car,列出段落 Car"/>
    <w:link w:val="Prrafodelista"/>
    <w:uiPriority w:val="99"/>
    <w:qFormat/>
    <w:rsid w:val="00407A59"/>
    <w:rPr>
      <w:rFonts w:ascii="Geneva" w:hAnsi="Geneva"/>
      <w:sz w:val="18"/>
      <w:lang w:val="es-ES" w:eastAsia="es-ES"/>
    </w:rPr>
  </w:style>
  <w:style w:type="character" w:styleId="Nmerodepgina">
    <w:name w:val="page number"/>
    <w:basedOn w:val="Fuentedeprrafopredeter"/>
    <w:rsid w:val="00407A59"/>
    <w:rPr>
      <w:rFonts w:ascii="Zurich Lt BT" w:hAnsi="Zurich Lt BT"/>
    </w:rPr>
  </w:style>
  <w:style w:type="paragraph" w:styleId="Epgrafe">
    <w:name w:val="caption"/>
    <w:aliases w:val="Epígrafe Car Car,Car,FIGURAS,fig,Epígrafe.FIGURAS.fig,Epígrafe.FIGURAS.fig1,Epígrafe.FIGURAS.fig11"/>
    <w:basedOn w:val="Normal"/>
    <w:next w:val="Normal"/>
    <w:uiPriority w:val="35"/>
    <w:qFormat/>
    <w:rsid w:val="00407A59"/>
    <w:pPr>
      <w:spacing w:before="120"/>
      <w:jc w:val="both"/>
    </w:pPr>
    <w:rPr>
      <w:rFonts w:ascii="Arial" w:hAnsi="Arial"/>
      <w:b/>
      <w:sz w:val="22"/>
      <w:lang w:val="es-ES_tradnl" w:eastAsia="es-MX"/>
    </w:rPr>
  </w:style>
  <w:style w:type="paragraph" w:customStyle="1" w:styleId="Ttulobase">
    <w:name w:val="Título base"/>
    <w:basedOn w:val="Normal"/>
    <w:next w:val="Textoindependiente"/>
    <w:rsid w:val="00407A59"/>
    <w:pPr>
      <w:keepNext/>
      <w:spacing w:before="480" w:after="240" w:line="312" w:lineRule="auto"/>
      <w:jc w:val="center"/>
    </w:pPr>
    <w:rPr>
      <w:rFonts w:ascii="Arial" w:hAnsi="Arial"/>
      <w:b/>
      <w:sz w:val="96"/>
      <w:lang w:val="es-ES_tradnl" w:eastAsia="es-MX"/>
    </w:rPr>
  </w:style>
  <w:style w:type="paragraph" w:styleId="Textocomentario">
    <w:name w:val="annotation text"/>
    <w:basedOn w:val="Notaalpiebase"/>
    <w:link w:val="TextocomentarioCar"/>
    <w:uiPriority w:val="99"/>
    <w:rsid w:val="00407A59"/>
    <w:pPr>
      <w:spacing w:after="120"/>
    </w:pPr>
    <w:rPr>
      <w:sz w:val="20"/>
    </w:rPr>
  </w:style>
  <w:style w:type="character" w:customStyle="1" w:styleId="TextocomentarioCar">
    <w:name w:val="Texto comentario Car"/>
    <w:basedOn w:val="Fuentedeprrafopredeter"/>
    <w:link w:val="Textocomentario"/>
    <w:uiPriority w:val="99"/>
    <w:rsid w:val="00407A59"/>
    <w:rPr>
      <w:rFonts w:ascii="Arial" w:hAnsi="Arial"/>
      <w:lang w:val="es-ES_tradnl" w:eastAsia="es-MX"/>
    </w:rPr>
  </w:style>
  <w:style w:type="paragraph" w:customStyle="1" w:styleId="Notaalpiebase">
    <w:name w:val="Nota al pie base"/>
    <w:basedOn w:val="Normal"/>
    <w:rsid w:val="00407A59"/>
    <w:pPr>
      <w:tabs>
        <w:tab w:val="left" w:pos="360"/>
      </w:tabs>
      <w:spacing w:after="240" w:line="312" w:lineRule="auto"/>
      <w:ind w:left="360" w:hanging="360"/>
      <w:jc w:val="both"/>
    </w:pPr>
    <w:rPr>
      <w:rFonts w:ascii="Arial" w:hAnsi="Arial"/>
      <w:sz w:val="28"/>
      <w:lang w:val="es-ES_tradnl" w:eastAsia="es-MX"/>
    </w:rPr>
  </w:style>
  <w:style w:type="paragraph" w:styleId="Lista">
    <w:name w:val="List"/>
    <w:basedOn w:val="Textoindependiente"/>
    <w:rsid w:val="00407A59"/>
    <w:pPr>
      <w:tabs>
        <w:tab w:val="left" w:pos="1440"/>
      </w:tabs>
      <w:spacing w:after="240" w:line="312" w:lineRule="auto"/>
      <w:ind w:left="1440" w:hanging="720"/>
      <w:jc w:val="both"/>
    </w:pPr>
    <w:rPr>
      <w:rFonts w:ascii="Arial" w:hAnsi="Arial"/>
      <w:sz w:val="22"/>
      <w:lang w:val="es-ES_tradnl" w:eastAsia="es-MX"/>
    </w:rPr>
  </w:style>
  <w:style w:type="paragraph" w:styleId="Cita">
    <w:name w:val="Quote"/>
    <w:basedOn w:val="Textoindependiente"/>
    <w:link w:val="CitaCar"/>
    <w:qFormat/>
    <w:rsid w:val="00407A59"/>
    <w:pPr>
      <w:keepLines/>
      <w:spacing w:after="360" w:line="312" w:lineRule="auto"/>
      <w:ind w:left="720" w:right="720"/>
      <w:jc w:val="center"/>
    </w:pPr>
    <w:rPr>
      <w:rFonts w:ascii="Arial" w:hAnsi="Arial"/>
      <w:i/>
      <w:sz w:val="22"/>
      <w:lang w:val="es-ES_tradnl" w:eastAsia="es-MX"/>
    </w:rPr>
  </w:style>
  <w:style w:type="character" w:customStyle="1" w:styleId="CitaCar">
    <w:name w:val="Cita Car"/>
    <w:basedOn w:val="Fuentedeprrafopredeter"/>
    <w:link w:val="Cita"/>
    <w:rsid w:val="00407A59"/>
    <w:rPr>
      <w:rFonts w:ascii="Arial" w:hAnsi="Arial"/>
      <w:i/>
      <w:sz w:val="22"/>
      <w:lang w:val="es-ES_tradnl" w:eastAsia="es-MX"/>
    </w:rPr>
  </w:style>
  <w:style w:type="paragraph" w:customStyle="1" w:styleId="Encabezadobase">
    <w:name w:val="Encabezado base"/>
    <w:basedOn w:val="Normal"/>
    <w:rsid w:val="00407A59"/>
    <w:pPr>
      <w:tabs>
        <w:tab w:val="center" w:pos="6480"/>
        <w:tab w:val="right" w:pos="12960"/>
      </w:tabs>
      <w:spacing w:after="240" w:line="312" w:lineRule="auto"/>
      <w:jc w:val="both"/>
    </w:pPr>
    <w:rPr>
      <w:rFonts w:ascii="Arial" w:hAnsi="Arial"/>
      <w:sz w:val="36"/>
      <w:lang w:val="es-ES_tradnl" w:eastAsia="es-MX"/>
    </w:rPr>
  </w:style>
  <w:style w:type="paragraph" w:customStyle="1" w:styleId="Imagen">
    <w:name w:val="Imagen"/>
    <w:basedOn w:val="Textoindependiente"/>
    <w:next w:val="Epgrafe"/>
    <w:rsid w:val="00407A59"/>
    <w:pPr>
      <w:keepNext/>
      <w:spacing w:after="360" w:line="312" w:lineRule="auto"/>
      <w:jc w:val="center"/>
    </w:pPr>
    <w:rPr>
      <w:rFonts w:ascii="Arial" w:hAnsi="Arial"/>
      <w:sz w:val="22"/>
      <w:lang w:val="es-ES_tradnl" w:eastAsia="es-MX"/>
    </w:rPr>
  </w:style>
  <w:style w:type="paragraph" w:styleId="Fecha">
    <w:name w:val="Date"/>
    <w:basedOn w:val="Textoindependiente"/>
    <w:link w:val="FechaCar"/>
    <w:rsid w:val="00407A59"/>
    <w:pPr>
      <w:spacing w:after="360" w:line="312" w:lineRule="auto"/>
      <w:jc w:val="both"/>
    </w:pPr>
    <w:rPr>
      <w:rFonts w:ascii="Arial" w:hAnsi="Arial"/>
      <w:b/>
      <w:sz w:val="22"/>
      <w:lang w:val="es-ES_tradnl" w:eastAsia="es-MX"/>
    </w:rPr>
  </w:style>
  <w:style w:type="character" w:customStyle="1" w:styleId="FechaCar">
    <w:name w:val="Fecha Car"/>
    <w:basedOn w:val="Fuentedeprrafopredeter"/>
    <w:link w:val="Fecha"/>
    <w:rsid w:val="00407A59"/>
    <w:rPr>
      <w:rFonts w:ascii="Arial" w:hAnsi="Arial"/>
      <w:b/>
      <w:sz w:val="22"/>
      <w:lang w:val="es-ES_tradnl" w:eastAsia="es-MX"/>
    </w:rPr>
  </w:style>
  <w:style w:type="paragraph" w:styleId="Encabezadodemensaje">
    <w:name w:val="Message Header"/>
    <w:basedOn w:val="Textoindependiente"/>
    <w:link w:val="EncabezadodemensajeCar"/>
    <w:rsid w:val="00407A59"/>
    <w:pPr>
      <w:keepLines/>
      <w:tabs>
        <w:tab w:val="left" w:pos="2880"/>
      </w:tabs>
      <w:spacing w:after="480" w:line="312" w:lineRule="auto"/>
      <w:ind w:left="2880" w:hanging="2880"/>
      <w:jc w:val="both"/>
    </w:pPr>
    <w:rPr>
      <w:rFonts w:ascii="Arial" w:hAnsi="Arial"/>
      <w:sz w:val="22"/>
      <w:lang w:val="es-ES_tradnl" w:eastAsia="es-MX"/>
    </w:rPr>
  </w:style>
  <w:style w:type="character" w:customStyle="1" w:styleId="EncabezadodemensajeCar">
    <w:name w:val="Encabezado de mensaje Car"/>
    <w:basedOn w:val="Fuentedeprrafopredeter"/>
    <w:link w:val="Encabezadodemensaje"/>
    <w:rsid w:val="00407A59"/>
    <w:rPr>
      <w:rFonts w:ascii="Arial" w:hAnsi="Arial"/>
      <w:sz w:val="22"/>
      <w:lang w:val="es-ES_tradnl" w:eastAsia="es-MX"/>
    </w:rPr>
  </w:style>
  <w:style w:type="paragraph" w:styleId="Direccinsobre">
    <w:name w:val="envelope address"/>
    <w:basedOn w:val="Normal"/>
    <w:rsid w:val="00407A59"/>
    <w:pPr>
      <w:framePr w:w="7920" w:h="1980" w:hRule="exact" w:hSpace="141" w:wrap="auto" w:hAnchor="page" w:xAlign="center" w:yAlign="bottom"/>
      <w:spacing w:after="240" w:line="312" w:lineRule="auto"/>
      <w:ind w:left="2880"/>
      <w:jc w:val="both"/>
    </w:pPr>
    <w:rPr>
      <w:rFonts w:ascii="Arial" w:hAnsi="Arial"/>
      <w:sz w:val="24"/>
      <w:lang w:val="es-ES_tradnl" w:eastAsia="es-MX"/>
    </w:rPr>
  </w:style>
  <w:style w:type="paragraph" w:styleId="Listaconvietas">
    <w:name w:val="List Bullet"/>
    <w:basedOn w:val="Lista"/>
    <w:rsid w:val="00407A59"/>
    <w:pPr>
      <w:tabs>
        <w:tab w:val="clear" w:pos="1440"/>
      </w:tabs>
    </w:pPr>
  </w:style>
  <w:style w:type="paragraph" w:styleId="Listaconnmeros">
    <w:name w:val="List Number"/>
    <w:basedOn w:val="Lista"/>
    <w:rsid w:val="00407A59"/>
    <w:pPr>
      <w:tabs>
        <w:tab w:val="clear" w:pos="1440"/>
      </w:tabs>
    </w:pPr>
  </w:style>
  <w:style w:type="paragraph" w:styleId="Textomacro">
    <w:name w:val="macro"/>
    <w:basedOn w:val="Textoindependiente"/>
    <w:link w:val="TextomacroCar"/>
    <w:rsid w:val="00407A59"/>
    <w:pPr>
      <w:spacing w:line="312" w:lineRule="auto"/>
      <w:jc w:val="both"/>
    </w:pPr>
    <w:rPr>
      <w:rFonts w:ascii="Courier New" w:hAnsi="Courier New"/>
      <w:sz w:val="20"/>
      <w:lang w:val="es-ES_tradnl" w:eastAsia="es-MX"/>
    </w:rPr>
  </w:style>
  <w:style w:type="character" w:customStyle="1" w:styleId="TextomacroCar">
    <w:name w:val="Texto macro Car"/>
    <w:basedOn w:val="Fuentedeprrafopredeter"/>
    <w:link w:val="Textomacro"/>
    <w:rsid w:val="00407A59"/>
    <w:rPr>
      <w:rFonts w:ascii="Courier New" w:hAnsi="Courier New"/>
      <w:lang w:val="es-ES_tradnl" w:eastAsia="es-MX"/>
    </w:rPr>
  </w:style>
  <w:style w:type="paragraph" w:customStyle="1" w:styleId="Portadadesubttulo">
    <w:name w:val="Portada de subtítulo"/>
    <w:basedOn w:val="Portadadettulo"/>
    <w:next w:val="Textoindependiente"/>
    <w:rsid w:val="00407A59"/>
    <w:pPr>
      <w:spacing w:before="360" w:after="360"/>
    </w:pPr>
    <w:rPr>
      <w:i/>
      <w:sz w:val="60"/>
    </w:rPr>
  </w:style>
  <w:style w:type="paragraph" w:customStyle="1" w:styleId="Portadadettulo">
    <w:name w:val="Portada de título"/>
    <w:basedOn w:val="Ttulobase"/>
    <w:next w:val="Portadadesubttulo"/>
    <w:rsid w:val="00407A59"/>
    <w:rPr>
      <w:sz w:val="120"/>
    </w:rPr>
  </w:style>
  <w:style w:type="character" w:styleId="Refdecomentario">
    <w:name w:val="annotation reference"/>
    <w:uiPriority w:val="99"/>
    <w:rsid w:val="00407A59"/>
    <w:rPr>
      <w:sz w:val="16"/>
    </w:rPr>
  </w:style>
  <w:style w:type="character" w:customStyle="1" w:styleId="Superndice">
    <w:name w:val="Superíndice"/>
    <w:rsid w:val="00407A59"/>
    <w:rPr>
      <w:vertAlign w:val="superscript"/>
    </w:rPr>
  </w:style>
  <w:style w:type="paragraph" w:customStyle="1" w:styleId="Nombredelaempresa">
    <w:name w:val="Nombre de la empresa"/>
    <w:basedOn w:val="Textoindependiente"/>
    <w:next w:val="Normal"/>
    <w:rsid w:val="00407A59"/>
    <w:pPr>
      <w:keepNext/>
      <w:spacing w:before="720" w:after="0" w:line="312" w:lineRule="auto"/>
      <w:jc w:val="center"/>
    </w:pPr>
    <w:rPr>
      <w:rFonts w:ascii="Arial" w:hAnsi="Arial"/>
      <w:b/>
      <w:sz w:val="22"/>
      <w:lang w:val="es-ES_tradnl" w:eastAsia="es-MX"/>
    </w:rPr>
  </w:style>
  <w:style w:type="paragraph" w:customStyle="1" w:styleId="Citaprimero">
    <w:name w:val="Cita primero"/>
    <w:basedOn w:val="Cita"/>
    <w:next w:val="Cita"/>
    <w:rsid w:val="00407A59"/>
    <w:pPr>
      <w:spacing w:before="240"/>
    </w:pPr>
  </w:style>
  <w:style w:type="paragraph" w:customStyle="1" w:styleId="Citaltimo">
    <w:name w:val="Cita último"/>
    <w:basedOn w:val="Cita"/>
    <w:next w:val="Textoindependiente"/>
    <w:rsid w:val="00407A59"/>
    <w:pPr>
      <w:spacing w:after="480"/>
    </w:pPr>
  </w:style>
  <w:style w:type="paragraph" w:customStyle="1" w:styleId="Autor">
    <w:name w:val="Autor"/>
    <w:basedOn w:val="Textoindependiente"/>
    <w:rsid w:val="00407A59"/>
    <w:pPr>
      <w:spacing w:before="480" w:after="480" w:line="312" w:lineRule="auto"/>
      <w:jc w:val="center"/>
    </w:pPr>
    <w:rPr>
      <w:rFonts w:ascii="Arial" w:hAnsi="Arial"/>
      <w:b/>
      <w:sz w:val="40"/>
      <w:lang w:val="es-ES_tradnl" w:eastAsia="es-MX"/>
    </w:rPr>
  </w:style>
  <w:style w:type="character" w:styleId="Refdenotaalfinal">
    <w:name w:val="endnote reference"/>
    <w:rsid w:val="00407A59"/>
    <w:rPr>
      <w:vertAlign w:val="superscript"/>
    </w:rPr>
  </w:style>
  <w:style w:type="paragraph" w:styleId="Textonotaalfinal">
    <w:name w:val="endnote text"/>
    <w:basedOn w:val="Notaalpiebase"/>
    <w:link w:val="TextonotaalfinalCar"/>
    <w:rsid w:val="00407A59"/>
  </w:style>
  <w:style w:type="character" w:customStyle="1" w:styleId="TextonotaalfinalCar">
    <w:name w:val="Texto nota al final Car"/>
    <w:basedOn w:val="Fuentedeprrafopredeter"/>
    <w:link w:val="Textonotaalfinal"/>
    <w:rsid w:val="00407A59"/>
    <w:rPr>
      <w:rFonts w:ascii="Arial" w:hAnsi="Arial"/>
      <w:sz w:val="28"/>
      <w:lang w:val="es-ES_tradnl" w:eastAsia="es-MX"/>
    </w:rPr>
  </w:style>
  <w:style w:type="character" w:styleId="Refdenotaalpie">
    <w:name w:val="footnote reference"/>
    <w:aliases w:val=" BVI fnr,BVI fnr,Footnote text"/>
    <w:rsid w:val="00407A59"/>
    <w:rPr>
      <w:vertAlign w:val="superscript"/>
    </w:rPr>
  </w:style>
  <w:style w:type="paragraph" w:styleId="Textonotapie">
    <w:name w:val="footnote text"/>
    <w:aliases w:val="ft"/>
    <w:basedOn w:val="Notaalpiebase"/>
    <w:link w:val="TextonotapieCar"/>
    <w:rsid w:val="00407A59"/>
  </w:style>
  <w:style w:type="character" w:customStyle="1" w:styleId="TextonotapieCar">
    <w:name w:val="Texto nota pie Car"/>
    <w:aliases w:val="ft Car"/>
    <w:basedOn w:val="Fuentedeprrafopredeter"/>
    <w:link w:val="Textonotapie"/>
    <w:rsid w:val="00407A59"/>
    <w:rPr>
      <w:rFonts w:ascii="Arial" w:hAnsi="Arial"/>
      <w:sz w:val="28"/>
      <w:lang w:val="es-ES_tradnl" w:eastAsia="es-MX"/>
    </w:rPr>
  </w:style>
  <w:style w:type="paragraph" w:customStyle="1" w:styleId="Listaconvietasprimero">
    <w:name w:val="Lista con viñetas primero"/>
    <w:basedOn w:val="Listaconvietas"/>
    <w:next w:val="Listaconvietas"/>
    <w:rsid w:val="00407A59"/>
    <w:pPr>
      <w:spacing w:before="240"/>
    </w:pPr>
  </w:style>
  <w:style w:type="paragraph" w:customStyle="1" w:styleId="Listaconvietasltimo">
    <w:name w:val="Lista con viñetas último"/>
    <w:basedOn w:val="Listaconvietas"/>
    <w:next w:val="Textoindependiente"/>
    <w:rsid w:val="00407A59"/>
    <w:pPr>
      <w:spacing w:after="480"/>
    </w:pPr>
  </w:style>
  <w:style w:type="paragraph" w:customStyle="1" w:styleId="Listaprimero">
    <w:name w:val="Lista primero"/>
    <w:basedOn w:val="Lista"/>
    <w:next w:val="Lista"/>
    <w:rsid w:val="00407A59"/>
    <w:pPr>
      <w:spacing w:before="240"/>
    </w:pPr>
  </w:style>
  <w:style w:type="paragraph" w:customStyle="1" w:styleId="Listaltimo">
    <w:name w:val="Lista último"/>
    <w:basedOn w:val="Lista"/>
    <w:next w:val="Textoindependiente"/>
    <w:rsid w:val="00407A59"/>
    <w:pPr>
      <w:spacing w:after="480"/>
    </w:pPr>
  </w:style>
  <w:style w:type="paragraph" w:customStyle="1" w:styleId="Listaconnmerosprimero">
    <w:name w:val="Lista con números primero"/>
    <w:basedOn w:val="Listaconnmeros"/>
    <w:next w:val="Listaconnmeros"/>
    <w:rsid w:val="00407A59"/>
    <w:pPr>
      <w:spacing w:before="240"/>
    </w:pPr>
  </w:style>
  <w:style w:type="paragraph" w:customStyle="1" w:styleId="Listaconnmerosltimo">
    <w:name w:val="Lista con números último"/>
    <w:basedOn w:val="Listaconnmeros"/>
    <w:next w:val="Textoindependiente"/>
    <w:rsid w:val="00407A59"/>
    <w:pPr>
      <w:spacing w:after="480"/>
    </w:pPr>
  </w:style>
  <w:style w:type="character" w:customStyle="1" w:styleId="nfasisinicial">
    <w:name w:val="Énfasis inicial"/>
    <w:rsid w:val="00407A59"/>
    <w:rPr>
      <w:b/>
      <w:i/>
    </w:rPr>
  </w:style>
  <w:style w:type="paragraph" w:styleId="Continuarlista">
    <w:name w:val="List Continue"/>
    <w:basedOn w:val="Lista"/>
    <w:rsid w:val="00407A59"/>
    <w:pPr>
      <w:tabs>
        <w:tab w:val="clear" w:pos="1440"/>
      </w:tabs>
    </w:pPr>
  </w:style>
  <w:style w:type="paragraph" w:styleId="Lista2">
    <w:name w:val="List 2"/>
    <w:basedOn w:val="Lista"/>
    <w:rsid w:val="00407A59"/>
    <w:pPr>
      <w:tabs>
        <w:tab w:val="clear" w:pos="1440"/>
        <w:tab w:val="left" w:pos="2160"/>
      </w:tabs>
      <w:ind w:left="2160"/>
    </w:pPr>
  </w:style>
  <w:style w:type="paragraph" w:styleId="Lista3">
    <w:name w:val="List 3"/>
    <w:basedOn w:val="Lista"/>
    <w:rsid w:val="00407A59"/>
    <w:pPr>
      <w:tabs>
        <w:tab w:val="clear" w:pos="1440"/>
        <w:tab w:val="left" w:pos="2880"/>
      </w:tabs>
      <w:ind w:left="2880"/>
    </w:pPr>
  </w:style>
  <w:style w:type="paragraph" w:styleId="Listaconnmeros3">
    <w:name w:val="List Number 3"/>
    <w:basedOn w:val="Listaconnmeros"/>
    <w:rsid w:val="00407A59"/>
    <w:pPr>
      <w:ind w:left="2880"/>
    </w:pPr>
  </w:style>
  <w:style w:type="paragraph" w:styleId="Lista4">
    <w:name w:val="List 4"/>
    <w:basedOn w:val="Lista"/>
    <w:rsid w:val="00407A59"/>
    <w:pPr>
      <w:tabs>
        <w:tab w:val="clear" w:pos="1440"/>
        <w:tab w:val="left" w:pos="3600"/>
      </w:tabs>
      <w:ind w:left="3600"/>
    </w:pPr>
  </w:style>
  <w:style w:type="paragraph" w:styleId="Lista5">
    <w:name w:val="List 5"/>
    <w:basedOn w:val="Lista"/>
    <w:rsid w:val="00407A59"/>
    <w:pPr>
      <w:tabs>
        <w:tab w:val="clear" w:pos="1440"/>
        <w:tab w:val="left" w:pos="4320"/>
      </w:tabs>
      <w:ind w:left="4320"/>
    </w:pPr>
  </w:style>
  <w:style w:type="paragraph" w:styleId="Listaconvietas2">
    <w:name w:val="List Bullet 2"/>
    <w:basedOn w:val="Listaconvietas"/>
    <w:uiPriority w:val="99"/>
    <w:rsid w:val="00407A59"/>
    <w:pPr>
      <w:ind w:left="2160"/>
    </w:pPr>
  </w:style>
  <w:style w:type="paragraph" w:styleId="Listaconvietas3">
    <w:name w:val="List Bullet 3"/>
    <w:basedOn w:val="Listaconvietas"/>
    <w:rsid w:val="00407A59"/>
    <w:pPr>
      <w:ind w:left="2880"/>
    </w:pPr>
  </w:style>
  <w:style w:type="paragraph" w:styleId="Listaconvietas4">
    <w:name w:val="List Bullet 4"/>
    <w:basedOn w:val="Listaconvietas"/>
    <w:rsid w:val="00407A59"/>
    <w:pPr>
      <w:ind w:left="3600"/>
    </w:pPr>
  </w:style>
  <w:style w:type="paragraph" w:styleId="Listaconvietas5">
    <w:name w:val="List Bullet 5"/>
    <w:basedOn w:val="Listaconvietas"/>
    <w:rsid w:val="00407A59"/>
    <w:pPr>
      <w:ind w:left="4320"/>
    </w:pPr>
  </w:style>
  <w:style w:type="paragraph" w:styleId="Listaconnmeros2">
    <w:name w:val="List Number 2"/>
    <w:basedOn w:val="Listaconnmeros"/>
    <w:uiPriority w:val="99"/>
    <w:rsid w:val="00407A59"/>
    <w:pPr>
      <w:ind w:left="2160"/>
    </w:pPr>
  </w:style>
  <w:style w:type="paragraph" w:styleId="Listaconnmeros4">
    <w:name w:val="List Number 4"/>
    <w:basedOn w:val="Listaconnmeros"/>
    <w:rsid w:val="00407A59"/>
    <w:pPr>
      <w:ind w:left="3600"/>
    </w:pPr>
  </w:style>
  <w:style w:type="paragraph" w:styleId="Listaconnmeros5">
    <w:name w:val="List Number 5"/>
    <w:basedOn w:val="Listaconnmeros"/>
    <w:rsid w:val="00407A59"/>
    <w:pPr>
      <w:ind w:left="4320"/>
    </w:pPr>
  </w:style>
  <w:style w:type="character" w:styleId="nfasis">
    <w:name w:val="Emphasis"/>
    <w:qFormat/>
    <w:rsid w:val="00407A59"/>
    <w:rPr>
      <w:i/>
    </w:rPr>
  </w:style>
  <w:style w:type="paragraph" w:styleId="Continuarlista2">
    <w:name w:val="List Continue 2"/>
    <w:basedOn w:val="Continuarlista"/>
    <w:rsid w:val="00407A59"/>
    <w:pPr>
      <w:ind w:left="2160"/>
    </w:pPr>
  </w:style>
  <w:style w:type="paragraph" w:styleId="Continuarlista3">
    <w:name w:val="List Continue 3"/>
    <w:basedOn w:val="Continuarlista"/>
    <w:rsid w:val="00407A59"/>
    <w:pPr>
      <w:ind w:left="2880"/>
    </w:pPr>
  </w:style>
  <w:style w:type="paragraph" w:styleId="Continuarlista4">
    <w:name w:val="List Continue 4"/>
    <w:basedOn w:val="Continuarlista"/>
    <w:rsid w:val="00407A59"/>
    <w:pPr>
      <w:ind w:left="3600"/>
    </w:pPr>
  </w:style>
  <w:style w:type="paragraph" w:styleId="Continuarlista5">
    <w:name w:val="List Continue 5"/>
    <w:basedOn w:val="Continuarlista"/>
    <w:rsid w:val="00407A59"/>
    <w:pPr>
      <w:ind w:left="4320"/>
    </w:pPr>
  </w:style>
  <w:style w:type="paragraph" w:styleId="Ttulo">
    <w:name w:val="Title"/>
    <w:aliases w:val="Puesto"/>
    <w:basedOn w:val="Ttulobase"/>
    <w:next w:val="Normal"/>
    <w:link w:val="TtuloCar"/>
    <w:qFormat/>
    <w:rsid w:val="00407A59"/>
    <w:pPr>
      <w:spacing w:before="400" w:after="160"/>
      <w:jc w:val="right"/>
    </w:pPr>
    <w:rPr>
      <w:b w:val="0"/>
      <w:i/>
    </w:rPr>
  </w:style>
  <w:style w:type="character" w:customStyle="1" w:styleId="TtuloCar">
    <w:name w:val="Título Car"/>
    <w:aliases w:val="Puesto Car"/>
    <w:basedOn w:val="Fuentedeprrafopredeter"/>
    <w:link w:val="Ttulo"/>
    <w:rsid w:val="00407A59"/>
    <w:rPr>
      <w:rFonts w:ascii="Arial" w:hAnsi="Arial"/>
      <w:i/>
      <w:sz w:val="96"/>
      <w:lang w:val="es-ES_tradnl" w:eastAsia="es-MX"/>
    </w:rPr>
  </w:style>
  <w:style w:type="paragraph" w:styleId="ndice1">
    <w:name w:val="index 1"/>
    <w:basedOn w:val="Normal"/>
    <w:next w:val="Normal"/>
    <w:rsid w:val="00407A59"/>
    <w:pPr>
      <w:tabs>
        <w:tab w:val="right" w:leader="dot" w:pos="8838"/>
      </w:tabs>
      <w:spacing w:after="240" w:line="312" w:lineRule="auto"/>
      <w:ind w:left="240" w:hanging="240"/>
      <w:jc w:val="both"/>
    </w:pPr>
    <w:rPr>
      <w:rFonts w:ascii="Arial" w:hAnsi="Arial"/>
      <w:sz w:val="22"/>
      <w:lang w:val="es-ES_tradnl" w:eastAsia="es-MX"/>
    </w:rPr>
  </w:style>
  <w:style w:type="paragraph" w:styleId="Ttulodendice">
    <w:name w:val="index heading"/>
    <w:basedOn w:val="Normal"/>
    <w:next w:val="ndice1"/>
    <w:rsid w:val="00407A59"/>
    <w:pPr>
      <w:spacing w:after="240" w:line="312" w:lineRule="auto"/>
      <w:jc w:val="both"/>
    </w:pPr>
    <w:rPr>
      <w:rFonts w:ascii="Arial" w:hAnsi="Arial"/>
      <w:sz w:val="22"/>
      <w:lang w:val="es-ES_tradnl" w:eastAsia="es-MX"/>
    </w:rPr>
  </w:style>
  <w:style w:type="paragraph" w:customStyle="1" w:styleId="epgrafe0">
    <w:name w:val="epígrafe"/>
    <w:basedOn w:val="Normal"/>
    <w:rsid w:val="00407A59"/>
    <w:pPr>
      <w:spacing w:after="240" w:line="312" w:lineRule="auto"/>
      <w:jc w:val="both"/>
    </w:pPr>
    <w:rPr>
      <w:rFonts w:ascii="Arial" w:hAnsi="Arial"/>
      <w:sz w:val="22"/>
      <w:lang w:val="es-ES_tradnl" w:eastAsia="es-MX"/>
    </w:rPr>
  </w:style>
  <w:style w:type="paragraph" w:styleId="TDC1">
    <w:name w:val="toc 1"/>
    <w:basedOn w:val="Normal"/>
    <w:next w:val="Normal"/>
    <w:uiPriority w:val="39"/>
    <w:rsid w:val="00407A59"/>
    <w:pPr>
      <w:tabs>
        <w:tab w:val="right" w:leader="underscore" w:pos="9073"/>
      </w:tabs>
      <w:spacing w:before="120" w:line="312" w:lineRule="auto"/>
    </w:pPr>
    <w:rPr>
      <w:rFonts w:ascii="Arial" w:hAnsi="Arial"/>
      <w:b/>
      <w:i/>
      <w:sz w:val="22"/>
      <w:lang w:val="es-ES_tradnl" w:eastAsia="es-MX"/>
    </w:rPr>
  </w:style>
  <w:style w:type="paragraph" w:styleId="TDC2">
    <w:name w:val="toc 2"/>
    <w:basedOn w:val="Normal"/>
    <w:next w:val="Normal"/>
    <w:uiPriority w:val="39"/>
    <w:rsid w:val="00407A59"/>
    <w:pPr>
      <w:tabs>
        <w:tab w:val="right" w:leader="underscore" w:pos="9073"/>
      </w:tabs>
      <w:spacing w:before="120" w:line="312" w:lineRule="auto"/>
    </w:pPr>
    <w:rPr>
      <w:rFonts w:ascii="Arial" w:hAnsi="Arial"/>
      <w:b/>
      <w:sz w:val="22"/>
      <w:lang w:val="es-ES_tradnl" w:eastAsia="es-MX"/>
    </w:rPr>
  </w:style>
  <w:style w:type="paragraph" w:styleId="TDC3">
    <w:name w:val="toc 3"/>
    <w:basedOn w:val="Normal"/>
    <w:next w:val="Normal"/>
    <w:uiPriority w:val="39"/>
    <w:rsid w:val="00407A59"/>
    <w:pPr>
      <w:tabs>
        <w:tab w:val="right" w:leader="underscore" w:pos="9073"/>
      </w:tabs>
      <w:spacing w:line="312" w:lineRule="auto"/>
      <w:ind w:left="240"/>
    </w:pPr>
    <w:rPr>
      <w:rFonts w:ascii="Arial" w:hAnsi="Arial"/>
      <w:sz w:val="20"/>
      <w:lang w:val="es-ES_tradnl" w:eastAsia="es-MX"/>
    </w:rPr>
  </w:style>
  <w:style w:type="paragraph" w:styleId="TDC4">
    <w:name w:val="toc 4"/>
    <w:basedOn w:val="Normal"/>
    <w:next w:val="Normal"/>
    <w:uiPriority w:val="39"/>
    <w:rsid w:val="00407A59"/>
    <w:pPr>
      <w:tabs>
        <w:tab w:val="right" w:leader="underscore" w:pos="9073"/>
      </w:tabs>
      <w:spacing w:line="312" w:lineRule="auto"/>
      <w:ind w:left="480"/>
    </w:pPr>
    <w:rPr>
      <w:rFonts w:ascii="Arial" w:hAnsi="Arial"/>
      <w:sz w:val="20"/>
      <w:lang w:val="es-ES_tradnl" w:eastAsia="es-MX"/>
    </w:rPr>
  </w:style>
  <w:style w:type="paragraph" w:styleId="TDC5">
    <w:name w:val="toc 5"/>
    <w:basedOn w:val="Normal"/>
    <w:next w:val="Normal"/>
    <w:uiPriority w:val="39"/>
    <w:rsid w:val="00407A59"/>
    <w:pPr>
      <w:tabs>
        <w:tab w:val="right" w:leader="underscore" w:pos="9073"/>
      </w:tabs>
      <w:spacing w:line="312" w:lineRule="auto"/>
      <w:ind w:left="720"/>
    </w:pPr>
    <w:rPr>
      <w:rFonts w:ascii="Arial" w:hAnsi="Arial"/>
      <w:sz w:val="20"/>
      <w:lang w:val="es-ES_tradnl" w:eastAsia="es-MX"/>
    </w:rPr>
  </w:style>
  <w:style w:type="paragraph" w:styleId="TDC6">
    <w:name w:val="toc 6"/>
    <w:basedOn w:val="Normal"/>
    <w:next w:val="Normal"/>
    <w:uiPriority w:val="39"/>
    <w:rsid w:val="00407A59"/>
    <w:pPr>
      <w:tabs>
        <w:tab w:val="right" w:leader="underscore" w:pos="9073"/>
      </w:tabs>
      <w:spacing w:line="312" w:lineRule="auto"/>
      <w:ind w:left="960"/>
    </w:pPr>
    <w:rPr>
      <w:rFonts w:ascii="Arial" w:hAnsi="Arial"/>
      <w:sz w:val="20"/>
      <w:lang w:val="es-ES_tradnl" w:eastAsia="es-MX"/>
    </w:rPr>
  </w:style>
  <w:style w:type="paragraph" w:styleId="TDC7">
    <w:name w:val="toc 7"/>
    <w:basedOn w:val="Normal"/>
    <w:next w:val="Normal"/>
    <w:uiPriority w:val="39"/>
    <w:rsid w:val="00407A59"/>
    <w:pPr>
      <w:tabs>
        <w:tab w:val="right" w:leader="underscore" w:pos="9073"/>
      </w:tabs>
      <w:spacing w:line="312" w:lineRule="auto"/>
      <w:ind w:left="1200"/>
    </w:pPr>
    <w:rPr>
      <w:rFonts w:ascii="Arial" w:hAnsi="Arial"/>
      <w:sz w:val="20"/>
      <w:lang w:val="es-ES_tradnl" w:eastAsia="es-MX"/>
    </w:rPr>
  </w:style>
  <w:style w:type="paragraph" w:styleId="TDC8">
    <w:name w:val="toc 8"/>
    <w:basedOn w:val="Normal"/>
    <w:next w:val="Normal"/>
    <w:uiPriority w:val="39"/>
    <w:rsid w:val="00407A59"/>
    <w:pPr>
      <w:tabs>
        <w:tab w:val="right" w:leader="underscore" w:pos="9073"/>
      </w:tabs>
      <w:spacing w:line="312" w:lineRule="auto"/>
      <w:ind w:left="1440"/>
    </w:pPr>
    <w:rPr>
      <w:rFonts w:ascii="Arial" w:hAnsi="Arial"/>
      <w:sz w:val="20"/>
      <w:lang w:val="es-ES_tradnl" w:eastAsia="es-MX"/>
    </w:rPr>
  </w:style>
  <w:style w:type="paragraph" w:styleId="TDC9">
    <w:name w:val="toc 9"/>
    <w:basedOn w:val="Normal"/>
    <w:next w:val="Normal"/>
    <w:uiPriority w:val="39"/>
    <w:rsid w:val="00407A59"/>
    <w:pPr>
      <w:tabs>
        <w:tab w:val="right" w:leader="underscore" w:pos="9073"/>
      </w:tabs>
      <w:spacing w:line="312" w:lineRule="auto"/>
      <w:ind w:left="1680"/>
    </w:pPr>
    <w:rPr>
      <w:rFonts w:ascii="Arial" w:hAnsi="Arial"/>
      <w:sz w:val="20"/>
      <w:lang w:val="es-ES_tradnl" w:eastAsia="es-MX"/>
    </w:rPr>
  </w:style>
  <w:style w:type="paragraph" w:styleId="Tabladeilustraciones">
    <w:name w:val="table of figures"/>
    <w:basedOn w:val="Normal"/>
    <w:next w:val="Normal"/>
    <w:uiPriority w:val="99"/>
    <w:rsid w:val="00407A59"/>
    <w:pPr>
      <w:tabs>
        <w:tab w:val="right" w:leader="underscore" w:pos="9073"/>
      </w:tabs>
      <w:spacing w:line="312" w:lineRule="auto"/>
      <w:ind w:left="480" w:hanging="480"/>
    </w:pPr>
    <w:rPr>
      <w:rFonts w:ascii="Arial" w:hAnsi="Arial"/>
      <w:b/>
      <w:sz w:val="20"/>
      <w:lang w:val="es-ES_tradnl" w:eastAsia="es-MX"/>
    </w:rPr>
  </w:style>
  <w:style w:type="paragraph" w:styleId="Textoindependiente3">
    <w:name w:val="Body Text 3"/>
    <w:basedOn w:val="Normal"/>
    <w:link w:val="Textoindependiente3Car"/>
    <w:rsid w:val="00407A59"/>
    <w:pPr>
      <w:spacing w:after="240" w:line="312" w:lineRule="auto"/>
      <w:jc w:val="center"/>
    </w:pPr>
    <w:rPr>
      <w:rFonts w:ascii="Southern" w:hAnsi="Southern"/>
      <w:b/>
      <w:sz w:val="20"/>
      <w:lang w:val="es-ES_tradnl" w:eastAsia="es-MX"/>
    </w:rPr>
  </w:style>
  <w:style w:type="character" w:customStyle="1" w:styleId="Textoindependiente3Car">
    <w:name w:val="Texto independiente 3 Car"/>
    <w:basedOn w:val="Fuentedeprrafopredeter"/>
    <w:link w:val="Textoindependiente3"/>
    <w:rsid w:val="00407A59"/>
    <w:rPr>
      <w:rFonts w:ascii="Southern" w:hAnsi="Southern"/>
      <w:b/>
      <w:lang w:val="es-ES_tradnl" w:eastAsia="es-MX"/>
    </w:rPr>
  </w:style>
  <w:style w:type="character" w:customStyle="1" w:styleId="Fuentedeencabezadopredeter">
    <w:name w:val="Fuente de encabezado predeter."/>
    <w:rsid w:val="00407A59"/>
  </w:style>
  <w:style w:type="paragraph" w:customStyle="1" w:styleId="ndice10">
    <w:name w:val="índice 1"/>
    <w:basedOn w:val="Normal"/>
    <w:rsid w:val="00407A59"/>
    <w:pPr>
      <w:tabs>
        <w:tab w:val="left" w:leader="dot" w:pos="9000"/>
        <w:tab w:val="right" w:pos="9360"/>
      </w:tabs>
      <w:suppressAutoHyphens/>
      <w:spacing w:after="240" w:line="312" w:lineRule="auto"/>
      <w:ind w:left="1440" w:right="720" w:hanging="1440"/>
      <w:jc w:val="both"/>
    </w:pPr>
    <w:rPr>
      <w:rFonts w:ascii="Arial" w:hAnsi="Arial"/>
      <w:sz w:val="22"/>
      <w:lang w:val="en-US" w:eastAsia="es-MX"/>
    </w:rPr>
  </w:style>
  <w:style w:type="paragraph" w:customStyle="1" w:styleId="ndice2">
    <w:name w:val="índice 2"/>
    <w:basedOn w:val="Normal"/>
    <w:rsid w:val="00407A59"/>
    <w:pPr>
      <w:tabs>
        <w:tab w:val="left" w:leader="dot" w:pos="9000"/>
        <w:tab w:val="right" w:pos="9360"/>
      </w:tabs>
      <w:suppressAutoHyphens/>
      <w:spacing w:after="240" w:line="312" w:lineRule="auto"/>
      <w:ind w:left="1440" w:right="720" w:hanging="720"/>
      <w:jc w:val="both"/>
    </w:pPr>
    <w:rPr>
      <w:rFonts w:ascii="Arial" w:hAnsi="Arial"/>
      <w:sz w:val="22"/>
      <w:lang w:val="en-US" w:eastAsia="es-MX"/>
    </w:rPr>
  </w:style>
  <w:style w:type="paragraph" w:customStyle="1" w:styleId="toa">
    <w:name w:val="toa"/>
    <w:basedOn w:val="Normal"/>
    <w:rsid w:val="00407A59"/>
    <w:pPr>
      <w:tabs>
        <w:tab w:val="left" w:pos="9000"/>
        <w:tab w:val="right" w:pos="9360"/>
      </w:tabs>
      <w:suppressAutoHyphens/>
      <w:spacing w:after="240" w:line="312" w:lineRule="auto"/>
      <w:jc w:val="both"/>
    </w:pPr>
    <w:rPr>
      <w:rFonts w:ascii="Arial" w:hAnsi="Arial"/>
      <w:sz w:val="22"/>
      <w:lang w:val="en-US" w:eastAsia="es-MX"/>
    </w:rPr>
  </w:style>
  <w:style w:type="character" w:customStyle="1" w:styleId="EquationCaption">
    <w:name w:val="_Equation Caption"/>
    <w:rsid w:val="00407A59"/>
  </w:style>
  <w:style w:type="paragraph" w:customStyle="1" w:styleId="Normal-simple">
    <w:name w:val="Normal-simple"/>
    <w:basedOn w:val="Normal"/>
    <w:next w:val="Normal"/>
    <w:rsid w:val="00407A59"/>
    <w:pPr>
      <w:jc w:val="both"/>
    </w:pPr>
    <w:rPr>
      <w:rFonts w:ascii="Arial" w:hAnsi="Arial"/>
      <w:sz w:val="22"/>
      <w:lang w:val="es-ES_tradnl"/>
    </w:rPr>
  </w:style>
  <w:style w:type="paragraph" w:customStyle="1" w:styleId="xl35">
    <w:name w:val="xl35"/>
    <w:basedOn w:val="Normal"/>
    <w:rsid w:val="00407A59"/>
    <w:pPr>
      <w:spacing w:before="100" w:after="100"/>
      <w:jc w:val="center"/>
    </w:pPr>
    <w:rPr>
      <w:rFonts w:ascii="Arial Black" w:hAnsi="Arial Black"/>
      <w:sz w:val="28"/>
      <w:lang w:eastAsia="es-MX"/>
    </w:rPr>
  </w:style>
  <w:style w:type="paragraph" w:styleId="Sangra3detindependiente">
    <w:name w:val="Body Text Indent 3"/>
    <w:basedOn w:val="Normal"/>
    <w:link w:val="Sangra3detindependienteCar"/>
    <w:rsid w:val="00407A59"/>
    <w:pPr>
      <w:tabs>
        <w:tab w:val="left" w:pos="-720"/>
      </w:tabs>
      <w:suppressAutoHyphens/>
      <w:overflowPunct w:val="0"/>
      <w:autoSpaceDE w:val="0"/>
      <w:autoSpaceDN w:val="0"/>
      <w:adjustRightInd w:val="0"/>
      <w:spacing w:before="120" w:after="120"/>
      <w:ind w:left="709"/>
      <w:jc w:val="both"/>
      <w:textAlignment w:val="baseline"/>
    </w:pPr>
    <w:rPr>
      <w:rFonts w:ascii="Arial" w:hAnsi="Arial"/>
      <w:spacing w:val="-3"/>
      <w:sz w:val="22"/>
      <w:lang w:val="es-ES_tradnl" w:eastAsia="es-MX"/>
    </w:rPr>
  </w:style>
  <w:style w:type="character" w:customStyle="1" w:styleId="Sangra3detindependienteCar">
    <w:name w:val="Sangría 3 de t. independiente Car"/>
    <w:basedOn w:val="Fuentedeprrafopredeter"/>
    <w:link w:val="Sangra3detindependiente"/>
    <w:rsid w:val="00407A59"/>
    <w:rPr>
      <w:rFonts w:ascii="Arial" w:hAnsi="Arial"/>
      <w:spacing w:val="-3"/>
      <w:sz w:val="22"/>
      <w:lang w:val="es-ES_tradnl" w:eastAsia="es-MX"/>
    </w:rPr>
  </w:style>
  <w:style w:type="paragraph" w:styleId="Sangra2detindependiente">
    <w:name w:val="Body Text Indent 2"/>
    <w:basedOn w:val="Normal"/>
    <w:link w:val="Sangra2detindependienteCar"/>
    <w:rsid w:val="00407A59"/>
    <w:pPr>
      <w:tabs>
        <w:tab w:val="left" w:pos="-720"/>
        <w:tab w:val="left" w:pos="0"/>
        <w:tab w:val="left" w:pos="720"/>
      </w:tabs>
      <w:suppressAutoHyphens/>
      <w:spacing w:after="120"/>
      <w:ind w:left="1440" w:hanging="1440"/>
      <w:jc w:val="both"/>
    </w:pPr>
    <w:rPr>
      <w:rFonts w:ascii="Arial" w:hAnsi="Arial"/>
      <w:spacing w:val="-3"/>
      <w:sz w:val="23"/>
      <w:lang w:eastAsia="es-MX"/>
    </w:rPr>
  </w:style>
  <w:style w:type="character" w:customStyle="1" w:styleId="Sangra2detindependienteCar">
    <w:name w:val="Sangría 2 de t. independiente Car"/>
    <w:basedOn w:val="Fuentedeprrafopredeter"/>
    <w:link w:val="Sangra2detindependiente"/>
    <w:rsid w:val="00407A59"/>
    <w:rPr>
      <w:rFonts w:ascii="Arial" w:hAnsi="Arial"/>
      <w:spacing w:val="-3"/>
      <w:sz w:val="23"/>
      <w:lang w:val="es-ES" w:eastAsia="es-MX"/>
    </w:rPr>
  </w:style>
  <w:style w:type="paragraph" w:customStyle="1" w:styleId="font0">
    <w:name w:val="font0"/>
    <w:basedOn w:val="Normal"/>
    <w:rsid w:val="00407A59"/>
    <w:pPr>
      <w:spacing w:before="100" w:after="100"/>
    </w:pPr>
    <w:rPr>
      <w:rFonts w:ascii="Arial" w:hAnsi="Arial"/>
      <w:sz w:val="20"/>
      <w:lang w:eastAsia="es-MX"/>
    </w:rPr>
  </w:style>
  <w:style w:type="paragraph" w:customStyle="1" w:styleId="Textoindependiente21">
    <w:name w:val="Texto independiente 21"/>
    <w:basedOn w:val="Normal"/>
    <w:rsid w:val="00407A59"/>
    <w:pPr>
      <w:tabs>
        <w:tab w:val="left" w:pos="-720"/>
        <w:tab w:val="left" w:pos="0"/>
      </w:tabs>
      <w:suppressAutoHyphens/>
      <w:overflowPunct w:val="0"/>
      <w:autoSpaceDE w:val="0"/>
      <w:autoSpaceDN w:val="0"/>
      <w:adjustRightInd w:val="0"/>
      <w:ind w:left="720" w:hanging="720"/>
      <w:jc w:val="both"/>
      <w:textAlignment w:val="baseline"/>
    </w:pPr>
    <w:rPr>
      <w:rFonts w:ascii="Arial" w:hAnsi="Arial"/>
      <w:spacing w:val="-3"/>
      <w:sz w:val="22"/>
      <w:lang w:val="es-ES_tradnl" w:eastAsia="es-MX"/>
    </w:rPr>
  </w:style>
  <w:style w:type="paragraph" w:customStyle="1" w:styleId="BodyText21">
    <w:name w:val="Body Text 21"/>
    <w:basedOn w:val="Normal"/>
    <w:rsid w:val="00407A59"/>
    <w:pPr>
      <w:widowControl w:val="0"/>
    </w:pPr>
    <w:rPr>
      <w:rFonts w:ascii="Times New Roman" w:hAnsi="Times New Roman"/>
      <w:sz w:val="24"/>
      <w:lang w:eastAsia="es-MX"/>
    </w:rPr>
  </w:style>
  <w:style w:type="paragraph" w:customStyle="1" w:styleId="Estilo3">
    <w:name w:val="Estilo3"/>
    <w:basedOn w:val="Epgrafe"/>
    <w:next w:val="Normal"/>
    <w:autoRedefine/>
    <w:rsid w:val="00407A59"/>
    <w:pPr>
      <w:tabs>
        <w:tab w:val="left" w:pos="851"/>
      </w:tabs>
      <w:spacing w:before="200" w:after="120" w:line="288" w:lineRule="auto"/>
      <w:ind w:left="851" w:firstLine="709"/>
    </w:pPr>
    <w:rPr>
      <w:kern w:val="20"/>
      <w:sz w:val="24"/>
    </w:rPr>
  </w:style>
  <w:style w:type="paragraph" w:customStyle="1" w:styleId="Documento1">
    <w:name w:val="Documento 1"/>
    <w:rsid w:val="00407A59"/>
    <w:pPr>
      <w:keepNext/>
      <w:keepLines/>
      <w:tabs>
        <w:tab w:val="left" w:pos="-720"/>
      </w:tabs>
      <w:suppressAutoHyphens/>
      <w:overflowPunct w:val="0"/>
      <w:autoSpaceDE w:val="0"/>
      <w:autoSpaceDN w:val="0"/>
      <w:adjustRightInd w:val="0"/>
      <w:textAlignment w:val="baseline"/>
    </w:pPr>
    <w:rPr>
      <w:rFonts w:ascii="Courier New" w:hAnsi="Courier New"/>
      <w:sz w:val="24"/>
      <w:lang w:val="en-US" w:eastAsia="es-MX"/>
    </w:rPr>
  </w:style>
  <w:style w:type="paragraph" w:customStyle="1" w:styleId="Textoindependiente31">
    <w:name w:val="Texto independiente 31"/>
    <w:basedOn w:val="Normal"/>
    <w:rsid w:val="00407A59"/>
    <w:pPr>
      <w:overflowPunct w:val="0"/>
      <w:autoSpaceDE w:val="0"/>
      <w:autoSpaceDN w:val="0"/>
      <w:adjustRightInd w:val="0"/>
      <w:spacing w:before="100" w:after="100"/>
      <w:textAlignment w:val="baseline"/>
    </w:pPr>
    <w:rPr>
      <w:rFonts w:ascii="Arial" w:hAnsi="Arial"/>
      <w:sz w:val="22"/>
      <w:lang w:eastAsia="es-MX"/>
    </w:rPr>
  </w:style>
  <w:style w:type="paragraph" w:customStyle="1" w:styleId="font5">
    <w:name w:val="font5"/>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font6">
    <w:name w:val="font6"/>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font7">
    <w:name w:val="font7"/>
    <w:basedOn w:val="Normal"/>
    <w:rsid w:val="00407A59"/>
    <w:pPr>
      <w:overflowPunct w:val="0"/>
      <w:autoSpaceDE w:val="0"/>
      <w:autoSpaceDN w:val="0"/>
      <w:adjustRightInd w:val="0"/>
      <w:spacing w:before="100" w:after="100"/>
      <w:textAlignment w:val="baseline"/>
    </w:pPr>
    <w:rPr>
      <w:rFonts w:ascii="Arial" w:hAnsi="Arial"/>
      <w:sz w:val="20"/>
      <w:lang w:eastAsia="es-MX"/>
    </w:rPr>
  </w:style>
  <w:style w:type="paragraph" w:customStyle="1" w:styleId="xl24">
    <w:name w:val="xl24"/>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xl25">
    <w:name w:val="xl25"/>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xl26">
    <w:name w:val="xl26"/>
    <w:basedOn w:val="Normal"/>
    <w:rsid w:val="00407A59"/>
    <w:pPr>
      <w:pBdr>
        <w:top w:val="single" w:sz="6" w:space="0" w:color="auto"/>
        <w:left w:val="single" w:sz="6" w:space="0" w:color="auto"/>
      </w:pBdr>
      <w:overflowPunct w:val="0"/>
      <w:autoSpaceDE w:val="0"/>
      <w:autoSpaceDN w:val="0"/>
      <w:adjustRightInd w:val="0"/>
      <w:spacing w:before="100" w:after="100"/>
      <w:textAlignment w:val="baseline"/>
    </w:pPr>
    <w:rPr>
      <w:rFonts w:ascii="Arial" w:hAnsi="Arial"/>
      <w:b/>
      <w:sz w:val="24"/>
      <w:lang w:eastAsia="es-MX"/>
    </w:rPr>
  </w:style>
  <w:style w:type="paragraph" w:customStyle="1" w:styleId="xl27">
    <w:name w:val="xl27"/>
    <w:basedOn w:val="Normal"/>
    <w:rsid w:val="00407A59"/>
    <w:pPr>
      <w:pBdr>
        <w:top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28">
    <w:name w:val="xl28"/>
    <w:basedOn w:val="Normal"/>
    <w:rsid w:val="00407A59"/>
    <w:pPr>
      <w:pBdr>
        <w:top w:val="single" w:sz="6" w:space="0" w:color="auto"/>
        <w:right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29">
    <w:name w:val="xl29"/>
    <w:basedOn w:val="Normal"/>
    <w:rsid w:val="00407A59"/>
    <w:pPr>
      <w:pBdr>
        <w:left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30">
    <w:name w:val="xl30"/>
    <w:basedOn w:val="Normal"/>
    <w:rsid w:val="00407A59"/>
    <w:pPr>
      <w:pBdr>
        <w:right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31">
    <w:name w:val="xl31"/>
    <w:basedOn w:val="Normal"/>
    <w:rsid w:val="00407A59"/>
    <w:pPr>
      <w:pBdr>
        <w:left w:val="single" w:sz="6" w:space="0" w:color="auto"/>
      </w:pBdr>
      <w:overflowPunct w:val="0"/>
      <w:autoSpaceDE w:val="0"/>
      <w:autoSpaceDN w:val="0"/>
      <w:adjustRightInd w:val="0"/>
      <w:spacing w:before="100" w:after="100"/>
      <w:textAlignment w:val="baseline"/>
    </w:pPr>
    <w:rPr>
      <w:rFonts w:ascii="Arial" w:hAnsi="Arial"/>
      <w:b/>
      <w:sz w:val="24"/>
      <w:lang w:eastAsia="es-MX"/>
    </w:rPr>
  </w:style>
  <w:style w:type="paragraph" w:customStyle="1" w:styleId="xl32">
    <w:name w:val="xl32"/>
    <w:basedOn w:val="Normal"/>
    <w:rsid w:val="00407A59"/>
    <w:pPr>
      <w:pBdr>
        <w:right w:val="single" w:sz="6" w:space="0" w:color="auto"/>
      </w:pBdr>
      <w:overflowPunct w:val="0"/>
      <w:autoSpaceDE w:val="0"/>
      <w:autoSpaceDN w:val="0"/>
      <w:adjustRightInd w:val="0"/>
      <w:spacing w:before="100" w:after="100"/>
      <w:textAlignment w:val="baseline"/>
    </w:pPr>
    <w:rPr>
      <w:rFonts w:ascii="Arial" w:hAnsi="Arial"/>
      <w:sz w:val="16"/>
      <w:lang w:eastAsia="es-MX"/>
    </w:rPr>
  </w:style>
  <w:style w:type="paragraph" w:customStyle="1" w:styleId="xl33">
    <w:name w:val="xl33"/>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xl34">
    <w:name w:val="xl34"/>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xl36">
    <w:name w:val="xl36"/>
    <w:basedOn w:val="Normal"/>
    <w:rsid w:val="00407A59"/>
    <w:pPr>
      <w:pBdr>
        <w:left w:val="single" w:sz="6" w:space="0" w:color="auto"/>
      </w:pBdr>
      <w:overflowPunct w:val="0"/>
      <w:autoSpaceDE w:val="0"/>
      <w:autoSpaceDN w:val="0"/>
      <w:adjustRightInd w:val="0"/>
      <w:spacing w:before="100" w:after="100"/>
      <w:textAlignment w:val="baseline"/>
    </w:pPr>
    <w:rPr>
      <w:rFonts w:ascii="Arial" w:hAnsi="Arial"/>
      <w:sz w:val="24"/>
      <w:lang w:eastAsia="es-MX"/>
    </w:rPr>
  </w:style>
  <w:style w:type="paragraph" w:customStyle="1" w:styleId="xl37">
    <w:name w:val="xl37"/>
    <w:basedOn w:val="Normal"/>
    <w:rsid w:val="00407A59"/>
    <w:pPr>
      <w:pBdr>
        <w:left w:val="single" w:sz="6" w:space="0" w:color="auto"/>
        <w:bottom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38">
    <w:name w:val="xl38"/>
    <w:basedOn w:val="Normal"/>
    <w:rsid w:val="00407A59"/>
    <w:pPr>
      <w:pBdr>
        <w:bottom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39">
    <w:name w:val="xl39"/>
    <w:basedOn w:val="Normal"/>
    <w:rsid w:val="00407A59"/>
    <w:pPr>
      <w:pBdr>
        <w:bottom w:val="single" w:sz="6" w:space="0" w:color="auto"/>
      </w:pBdr>
      <w:overflowPunct w:val="0"/>
      <w:autoSpaceDE w:val="0"/>
      <w:autoSpaceDN w:val="0"/>
      <w:adjustRightInd w:val="0"/>
      <w:spacing w:before="100" w:after="100"/>
      <w:textAlignment w:val="baseline"/>
    </w:pPr>
    <w:rPr>
      <w:rFonts w:ascii="Arial" w:hAnsi="Arial"/>
      <w:sz w:val="16"/>
      <w:lang w:eastAsia="es-MX"/>
    </w:rPr>
  </w:style>
  <w:style w:type="paragraph" w:customStyle="1" w:styleId="xl40">
    <w:name w:val="xl40"/>
    <w:basedOn w:val="Normal"/>
    <w:rsid w:val="00407A59"/>
    <w:pPr>
      <w:pBdr>
        <w:top w:val="single" w:sz="6" w:space="0" w:color="auto"/>
        <w:left w:val="double" w:sz="6" w:space="0" w:color="auto"/>
        <w:bottom w:val="double" w:sz="6" w:space="0" w:color="auto"/>
      </w:pBdr>
      <w:overflowPunct w:val="0"/>
      <w:autoSpaceDE w:val="0"/>
      <w:autoSpaceDN w:val="0"/>
      <w:adjustRightInd w:val="0"/>
      <w:spacing w:before="100" w:after="100"/>
      <w:textAlignment w:val="baseline"/>
    </w:pPr>
    <w:rPr>
      <w:rFonts w:ascii="Arial" w:hAnsi="Arial"/>
      <w:color w:val="000000"/>
      <w:sz w:val="22"/>
      <w:lang w:eastAsia="es-MX"/>
    </w:rPr>
  </w:style>
  <w:style w:type="paragraph" w:customStyle="1" w:styleId="xl41">
    <w:name w:val="xl41"/>
    <w:basedOn w:val="Normal"/>
    <w:rsid w:val="00407A59"/>
    <w:pPr>
      <w:pBdr>
        <w:top w:val="single" w:sz="6" w:space="0" w:color="auto"/>
        <w:bottom w:val="double" w:sz="6" w:space="0" w:color="auto"/>
      </w:pBdr>
      <w:overflowPunct w:val="0"/>
      <w:autoSpaceDE w:val="0"/>
      <w:autoSpaceDN w:val="0"/>
      <w:adjustRightInd w:val="0"/>
      <w:spacing w:before="100" w:after="100"/>
      <w:jc w:val="center"/>
      <w:textAlignment w:val="baseline"/>
    </w:pPr>
    <w:rPr>
      <w:rFonts w:ascii="Arial" w:hAnsi="Arial"/>
      <w:sz w:val="22"/>
      <w:lang w:eastAsia="es-MX"/>
    </w:rPr>
  </w:style>
  <w:style w:type="paragraph" w:customStyle="1" w:styleId="xl42">
    <w:name w:val="xl42"/>
    <w:basedOn w:val="Normal"/>
    <w:rsid w:val="00407A59"/>
    <w:pPr>
      <w:pBdr>
        <w:top w:val="single" w:sz="6" w:space="0" w:color="auto"/>
        <w:left w:val="single" w:sz="6" w:space="0" w:color="auto"/>
        <w:bottom w:val="double" w:sz="6" w:space="0" w:color="auto"/>
        <w:right w:val="single" w:sz="6" w:space="0" w:color="auto"/>
      </w:pBdr>
      <w:overflowPunct w:val="0"/>
      <w:autoSpaceDE w:val="0"/>
      <w:autoSpaceDN w:val="0"/>
      <w:adjustRightInd w:val="0"/>
      <w:spacing w:before="100" w:after="100"/>
      <w:textAlignment w:val="baseline"/>
    </w:pPr>
    <w:rPr>
      <w:rFonts w:ascii="Arial" w:hAnsi="Arial"/>
      <w:color w:val="000000"/>
      <w:sz w:val="22"/>
      <w:lang w:eastAsia="es-MX"/>
    </w:rPr>
  </w:style>
  <w:style w:type="paragraph" w:customStyle="1" w:styleId="xl43">
    <w:name w:val="xl43"/>
    <w:basedOn w:val="Normal"/>
    <w:rsid w:val="00407A59"/>
    <w:pPr>
      <w:pBdr>
        <w:top w:val="single" w:sz="6" w:space="0" w:color="auto"/>
        <w:left w:val="single" w:sz="6" w:space="0" w:color="auto"/>
        <w:bottom w:val="double" w:sz="6" w:space="0" w:color="auto"/>
        <w:right w:val="single" w:sz="6" w:space="0" w:color="auto"/>
      </w:pBdr>
      <w:overflowPunct w:val="0"/>
      <w:autoSpaceDE w:val="0"/>
      <w:autoSpaceDN w:val="0"/>
      <w:adjustRightInd w:val="0"/>
      <w:spacing w:before="100" w:after="100"/>
      <w:textAlignment w:val="baseline"/>
    </w:pPr>
    <w:rPr>
      <w:rFonts w:ascii="Arial" w:hAnsi="Arial"/>
      <w:color w:val="000000"/>
      <w:sz w:val="22"/>
      <w:lang w:eastAsia="es-MX"/>
    </w:rPr>
  </w:style>
  <w:style w:type="paragraph" w:customStyle="1" w:styleId="xl44">
    <w:name w:val="xl44"/>
    <w:basedOn w:val="Normal"/>
    <w:rsid w:val="00407A59"/>
    <w:pPr>
      <w:pBdr>
        <w:top w:val="single" w:sz="6" w:space="0" w:color="auto"/>
        <w:left w:val="single" w:sz="6" w:space="0" w:color="auto"/>
        <w:bottom w:val="double" w:sz="6" w:space="0" w:color="auto"/>
        <w:right w:val="double" w:sz="6" w:space="0" w:color="auto"/>
      </w:pBdr>
      <w:overflowPunct w:val="0"/>
      <w:autoSpaceDE w:val="0"/>
      <w:autoSpaceDN w:val="0"/>
      <w:adjustRightInd w:val="0"/>
      <w:spacing w:before="100" w:after="100"/>
      <w:textAlignment w:val="baseline"/>
    </w:pPr>
    <w:rPr>
      <w:rFonts w:ascii="Arial" w:hAnsi="Arial"/>
      <w:color w:val="000000"/>
      <w:sz w:val="22"/>
      <w:lang w:eastAsia="es-MX"/>
    </w:rPr>
  </w:style>
  <w:style w:type="paragraph" w:customStyle="1" w:styleId="xl45">
    <w:name w:val="xl45"/>
    <w:basedOn w:val="Normal"/>
    <w:rsid w:val="00407A59"/>
    <w:pPr>
      <w:pBdr>
        <w:top w:val="single" w:sz="6" w:space="0" w:color="auto"/>
        <w:bottom w:val="double" w:sz="6" w:space="0" w:color="auto"/>
        <w:right w:val="single" w:sz="6" w:space="0" w:color="auto"/>
      </w:pBdr>
      <w:overflowPunct w:val="0"/>
      <w:autoSpaceDE w:val="0"/>
      <w:autoSpaceDN w:val="0"/>
      <w:adjustRightInd w:val="0"/>
      <w:spacing w:before="100" w:after="100"/>
      <w:textAlignment w:val="baseline"/>
    </w:pPr>
    <w:rPr>
      <w:rFonts w:ascii="Arial" w:hAnsi="Arial"/>
      <w:sz w:val="22"/>
      <w:lang w:eastAsia="es-MX"/>
    </w:rPr>
  </w:style>
  <w:style w:type="paragraph" w:customStyle="1" w:styleId="xl46">
    <w:name w:val="xl46"/>
    <w:basedOn w:val="Normal"/>
    <w:rsid w:val="00407A59"/>
    <w:pPr>
      <w:pBdr>
        <w:top w:val="double" w:sz="6" w:space="0" w:color="auto"/>
        <w:left w:val="doub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47">
    <w:name w:val="xl47"/>
    <w:basedOn w:val="Normal"/>
    <w:rsid w:val="00407A59"/>
    <w:pPr>
      <w:pBdr>
        <w:top w:val="double" w:sz="6" w:space="0" w:color="auto"/>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48">
    <w:name w:val="xl48"/>
    <w:basedOn w:val="Normal"/>
    <w:rsid w:val="00407A59"/>
    <w:pPr>
      <w:pBdr>
        <w:top w:val="single" w:sz="6" w:space="0" w:color="auto"/>
        <w:left w:val="double" w:sz="6" w:space="0" w:color="auto"/>
        <w:bottom w:val="double" w:sz="6" w:space="0" w:color="auto"/>
        <w:right w:val="sing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49">
    <w:name w:val="xl49"/>
    <w:basedOn w:val="Normal"/>
    <w:rsid w:val="00407A59"/>
    <w:pPr>
      <w:pBdr>
        <w:top w:val="single" w:sz="6" w:space="0" w:color="auto"/>
        <w:left w:val="single" w:sz="6" w:space="0" w:color="auto"/>
        <w:bottom w:val="double" w:sz="6" w:space="0" w:color="auto"/>
        <w:right w:val="sing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50">
    <w:name w:val="xl50"/>
    <w:basedOn w:val="Normal"/>
    <w:rsid w:val="00407A59"/>
    <w:pPr>
      <w:pBdr>
        <w:top w:val="double" w:sz="6" w:space="0" w:color="auto"/>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51">
    <w:name w:val="xl51"/>
    <w:basedOn w:val="Normal"/>
    <w:rsid w:val="00407A59"/>
    <w:pPr>
      <w:pBdr>
        <w:top w:val="double" w:sz="6" w:space="0" w:color="auto"/>
        <w:left w:val="single" w:sz="6" w:space="0" w:color="auto"/>
        <w:bottom w:val="single" w:sz="6" w:space="0" w:color="auto"/>
        <w:right w:val="doub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52">
    <w:name w:val="xl52"/>
    <w:basedOn w:val="Normal"/>
    <w:rsid w:val="00407A59"/>
    <w:pPr>
      <w:pBdr>
        <w:top w:val="single" w:sz="6" w:space="0" w:color="auto"/>
        <w:left w:val="single" w:sz="6" w:space="0" w:color="auto"/>
        <w:bottom w:val="double" w:sz="6" w:space="0" w:color="auto"/>
        <w:right w:val="doub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Epgrafe1">
    <w:name w:val="Epígrafe1"/>
    <w:basedOn w:val="Normal"/>
    <w:next w:val="Normal"/>
    <w:rsid w:val="00407A59"/>
    <w:pPr>
      <w:spacing w:before="120"/>
      <w:jc w:val="both"/>
    </w:pPr>
    <w:rPr>
      <w:rFonts w:ascii="New York" w:hAnsi="New York"/>
      <w:b/>
      <w:sz w:val="24"/>
    </w:rPr>
  </w:style>
  <w:style w:type="character" w:styleId="Referenciaintensa">
    <w:name w:val="Intense Reference"/>
    <w:basedOn w:val="Fuentedeprrafopredeter"/>
    <w:uiPriority w:val="32"/>
    <w:qFormat/>
    <w:rsid w:val="00407A59"/>
    <w:rPr>
      <w:b/>
      <w:bCs/>
      <w:smallCaps/>
      <w:color w:val="C0504D"/>
      <w:spacing w:val="5"/>
      <w:u w:val="single"/>
    </w:rPr>
  </w:style>
  <w:style w:type="paragraph" w:styleId="Textodebloque">
    <w:name w:val="Block Text"/>
    <w:basedOn w:val="Normal"/>
    <w:rsid w:val="00407A59"/>
    <w:pPr>
      <w:tabs>
        <w:tab w:val="left" w:pos="1276"/>
        <w:tab w:val="left" w:pos="2694"/>
        <w:tab w:val="left" w:pos="4253"/>
        <w:tab w:val="left" w:pos="6663"/>
      </w:tabs>
      <w:ind w:left="567" w:right="283"/>
      <w:jc w:val="both"/>
    </w:pPr>
    <w:rPr>
      <w:rFonts w:ascii="Comic Sans MS" w:hAnsi="Comic Sans MS"/>
      <w:sz w:val="24"/>
      <w:lang w:val="es-ES_tradnl"/>
    </w:rPr>
  </w:style>
  <w:style w:type="character" w:styleId="Nmerodelnea">
    <w:name w:val="line number"/>
    <w:basedOn w:val="Fuentedeprrafopredeter"/>
    <w:rsid w:val="00407A59"/>
  </w:style>
  <w:style w:type="paragraph" w:customStyle="1" w:styleId="Textodebloque1">
    <w:name w:val="Texto de bloque1"/>
    <w:basedOn w:val="Normal"/>
    <w:rsid w:val="00407A59"/>
    <w:pPr>
      <w:tabs>
        <w:tab w:val="left" w:pos="-720"/>
      </w:tabs>
      <w:ind w:left="540" w:right="3132"/>
      <w:jc w:val="both"/>
    </w:pPr>
    <w:rPr>
      <w:rFonts w:ascii="New York" w:hAnsi="New York"/>
      <w:sz w:val="20"/>
    </w:rPr>
  </w:style>
  <w:style w:type="paragraph" w:styleId="NormalWeb">
    <w:name w:val="Normal (Web)"/>
    <w:basedOn w:val="Normal"/>
    <w:uiPriority w:val="99"/>
    <w:rsid w:val="00407A59"/>
    <w:pPr>
      <w:spacing w:before="100" w:beforeAutospacing="1" w:after="100" w:afterAutospacing="1"/>
    </w:pPr>
    <w:rPr>
      <w:rFonts w:ascii="Times New Roman" w:hAnsi="Times New Roman"/>
      <w:sz w:val="24"/>
      <w:szCs w:val="24"/>
    </w:rPr>
  </w:style>
  <w:style w:type="paragraph" w:customStyle="1" w:styleId="Textoindependiente22">
    <w:name w:val="Texto independiente 22"/>
    <w:basedOn w:val="Normal"/>
    <w:rsid w:val="00407A59"/>
    <w:pPr>
      <w:ind w:left="708"/>
      <w:jc w:val="both"/>
    </w:pPr>
    <w:rPr>
      <w:rFonts w:ascii="Arial" w:hAnsi="Arial"/>
      <w:sz w:val="20"/>
      <w:lang w:val="es-ES_tradnl"/>
    </w:rPr>
  </w:style>
  <w:style w:type="paragraph" w:customStyle="1" w:styleId="Sangra2detindependiente2">
    <w:name w:val="Sangría 2 de t. independiente2"/>
    <w:basedOn w:val="Normal"/>
    <w:rsid w:val="00407A59"/>
    <w:pPr>
      <w:ind w:left="567"/>
      <w:jc w:val="both"/>
    </w:pPr>
    <w:rPr>
      <w:rFonts w:ascii="Arial" w:hAnsi="Arial"/>
      <w:sz w:val="20"/>
      <w:lang w:val="es-ES_tradnl"/>
    </w:rPr>
  </w:style>
  <w:style w:type="paragraph" w:customStyle="1" w:styleId="CM64">
    <w:name w:val="CM64"/>
    <w:basedOn w:val="Normal"/>
    <w:next w:val="Normal"/>
    <w:uiPriority w:val="99"/>
    <w:rsid w:val="00407A59"/>
    <w:pPr>
      <w:widowControl w:val="0"/>
      <w:autoSpaceDE w:val="0"/>
      <w:autoSpaceDN w:val="0"/>
      <w:adjustRightInd w:val="0"/>
      <w:spacing w:after="400"/>
    </w:pPr>
    <w:rPr>
      <w:rFonts w:ascii="ITC Bookman" w:hAnsi="ITC Bookman"/>
      <w:sz w:val="24"/>
      <w:szCs w:val="24"/>
    </w:rPr>
  </w:style>
  <w:style w:type="character" w:styleId="Hipervnculo">
    <w:name w:val="Hyperlink"/>
    <w:basedOn w:val="Fuentedeprrafopredeter"/>
    <w:uiPriority w:val="99"/>
    <w:unhideWhenUsed/>
    <w:rsid w:val="00407A59"/>
    <w:rPr>
      <w:color w:val="0000FF"/>
      <w:u w:val="single"/>
    </w:rPr>
  </w:style>
  <w:style w:type="character" w:styleId="Hipervnculovisitado">
    <w:name w:val="FollowedHyperlink"/>
    <w:basedOn w:val="Fuentedeprrafopredeter"/>
    <w:uiPriority w:val="99"/>
    <w:unhideWhenUsed/>
    <w:rsid w:val="00407A59"/>
    <w:rPr>
      <w:color w:val="800080"/>
      <w:u w:val="single"/>
    </w:rPr>
  </w:style>
  <w:style w:type="paragraph" w:customStyle="1" w:styleId="xl65">
    <w:name w:val="xl65"/>
    <w:basedOn w:val="Normal"/>
    <w:rsid w:val="00407A5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BO" w:eastAsia="es-BO"/>
    </w:rPr>
  </w:style>
  <w:style w:type="paragraph" w:customStyle="1" w:styleId="xl66">
    <w:name w:val="xl66"/>
    <w:basedOn w:val="Normal"/>
    <w:rsid w:val="00407A5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BO" w:eastAsia="es-BO"/>
    </w:rPr>
  </w:style>
  <w:style w:type="paragraph" w:customStyle="1" w:styleId="xl67">
    <w:name w:val="xl67"/>
    <w:basedOn w:val="Normal"/>
    <w:rsid w:val="00407A59"/>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jc w:val="center"/>
    </w:pPr>
    <w:rPr>
      <w:rFonts w:ascii="Arial" w:hAnsi="Arial" w:cs="Arial"/>
      <w:b/>
      <w:bCs/>
      <w:sz w:val="16"/>
      <w:szCs w:val="16"/>
      <w:lang w:val="es-BO" w:eastAsia="es-BO"/>
    </w:rPr>
  </w:style>
  <w:style w:type="paragraph" w:customStyle="1" w:styleId="xl68">
    <w:name w:val="xl68"/>
    <w:basedOn w:val="Normal"/>
    <w:rsid w:val="00407A59"/>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pPr>
    <w:rPr>
      <w:rFonts w:ascii="Arial" w:hAnsi="Arial" w:cs="Arial"/>
      <w:b/>
      <w:bCs/>
      <w:sz w:val="16"/>
      <w:szCs w:val="16"/>
      <w:lang w:val="es-BO" w:eastAsia="es-BO"/>
    </w:rPr>
  </w:style>
  <w:style w:type="paragraph" w:customStyle="1" w:styleId="xl69">
    <w:name w:val="xl69"/>
    <w:basedOn w:val="Normal"/>
    <w:rsid w:val="00407A59"/>
    <w:pPr>
      <w:spacing w:before="100" w:beforeAutospacing="1" w:after="100" w:afterAutospacing="1"/>
    </w:pPr>
    <w:rPr>
      <w:rFonts w:ascii="Arial" w:hAnsi="Arial" w:cs="Arial"/>
      <w:sz w:val="16"/>
      <w:szCs w:val="16"/>
      <w:lang w:val="es-BO" w:eastAsia="es-BO"/>
    </w:rPr>
  </w:style>
  <w:style w:type="paragraph" w:customStyle="1" w:styleId="xl70">
    <w:name w:val="xl70"/>
    <w:basedOn w:val="Normal"/>
    <w:rsid w:val="00407A5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BO" w:eastAsia="es-BO"/>
    </w:rPr>
  </w:style>
  <w:style w:type="paragraph" w:customStyle="1" w:styleId="xl71">
    <w:name w:val="xl71"/>
    <w:basedOn w:val="Normal"/>
    <w:rsid w:val="00407A59"/>
    <w:pPr>
      <w:spacing w:before="100" w:beforeAutospacing="1" w:after="100" w:afterAutospacing="1"/>
      <w:jc w:val="center"/>
    </w:pPr>
    <w:rPr>
      <w:rFonts w:ascii="Arial" w:hAnsi="Arial" w:cs="Arial"/>
      <w:b/>
      <w:bCs/>
      <w:sz w:val="16"/>
      <w:szCs w:val="16"/>
      <w:lang w:val="es-BO" w:eastAsia="es-BO"/>
    </w:rPr>
  </w:style>
  <w:style w:type="paragraph" w:customStyle="1" w:styleId="xl72">
    <w:name w:val="xl72"/>
    <w:basedOn w:val="Normal"/>
    <w:rsid w:val="00407A59"/>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pPr>
    <w:rPr>
      <w:rFonts w:ascii="Arial" w:hAnsi="Arial" w:cs="Arial"/>
      <w:b/>
      <w:bCs/>
      <w:sz w:val="16"/>
      <w:szCs w:val="16"/>
      <w:lang w:val="es-BO" w:eastAsia="es-BO"/>
    </w:rPr>
  </w:style>
  <w:style w:type="paragraph" w:styleId="Sinespaciado">
    <w:name w:val="No Spacing"/>
    <w:link w:val="SinespaciadoCar"/>
    <w:uiPriority w:val="1"/>
    <w:qFormat/>
    <w:rsid w:val="00407A59"/>
    <w:rPr>
      <w:rFonts w:asciiTheme="minorHAnsi" w:eastAsiaTheme="minorEastAsia" w:hAnsiTheme="minorHAnsi" w:cstheme="minorBidi"/>
      <w:sz w:val="22"/>
      <w:szCs w:val="22"/>
      <w:lang w:val="es-ES" w:eastAsia="en-US"/>
    </w:rPr>
  </w:style>
  <w:style w:type="character" w:customStyle="1" w:styleId="SinespaciadoCar">
    <w:name w:val="Sin espaciado Car"/>
    <w:basedOn w:val="Fuentedeprrafopredeter"/>
    <w:link w:val="Sinespaciado"/>
    <w:uiPriority w:val="1"/>
    <w:rsid w:val="00407A59"/>
    <w:rPr>
      <w:rFonts w:asciiTheme="minorHAnsi" w:eastAsiaTheme="minorEastAsia" w:hAnsiTheme="minorHAnsi" w:cstheme="minorBidi"/>
      <w:sz w:val="22"/>
      <w:szCs w:val="22"/>
      <w:lang w:val="es-ES" w:eastAsia="en-US"/>
    </w:rPr>
  </w:style>
  <w:style w:type="paragraph" w:customStyle="1" w:styleId="xl64">
    <w:name w:val="xl64"/>
    <w:basedOn w:val="Normal"/>
    <w:rsid w:val="00407A59"/>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hAnsi="Times New Roman"/>
      <w:sz w:val="16"/>
      <w:szCs w:val="16"/>
      <w:lang w:val="es-BO" w:eastAsia="es-BO"/>
    </w:rPr>
  </w:style>
  <w:style w:type="paragraph" w:customStyle="1" w:styleId="Fuente">
    <w:name w:val="Fuente"/>
    <w:basedOn w:val="Normal"/>
    <w:link w:val="FuenteCar"/>
    <w:autoRedefine/>
    <w:uiPriority w:val="99"/>
    <w:qFormat/>
    <w:rsid w:val="00407A59"/>
    <w:pPr>
      <w:tabs>
        <w:tab w:val="left" w:pos="521"/>
      </w:tabs>
      <w:autoSpaceDE w:val="0"/>
      <w:autoSpaceDN w:val="0"/>
      <w:ind w:left="720" w:right="-93"/>
      <w:jc w:val="center"/>
    </w:pPr>
    <w:rPr>
      <w:rFonts w:ascii="Candara" w:eastAsia="Calibri" w:hAnsi="Candara" w:cs="Arial"/>
      <w:sz w:val="24"/>
      <w:szCs w:val="24"/>
      <w:lang w:val="es-BO" w:eastAsia="en-US"/>
    </w:rPr>
  </w:style>
  <w:style w:type="character" w:customStyle="1" w:styleId="FuenteCar">
    <w:name w:val="Fuente Car"/>
    <w:link w:val="Fuente"/>
    <w:uiPriority w:val="99"/>
    <w:locked/>
    <w:rsid w:val="00407A59"/>
    <w:rPr>
      <w:rFonts w:ascii="Candara" w:eastAsia="Calibri" w:hAnsi="Candara" w:cs="Arial"/>
      <w:sz w:val="24"/>
      <w:szCs w:val="24"/>
      <w:lang w:val="es-BO" w:eastAsia="en-US"/>
    </w:rPr>
  </w:style>
  <w:style w:type="character" w:styleId="Referenciasutil">
    <w:name w:val="Subtle Reference"/>
    <w:uiPriority w:val="31"/>
    <w:qFormat/>
    <w:rsid w:val="00407A59"/>
    <w:rPr>
      <w:rFonts w:ascii="Arial" w:hAnsi="Arial"/>
      <w:caps w:val="0"/>
      <w:smallCaps w:val="0"/>
      <w:strike w:val="0"/>
      <w:dstrike w:val="0"/>
      <w:vanish w:val="0"/>
      <w:color w:val="auto"/>
      <w:sz w:val="22"/>
      <w:u w:val="none"/>
      <w:vertAlign w:val="baseline"/>
    </w:rPr>
  </w:style>
  <w:style w:type="table" w:customStyle="1" w:styleId="Tabladecuadrcula5oscura-nfasis31">
    <w:name w:val="Tabla de cuadrícula 5 oscura - Énfasis 31"/>
    <w:basedOn w:val="Tablanormal"/>
    <w:uiPriority w:val="50"/>
    <w:rsid w:val="00407A59"/>
    <w:rPr>
      <w:lang w:val="es-ES" w:eastAsia="es-E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paragraph" w:customStyle="1" w:styleId="TextoCuadros">
    <w:name w:val="Texto Cuadros"/>
    <w:basedOn w:val="Normal"/>
    <w:autoRedefine/>
    <w:uiPriority w:val="99"/>
    <w:qFormat/>
    <w:rsid w:val="00407A59"/>
    <w:pPr>
      <w:ind w:right="113"/>
      <w:jc w:val="center"/>
    </w:pPr>
    <w:rPr>
      <w:rFonts w:ascii="Arial" w:hAnsi="Arial" w:cs="Arial"/>
      <w:b/>
      <w:szCs w:val="18"/>
      <w:lang w:eastAsia="en-US" w:bidi="en-US"/>
    </w:rPr>
  </w:style>
  <w:style w:type="paragraph" w:customStyle="1" w:styleId="Titulo">
    <w:name w:val="Titulo"/>
    <w:basedOn w:val="Normal"/>
    <w:next w:val="Ttulo1"/>
    <w:rsid w:val="00407A59"/>
    <w:pPr>
      <w:spacing w:after="600" w:line="312" w:lineRule="auto"/>
      <w:jc w:val="right"/>
    </w:pPr>
    <w:rPr>
      <w:rFonts w:ascii="Times New Roman" w:hAnsi="Times New Roman"/>
      <w:b/>
      <w:i/>
      <w:sz w:val="96"/>
      <w:szCs w:val="24"/>
      <w:lang w:val="es-BO" w:eastAsia="es-BO"/>
    </w:rPr>
  </w:style>
  <w:style w:type="paragraph" w:customStyle="1" w:styleId="Titulo4">
    <w:name w:val="Titulo 4"/>
    <w:basedOn w:val="Normal"/>
    <w:next w:val="Normal"/>
    <w:rsid w:val="00407A59"/>
    <w:pPr>
      <w:numPr>
        <w:ilvl w:val="2"/>
        <w:numId w:val="1"/>
      </w:numPr>
      <w:spacing w:after="240" w:line="312" w:lineRule="auto"/>
      <w:jc w:val="both"/>
    </w:pPr>
    <w:rPr>
      <w:rFonts w:ascii="Times New Roman" w:hAnsi="Times New Roman"/>
      <w:sz w:val="24"/>
      <w:szCs w:val="24"/>
      <w:lang w:val="es-BO" w:eastAsia="es-BO"/>
    </w:rPr>
  </w:style>
  <w:style w:type="character" w:customStyle="1" w:styleId="EpgrafeCar">
    <w:name w:val="Epígrafe Car"/>
    <w:rsid w:val="00407A59"/>
    <w:rPr>
      <w:b/>
      <w:bCs/>
      <w:sz w:val="24"/>
      <w:szCs w:val="24"/>
      <w:lang w:val="es-BO" w:eastAsia="es-BO" w:bidi="ar-SA"/>
    </w:rPr>
  </w:style>
  <w:style w:type="paragraph" w:customStyle="1" w:styleId="TextoDentroCuadros">
    <w:name w:val="Texto Dentro Cuadros"/>
    <w:basedOn w:val="Normal"/>
    <w:autoRedefine/>
    <w:uiPriority w:val="99"/>
    <w:qFormat/>
    <w:rsid w:val="00773BEA"/>
    <w:pPr>
      <w:framePr w:hSpace="141" w:wrap="around" w:vAnchor="page" w:hAnchor="margin" w:xAlign="center" w:y="7167"/>
      <w:autoSpaceDE w:val="0"/>
      <w:autoSpaceDN w:val="0"/>
      <w:ind w:left="57"/>
      <w:contextualSpacing/>
    </w:pPr>
    <w:rPr>
      <w:rFonts w:ascii="Arial" w:hAnsi="Arial" w:cs="Arial"/>
      <w:b/>
      <w:bCs/>
      <w:snapToGrid w:val="0"/>
      <w:sz w:val="16"/>
      <w:szCs w:val="22"/>
    </w:rPr>
  </w:style>
  <w:style w:type="paragraph" w:customStyle="1" w:styleId="Mapas">
    <w:name w:val="Mapas"/>
    <w:basedOn w:val="Normal"/>
    <w:autoRedefine/>
    <w:qFormat/>
    <w:rsid w:val="00407A59"/>
    <w:pPr>
      <w:widowControl w:val="0"/>
      <w:tabs>
        <w:tab w:val="left" w:pos="0"/>
        <w:tab w:val="left" w:pos="4253"/>
      </w:tabs>
      <w:spacing w:before="120" w:after="120"/>
    </w:pPr>
    <w:rPr>
      <w:rFonts w:ascii="Times New Roman" w:hAnsi="Times New Roman"/>
      <w:b/>
      <w:sz w:val="22"/>
      <w:szCs w:val="22"/>
    </w:rPr>
  </w:style>
  <w:style w:type="table" w:customStyle="1" w:styleId="Tabladecuadrcula5oscura-nfasis311">
    <w:name w:val="Tabla de cuadrícula 5 oscura - Énfasis 311"/>
    <w:basedOn w:val="Tablanormal"/>
    <w:uiPriority w:val="50"/>
    <w:rsid w:val="00407A59"/>
    <w:rPr>
      <w:lang w:val="es-ES" w:eastAsia="es-E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character" w:styleId="Textoennegrita">
    <w:name w:val="Strong"/>
    <w:uiPriority w:val="22"/>
    <w:qFormat/>
    <w:rsid w:val="00407A59"/>
    <w:rPr>
      <w:b/>
      <w:bCs/>
    </w:rPr>
  </w:style>
  <w:style w:type="table" w:styleId="Listaclara-nfasis3">
    <w:name w:val="Light List Accent 3"/>
    <w:basedOn w:val="Tablanormal"/>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apple-converted-space">
    <w:name w:val="apple-converted-space"/>
    <w:rsid w:val="00407A59"/>
  </w:style>
  <w:style w:type="paragraph" w:customStyle="1" w:styleId="EstiloEpigrafe1Derecha1cm">
    <w:name w:val="Estilo Epigrafe1 + Derecha:  1 cm"/>
    <w:basedOn w:val="Normal"/>
    <w:next w:val="Normal"/>
    <w:rsid w:val="00407A59"/>
    <w:pPr>
      <w:spacing w:after="240"/>
      <w:ind w:right="4423"/>
      <w:jc w:val="both"/>
    </w:pPr>
    <w:rPr>
      <w:rFonts w:ascii="Times New Roman" w:hAnsi="Times New Roman" w:cs="Arial"/>
      <w:color w:val="000000"/>
      <w:sz w:val="16"/>
      <w:lang w:val="es-ES_tradnl"/>
    </w:rPr>
  </w:style>
  <w:style w:type="paragraph" w:customStyle="1" w:styleId="Default">
    <w:name w:val="Default"/>
    <w:rsid w:val="00407A59"/>
    <w:pPr>
      <w:autoSpaceDE w:val="0"/>
      <w:autoSpaceDN w:val="0"/>
      <w:adjustRightInd w:val="0"/>
      <w:spacing w:after="200" w:line="276" w:lineRule="auto"/>
    </w:pPr>
    <w:rPr>
      <w:rFonts w:ascii="Calibri" w:hAnsi="Calibri"/>
      <w:color w:val="000000"/>
      <w:sz w:val="24"/>
      <w:szCs w:val="24"/>
      <w:lang w:val="es-ES" w:eastAsia="es-ES" w:bidi="en-US"/>
    </w:rPr>
  </w:style>
  <w:style w:type="table" w:styleId="Listaclara-nfasis2">
    <w:name w:val="Light List Accent 2"/>
    <w:basedOn w:val="Tablanormal"/>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customStyle="1" w:styleId="lili2">
    <w:name w:val="lili2"/>
    <w:basedOn w:val="Ttulo2"/>
    <w:next w:val="Normal"/>
    <w:autoRedefine/>
    <w:uiPriority w:val="99"/>
    <w:rsid w:val="00407A59"/>
    <w:pPr>
      <w:keepLines/>
      <w:overflowPunct w:val="0"/>
      <w:autoSpaceDE w:val="0"/>
      <w:autoSpaceDN w:val="0"/>
      <w:adjustRightInd w:val="0"/>
      <w:spacing w:before="360" w:after="240"/>
      <w:ind w:left="720" w:hanging="360"/>
      <w:mirrorIndents/>
      <w:jc w:val="both"/>
      <w:textAlignment w:val="baseline"/>
    </w:pPr>
    <w:rPr>
      <w:rFonts w:ascii="Times New Roman" w:hAnsi="Times New Roman" w:cs="Times New Roman"/>
      <w:bCs w:val="0"/>
      <w:i/>
      <w:iCs w:val="0"/>
      <w:smallCaps/>
      <w:noProof/>
      <w:szCs w:val="24"/>
      <w:lang w:val="es-BO" w:eastAsia="en-US"/>
    </w:rPr>
  </w:style>
  <w:style w:type="table" w:customStyle="1" w:styleId="Listaclara-nfasis21">
    <w:name w:val="Lista clara - Énfasis 21"/>
    <w:basedOn w:val="Tablanormal"/>
    <w:next w:val="Listaclara-nfasis2"/>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customStyle="1" w:styleId="nodosubtitulo2x">
    <w:name w:val="nodo_subtitulo2x"/>
    <w:basedOn w:val="Normal"/>
    <w:rsid w:val="00407A59"/>
    <w:pPr>
      <w:autoSpaceDN w:val="0"/>
      <w:spacing w:before="100" w:beforeAutospacing="1" w:after="100" w:afterAutospacing="1"/>
    </w:pPr>
    <w:rPr>
      <w:rFonts w:ascii="Verdana" w:hAnsi="Verdana"/>
      <w:sz w:val="24"/>
      <w:szCs w:val="24"/>
    </w:rPr>
  </w:style>
  <w:style w:type="paragraph" w:customStyle="1" w:styleId="notiidentado">
    <w:name w:val="noti_identado"/>
    <w:basedOn w:val="Normal"/>
    <w:rsid w:val="00407A59"/>
    <w:pPr>
      <w:autoSpaceDN w:val="0"/>
      <w:spacing w:before="100" w:beforeAutospacing="1" w:after="100" w:afterAutospacing="1"/>
    </w:pPr>
    <w:rPr>
      <w:rFonts w:ascii="Verdana" w:hAnsi="Verdana"/>
      <w:sz w:val="24"/>
      <w:szCs w:val="24"/>
    </w:rPr>
  </w:style>
  <w:style w:type="table" w:customStyle="1" w:styleId="Tabladecuadrcula5oscura-nfasis312">
    <w:name w:val="Tabla de cuadrícula 5 oscura - Énfasis 312"/>
    <w:basedOn w:val="Tablanormal"/>
    <w:uiPriority w:val="50"/>
    <w:rsid w:val="00407A59"/>
    <w:rPr>
      <w:lang w:val="es-ES" w:eastAsia="es-E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Listaclara-nfasis22">
    <w:name w:val="Lista clara - Énfasis 22"/>
    <w:basedOn w:val="Tablanormal"/>
    <w:next w:val="Listaclara-nfasis2"/>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staclara-nfasis23">
    <w:name w:val="Lista clara - Énfasis 23"/>
    <w:basedOn w:val="Tablanormal"/>
    <w:next w:val="Listaclara-nfasis2"/>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staclara-nfasis24">
    <w:name w:val="Lista clara - Énfasis 24"/>
    <w:basedOn w:val="Tablanormal"/>
    <w:next w:val="Listaclara-nfasis2"/>
    <w:uiPriority w:val="61"/>
    <w:rsid w:val="00407A59"/>
    <w:rPr>
      <w:rFonts w:ascii="Calibri" w:eastAsia="Calibri" w:hAnsi="Calibri"/>
      <w:sz w:val="22"/>
      <w:szCs w:val="22"/>
      <w:lang w:val="es-ES" w:eastAsia="en-US"/>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staclara-nfasis25">
    <w:name w:val="Lista clara - Énfasis 25"/>
    <w:basedOn w:val="Tablanormal"/>
    <w:next w:val="Listaclara-nfasis2"/>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numbering" w:customStyle="1" w:styleId="Sinlista1">
    <w:name w:val="Sin lista1"/>
    <w:next w:val="Sinlista"/>
    <w:uiPriority w:val="99"/>
    <w:semiHidden/>
    <w:unhideWhenUsed/>
    <w:rsid w:val="00407A59"/>
  </w:style>
  <w:style w:type="table" w:customStyle="1" w:styleId="Tabladecuadrcula5oscura-nfasis315">
    <w:name w:val="Tabla de cuadrícula 5 oscura - Énfasis 315"/>
    <w:basedOn w:val="Tablanormal"/>
    <w:uiPriority w:val="50"/>
    <w:rsid w:val="00EB0F06"/>
    <w:rPr>
      <w:lang w:val="es-ES" w:eastAsia="es-E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Tabladecuadrcula5oscura-nfasis62">
    <w:name w:val="Tabla de cuadrícula 5 oscura - Énfasis 62"/>
    <w:basedOn w:val="Tablanormal"/>
    <w:uiPriority w:val="50"/>
    <w:rsid w:val="00EB0F06"/>
    <w:rPr>
      <w:rFonts w:ascii="Segoe UI" w:eastAsiaTheme="minorHAnsi" w:hAnsi="Segoe UI" w:cs="Segoe UI"/>
      <w:lang w:val="es-BO"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Estilo7">
    <w:name w:val="Estilo7"/>
    <w:basedOn w:val="Tablanormal"/>
    <w:uiPriority w:val="99"/>
    <w:rsid w:val="00EB0F06"/>
    <w:rPr>
      <w:rFonts w:ascii="Calibri" w:hAnsi="Calibri"/>
      <w:lang w:val="es-ES" w:eastAsia="en-US"/>
    </w:rPr>
    <w:tblPr>
      <w:tblStyleRowBandSize w:val="1"/>
      <w:tblInd w:w="0" w:type="dxa"/>
      <w:tblCellMar>
        <w:top w:w="0" w:type="dxa"/>
        <w:left w:w="108" w:type="dxa"/>
        <w:bottom w:w="0" w:type="dxa"/>
        <w:right w:w="108" w:type="dxa"/>
      </w:tblCellMar>
    </w:tblPr>
    <w:tblStylePr w:type="firstRow">
      <w:tblPr/>
      <w:tcPr>
        <w:shd w:val="clear" w:color="auto" w:fill="9BBB59"/>
      </w:tcPr>
    </w:tblStylePr>
    <w:tblStylePr w:type="firstCol">
      <w:rPr>
        <w:rFonts w:ascii="Arial" w:hAnsi="Arial" w:cs="Arial" w:hint="default"/>
        <w:sz w:val="18"/>
        <w:szCs w:val="18"/>
      </w:rPr>
      <w:tblPr/>
      <w:tcPr>
        <w:shd w:val="clear" w:color="auto" w:fill="9BBB59"/>
      </w:tcPr>
    </w:tblStylePr>
    <w:tblStylePr w:type="band1Horz">
      <w:tblPr/>
      <w:tcPr>
        <w:shd w:val="clear" w:color="auto" w:fill="D6E3BC"/>
      </w:tcPr>
    </w:tblStylePr>
    <w:tblStylePr w:type="band2Horz">
      <w:tblPr/>
      <w:tcPr>
        <w:shd w:val="clear" w:color="auto" w:fill="D6E3BC"/>
      </w:tcPr>
    </w:tblStylePr>
  </w:style>
  <w:style w:type="table" w:customStyle="1" w:styleId="Tablaconcuadrcula14">
    <w:name w:val="Tabla con cuadrícula14"/>
    <w:basedOn w:val="Tablanormal"/>
    <w:next w:val="Tablaconcuadrcula"/>
    <w:uiPriority w:val="59"/>
    <w:rsid w:val="00833C69"/>
    <w:rPr>
      <w:rFonts w:asciiTheme="minorHAnsi" w:eastAsia="Calibr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8C7BCD"/>
    <w:pPr>
      <w:keepLines/>
      <w:numPr>
        <w:numId w:val="0"/>
      </w:numPr>
      <w:spacing w:before="480" w:line="276" w:lineRule="auto"/>
      <w:outlineLvl w:val="9"/>
    </w:pPr>
    <w:rPr>
      <w:rFonts w:asciiTheme="majorHAnsi" w:eastAsiaTheme="majorEastAsia" w:hAnsiTheme="majorHAnsi" w:cstheme="majorBidi"/>
      <w:color w:val="365F91" w:themeColor="accent1" w:themeShade="BF"/>
      <w:kern w:val="0"/>
      <w:sz w:val="28"/>
      <w:szCs w:val="28"/>
    </w:rPr>
  </w:style>
  <w:style w:type="character" w:styleId="nfasisintenso">
    <w:name w:val="Intense Emphasis"/>
    <w:basedOn w:val="Fuentedeprrafopredeter"/>
    <w:uiPriority w:val="21"/>
    <w:qFormat/>
    <w:rsid w:val="00A669D3"/>
    <w:rPr>
      <w:rFonts w:cs="Times New Roman"/>
      <w:b/>
      <w:i/>
      <w:color w:val="4F81BD"/>
    </w:rPr>
  </w:style>
  <w:style w:type="paragraph" w:customStyle="1" w:styleId="marco1">
    <w:name w:val="marco1"/>
    <w:basedOn w:val="Normal"/>
    <w:link w:val="marco1Car"/>
    <w:qFormat/>
    <w:rsid w:val="00A669D3"/>
    <w:pPr>
      <w:numPr>
        <w:numId w:val="3"/>
      </w:numPr>
      <w:autoSpaceDE w:val="0"/>
      <w:autoSpaceDN w:val="0"/>
      <w:adjustRightInd w:val="0"/>
      <w:spacing w:before="240" w:after="240"/>
      <w:jc w:val="both"/>
    </w:pPr>
    <w:rPr>
      <w:rFonts w:ascii="Arial" w:hAnsi="Arial" w:cs="Arial"/>
      <w:b/>
      <w:color w:val="000000"/>
      <w:sz w:val="22"/>
      <w:szCs w:val="22"/>
      <w:lang w:val="es-BO" w:eastAsia="es-BO"/>
    </w:rPr>
  </w:style>
  <w:style w:type="paragraph" w:customStyle="1" w:styleId="Marco3">
    <w:name w:val="Marco 3"/>
    <w:basedOn w:val="Ttulo2"/>
    <w:link w:val="Marco3Car"/>
    <w:qFormat/>
    <w:rsid w:val="00A669D3"/>
    <w:pPr>
      <w:numPr>
        <w:ilvl w:val="2"/>
        <w:numId w:val="3"/>
      </w:numPr>
      <w:spacing w:after="240"/>
      <w:jc w:val="both"/>
    </w:pPr>
    <w:rPr>
      <w:bCs w:val="0"/>
      <w:szCs w:val="22"/>
    </w:rPr>
  </w:style>
  <w:style w:type="paragraph" w:customStyle="1" w:styleId="Marco4">
    <w:name w:val="Marco 4"/>
    <w:basedOn w:val="Ttulo3"/>
    <w:link w:val="Marco4Car"/>
    <w:qFormat/>
    <w:rsid w:val="00A669D3"/>
    <w:pPr>
      <w:keepLines w:val="0"/>
      <w:numPr>
        <w:ilvl w:val="3"/>
        <w:numId w:val="3"/>
      </w:numPr>
      <w:spacing w:before="240" w:after="240"/>
      <w:ind w:left="1440" w:hanging="1080"/>
      <w:jc w:val="both"/>
    </w:pPr>
    <w:rPr>
      <w:rFonts w:cs="Arial"/>
      <w:bCs w:val="0"/>
      <w:szCs w:val="22"/>
      <w:lang w:val="es-ES_tradnl"/>
    </w:rPr>
  </w:style>
  <w:style w:type="character" w:customStyle="1" w:styleId="Marco4Car">
    <w:name w:val="Marco 4 Car"/>
    <w:basedOn w:val="Ttulo3Car"/>
    <w:link w:val="Marco4"/>
    <w:locked/>
    <w:rsid w:val="00A669D3"/>
    <w:rPr>
      <w:rFonts w:ascii="Arial" w:eastAsiaTheme="majorEastAsia" w:hAnsi="Arial" w:cs="Arial"/>
      <w:b/>
      <w:bCs w:val="0"/>
      <w:sz w:val="22"/>
      <w:szCs w:val="22"/>
      <w:lang w:val="es-ES_tradnl" w:eastAsia="es-ES"/>
    </w:rPr>
  </w:style>
  <w:style w:type="paragraph" w:customStyle="1" w:styleId="marco2">
    <w:name w:val="marco2"/>
    <w:basedOn w:val="Ttulo2"/>
    <w:link w:val="marco2Car"/>
    <w:qFormat/>
    <w:rsid w:val="00A669D3"/>
    <w:pPr>
      <w:numPr>
        <w:numId w:val="4"/>
      </w:numPr>
      <w:spacing w:after="240"/>
      <w:jc w:val="both"/>
    </w:pPr>
    <w:rPr>
      <w:bCs w:val="0"/>
      <w:szCs w:val="22"/>
    </w:rPr>
  </w:style>
  <w:style w:type="character" w:customStyle="1" w:styleId="marco2Car">
    <w:name w:val="marco2 Car"/>
    <w:basedOn w:val="Ttulo2Car"/>
    <w:link w:val="marco2"/>
    <w:locked/>
    <w:rsid w:val="00A669D3"/>
    <w:rPr>
      <w:rFonts w:ascii="Arial" w:hAnsi="Arial" w:cs="Arial"/>
      <w:b/>
      <w:bCs w:val="0"/>
      <w:iCs/>
      <w:sz w:val="22"/>
      <w:szCs w:val="22"/>
      <w:lang w:val="es-ES" w:eastAsia="es-ES"/>
    </w:rPr>
  </w:style>
  <w:style w:type="character" w:customStyle="1" w:styleId="Marco3Car">
    <w:name w:val="Marco 3 Car"/>
    <w:basedOn w:val="Ttulo2Car"/>
    <w:link w:val="Marco3"/>
    <w:locked/>
    <w:rsid w:val="00A669D3"/>
    <w:rPr>
      <w:rFonts w:ascii="Arial" w:hAnsi="Arial" w:cs="Arial"/>
      <w:b/>
      <w:bCs w:val="0"/>
      <w:iCs/>
      <w:sz w:val="22"/>
      <w:szCs w:val="22"/>
      <w:lang w:val="es-ES" w:eastAsia="es-ES"/>
    </w:rPr>
  </w:style>
  <w:style w:type="character" w:customStyle="1" w:styleId="marco1Car">
    <w:name w:val="marco1 Car"/>
    <w:basedOn w:val="Fuentedeprrafopredeter"/>
    <w:link w:val="marco1"/>
    <w:locked/>
    <w:rsid w:val="00985922"/>
    <w:rPr>
      <w:rFonts w:ascii="Arial" w:hAnsi="Arial" w:cs="Arial"/>
      <w:b/>
      <w:color w:val="000000"/>
      <w:sz w:val="22"/>
      <w:szCs w:val="22"/>
      <w:lang w:val="es-BO" w:eastAsia="es-BO"/>
    </w:rPr>
  </w:style>
  <w:style w:type="table" w:styleId="Listamedia2-nfasis1">
    <w:name w:val="Medium List 2 Accent 1"/>
    <w:basedOn w:val="Tablanormal"/>
    <w:uiPriority w:val="66"/>
    <w:rsid w:val="003C7BD6"/>
    <w:rPr>
      <w:rFonts w:asciiTheme="majorHAnsi" w:eastAsiaTheme="majorEastAsia" w:hAnsiTheme="majorHAnsi"/>
      <w:color w:val="000000" w:themeColor="text1"/>
      <w:lang w:val="es-ES" w:eastAsia="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rPr>
        <w:rFonts w:cs="Times New Roman"/>
      </w:rPr>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rPr>
        <w:rFonts w:cs="Times New Roman"/>
      </w:rPr>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rPr>
        <w:rFonts w:cs="Times New Roman"/>
      </w:rPr>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rPr>
        <w:rFonts w:cs="Times New Roman"/>
      </w:rPr>
      <w:tblPr/>
      <w:tcPr>
        <w:tcBorders>
          <w:left w:val="nil"/>
          <w:right w:val="nil"/>
          <w:insideH w:val="nil"/>
          <w:insideV w:val="nil"/>
        </w:tcBorders>
        <w:shd w:val="clear" w:color="auto" w:fill="D3DFEE" w:themeFill="accent1" w:themeFillTint="3F"/>
      </w:tcPr>
    </w:tblStylePr>
    <w:tblStylePr w:type="band1Horz">
      <w:rPr>
        <w:rFonts w:cs="Times New Roman"/>
      </w:rPr>
      <w:tblPr/>
      <w:tcPr>
        <w:tcBorders>
          <w:top w:val="nil"/>
          <w:bottom w:val="nil"/>
          <w:insideH w:val="nil"/>
          <w:insideV w:val="nil"/>
        </w:tcBorders>
        <w:shd w:val="clear" w:color="auto" w:fill="D3DFEE" w:themeFill="accent1" w:themeFillTint="3F"/>
      </w:tcPr>
    </w:tblStylePr>
    <w:tblStylePr w:type="nwCell">
      <w:rPr>
        <w:rFonts w:cs="Times New Roman"/>
      </w:rPr>
      <w:tblPr/>
      <w:tcPr>
        <w:shd w:val="clear" w:color="auto" w:fill="FFFFFF" w:themeFill="background1"/>
      </w:tcPr>
    </w:tblStylePr>
    <w:tblStylePr w:type="swCell">
      <w:rPr>
        <w:rFonts w:cs="Times New Roman"/>
      </w:rPr>
      <w:tblPr/>
      <w:tcPr>
        <w:tcBorders>
          <w:top w:val="nil"/>
        </w:tcBorders>
      </w:tcPr>
    </w:tblStylePr>
  </w:style>
  <w:style w:type="character" w:customStyle="1" w:styleId="VietasCar">
    <w:name w:val="Viñetas Car"/>
    <w:link w:val="Vietas"/>
    <w:locked/>
    <w:rsid w:val="00042AAE"/>
    <w:rPr>
      <w:rFonts w:ascii="Arial" w:hAnsi="Arial"/>
      <w:sz w:val="22"/>
      <w:szCs w:val="24"/>
      <w:lang w:val="es-ES_tradnl"/>
    </w:rPr>
  </w:style>
  <w:style w:type="paragraph" w:customStyle="1" w:styleId="Vietas">
    <w:name w:val="Viñetas"/>
    <w:basedOn w:val="Normal"/>
    <w:link w:val="VietasCar"/>
    <w:rsid w:val="00042AAE"/>
    <w:pPr>
      <w:numPr>
        <w:numId w:val="16"/>
      </w:numPr>
      <w:jc w:val="both"/>
    </w:pPr>
    <w:rPr>
      <w:rFonts w:ascii="Arial" w:hAnsi="Arial"/>
      <w:sz w:val="22"/>
      <w:szCs w:val="24"/>
      <w:lang w:val="es-ES_tradnl" w:eastAsia="es-SV"/>
    </w:rPr>
  </w:style>
  <w:style w:type="table" w:customStyle="1" w:styleId="GridTable4Accent12">
    <w:name w:val="Grid Table 4 Accent 12"/>
    <w:basedOn w:val="Tablanormal"/>
    <w:uiPriority w:val="49"/>
    <w:rsid w:val="00042AAE"/>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GridTable5Dark">
    <w:name w:val="Grid Table 5 Dark"/>
    <w:basedOn w:val="Tablanormal"/>
    <w:uiPriority w:val="50"/>
    <w:rsid w:val="00042AAE"/>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5">
    <w:name w:val="Grid Table 5 Dark Accent 5"/>
    <w:basedOn w:val="Tablanormal"/>
    <w:uiPriority w:val="50"/>
    <w:rsid w:val="00042AAE"/>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4Accent5">
    <w:name w:val="Grid Table 4 Accent 5"/>
    <w:basedOn w:val="Tablanormal"/>
    <w:uiPriority w:val="49"/>
    <w:rsid w:val="00020E12"/>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stTable5DarkAccent5">
    <w:name w:val="List Table 5 Dark Accent 5"/>
    <w:basedOn w:val="Tablanormal"/>
    <w:uiPriority w:val="50"/>
    <w:rsid w:val="00020E12"/>
    <w:rPr>
      <w:color w:val="FFFFFF" w:themeColor="background1"/>
    </w:rPr>
    <w:tblPr>
      <w:tblStyleRowBandSize w:val="1"/>
      <w:tblStyleColBandSize w:val="1"/>
      <w:tblInd w:w="0" w:type="dxa"/>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CellMar>
        <w:top w:w="0" w:type="dxa"/>
        <w:left w:w="108" w:type="dxa"/>
        <w:bottom w:w="0" w:type="dxa"/>
        <w:right w:w="108" w:type="dxa"/>
      </w:tblCellMar>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Accent5">
    <w:name w:val="List Table 4 Accent 5"/>
    <w:basedOn w:val="Tablanormal"/>
    <w:uiPriority w:val="49"/>
    <w:rsid w:val="003E7BF7"/>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Estilo1">
    <w:name w:val="Estilo1"/>
    <w:basedOn w:val="Tablanormal"/>
    <w:uiPriority w:val="99"/>
    <w:rsid w:val="005A0088"/>
    <w:tblPr>
      <w:tblInd w:w="0" w:type="dxa"/>
      <w:tblCellMar>
        <w:top w:w="0" w:type="dxa"/>
        <w:left w:w="108" w:type="dxa"/>
        <w:bottom w:w="0" w:type="dxa"/>
        <w:right w:w="108" w:type="dxa"/>
      </w:tblCellMar>
    </w:tblPr>
  </w:style>
  <w:style w:type="table" w:customStyle="1" w:styleId="GridTable5DarkAccent1">
    <w:name w:val="Grid Table 5 Dark Accent 1"/>
    <w:basedOn w:val="Tablanormal"/>
    <w:uiPriority w:val="50"/>
    <w:rsid w:val="00F41597"/>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numbering" w:customStyle="1" w:styleId="Sinlista2">
    <w:name w:val="Sin lista2"/>
    <w:next w:val="Sinlista"/>
    <w:uiPriority w:val="99"/>
    <w:semiHidden/>
    <w:unhideWhenUsed/>
    <w:rsid w:val="0092274C"/>
  </w:style>
  <w:style w:type="table" w:customStyle="1" w:styleId="Listaclara-nfasis11">
    <w:name w:val="Lista clara - Énfasis 11"/>
    <w:basedOn w:val="Tablanormal"/>
    <w:next w:val="Listaclara-nfasis1"/>
    <w:uiPriority w:val="61"/>
    <w:rsid w:val="0092274C"/>
    <w:rPr>
      <w:rFonts w:ascii="Calibri" w:eastAsia="Calibri" w:hAnsi="Calibri"/>
      <w:sz w:val="22"/>
      <w:szCs w:val="22"/>
      <w:lang w:val="es-BO" w:eastAsia="en-US"/>
    </w:rPr>
    <w:tblPr>
      <w:tblStyleRowBandSize w:val="1"/>
      <w:tblStyleColBandSize w:val="1"/>
      <w:tblInd w:w="0" w:type="dxa"/>
      <w:tblBorders>
        <w:top w:val="single" w:sz="8" w:space="0" w:color="0F6FC6"/>
        <w:left w:val="single" w:sz="8" w:space="0" w:color="0F6FC6"/>
        <w:bottom w:val="single" w:sz="8" w:space="0" w:color="0F6FC6"/>
        <w:right w:val="single" w:sz="8" w:space="0" w:color="0F6F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F6FC6"/>
      </w:tcPr>
    </w:tblStylePr>
    <w:tblStylePr w:type="lastRow">
      <w:pPr>
        <w:spacing w:before="0" w:after="0" w:line="240" w:lineRule="auto"/>
      </w:pPr>
      <w:rPr>
        <w:b/>
        <w:bCs/>
      </w:rPr>
      <w:tblPr/>
      <w:tcPr>
        <w:tcBorders>
          <w:top w:val="double" w:sz="6" w:space="0" w:color="0F6FC6"/>
          <w:left w:val="single" w:sz="8" w:space="0" w:color="0F6FC6"/>
          <w:bottom w:val="single" w:sz="8" w:space="0" w:color="0F6FC6"/>
          <w:right w:val="single" w:sz="8" w:space="0" w:color="0F6FC6"/>
        </w:tcBorders>
      </w:tcPr>
    </w:tblStylePr>
    <w:tblStylePr w:type="firstCol">
      <w:rPr>
        <w:b/>
        <w:bCs/>
      </w:rPr>
    </w:tblStylePr>
    <w:tblStylePr w:type="lastCol">
      <w:rPr>
        <w:b/>
        <w:bCs/>
      </w:rPr>
    </w:tblStylePr>
    <w:tblStylePr w:type="band1Vert">
      <w:tblPr/>
      <w:tcPr>
        <w:tcBorders>
          <w:top w:val="single" w:sz="8" w:space="0" w:color="0F6FC6"/>
          <w:left w:val="single" w:sz="8" w:space="0" w:color="0F6FC6"/>
          <w:bottom w:val="single" w:sz="8" w:space="0" w:color="0F6FC6"/>
          <w:right w:val="single" w:sz="8" w:space="0" w:color="0F6FC6"/>
        </w:tcBorders>
      </w:tcPr>
    </w:tblStylePr>
    <w:tblStylePr w:type="band1Horz">
      <w:tblPr/>
      <w:tcPr>
        <w:tcBorders>
          <w:top w:val="single" w:sz="8" w:space="0" w:color="0F6FC6"/>
          <w:left w:val="single" w:sz="8" w:space="0" w:color="0F6FC6"/>
          <w:bottom w:val="single" w:sz="8" w:space="0" w:color="0F6FC6"/>
          <w:right w:val="single" w:sz="8" w:space="0" w:color="0F6FC6"/>
        </w:tcBorders>
      </w:tcPr>
    </w:tblStylePr>
  </w:style>
  <w:style w:type="table" w:customStyle="1" w:styleId="Sombreadomedio1-nfasis11">
    <w:name w:val="Sombreado medio 1 - Énfasis 11"/>
    <w:basedOn w:val="Tablanormal"/>
    <w:next w:val="Sombreadomedio1-nfasis1"/>
    <w:uiPriority w:val="63"/>
    <w:rsid w:val="0092274C"/>
    <w:rPr>
      <w:rFonts w:ascii="Calibri" w:eastAsia="Calibri" w:hAnsi="Calibri"/>
      <w:sz w:val="22"/>
      <w:szCs w:val="22"/>
      <w:lang w:val="es-ES" w:eastAsia="en-US"/>
    </w:rPr>
    <w:tblPr>
      <w:tblStyleRowBandSize w:val="1"/>
      <w:tblStyleColBandSize w:val="1"/>
      <w:tblInd w:w="0" w:type="dxa"/>
      <w:tblBorders>
        <w:top w:val="single" w:sz="8" w:space="0" w:color="3093EF"/>
        <w:left w:val="single" w:sz="8" w:space="0" w:color="3093EF"/>
        <w:bottom w:val="single" w:sz="8" w:space="0" w:color="3093EF"/>
        <w:right w:val="single" w:sz="8" w:space="0" w:color="3093EF"/>
        <w:insideH w:val="single" w:sz="8" w:space="0" w:color="3093EF"/>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3093EF"/>
          <w:left w:val="single" w:sz="8" w:space="0" w:color="3093EF"/>
          <w:bottom w:val="single" w:sz="8" w:space="0" w:color="3093EF"/>
          <w:right w:val="single" w:sz="8" w:space="0" w:color="3093EF"/>
          <w:insideH w:val="nil"/>
          <w:insideV w:val="nil"/>
        </w:tcBorders>
        <w:shd w:val="clear" w:color="auto" w:fill="0F6FC6"/>
      </w:tcPr>
    </w:tblStylePr>
    <w:tblStylePr w:type="lastRow">
      <w:pPr>
        <w:spacing w:before="0" w:after="0" w:line="240" w:lineRule="auto"/>
      </w:pPr>
      <w:rPr>
        <w:b/>
        <w:bCs/>
      </w:rPr>
      <w:tblPr/>
      <w:tcPr>
        <w:tcBorders>
          <w:top w:val="double" w:sz="6" w:space="0" w:color="3093EF"/>
          <w:left w:val="single" w:sz="8" w:space="0" w:color="3093EF"/>
          <w:bottom w:val="single" w:sz="8" w:space="0" w:color="3093EF"/>
          <w:right w:val="single" w:sz="8" w:space="0" w:color="3093EF"/>
          <w:insideH w:val="nil"/>
          <w:insideV w:val="nil"/>
        </w:tcBorders>
      </w:tcPr>
    </w:tblStylePr>
    <w:tblStylePr w:type="firstCol">
      <w:rPr>
        <w:b/>
        <w:bCs/>
      </w:rPr>
    </w:tblStylePr>
    <w:tblStylePr w:type="lastCol">
      <w:rPr>
        <w:b/>
        <w:bCs/>
      </w:rPr>
    </w:tblStylePr>
    <w:tblStylePr w:type="band1Vert">
      <w:tblPr/>
      <w:tcPr>
        <w:shd w:val="clear" w:color="auto" w:fill="BADBF9"/>
      </w:tcPr>
    </w:tblStylePr>
    <w:tblStylePr w:type="band1Horz">
      <w:tblPr/>
      <w:tcPr>
        <w:tcBorders>
          <w:insideH w:val="nil"/>
          <w:insideV w:val="nil"/>
        </w:tcBorders>
        <w:shd w:val="clear" w:color="auto" w:fill="BADBF9"/>
      </w:tcPr>
    </w:tblStylePr>
    <w:tblStylePr w:type="band2Horz">
      <w:tblPr/>
      <w:tcPr>
        <w:tcBorders>
          <w:insideH w:val="nil"/>
          <w:insideV w:val="nil"/>
        </w:tcBorders>
      </w:tcPr>
    </w:tblStylePr>
  </w:style>
  <w:style w:type="table" w:customStyle="1" w:styleId="Tablaconcuadrcula64">
    <w:name w:val="Tabla con cuadrícula64"/>
    <w:basedOn w:val="Tablanormal"/>
    <w:next w:val="Tablaconcuadrcula"/>
    <w:uiPriority w:val="59"/>
    <w:rsid w:val="0092274C"/>
    <w:rPr>
      <w:rFonts w:ascii="Calibri" w:eastAsia="Calibri" w:hAnsi="Calibr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next w:val="Tablaconcuadrcula"/>
    <w:uiPriority w:val="39"/>
    <w:rsid w:val="0092274C"/>
    <w:rPr>
      <w:rFonts w:ascii="Calibri" w:eastAsia="Calibri" w:hAnsi="Calibr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92274C"/>
    <w:pPr>
      <w:spacing w:before="100" w:beforeAutospacing="1" w:after="100" w:afterAutospacing="1"/>
    </w:pPr>
    <w:rPr>
      <w:rFonts w:ascii="Times New Roman" w:hAnsi="Times New Roman"/>
      <w:sz w:val="24"/>
      <w:szCs w:val="24"/>
      <w:lang w:val="es-BO" w:eastAsia="es-BO"/>
    </w:rPr>
  </w:style>
  <w:style w:type="table" w:styleId="Listaclara-nfasis1">
    <w:name w:val="Light List Accent 1"/>
    <w:basedOn w:val="Tablanormal"/>
    <w:uiPriority w:val="61"/>
    <w:unhideWhenUsed/>
    <w:rsid w:val="0092274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ombreadomedio1-nfasis1">
    <w:name w:val="Medium Shading 1 Accent 1"/>
    <w:basedOn w:val="Tablanormal"/>
    <w:uiPriority w:val="63"/>
    <w:unhideWhenUsed/>
    <w:rsid w:val="0092274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aconcuadrcula4-nfasis511">
    <w:name w:val="Tabla con cuadrícula 4 - Énfasis 511"/>
    <w:basedOn w:val="Tablanormal"/>
    <w:next w:val="GridTable4Accent5"/>
    <w:uiPriority w:val="49"/>
    <w:rsid w:val="0013556C"/>
    <w:rPr>
      <w:rFonts w:ascii="Calibri" w:eastAsia="Calibri" w:hAnsi="Calibri"/>
      <w:sz w:val="22"/>
      <w:szCs w:val="22"/>
      <w:lang w:val="es-BO"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21">
    <w:name w:val="Grid Table 4 Accent 121"/>
    <w:basedOn w:val="Tablanormal"/>
    <w:uiPriority w:val="49"/>
    <w:rsid w:val="00FB7CBB"/>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Tablaconcuadrcula4-nfasis11">
    <w:name w:val="Tabla con cuadrícula 4 - Énfasis 11"/>
    <w:basedOn w:val="Tablanormal"/>
    <w:uiPriority w:val="49"/>
    <w:rsid w:val="00C11948"/>
    <w:rPr>
      <w:rFonts w:ascii="Calibri" w:hAnsi="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rFonts w:cs="Times New Roman"/>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rFonts w:cs="Times New Roman"/>
        <w:b/>
        <w:bCs/>
      </w:rPr>
      <w:tblPr/>
      <w:tcPr>
        <w:tcBorders>
          <w:top w:val="double" w:sz="4" w:space="0" w:color="0F6FC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7E2FA"/>
      </w:tcPr>
    </w:tblStylePr>
    <w:tblStylePr w:type="band1Horz">
      <w:rPr>
        <w:rFonts w:cs="Times New Roman"/>
      </w:rPr>
      <w:tblPr/>
      <w:tcPr>
        <w:shd w:val="clear" w:color="auto" w:fill="C7E2FA"/>
      </w:tcPr>
    </w:tblStylePr>
  </w:style>
  <w:style w:type="table" w:customStyle="1" w:styleId="Cuadrculamedia3-nfasis12">
    <w:name w:val="Cuadrícula media 3 - Énfasis 12"/>
    <w:basedOn w:val="Tablanormal"/>
    <w:next w:val="Cuadrculamedia3-nfasis1"/>
    <w:uiPriority w:val="69"/>
    <w:rsid w:val="00C11948"/>
    <w:rPr>
      <w:rFonts w:ascii="Calibri" w:hAnsi="Calibri"/>
      <w:sz w:val="22"/>
      <w:szCs w:val="22"/>
      <w:lang w:val="es-ES" w:eastAsia="es-E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GridTable4Accent122">
    <w:name w:val="Grid Table 4 Accent 122"/>
    <w:basedOn w:val="Tablanormal"/>
    <w:uiPriority w:val="49"/>
    <w:rsid w:val="00C11948"/>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ListTable4Accent51">
    <w:name w:val="List Table 4 Accent 51"/>
    <w:basedOn w:val="Tablanormal"/>
    <w:uiPriority w:val="49"/>
    <w:rsid w:val="00C11948"/>
    <w:rPr>
      <w:rFonts w:ascii="Calibri" w:hAnsi="Calibri"/>
      <w:sz w:val="22"/>
      <w:szCs w:val="22"/>
      <w:lang w:val="es-ES" w:eastAsia="en-US"/>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tblBorders>
      <w:tblCellMar>
        <w:top w:w="0" w:type="dxa"/>
        <w:left w:w="108" w:type="dxa"/>
        <w:bottom w:w="0" w:type="dxa"/>
        <w:right w:w="108" w:type="dxa"/>
      </w:tblCellMar>
    </w:tblPr>
    <w:tblStylePr w:type="firstRow">
      <w:rPr>
        <w:rFonts w:cs="Times New Roman"/>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rFonts w:cs="Times New Roman"/>
        <w:b/>
        <w:bCs/>
      </w:rPr>
      <w:tblPr/>
      <w:tcPr>
        <w:tcBorders>
          <w:top w:val="double" w:sz="4" w:space="0" w:color="92CDDC"/>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AEEF3"/>
      </w:tcPr>
    </w:tblStylePr>
    <w:tblStylePr w:type="band1Horz">
      <w:rPr>
        <w:rFonts w:cs="Times New Roman"/>
      </w:rPr>
      <w:tblPr/>
      <w:tcPr>
        <w:shd w:val="clear" w:color="auto" w:fill="DAEEF3"/>
      </w:tcPr>
    </w:tblStylePr>
  </w:style>
  <w:style w:type="table" w:styleId="Cuadrculamedia3-nfasis1">
    <w:name w:val="Medium Grid 3 Accent 1"/>
    <w:basedOn w:val="Tablanormal"/>
    <w:uiPriority w:val="69"/>
    <w:semiHidden/>
    <w:unhideWhenUsed/>
    <w:rsid w:val="00C1194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GridTable7ColorfulAccent5">
    <w:name w:val="Grid Table 7 Colorful Accent 5"/>
    <w:basedOn w:val="Tablanormal"/>
    <w:uiPriority w:val="52"/>
    <w:rsid w:val="00C025F4"/>
    <w:rPr>
      <w:rFonts w:ascii="Calibri" w:hAnsi="Calibri" w:cs="Calibri"/>
      <w:color w:val="31849B" w:themeColor="accent5" w:themeShade="BF"/>
      <w:lang w:val="es-ES" w:eastAsia="es-E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Listaclara-nfasis241">
    <w:name w:val="Lista clara - Énfasis 241"/>
    <w:basedOn w:val="Tablanormal"/>
    <w:next w:val="Listaclara-nfasis2"/>
    <w:uiPriority w:val="61"/>
    <w:rsid w:val="00677CDC"/>
    <w:rPr>
      <w:rFonts w:ascii="Calibri" w:eastAsia="Calibri" w:hAnsi="Calibri"/>
      <w:sz w:val="22"/>
      <w:szCs w:val="22"/>
      <w:lang w:val="es-ES" w:eastAsia="en-US"/>
    </w:rPr>
    <w:tblPr>
      <w:tblStyleRowBandSize w:val="1"/>
      <w:tblStyleColBandSize w:val="1"/>
      <w:tblInd w:w="0" w:type="dxa"/>
      <w:tblBorders>
        <w:top w:val="single" w:sz="8" w:space="0" w:color="ED7D31"/>
        <w:left w:val="single" w:sz="8" w:space="0" w:color="ED7D31"/>
        <w:bottom w:val="single" w:sz="8" w:space="0" w:color="ED7D31"/>
        <w:right w:val="single" w:sz="8" w:space="0" w:color="ED7D3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character" w:styleId="nfasissutil">
    <w:name w:val="Subtle Emphasis"/>
    <w:basedOn w:val="Fuentedeprrafopredeter"/>
    <w:uiPriority w:val="19"/>
    <w:qFormat/>
    <w:rsid w:val="00E27267"/>
    <w:rPr>
      <w:i/>
      <w:iCs/>
      <w:color w:val="404040" w:themeColor="text1" w:themeTint="BF"/>
    </w:rPr>
  </w:style>
  <w:style w:type="table" w:customStyle="1" w:styleId="GridTable4Accent123">
    <w:name w:val="Grid Table 4 Accent 123"/>
    <w:basedOn w:val="Tablanormal"/>
    <w:uiPriority w:val="49"/>
    <w:rsid w:val="00E27267"/>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Tablaconcuadrcula99">
    <w:name w:val="Tabla con cuadrícula99"/>
    <w:basedOn w:val="Tablanormal"/>
    <w:next w:val="Tablaconcuadrcula"/>
    <w:uiPriority w:val="39"/>
    <w:rsid w:val="00E27267"/>
    <w:rPr>
      <w:rFonts w:ascii="Calibri" w:eastAsia="Calibri" w:hAnsi="Calibr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nfasis52">
    <w:name w:val="Tabla con cuadrícula 4 - Énfasis 52"/>
    <w:basedOn w:val="Tablanormal"/>
    <w:next w:val="GridTable4Accent5"/>
    <w:uiPriority w:val="49"/>
    <w:rsid w:val="00E27267"/>
    <w:rPr>
      <w:rFonts w:ascii="Calibri" w:eastAsia="Calibri" w:hAnsi="Calibri"/>
      <w:sz w:val="22"/>
      <w:szCs w:val="22"/>
      <w:lang w:val="es-ES"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Cuadrculaclara-nfasis52">
    <w:name w:val="Cuadrícula clara - Énfasis 52"/>
    <w:basedOn w:val="Tablanormal"/>
    <w:next w:val="Cuadrculaclara-nfasis5"/>
    <w:uiPriority w:val="62"/>
    <w:rsid w:val="00E27267"/>
    <w:rPr>
      <w:rFonts w:ascii="Calibri" w:eastAsia="Calibri" w:hAnsi="Calibri"/>
      <w:sz w:val="22"/>
      <w:szCs w:val="22"/>
      <w:lang w:val="es-BO" w:eastAsia="en-US"/>
    </w:rPr>
    <w:tblPr>
      <w:tblStyleRowBandSize w:val="1"/>
      <w:tblStyleColBandSize w:val="1"/>
      <w:tblInd w:w="0" w:type="dxa"/>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styleId="Cuadrculaclara-nfasis5">
    <w:name w:val="Light Grid Accent 5"/>
    <w:basedOn w:val="Tablanormal"/>
    <w:uiPriority w:val="62"/>
    <w:semiHidden/>
    <w:unhideWhenUsed/>
    <w:rsid w:val="00E27267"/>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Tablaconcuadrcula4-nfasis521">
    <w:name w:val="Tabla con cuadrícula 4 - Énfasis 521"/>
    <w:basedOn w:val="Tablanormal"/>
    <w:next w:val="GridTable4Accent5"/>
    <w:uiPriority w:val="49"/>
    <w:rsid w:val="00162CAC"/>
    <w:rPr>
      <w:rFonts w:ascii="Calibri" w:eastAsia="Calibri" w:hAnsi="Calibri"/>
      <w:sz w:val="22"/>
      <w:szCs w:val="22"/>
      <w:lang w:val="es-ES"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991">
    <w:name w:val="Tabla con cuadrícula991"/>
    <w:basedOn w:val="Tablanormal"/>
    <w:next w:val="Tablaconcuadrcula"/>
    <w:uiPriority w:val="39"/>
    <w:rsid w:val="00553F2B"/>
    <w:rPr>
      <w:rFonts w:ascii="Calibri" w:eastAsia="Calibri" w:hAnsi="Calibr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nfasis12">
    <w:name w:val="Tabla con cuadrícula 4 - Énfasis 12"/>
    <w:basedOn w:val="Tablanormal"/>
    <w:next w:val="GridTable4Accent1"/>
    <w:uiPriority w:val="49"/>
    <w:rsid w:val="00553F2B"/>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GridTable4Accent1">
    <w:name w:val="Grid Table 4 Accent 1"/>
    <w:basedOn w:val="Tablanormal"/>
    <w:uiPriority w:val="49"/>
    <w:rsid w:val="00553F2B"/>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128">
    <w:name w:val="Tabla con cuadrícula128"/>
    <w:basedOn w:val="Tablanormal"/>
    <w:next w:val="Tablaconcuadrcula"/>
    <w:uiPriority w:val="39"/>
    <w:rsid w:val="00380211"/>
    <w:pPr>
      <w:overflowPunct w:val="0"/>
      <w:autoSpaceDE w:val="0"/>
      <w:autoSpaceDN w:val="0"/>
      <w:adjustRightInd w:val="0"/>
    </w:pPr>
    <w:rPr>
      <w:lang w:val="es-AR" w:eastAsia="es-A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81">
    <w:name w:val="Tabla con cuadrícula1281"/>
    <w:basedOn w:val="Tablanormal"/>
    <w:next w:val="Tablaconcuadrcula"/>
    <w:uiPriority w:val="39"/>
    <w:rsid w:val="009111FD"/>
    <w:pPr>
      <w:overflowPunct w:val="0"/>
      <w:autoSpaceDE w:val="0"/>
      <w:autoSpaceDN w:val="0"/>
      <w:adjustRightInd w:val="0"/>
    </w:pPr>
    <w:rPr>
      <w:lang w:val="es-AR" w:eastAsia="es-A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nfasis13">
    <w:name w:val="Tabla con cuadrícula 4 - Énfasis 13"/>
    <w:basedOn w:val="Tablanormal"/>
    <w:next w:val="GridTable4Accent1"/>
    <w:uiPriority w:val="49"/>
    <w:rsid w:val="009111FD"/>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4">
    <w:name w:val="Tabla con cuadrícula 4 - Énfasis 14"/>
    <w:basedOn w:val="Tablanormal"/>
    <w:next w:val="GridTable4Accent1"/>
    <w:uiPriority w:val="49"/>
    <w:rsid w:val="009111FD"/>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5">
    <w:name w:val="Tabla con cuadrícula 4 - Énfasis 15"/>
    <w:basedOn w:val="Tablanormal"/>
    <w:next w:val="GridTable4Accent1"/>
    <w:uiPriority w:val="49"/>
    <w:rsid w:val="009111FD"/>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6">
    <w:name w:val="Tabla con cuadrícula 4 - Énfasis 16"/>
    <w:basedOn w:val="Tablanormal"/>
    <w:next w:val="GridTable4Accent1"/>
    <w:uiPriority w:val="49"/>
    <w:rsid w:val="0005424F"/>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7">
    <w:name w:val="Tabla con cuadrícula 4 - Énfasis 17"/>
    <w:basedOn w:val="Tablanormal"/>
    <w:next w:val="GridTable4Accent1"/>
    <w:uiPriority w:val="49"/>
    <w:rsid w:val="0005424F"/>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8">
    <w:name w:val="Tabla con cuadrícula 4 - Énfasis 18"/>
    <w:basedOn w:val="Tablanormal"/>
    <w:next w:val="GridTable4Accent1"/>
    <w:uiPriority w:val="49"/>
    <w:rsid w:val="0005424F"/>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2-nfasis11">
    <w:name w:val="Tabla con cuadrícula 2 - Énfasis 11"/>
    <w:basedOn w:val="Tablanormal"/>
    <w:uiPriority w:val="47"/>
    <w:rsid w:val="008B2D12"/>
    <w:rPr>
      <w:rFonts w:ascii="Calibri" w:hAnsi="Calibri"/>
      <w:sz w:val="22"/>
      <w:szCs w:val="22"/>
      <w:lang w:val="es-ES" w:eastAsia="en-US"/>
    </w:rPr>
    <w:tblPr>
      <w:tblStyleRowBandSize w:val="1"/>
      <w:tblStyleColBandSize w:val="1"/>
      <w:tblInd w:w="0" w:type="dxa"/>
      <w:tblBorders>
        <w:top w:val="single" w:sz="2" w:space="0" w:color="95B3D7"/>
        <w:bottom w:val="single" w:sz="2" w:space="0" w:color="95B3D7"/>
        <w:insideH w:val="single" w:sz="2" w:space="0" w:color="95B3D7"/>
        <w:insideV w:val="single" w:sz="2" w:space="0" w:color="95B3D7"/>
      </w:tblBorders>
      <w:tblCellMar>
        <w:top w:w="0" w:type="dxa"/>
        <w:left w:w="108" w:type="dxa"/>
        <w:bottom w:w="0" w:type="dxa"/>
        <w:right w:w="108" w:type="dxa"/>
      </w:tblCellMar>
    </w:tblPr>
    <w:tblStylePr w:type="firstRow">
      <w:rPr>
        <w:rFonts w:cs="Times New Roman"/>
        <w:b/>
        <w:bCs/>
      </w:rPr>
      <w:tblPr/>
      <w:tcPr>
        <w:tcBorders>
          <w:top w:val="nil"/>
          <w:bottom w:val="single" w:sz="12" w:space="0" w:color="95B3D7"/>
          <w:insideH w:val="nil"/>
          <w:insideV w:val="nil"/>
        </w:tcBorders>
        <w:shd w:val="clear" w:color="auto" w:fill="FFFFFF"/>
      </w:tcPr>
    </w:tblStylePr>
    <w:tblStylePr w:type="lastRow">
      <w:rPr>
        <w:rFonts w:cs="Times New Roman"/>
        <w:b/>
        <w:bCs/>
      </w:rPr>
      <w:tblPr/>
      <w:tcPr>
        <w:tcBorders>
          <w:top w:val="double" w:sz="2" w:space="0" w:color="95B3D7"/>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Tablaconcuadrcula4-nfasis19">
    <w:name w:val="Tabla con cuadrícula 4 - Énfasis 19"/>
    <w:basedOn w:val="Tablanormal"/>
    <w:next w:val="GridTable4Accent1"/>
    <w:uiPriority w:val="49"/>
    <w:rsid w:val="00A16ED2"/>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10">
    <w:name w:val="Tabla con cuadrícula 4 - Énfasis 110"/>
    <w:basedOn w:val="Tablanormal"/>
    <w:next w:val="GridTable4Accent1"/>
    <w:uiPriority w:val="49"/>
    <w:rsid w:val="00A16ED2"/>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6concolores-nfasis11">
    <w:name w:val="Tabla con cuadrícula 6 con colores - Énfasis 11"/>
    <w:basedOn w:val="Tablanormal"/>
    <w:next w:val="GridTable6ColorfulAccent1"/>
    <w:uiPriority w:val="51"/>
    <w:rsid w:val="00A16ED2"/>
    <w:rPr>
      <w:rFonts w:ascii="Calibri" w:hAnsi="Calibri" w:cs="Calibri"/>
      <w:color w:val="0B5294"/>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rPr>
      <w:tblPr/>
      <w:tcPr>
        <w:tcBorders>
          <w:bottom w:val="single" w:sz="12" w:space="0" w:color="59A9F2"/>
        </w:tcBorders>
      </w:tcPr>
    </w:tblStylePr>
    <w:tblStylePr w:type="lastRow">
      <w:rPr>
        <w:b/>
        <w:bCs/>
      </w:rPr>
      <w:tblPr/>
      <w:tcPr>
        <w:tcBorders>
          <w:top w:val="double" w:sz="4" w:space="0" w:color="59A9F2"/>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GridTable6ColorfulAccent1">
    <w:name w:val="Grid Table 6 Colorful Accent 1"/>
    <w:basedOn w:val="Tablanormal"/>
    <w:uiPriority w:val="51"/>
    <w:rsid w:val="00A16ED2"/>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4-nfasis51">
    <w:name w:val="Tabla con cuadrícula 4 - Énfasis 51"/>
    <w:basedOn w:val="Tablanormal"/>
    <w:next w:val="GridTable4Accent5"/>
    <w:uiPriority w:val="49"/>
    <w:rsid w:val="00A16ED2"/>
    <w:rPr>
      <w:rFonts w:ascii="Calibri" w:eastAsia="Calibri" w:hAnsi="Calibri"/>
      <w:sz w:val="22"/>
      <w:szCs w:val="22"/>
      <w:lang w:val="es-ES"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111">
    <w:name w:val="Tabla con cuadrícula 4 - Énfasis 111"/>
    <w:basedOn w:val="Tablanormal"/>
    <w:next w:val="GridTable4Accent1"/>
    <w:uiPriority w:val="49"/>
    <w:rsid w:val="00A16ED2"/>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12">
    <w:name w:val="Tabla con cuadrícula 4 - Énfasis 112"/>
    <w:basedOn w:val="Tablanormal"/>
    <w:next w:val="GridTable4Accent1"/>
    <w:uiPriority w:val="49"/>
    <w:rsid w:val="00FC7042"/>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Cuadrculaclara-nfasis17">
    <w:name w:val="Cuadrícula clara - Énfasis 17"/>
    <w:basedOn w:val="Tablanormal"/>
    <w:next w:val="Cuadrculaclara-nfasis1"/>
    <w:uiPriority w:val="62"/>
    <w:rsid w:val="00FC7042"/>
    <w:rPr>
      <w:rFonts w:ascii="Calibri" w:hAnsi="Calibri"/>
      <w:sz w:val="22"/>
      <w:szCs w:val="22"/>
      <w:lang w:val="es-ES" w:eastAsia="es-E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styleId="Cuadrculaclara-nfasis1">
    <w:name w:val="Light Grid Accent 1"/>
    <w:basedOn w:val="Tablanormal"/>
    <w:uiPriority w:val="62"/>
    <w:semiHidden/>
    <w:unhideWhenUsed/>
    <w:rsid w:val="00FC7042"/>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Cuadrculaclara-nfasis11">
    <w:name w:val="Cuadrícula clara - Énfasis 11"/>
    <w:basedOn w:val="Tablanormal"/>
    <w:next w:val="Cuadrculaclara-nfasis1"/>
    <w:uiPriority w:val="62"/>
    <w:rsid w:val="00EE7B5F"/>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
    <w:name w:val="Cuadrícula clara - Énfasis 111"/>
    <w:basedOn w:val="Tablanormal"/>
    <w:next w:val="Cuadrculaclara-nfasis1"/>
    <w:uiPriority w:val="62"/>
    <w:rsid w:val="00EE7B5F"/>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4">
    <w:name w:val="Cuadrícula clara - Énfasis 114"/>
    <w:basedOn w:val="Tablanormal"/>
    <w:next w:val="Cuadrculaclara-nfasis1"/>
    <w:uiPriority w:val="62"/>
    <w:rsid w:val="00EE7B5F"/>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21">
    <w:name w:val="Cuadrícula clara - Énfasis 121"/>
    <w:basedOn w:val="Tablanormal"/>
    <w:next w:val="Cuadrculaclara-nfasis1"/>
    <w:uiPriority w:val="62"/>
    <w:rsid w:val="00EE7B5F"/>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4-nfasis21">
    <w:name w:val="Tabla con cuadrícula 4 - Énfasis 21"/>
    <w:basedOn w:val="Tablanormal"/>
    <w:next w:val="GridTable4Accent2"/>
    <w:uiPriority w:val="49"/>
    <w:rsid w:val="00EE7B5F"/>
    <w:rPr>
      <w:rFonts w:ascii="Calibri" w:hAnsi="Calibri" w:cs="Calibri"/>
      <w:lang w:val="es-ES" w:eastAsia="es-ES"/>
    </w:rPr>
    <w:tblPr>
      <w:tblStyleRowBandSize w:val="1"/>
      <w:tblStyleColBandSize w:val="1"/>
      <w:tblInd w:w="0" w:type="dxa"/>
      <w:tblBorders>
        <w:top w:val="single" w:sz="4" w:space="0" w:color="4FCDFF"/>
        <w:left w:val="single" w:sz="4" w:space="0" w:color="4FCDFF"/>
        <w:bottom w:val="single" w:sz="4" w:space="0" w:color="4FCDFF"/>
        <w:right w:val="single" w:sz="4" w:space="0" w:color="4FCDFF"/>
        <w:insideH w:val="single" w:sz="4" w:space="0" w:color="4FCDFF"/>
        <w:insideV w:val="single" w:sz="4" w:space="0" w:color="4FCDFF"/>
      </w:tblBorders>
      <w:tblCellMar>
        <w:top w:w="0" w:type="dxa"/>
        <w:left w:w="108" w:type="dxa"/>
        <w:bottom w:w="0" w:type="dxa"/>
        <w:right w:w="108" w:type="dxa"/>
      </w:tblCellMar>
    </w:tblPr>
    <w:tblStylePr w:type="firstRow">
      <w:rPr>
        <w:b/>
        <w:bCs/>
        <w:color w:val="FFFFFF"/>
      </w:rPr>
      <w:tblPr/>
      <w:tcPr>
        <w:tcBorders>
          <w:top w:val="single" w:sz="4" w:space="0" w:color="009DD9"/>
          <w:left w:val="single" w:sz="4" w:space="0" w:color="009DD9"/>
          <w:bottom w:val="single" w:sz="4" w:space="0" w:color="009DD9"/>
          <w:right w:val="single" w:sz="4" w:space="0" w:color="009DD9"/>
          <w:insideH w:val="nil"/>
          <w:insideV w:val="nil"/>
        </w:tcBorders>
        <w:shd w:val="clear" w:color="auto" w:fill="009DD9"/>
      </w:tcPr>
    </w:tblStylePr>
    <w:tblStylePr w:type="lastRow">
      <w:rPr>
        <w:b/>
        <w:bCs/>
      </w:rPr>
      <w:tblPr/>
      <w:tcPr>
        <w:tcBorders>
          <w:top w:val="double" w:sz="4" w:space="0" w:color="009DD9"/>
        </w:tcBorders>
      </w:tcPr>
    </w:tblStylePr>
    <w:tblStylePr w:type="firstCol">
      <w:rPr>
        <w:b/>
        <w:bCs/>
      </w:rPr>
    </w:tblStylePr>
    <w:tblStylePr w:type="lastCol">
      <w:rPr>
        <w:b/>
        <w:bCs/>
      </w:rPr>
    </w:tblStylePr>
    <w:tblStylePr w:type="band1Vert">
      <w:tblPr/>
      <w:tcPr>
        <w:shd w:val="clear" w:color="auto" w:fill="C4EEFF"/>
      </w:tcPr>
    </w:tblStylePr>
    <w:tblStylePr w:type="band1Horz">
      <w:tblPr/>
      <w:tcPr>
        <w:shd w:val="clear" w:color="auto" w:fill="C4EEFF"/>
      </w:tcPr>
    </w:tblStylePr>
  </w:style>
  <w:style w:type="table" w:customStyle="1" w:styleId="GridTable4Accent2">
    <w:name w:val="Grid Table 4 Accent 2"/>
    <w:basedOn w:val="Tablanormal"/>
    <w:uiPriority w:val="49"/>
    <w:rsid w:val="00EE7B5F"/>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4-nfasis113">
    <w:name w:val="Tabla con cuadrícula 4 - Énfasis 113"/>
    <w:basedOn w:val="Tablanormal"/>
    <w:next w:val="GridTable4Accent1"/>
    <w:uiPriority w:val="49"/>
    <w:rsid w:val="006F5B5B"/>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Cuadrculaclara-nfasis12">
    <w:name w:val="Cuadrícula clara - Énfasis 12"/>
    <w:basedOn w:val="Tablanormal"/>
    <w:next w:val="Cuadrculaclara-nfasis1"/>
    <w:uiPriority w:val="62"/>
    <w:rsid w:val="00104598"/>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31">
    <w:name w:val="Cuadrícula clara - Énfasis 1131"/>
    <w:basedOn w:val="Tablanormal"/>
    <w:next w:val="Cuadrculaclara-nfasis1"/>
    <w:uiPriority w:val="62"/>
    <w:rsid w:val="00104598"/>
    <w:rPr>
      <w:rFonts w:ascii="Arial" w:hAnsi="Arial"/>
      <w:sz w:val="22"/>
      <w:szCs w:val="22"/>
      <w:lang w:val="es-ES" w:eastAsia="es-ES"/>
    </w:rPr>
    <w:tblPr>
      <w:tblStyleRowBandSize w:val="1"/>
      <w:tblStyleColBandSize w:val="1"/>
      <w:tblInd w:w="0" w:type="dxa"/>
      <w:tblBorders>
        <w:top w:val="single" w:sz="8" w:space="0" w:color="0F6FC6"/>
        <w:left w:val="single" w:sz="8" w:space="0" w:color="0F6FC6"/>
        <w:bottom w:val="single" w:sz="8" w:space="0" w:color="0F6FC6"/>
        <w:right w:val="single" w:sz="8" w:space="0" w:color="0F6FC6"/>
        <w:insideH w:val="single" w:sz="8" w:space="0" w:color="0F6FC6"/>
        <w:insideV w:val="single" w:sz="8" w:space="0" w:color="0F6FC6"/>
      </w:tblBorders>
      <w:tblCellMar>
        <w:top w:w="0" w:type="dxa"/>
        <w:left w:w="108" w:type="dxa"/>
        <w:bottom w:w="0" w:type="dxa"/>
        <w:right w:w="108" w:type="dxa"/>
      </w:tblCellMar>
    </w:tblPr>
    <w:tblStylePr w:type="firstRow">
      <w:pPr>
        <w:spacing w:before="0" w:after="0"/>
      </w:pPr>
      <w:rPr>
        <w:rFonts w:ascii="Arial" w:eastAsia="Times New Roman" w:hAnsi="Arial" w:cs="Times New Roman"/>
        <w:b/>
        <w:bCs/>
      </w:rPr>
      <w:tblPr/>
      <w:tcPr>
        <w:tcBorders>
          <w:top w:val="single" w:sz="8" w:space="0" w:color="0F6FC6"/>
          <w:left w:val="single" w:sz="8" w:space="0" w:color="0F6FC6"/>
          <w:bottom w:val="single" w:sz="18" w:space="0" w:color="0F6FC6"/>
          <w:right w:val="single" w:sz="8" w:space="0" w:color="0F6FC6"/>
          <w:insideH w:val="nil"/>
          <w:insideV w:val="single" w:sz="8" w:space="0" w:color="0F6FC6"/>
        </w:tcBorders>
      </w:tcPr>
    </w:tblStylePr>
    <w:tblStylePr w:type="lastRow">
      <w:pPr>
        <w:spacing w:before="0" w:after="0"/>
      </w:pPr>
      <w:rPr>
        <w:rFonts w:ascii="Arial" w:eastAsia="Times New Roman" w:hAnsi="Arial" w:cs="Times New Roman"/>
        <w:b/>
        <w:bCs/>
      </w:rPr>
      <w:tblPr/>
      <w:tcPr>
        <w:tcBorders>
          <w:top w:val="double" w:sz="6" w:space="0" w:color="0F6FC6"/>
          <w:left w:val="single" w:sz="8" w:space="0" w:color="0F6FC6"/>
          <w:bottom w:val="single" w:sz="8" w:space="0" w:color="0F6FC6"/>
          <w:right w:val="single" w:sz="8" w:space="0" w:color="0F6FC6"/>
          <w:insideH w:val="nil"/>
          <w:insideV w:val="single" w:sz="8" w:space="0" w:color="0F6FC6"/>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F6FC6"/>
          <w:left w:val="single" w:sz="8" w:space="0" w:color="0F6FC6"/>
          <w:bottom w:val="single" w:sz="8" w:space="0" w:color="0F6FC6"/>
          <w:right w:val="single" w:sz="8" w:space="0" w:color="0F6FC6"/>
        </w:tcBorders>
      </w:tcPr>
    </w:tblStylePr>
    <w:tblStylePr w:type="band1Vert">
      <w:rPr>
        <w:rFonts w:cs="Times New Roman"/>
      </w:rPr>
      <w:tblPr/>
      <w:tcPr>
        <w:tcBorders>
          <w:top w:val="single" w:sz="8" w:space="0" w:color="0F6FC6"/>
          <w:left w:val="single" w:sz="8" w:space="0" w:color="0F6FC6"/>
          <w:bottom w:val="single" w:sz="8" w:space="0" w:color="0F6FC6"/>
          <w:right w:val="single" w:sz="8" w:space="0" w:color="0F6FC6"/>
        </w:tcBorders>
        <w:shd w:val="clear" w:color="auto" w:fill="BADBF9"/>
      </w:tcPr>
    </w:tblStylePr>
    <w:tblStylePr w:type="band1Horz">
      <w:rPr>
        <w:rFonts w:cs="Times New Roman"/>
      </w:rPr>
      <w:tblPr/>
      <w:tcPr>
        <w:tcBorders>
          <w:top w:val="single" w:sz="8" w:space="0" w:color="0F6FC6"/>
          <w:left w:val="single" w:sz="8" w:space="0" w:color="0F6FC6"/>
          <w:bottom w:val="single" w:sz="8" w:space="0" w:color="0F6FC6"/>
          <w:right w:val="single" w:sz="8" w:space="0" w:color="0F6FC6"/>
          <w:insideV w:val="single" w:sz="8" w:space="0" w:color="0F6FC6"/>
        </w:tcBorders>
        <w:shd w:val="clear" w:color="auto" w:fill="BADBF9"/>
      </w:tcPr>
    </w:tblStylePr>
    <w:tblStylePr w:type="band2Horz">
      <w:rPr>
        <w:rFonts w:cs="Times New Roman"/>
      </w:rPr>
      <w:tblPr/>
      <w:tcPr>
        <w:tcBorders>
          <w:top w:val="single" w:sz="8" w:space="0" w:color="0F6FC6"/>
          <w:left w:val="single" w:sz="8" w:space="0" w:color="0F6FC6"/>
          <w:bottom w:val="single" w:sz="8" w:space="0" w:color="0F6FC6"/>
          <w:right w:val="single" w:sz="8" w:space="0" w:color="0F6FC6"/>
          <w:insideV w:val="single" w:sz="8" w:space="0" w:color="0F6FC6"/>
        </w:tcBorders>
      </w:tcPr>
    </w:tblStylePr>
  </w:style>
  <w:style w:type="table" w:customStyle="1" w:styleId="Tablaconcuadrcula4-nfasis114">
    <w:name w:val="Tabla con cuadrícula 4 - Énfasis 114"/>
    <w:basedOn w:val="Tablanormal"/>
    <w:next w:val="GridTable4Accent1"/>
    <w:uiPriority w:val="49"/>
    <w:rsid w:val="00104598"/>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15">
    <w:name w:val="Tabla con cuadrícula 4 - Énfasis 115"/>
    <w:basedOn w:val="Tablanormal"/>
    <w:next w:val="GridTable4Accent1"/>
    <w:uiPriority w:val="49"/>
    <w:rsid w:val="002E2003"/>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16">
    <w:name w:val="Tabla con cuadrícula 4 - Énfasis 116"/>
    <w:basedOn w:val="Tablanormal"/>
    <w:next w:val="GridTable4Accent1"/>
    <w:uiPriority w:val="49"/>
    <w:rsid w:val="00E06FCF"/>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Cuadrculaclara-nfasis13">
    <w:name w:val="Cuadrícula clara - Énfasis 13"/>
    <w:basedOn w:val="Tablanormal"/>
    <w:next w:val="Cuadrculaclara-nfasis1"/>
    <w:uiPriority w:val="62"/>
    <w:rsid w:val="00F0283D"/>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51">
    <w:name w:val="Cuadrícula clara - Énfasis 51"/>
    <w:basedOn w:val="Tablanormal"/>
    <w:next w:val="Cuadrculaclara-nfasis5"/>
    <w:uiPriority w:val="62"/>
    <w:rsid w:val="00EA7039"/>
    <w:rPr>
      <w:rFonts w:ascii="Calibri" w:eastAsia="Calibri" w:hAnsi="Calibri"/>
      <w:sz w:val="22"/>
      <w:szCs w:val="22"/>
      <w:lang w:val="es-BO" w:eastAsia="en-US"/>
    </w:rPr>
    <w:tblPr>
      <w:tblStyleRowBandSize w:val="1"/>
      <w:tblStyleColBandSize w:val="1"/>
      <w:tblInd w:w="0" w:type="dxa"/>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Cuadrculaclara-nfasis14">
    <w:name w:val="Cuadrícula clara - Énfasis 14"/>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5">
    <w:name w:val="Cuadrícula clara - Énfasis 15"/>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1">
    <w:name w:val="Cuadrícula clara - Énfasis 1111"/>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GridTable4Accent124">
    <w:name w:val="Grid Table 4 Accent 124"/>
    <w:basedOn w:val="Tablanormal"/>
    <w:uiPriority w:val="49"/>
    <w:rsid w:val="00EA7039"/>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Cuadrculaclara-nfasis16">
    <w:name w:val="Cuadrícula clara - Énfasis 16"/>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2">
    <w:name w:val="Cuadrícula clara - Énfasis 1112"/>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11">
    <w:name w:val="Cuadrícula clara - Énfasis 11111"/>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GridTable4Accent11">
    <w:name w:val="Grid Table 4 Accent 11"/>
    <w:basedOn w:val="Tablanormal"/>
    <w:uiPriority w:val="49"/>
    <w:rsid w:val="00EA7039"/>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Cuadrculaclara-nfasis122">
    <w:name w:val="Cuadrícula clara - Énfasis 122"/>
    <w:basedOn w:val="Tablanormal"/>
    <w:next w:val="Cuadrculaclara-nfasis1"/>
    <w:uiPriority w:val="62"/>
    <w:rsid w:val="0024259C"/>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3">
    <w:name w:val="Cuadrícula clara - Énfasis 1113"/>
    <w:basedOn w:val="Tablanormal"/>
    <w:next w:val="Cuadrculaclara-nfasis1"/>
    <w:uiPriority w:val="62"/>
    <w:rsid w:val="0024259C"/>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41">
    <w:name w:val="Cuadrícula clara - Énfasis 1141"/>
    <w:basedOn w:val="Tablanormal"/>
    <w:next w:val="Cuadrculaclara-nfasis1"/>
    <w:uiPriority w:val="62"/>
    <w:rsid w:val="0024259C"/>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4-nfasis121">
    <w:name w:val="Tabla con cuadrícula 4 - Énfasis 121"/>
    <w:basedOn w:val="Tablanormal"/>
    <w:next w:val="GridTable4Accent1"/>
    <w:uiPriority w:val="49"/>
    <w:rsid w:val="0024259C"/>
    <w:rPr>
      <w:rFonts w:ascii="Calibri" w:eastAsia="Calibri" w:hAnsi="Calibri"/>
      <w:sz w:val="22"/>
      <w:szCs w:val="22"/>
      <w:lang w:val="es-ES"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Cuadrculaclara-nfasis511">
    <w:name w:val="Cuadrícula clara - Énfasis 511"/>
    <w:basedOn w:val="Tablanormal"/>
    <w:next w:val="Cuadrculaclara-nfasis5"/>
    <w:uiPriority w:val="62"/>
    <w:rsid w:val="0024259C"/>
    <w:rPr>
      <w:rFonts w:ascii="Calibri" w:eastAsia="Calibri" w:hAnsi="Calibri"/>
      <w:sz w:val="22"/>
      <w:szCs w:val="22"/>
      <w:lang w:val="es-BO" w:eastAsia="en-US"/>
    </w:rPr>
    <w:tblPr>
      <w:tblStyleRowBandSize w:val="1"/>
      <w:tblStyleColBandSize w:val="1"/>
      <w:tblInd w:w="0" w:type="dxa"/>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Cuadrculaclara-nfasis1221">
    <w:name w:val="Cuadrícula clara - Énfasis 1221"/>
    <w:basedOn w:val="Tablanormal"/>
    <w:next w:val="Cuadrculaclara-nfasis1"/>
    <w:uiPriority w:val="62"/>
    <w:rsid w:val="00537070"/>
    <w:rPr>
      <w:rFonts w:ascii="Calibri" w:eastAsia="Calibri" w:hAnsi="Calibri"/>
      <w:sz w:val="22"/>
      <w:szCs w:val="22"/>
      <w:lang w:val="es-ES" w:eastAsia="en-U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222">
    <w:name w:val="Cuadrícula clara - Énfasis 1222"/>
    <w:basedOn w:val="Tablanormal"/>
    <w:next w:val="Cuadrculaclara-nfasis1"/>
    <w:uiPriority w:val="62"/>
    <w:rsid w:val="00537070"/>
    <w:rPr>
      <w:rFonts w:ascii="Calibri" w:eastAsia="Calibri" w:hAnsi="Calibri"/>
      <w:sz w:val="22"/>
      <w:szCs w:val="22"/>
      <w:lang w:val="es-ES" w:eastAsia="en-U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223">
    <w:name w:val="Cuadrícula clara - Énfasis 1223"/>
    <w:basedOn w:val="Tablanormal"/>
    <w:next w:val="Cuadrculaclara-nfasis1"/>
    <w:uiPriority w:val="62"/>
    <w:rsid w:val="00815F0A"/>
    <w:rPr>
      <w:rFonts w:ascii="Calibri" w:eastAsia="Calibri" w:hAnsi="Calibri"/>
      <w:sz w:val="22"/>
      <w:szCs w:val="22"/>
      <w:lang w:val="es-ES" w:eastAsia="en-U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71">
    <w:name w:val="Cuadrícula clara - Énfasis 171"/>
    <w:basedOn w:val="Tablanormal"/>
    <w:next w:val="Cuadrculaclara-nfasis1"/>
    <w:uiPriority w:val="62"/>
    <w:rsid w:val="00815F0A"/>
    <w:rPr>
      <w:rFonts w:ascii="Calibri" w:hAnsi="Calibri"/>
      <w:sz w:val="22"/>
      <w:szCs w:val="22"/>
      <w:lang w:val="es-ES" w:eastAsia="es-E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224">
    <w:name w:val="Cuadrícula clara - Énfasis 1224"/>
    <w:basedOn w:val="Tablanormal"/>
    <w:next w:val="Cuadrculaclara-nfasis1"/>
    <w:uiPriority w:val="62"/>
    <w:rsid w:val="00815F0A"/>
    <w:rPr>
      <w:rFonts w:ascii="Calibri" w:eastAsia="Calibri" w:hAnsi="Calibri"/>
      <w:sz w:val="22"/>
      <w:szCs w:val="22"/>
      <w:lang w:val="es-ES" w:eastAsia="en-U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72">
    <w:name w:val="Cuadrícula clara - Énfasis 172"/>
    <w:basedOn w:val="Tablanormal"/>
    <w:next w:val="Cuadrculaclara-nfasis1"/>
    <w:uiPriority w:val="62"/>
    <w:rsid w:val="00815F0A"/>
    <w:rPr>
      <w:rFonts w:ascii="Calibri" w:hAnsi="Calibri"/>
      <w:sz w:val="22"/>
      <w:szCs w:val="22"/>
      <w:lang w:val="es-ES" w:eastAsia="es-E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1311">
    <w:name w:val="Cuadrícula clara - Énfasis 11311"/>
    <w:basedOn w:val="Tablanormal"/>
    <w:next w:val="Cuadrculaclara-nfasis1"/>
    <w:uiPriority w:val="62"/>
    <w:rsid w:val="00815F0A"/>
    <w:rPr>
      <w:rFonts w:ascii="Arial" w:hAnsi="Arial"/>
      <w:sz w:val="22"/>
      <w:szCs w:val="22"/>
      <w:lang w:val="es-ES" w:eastAsia="es-ES"/>
    </w:rPr>
    <w:tblPr>
      <w:tblStyleRowBandSize w:val="1"/>
      <w:tblStyleColBandSize w:val="1"/>
      <w:tblInd w:w="0" w:type="dxa"/>
      <w:tblBorders>
        <w:top w:val="single" w:sz="8" w:space="0" w:color="0F6FC6"/>
        <w:left w:val="single" w:sz="8" w:space="0" w:color="0F6FC6"/>
        <w:bottom w:val="single" w:sz="8" w:space="0" w:color="0F6FC6"/>
        <w:right w:val="single" w:sz="8" w:space="0" w:color="0F6FC6"/>
        <w:insideH w:val="single" w:sz="8" w:space="0" w:color="0F6FC6"/>
        <w:insideV w:val="single" w:sz="8" w:space="0" w:color="0F6FC6"/>
      </w:tblBorders>
      <w:tblCellMar>
        <w:top w:w="0" w:type="dxa"/>
        <w:left w:w="108" w:type="dxa"/>
        <w:bottom w:w="0" w:type="dxa"/>
        <w:right w:w="108" w:type="dxa"/>
      </w:tblCellMar>
    </w:tblPr>
    <w:tblStylePr w:type="firstRow">
      <w:pPr>
        <w:spacing w:before="0" w:after="0"/>
      </w:pPr>
      <w:rPr>
        <w:rFonts w:ascii="Arial" w:eastAsia="Times New Roman" w:hAnsi="Arial" w:cs="Times New Roman"/>
        <w:b/>
        <w:bCs/>
      </w:rPr>
      <w:tblPr/>
      <w:tcPr>
        <w:tcBorders>
          <w:top w:val="single" w:sz="8" w:space="0" w:color="0F6FC6"/>
          <w:left w:val="single" w:sz="8" w:space="0" w:color="0F6FC6"/>
          <w:bottom w:val="single" w:sz="18" w:space="0" w:color="0F6FC6"/>
          <w:right w:val="single" w:sz="8" w:space="0" w:color="0F6FC6"/>
          <w:insideH w:val="nil"/>
          <w:insideV w:val="single" w:sz="8" w:space="0" w:color="0F6FC6"/>
        </w:tcBorders>
      </w:tcPr>
    </w:tblStylePr>
    <w:tblStylePr w:type="lastRow">
      <w:pPr>
        <w:spacing w:before="0" w:after="0"/>
      </w:pPr>
      <w:rPr>
        <w:rFonts w:ascii="Arial" w:eastAsia="Times New Roman" w:hAnsi="Arial" w:cs="Times New Roman"/>
        <w:b/>
        <w:bCs/>
      </w:rPr>
      <w:tblPr/>
      <w:tcPr>
        <w:tcBorders>
          <w:top w:val="double" w:sz="6" w:space="0" w:color="0F6FC6"/>
          <w:left w:val="single" w:sz="8" w:space="0" w:color="0F6FC6"/>
          <w:bottom w:val="single" w:sz="8" w:space="0" w:color="0F6FC6"/>
          <w:right w:val="single" w:sz="8" w:space="0" w:color="0F6FC6"/>
          <w:insideH w:val="nil"/>
          <w:insideV w:val="single" w:sz="8" w:space="0" w:color="0F6FC6"/>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F6FC6"/>
          <w:left w:val="single" w:sz="8" w:space="0" w:color="0F6FC6"/>
          <w:bottom w:val="single" w:sz="8" w:space="0" w:color="0F6FC6"/>
          <w:right w:val="single" w:sz="8" w:space="0" w:color="0F6FC6"/>
        </w:tcBorders>
      </w:tcPr>
    </w:tblStylePr>
    <w:tblStylePr w:type="band1Vert">
      <w:rPr>
        <w:rFonts w:cs="Times New Roman"/>
      </w:rPr>
      <w:tblPr/>
      <w:tcPr>
        <w:tcBorders>
          <w:top w:val="single" w:sz="8" w:space="0" w:color="0F6FC6"/>
          <w:left w:val="single" w:sz="8" w:space="0" w:color="0F6FC6"/>
          <w:bottom w:val="single" w:sz="8" w:space="0" w:color="0F6FC6"/>
          <w:right w:val="single" w:sz="8" w:space="0" w:color="0F6FC6"/>
        </w:tcBorders>
        <w:shd w:val="clear" w:color="auto" w:fill="BADBF9"/>
      </w:tcPr>
    </w:tblStylePr>
    <w:tblStylePr w:type="band1Horz">
      <w:rPr>
        <w:rFonts w:cs="Times New Roman"/>
      </w:rPr>
      <w:tblPr/>
      <w:tcPr>
        <w:tcBorders>
          <w:top w:val="single" w:sz="8" w:space="0" w:color="0F6FC6"/>
          <w:left w:val="single" w:sz="8" w:space="0" w:color="0F6FC6"/>
          <w:bottom w:val="single" w:sz="8" w:space="0" w:color="0F6FC6"/>
          <w:right w:val="single" w:sz="8" w:space="0" w:color="0F6FC6"/>
          <w:insideV w:val="single" w:sz="8" w:space="0" w:color="0F6FC6"/>
        </w:tcBorders>
        <w:shd w:val="clear" w:color="auto" w:fill="BADBF9"/>
      </w:tcPr>
    </w:tblStylePr>
    <w:tblStylePr w:type="band2Horz">
      <w:rPr>
        <w:rFonts w:cs="Times New Roman"/>
      </w:rPr>
      <w:tblPr/>
      <w:tcPr>
        <w:tcBorders>
          <w:top w:val="single" w:sz="8" w:space="0" w:color="0F6FC6"/>
          <w:left w:val="single" w:sz="8" w:space="0" w:color="0F6FC6"/>
          <w:bottom w:val="single" w:sz="8" w:space="0" w:color="0F6FC6"/>
          <w:right w:val="single" w:sz="8" w:space="0" w:color="0F6FC6"/>
          <w:insideV w:val="single" w:sz="8" w:space="0" w:color="0F6FC6"/>
        </w:tcBorders>
      </w:tcPr>
    </w:tblStylePr>
  </w:style>
  <w:style w:type="table" w:customStyle="1" w:styleId="Tablaconcuadrcula130">
    <w:name w:val="Tabla con cuadrícula130"/>
    <w:basedOn w:val="Tablanormal"/>
    <w:next w:val="Tablaconcuadrcula"/>
    <w:uiPriority w:val="39"/>
    <w:rsid w:val="00815F0A"/>
    <w:rPr>
      <w:rFonts w:ascii="Calibri" w:eastAsia="Calibri" w:hAnsi="Calibri"/>
      <w:sz w:val="22"/>
      <w:szCs w:val="22"/>
      <w:lang w:val="es-BO"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Mencinsinresolver1">
    <w:name w:val="Mención sin resolver1"/>
    <w:basedOn w:val="Fuentedeprrafopredeter"/>
    <w:uiPriority w:val="99"/>
    <w:semiHidden/>
    <w:unhideWhenUsed/>
    <w:rsid w:val="00965BEB"/>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DB1347"/>
    <w:pPr>
      <w:tabs>
        <w:tab w:val="clear" w:pos="360"/>
      </w:tabs>
      <w:spacing w:after="0" w:line="240" w:lineRule="auto"/>
      <w:ind w:left="0" w:firstLine="0"/>
      <w:jc w:val="left"/>
    </w:pPr>
    <w:rPr>
      <w:rFonts w:ascii="Geneva" w:hAnsi="Geneva"/>
      <w:b/>
      <w:bCs/>
      <w:lang w:val="es-ES" w:eastAsia="es-ES"/>
    </w:rPr>
  </w:style>
  <w:style w:type="character" w:customStyle="1" w:styleId="AsuntodelcomentarioCar">
    <w:name w:val="Asunto del comentario Car"/>
    <w:basedOn w:val="TextocomentarioCar"/>
    <w:link w:val="Asuntodelcomentario"/>
    <w:uiPriority w:val="99"/>
    <w:semiHidden/>
    <w:rsid w:val="00DB1347"/>
    <w:rPr>
      <w:rFonts w:ascii="Geneva" w:hAnsi="Geneva"/>
      <w:b/>
      <w:bCs/>
      <w:lang w:val="es-ES" w:eastAsia="es-ES"/>
    </w:rPr>
  </w:style>
  <w:style w:type="paragraph" w:customStyle="1" w:styleId="xl73">
    <w:name w:val="xl73"/>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12"/>
      <w:szCs w:val="12"/>
      <w:lang w:val="es-BO" w:eastAsia="es-BO"/>
    </w:rPr>
  </w:style>
  <w:style w:type="paragraph" w:customStyle="1" w:styleId="xl74">
    <w:name w:val="xl74"/>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12"/>
      <w:szCs w:val="12"/>
      <w:lang w:val="es-BO" w:eastAsia="es-BO"/>
    </w:rPr>
  </w:style>
  <w:style w:type="paragraph" w:customStyle="1" w:styleId="xl75">
    <w:name w:val="xl75"/>
    <w:basedOn w:val="Normal"/>
    <w:rsid w:val="0030219F"/>
    <w:pPr>
      <w:pBdr>
        <w:top w:val="single" w:sz="4" w:space="0" w:color="95B3D7"/>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2"/>
      <w:szCs w:val="12"/>
      <w:lang w:val="es-BO" w:eastAsia="es-BO"/>
    </w:rPr>
  </w:style>
  <w:style w:type="paragraph" w:customStyle="1" w:styleId="xl76">
    <w:name w:val="xl76"/>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2"/>
      <w:szCs w:val="12"/>
      <w:lang w:val="es-BO" w:eastAsia="es-BO"/>
    </w:rPr>
  </w:style>
  <w:style w:type="paragraph" w:customStyle="1" w:styleId="xl77">
    <w:name w:val="xl77"/>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sz w:val="12"/>
      <w:szCs w:val="12"/>
      <w:lang w:val="es-BO" w:eastAsia="es-BO"/>
    </w:rPr>
  </w:style>
  <w:style w:type="paragraph" w:customStyle="1" w:styleId="xl78">
    <w:name w:val="xl78"/>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2"/>
      <w:szCs w:val="12"/>
      <w:lang w:val="es-BO" w:eastAsia="es-BO"/>
    </w:rPr>
  </w:style>
  <w:style w:type="paragraph" w:customStyle="1" w:styleId="xl79">
    <w:name w:val="xl79"/>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sz w:val="12"/>
      <w:szCs w:val="12"/>
      <w:lang w:val="es-BO" w:eastAsia="es-BO"/>
    </w:rPr>
  </w:style>
  <w:style w:type="paragraph" w:customStyle="1" w:styleId="xl80">
    <w:name w:val="xl80"/>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2"/>
      <w:szCs w:val="12"/>
      <w:lang w:val="es-BO" w:eastAsia="es-BO"/>
    </w:rPr>
  </w:style>
  <w:style w:type="paragraph" w:customStyle="1" w:styleId="xl63">
    <w:name w:val="xl63"/>
    <w:basedOn w:val="Normal"/>
    <w:rsid w:val="0030219F"/>
    <w:pPr>
      <w:spacing w:before="100" w:beforeAutospacing="1" w:after="100" w:afterAutospacing="1"/>
    </w:pPr>
    <w:rPr>
      <w:rFonts w:ascii="MS Sans Serif" w:hAnsi="MS Sans Serif"/>
      <w:b/>
      <w:bCs/>
      <w:sz w:val="20"/>
      <w:lang w:val="es-BO" w:eastAsia="es-BO"/>
    </w:rPr>
  </w:style>
  <w:style w:type="paragraph" w:customStyle="1" w:styleId="titu1">
    <w:name w:val="titu 1"/>
    <w:basedOn w:val="Normal"/>
    <w:next w:val="Normal"/>
    <w:qFormat/>
    <w:rsid w:val="003D27D4"/>
    <w:pPr>
      <w:numPr>
        <w:numId w:val="62"/>
      </w:numPr>
      <w:autoSpaceDE w:val="0"/>
      <w:autoSpaceDN w:val="0"/>
      <w:adjustRightInd w:val="0"/>
      <w:spacing w:line="312" w:lineRule="auto"/>
      <w:jc w:val="both"/>
      <w:outlineLvl w:val="0"/>
    </w:pPr>
    <w:rPr>
      <w:rFonts w:asciiTheme="minorHAnsi" w:hAnsiTheme="minorHAnsi" w:cs="Arial"/>
      <w:b/>
      <w:sz w:val="24"/>
      <w:lang w:val="es-BO"/>
    </w:rPr>
  </w:style>
  <w:style w:type="table" w:customStyle="1" w:styleId="Tablaconcuadrcula17">
    <w:name w:val="Tabla con cuadrícula17"/>
    <w:basedOn w:val="Tablanormal"/>
    <w:next w:val="Tablaconcuadrcula"/>
    <w:uiPriority w:val="39"/>
    <w:rsid w:val="007E153E"/>
    <w:rPr>
      <w:rFonts w:asciiTheme="minorHAnsi" w:eastAsiaTheme="minorHAnsi" w:hAnsiTheme="minorHAnsi" w:cstheme="minorBidi"/>
      <w:sz w:val="22"/>
      <w:szCs w:val="22"/>
      <w:lang w:val="es-BO"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141">
    <w:name w:val="Tabla con cuadrícula141"/>
    <w:basedOn w:val="Tablanormal"/>
    <w:next w:val="Tablaconcuadrcula"/>
    <w:uiPriority w:val="39"/>
    <w:rsid w:val="007E153E"/>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39"/>
    <w:rsid w:val="007E153E"/>
    <w:rPr>
      <w:rFonts w:asciiTheme="minorHAnsi" w:eastAsiaTheme="minorHAnsi" w:hAnsiTheme="minorHAnsi" w:cstheme="minorBidi"/>
      <w:sz w:val="22"/>
      <w:szCs w:val="22"/>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39"/>
    <w:rsid w:val="007E153E"/>
    <w:rPr>
      <w:rFonts w:asciiTheme="minorHAnsi" w:eastAsiaTheme="minorHAnsi" w:hAnsiTheme="minorHAnsi" w:cstheme="minorBidi"/>
      <w:sz w:val="22"/>
      <w:szCs w:val="22"/>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1">
    <w:name w:val="Tabla con cuadrícula41"/>
    <w:basedOn w:val="Tablanormal"/>
    <w:next w:val="Tablaconcuadrcula"/>
    <w:uiPriority w:val="39"/>
    <w:rsid w:val="007E153E"/>
    <w:rPr>
      <w:rFonts w:asciiTheme="minorHAnsi" w:eastAsiaTheme="minorHAnsi" w:hAnsiTheme="minorHAnsi" w:cstheme="minorBidi"/>
      <w:sz w:val="22"/>
      <w:szCs w:val="22"/>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6">
    <w:name w:val="Tabla con cuadrícula16"/>
    <w:basedOn w:val="Tablanormal"/>
    <w:next w:val="Tablaconcuadrcula"/>
    <w:uiPriority w:val="39"/>
    <w:rsid w:val="007E153E"/>
    <w:rPr>
      <w:rFonts w:asciiTheme="minorHAnsi" w:eastAsiaTheme="minorHAnsi" w:hAnsiTheme="minorHAnsi" w:cstheme="minorBidi"/>
      <w:sz w:val="22"/>
      <w:szCs w:val="22"/>
      <w:lang w:val="es-BO"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01">
    <w:name w:val="Tabla con cuadrícula101"/>
    <w:basedOn w:val="Tablanormal"/>
    <w:next w:val="Tablaconcuadrcula"/>
    <w:uiPriority w:val="59"/>
    <w:rsid w:val="007E153E"/>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1">
    <w:name w:val="Tabla con cuadrícula51"/>
    <w:basedOn w:val="Tablanormal"/>
    <w:next w:val="Tablaconcuadrcula"/>
    <w:uiPriority w:val="39"/>
    <w:rsid w:val="007E153E"/>
    <w:rPr>
      <w:rFonts w:asciiTheme="minorHAnsi" w:eastAsiaTheme="minorHAnsi" w:hAnsiTheme="minorHAnsi" w:cstheme="minorBidi"/>
      <w:sz w:val="22"/>
      <w:szCs w:val="22"/>
      <w:lang w:val="es-BO"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decuadrcula4-nfasis51">
    <w:name w:val="Tabla de cuadrícula 4 - Énfasis 51"/>
    <w:basedOn w:val="Tablanormal"/>
    <w:next w:val="GridTable4Accent5"/>
    <w:uiPriority w:val="49"/>
    <w:rsid w:val="00AD78C5"/>
    <w:rPr>
      <w:rFonts w:asciiTheme="minorHAnsi" w:eastAsiaTheme="minorHAnsi" w:hAnsiTheme="minorHAnsi" w:cstheme="minorBidi"/>
      <w:sz w:val="22"/>
      <w:szCs w:val="22"/>
      <w:lang w:val="es-BO"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5oscura-nfasis51">
    <w:name w:val="Tabla con cuadrícula 5 oscura - Énfasis 51"/>
    <w:basedOn w:val="Tablanormal"/>
    <w:uiPriority w:val="50"/>
    <w:rsid w:val="001011A3"/>
    <w:rPr>
      <w:rFonts w:asciiTheme="minorHAnsi" w:eastAsiaTheme="minorHAnsi" w:hAnsiTheme="minorHAnsi" w:cstheme="minorBidi"/>
      <w:sz w:val="22"/>
      <w:szCs w:val="22"/>
      <w:lang w:val="es-BO"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Sombreadomedio1-nfasis111">
    <w:name w:val="Sombreado medio 1 - Énfasis 111"/>
    <w:basedOn w:val="Tablanormal"/>
    <w:next w:val="Sombreadomedio1-nfasis1"/>
    <w:uiPriority w:val="63"/>
    <w:rsid w:val="00181CA8"/>
    <w:rPr>
      <w:rFonts w:ascii="Calibri" w:eastAsia="Calibri" w:hAnsi="Calibri"/>
      <w:sz w:val="22"/>
      <w:szCs w:val="22"/>
      <w:lang w:val="es-ES" w:eastAsia="en-US"/>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ptdi">
    <w:name w:val="ptdi"/>
    <w:basedOn w:val="Ttulo2"/>
    <w:rsid w:val="007E2123"/>
    <w:pPr>
      <w:numPr>
        <w:ilvl w:val="0"/>
        <w:numId w:val="0"/>
      </w:numPr>
      <w:spacing w:after="240"/>
      <w:ind w:left="1571" w:hanging="720"/>
      <w:jc w:val="both"/>
    </w:pPr>
    <w:rPr>
      <w:bCs w:val="0"/>
      <w:szCs w:val="22"/>
    </w:rPr>
  </w:style>
  <w:style w:type="table" w:customStyle="1" w:styleId="Tablaconcuadrcula4-nfasis122">
    <w:name w:val="Tabla con cuadrícula 4 - Énfasis 122"/>
    <w:basedOn w:val="Tablanormal"/>
    <w:next w:val="GridTable4Accent1"/>
    <w:uiPriority w:val="49"/>
    <w:rsid w:val="00792C35"/>
    <w:rPr>
      <w:rFonts w:ascii="Calibri" w:eastAsia="Calibri" w:hAnsi="Calibri"/>
      <w:sz w:val="22"/>
      <w:szCs w:val="22"/>
      <w:lang w:val="es-BO"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
    <w:name w:val="Grid Table 1 Light"/>
    <w:basedOn w:val="Tablanormal"/>
    <w:uiPriority w:val="46"/>
    <w:rsid w:val="006B48CF"/>
    <w:pPr>
      <w:ind w:right="51"/>
      <w:jc w:val="right"/>
    </w:pPr>
    <w:rPr>
      <w:rFonts w:asciiTheme="minorHAnsi" w:eastAsiaTheme="minorHAnsi" w:hAnsiTheme="minorHAnsi" w:cstheme="minorBidi"/>
      <w:sz w:val="22"/>
      <w:szCs w:val="22"/>
      <w:lang w:val="es-BO" w:eastAsia="en-US"/>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2">
    <w:name w:val="Tabla con cuadrícula2"/>
    <w:basedOn w:val="Tablanormal"/>
    <w:next w:val="Tablaconcuadrcula"/>
    <w:uiPriority w:val="59"/>
    <w:rsid w:val="006B48CF"/>
    <w:rPr>
      <w:rFonts w:asciiTheme="minorHAnsi" w:eastAsiaTheme="minorHAnsi" w:hAnsiTheme="minorHAnsi" w:cstheme="minorBidi"/>
      <w:sz w:val="22"/>
      <w:szCs w:val="22"/>
      <w:lang w:val="es-B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6B48CF"/>
    <w:rPr>
      <w:rFonts w:asciiTheme="minorHAnsi" w:eastAsiaTheme="minorHAnsi" w:hAnsiTheme="minorHAnsi" w:cstheme="minorBidi"/>
      <w:sz w:val="22"/>
      <w:szCs w:val="22"/>
      <w:lang w:val="es-B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6B48CF"/>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39"/>
    <w:rsid w:val="006B48CF"/>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edio2-nfasis1">
    <w:name w:val="Medium Shading 2 Accent 1"/>
    <w:basedOn w:val="Tablanormal"/>
    <w:uiPriority w:val="64"/>
    <w:rsid w:val="006B48CF"/>
    <w:rPr>
      <w:rFonts w:asciiTheme="minorHAnsi" w:eastAsiaTheme="minorHAnsi" w:hAnsiTheme="minorHAnsi" w:cstheme="minorBidi"/>
      <w:sz w:val="22"/>
      <w:szCs w:val="22"/>
      <w:lang w:val="es-ES"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aconcuadrcula7">
    <w:name w:val="Tabla con cuadrícula7"/>
    <w:basedOn w:val="Tablanormal"/>
    <w:next w:val="Tablaconcuadrcula"/>
    <w:uiPriority w:val="59"/>
    <w:rsid w:val="006B48CF"/>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
    <w:name w:val="Tabla con cuadrícula111"/>
    <w:basedOn w:val="Tablanormal"/>
    <w:next w:val="Tablaconcuadrcula"/>
    <w:uiPriority w:val="59"/>
    <w:rsid w:val="006B48CF"/>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
    <w:name w:val="Grid Table 1 Light Accent 1"/>
    <w:basedOn w:val="Tablanormal"/>
    <w:uiPriority w:val="46"/>
    <w:rsid w:val="006B48CF"/>
    <w:rPr>
      <w:rFonts w:asciiTheme="minorHAnsi" w:eastAsiaTheme="minorHAnsi" w:hAnsiTheme="minorHAnsi" w:cstheme="minorBidi"/>
      <w:sz w:val="22"/>
      <w:szCs w:val="22"/>
      <w:lang w:val="es-ES" w:eastAsia="en-US"/>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aconcuadrcula6concolores1">
    <w:name w:val="Tabla con cuadrícula 6 con colores1"/>
    <w:basedOn w:val="Tablanormal"/>
    <w:uiPriority w:val="51"/>
    <w:rsid w:val="006B48CF"/>
    <w:rPr>
      <w:rFonts w:asciiTheme="minorHAnsi" w:eastAsiaTheme="minorHAnsi" w:hAnsiTheme="minorHAnsi" w:cstheme="minorBidi"/>
      <w:color w:val="000000" w:themeColor="text1"/>
      <w:sz w:val="22"/>
      <w:szCs w:val="22"/>
      <w:lang w:val="es-BO" w:eastAsia="en-US"/>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aclara-nfasis4">
    <w:name w:val="Light List Accent 4"/>
    <w:basedOn w:val="Tablanormal"/>
    <w:uiPriority w:val="61"/>
    <w:rsid w:val="006B48CF"/>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Cuadrculaclara-nfasis2">
    <w:name w:val="Light Grid Accent 2"/>
    <w:basedOn w:val="Tablanormal"/>
    <w:uiPriority w:val="62"/>
    <w:rsid w:val="006B48CF"/>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Sombreadoclaro-nfasis2">
    <w:name w:val="Light Shading Accent 2"/>
    <w:basedOn w:val="Tablanormal"/>
    <w:uiPriority w:val="60"/>
    <w:rsid w:val="006B48CF"/>
    <w:rPr>
      <w:rFonts w:asciiTheme="minorHAnsi" w:eastAsiaTheme="minorHAnsi" w:hAnsiTheme="minorHAnsi" w:cstheme="minorBidi"/>
      <w:color w:val="943634" w:themeColor="accent2" w:themeShade="BF"/>
      <w:sz w:val="22"/>
      <w:szCs w:val="22"/>
      <w:lang w:val="es-ES"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aconcuadrcula60">
    <w:name w:val="Tabla con cuadrícula60"/>
    <w:basedOn w:val="Tablanormal"/>
    <w:next w:val="Tablaconcuadrcula"/>
    <w:uiPriority w:val="59"/>
    <w:rsid w:val="006B48CF"/>
    <w:rPr>
      <w:rFonts w:asciiTheme="minorHAnsi" w:eastAsiaTheme="minorHAnsi" w:hAnsiTheme="minorHAnsi" w:cstheme="minorBid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39"/>
    <w:rsid w:val="006B48CF"/>
    <w:rPr>
      <w:rFonts w:asciiTheme="minorHAnsi" w:eastAsiaTheme="minorHAnsi" w:hAnsiTheme="minorHAnsi" w:cstheme="minorBid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2Accent5">
    <w:name w:val="Grid Table 2 Accent 5"/>
    <w:basedOn w:val="Tablanormal"/>
    <w:uiPriority w:val="47"/>
    <w:rsid w:val="006B48CF"/>
    <w:pPr>
      <w:ind w:right="51"/>
      <w:jc w:val="right"/>
    </w:pPr>
    <w:rPr>
      <w:rFonts w:asciiTheme="minorHAnsi" w:eastAsiaTheme="minorHAnsi" w:hAnsiTheme="minorHAnsi" w:cstheme="minorBidi"/>
      <w:sz w:val="22"/>
      <w:szCs w:val="22"/>
      <w:lang w:val="es-BO" w:eastAsia="en-US"/>
    </w:r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PlainTable1">
    <w:name w:val="Plain Table 1"/>
    <w:basedOn w:val="Tablanormal"/>
    <w:uiPriority w:val="41"/>
    <w:rsid w:val="006B48CF"/>
    <w:pPr>
      <w:ind w:right="51"/>
      <w:jc w:val="right"/>
    </w:pPr>
    <w:rPr>
      <w:rFonts w:asciiTheme="minorHAnsi" w:eastAsiaTheme="minorHAnsi" w:hAnsiTheme="minorHAnsi" w:cstheme="minorBidi"/>
      <w:sz w:val="22"/>
      <w:szCs w:val="22"/>
      <w:lang w:val="es-BO"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4Accent1">
    <w:name w:val="List Table 4 Accent 1"/>
    <w:basedOn w:val="Tablanormal"/>
    <w:uiPriority w:val="49"/>
    <w:rsid w:val="00373AB5"/>
    <w:rPr>
      <w:rFonts w:asciiTheme="minorHAnsi" w:eastAsiaTheme="minorHAnsi" w:hAnsiTheme="minorHAnsi" w:cstheme="minorBidi"/>
      <w:sz w:val="22"/>
      <w:szCs w:val="22"/>
      <w:lang w:val="es-ES" w:eastAsia="en-US"/>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135">
    <w:name w:val="Tabla con cuadrícula135"/>
    <w:basedOn w:val="Tablanormal"/>
    <w:next w:val="Tablaconcuadrcula"/>
    <w:uiPriority w:val="39"/>
    <w:rsid w:val="003409C3"/>
    <w:rPr>
      <w:rFonts w:asciiTheme="minorHAnsi" w:eastAsiaTheme="minorHAnsi" w:hAnsiTheme="minorHAnsi" w:cstheme="minorBidi"/>
      <w:sz w:val="22"/>
      <w:szCs w:val="22"/>
      <w:lang w:val="es-B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Fuentedeprrafopredeter"/>
    <w:uiPriority w:val="99"/>
    <w:semiHidden/>
    <w:unhideWhenUsed/>
    <w:rsid w:val="00395D63"/>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SV" w:eastAsia="es-SV"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caption" w:uiPriority="35" w:qFormat="1"/>
    <w:lsdException w:name="table of figures" w:uiPriority="99"/>
    <w:lsdException w:name="annotation reference" w:uiPriority="99"/>
    <w:lsdException w:name="table of authorities" w:semiHidden="0" w:unhideWhenUsed="0"/>
    <w:lsdException w:name="List" w:semiHidden="0" w:unhideWhenUsed="0"/>
    <w:lsdException w:name="List Bullet" w:semiHidden="0" w:unhideWhenUsed="0"/>
    <w:lsdException w:name="List Bullet 2" w:uiPriority="99"/>
    <w:lsdException w:name="List Number 2" w:uiPriority="99"/>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nhideWhenUsed="0" w:qFormat="1"/>
    <w:lsdException w:name="Plain Text" w:uiPriority="99"/>
    <w:lsdException w:name="Normal (Web)" w:uiPriority="99"/>
    <w:lsdException w:name="annotation subject"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35B3"/>
    <w:rPr>
      <w:rFonts w:ascii="Geneva" w:hAnsi="Geneva"/>
      <w:sz w:val="18"/>
      <w:lang w:val="es-ES" w:eastAsia="es-ES"/>
    </w:rPr>
  </w:style>
  <w:style w:type="paragraph" w:styleId="Ttulo1">
    <w:name w:val="heading 1"/>
    <w:aliases w:val="GG,Título 1 PDM VILLA"/>
    <w:basedOn w:val="Normal"/>
    <w:next w:val="Normal"/>
    <w:link w:val="Ttulo1Car"/>
    <w:uiPriority w:val="9"/>
    <w:qFormat/>
    <w:rsid w:val="00FA34C7"/>
    <w:pPr>
      <w:keepNext/>
      <w:numPr>
        <w:numId w:val="54"/>
      </w:numPr>
      <w:outlineLvl w:val="0"/>
    </w:pPr>
    <w:rPr>
      <w:rFonts w:ascii="Arial" w:hAnsi="Arial" w:cs="Arial"/>
      <w:b/>
      <w:bCs/>
      <w:kern w:val="32"/>
      <w:sz w:val="22"/>
      <w:szCs w:val="32"/>
    </w:rPr>
  </w:style>
  <w:style w:type="paragraph" w:styleId="Ttulo2">
    <w:name w:val="heading 2"/>
    <w:aliases w:val="PDM VILLA TITULO 2"/>
    <w:basedOn w:val="Normal"/>
    <w:next w:val="Normal"/>
    <w:link w:val="Ttulo2Car"/>
    <w:uiPriority w:val="9"/>
    <w:qFormat/>
    <w:rsid w:val="00D4292B"/>
    <w:pPr>
      <w:keepNext/>
      <w:numPr>
        <w:ilvl w:val="1"/>
        <w:numId w:val="54"/>
      </w:numPr>
      <w:spacing w:before="240" w:after="60"/>
      <w:outlineLvl w:val="1"/>
    </w:pPr>
    <w:rPr>
      <w:rFonts w:ascii="Arial" w:hAnsi="Arial" w:cs="Arial"/>
      <w:b/>
      <w:bCs/>
      <w:iCs/>
      <w:sz w:val="22"/>
      <w:szCs w:val="28"/>
    </w:rPr>
  </w:style>
  <w:style w:type="paragraph" w:styleId="Ttulo3">
    <w:name w:val="heading 3"/>
    <w:basedOn w:val="Normal"/>
    <w:next w:val="Normal"/>
    <w:link w:val="Ttulo3Car"/>
    <w:uiPriority w:val="9"/>
    <w:unhideWhenUsed/>
    <w:qFormat/>
    <w:rsid w:val="00985922"/>
    <w:pPr>
      <w:keepNext/>
      <w:keepLines/>
      <w:numPr>
        <w:ilvl w:val="2"/>
        <w:numId w:val="54"/>
      </w:numPr>
      <w:spacing w:before="200"/>
      <w:outlineLvl w:val="2"/>
    </w:pPr>
    <w:rPr>
      <w:rFonts w:ascii="Arial" w:eastAsiaTheme="majorEastAsia" w:hAnsi="Arial" w:cstheme="majorBidi"/>
      <w:b/>
      <w:bCs/>
      <w:sz w:val="22"/>
    </w:rPr>
  </w:style>
  <w:style w:type="paragraph" w:styleId="Ttulo4">
    <w:name w:val="heading 4"/>
    <w:aliases w:val="Título 4 PDM VILLA"/>
    <w:basedOn w:val="Normal"/>
    <w:next w:val="Normal"/>
    <w:link w:val="Ttulo4Car"/>
    <w:unhideWhenUsed/>
    <w:qFormat/>
    <w:rsid w:val="00E27267"/>
    <w:pPr>
      <w:keepNext/>
      <w:keepLines/>
      <w:numPr>
        <w:ilvl w:val="3"/>
        <w:numId w:val="54"/>
      </w:numPr>
      <w:spacing w:before="200"/>
      <w:outlineLvl w:val="3"/>
    </w:pPr>
    <w:rPr>
      <w:rFonts w:ascii="Arial" w:eastAsiaTheme="majorEastAsia" w:hAnsi="Arial" w:cstheme="majorBidi"/>
      <w:b/>
      <w:bCs/>
      <w:iCs/>
      <w:sz w:val="22"/>
    </w:rPr>
  </w:style>
  <w:style w:type="paragraph" w:styleId="Ttulo5">
    <w:name w:val="heading 5"/>
    <w:basedOn w:val="Normal"/>
    <w:next w:val="Normal"/>
    <w:link w:val="Ttulo5Car"/>
    <w:qFormat/>
    <w:rsid w:val="009207DB"/>
    <w:pPr>
      <w:numPr>
        <w:ilvl w:val="4"/>
        <w:numId w:val="54"/>
      </w:numPr>
      <w:spacing w:before="240" w:after="60" w:line="312" w:lineRule="auto"/>
      <w:jc w:val="both"/>
      <w:outlineLvl w:val="4"/>
    </w:pPr>
    <w:rPr>
      <w:rFonts w:asciiTheme="minorHAnsi" w:hAnsiTheme="minorHAnsi"/>
      <w:b/>
      <w:sz w:val="24"/>
      <w:lang w:val="es-ES_tradnl" w:eastAsia="es-MX"/>
    </w:rPr>
  </w:style>
  <w:style w:type="paragraph" w:styleId="Ttulo6">
    <w:name w:val="heading 6"/>
    <w:basedOn w:val="Normal"/>
    <w:next w:val="Normal"/>
    <w:link w:val="Ttulo6Car"/>
    <w:uiPriority w:val="9"/>
    <w:qFormat/>
    <w:rsid w:val="007009B1"/>
    <w:pPr>
      <w:numPr>
        <w:ilvl w:val="5"/>
        <w:numId w:val="54"/>
      </w:numPr>
      <w:spacing w:before="240" w:after="60"/>
      <w:outlineLvl w:val="5"/>
    </w:pPr>
    <w:rPr>
      <w:rFonts w:ascii="Times New Roman" w:hAnsi="Times New Roman"/>
      <w:b/>
      <w:bCs/>
      <w:sz w:val="22"/>
      <w:szCs w:val="22"/>
    </w:rPr>
  </w:style>
  <w:style w:type="paragraph" w:styleId="Ttulo7">
    <w:name w:val="heading 7"/>
    <w:basedOn w:val="Normal"/>
    <w:next w:val="Normal"/>
    <w:link w:val="Ttulo7Car"/>
    <w:uiPriority w:val="9"/>
    <w:qFormat/>
    <w:rsid w:val="00407A59"/>
    <w:pPr>
      <w:numPr>
        <w:ilvl w:val="6"/>
        <w:numId w:val="54"/>
      </w:numPr>
      <w:spacing w:before="240" w:after="60" w:line="312" w:lineRule="auto"/>
      <w:jc w:val="both"/>
      <w:outlineLvl w:val="6"/>
    </w:pPr>
    <w:rPr>
      <w:rFonts w:ascii="Arial" w:hAnsi="Arial"/>
      <w:sz w:val="20"/>
      <w:lang w:val="es-ES_tradnl" w:eastAsia="es-MX"/>
    </w:rPr>
  </w:style>
  <w:style w:type="paragraph" w:styleId="Ttulo8">
    <w:name w:val="heading 8"/>
    <w:basedOn w:val="Normal"/>
    <w:next w:val="Normal"/>
    <w:link w:val="Ttulo8Car"/>
    <w:uiPriority w:val="9"/>
    <w:qFormat/>
    <w:rsid w:val="00407A59"/>
    <w:pPr>
      <w:numPr>
        <w:ilvl w:val="7"/>
        <w:numId w:val="54"/>
      </w:numPr>
      <w:spacing w:before="240" w:after="60" w:line="312" w:lineRule="auto"/>
      <w:jc w:val="both"/>
      <w:outlineLvl w:val="7"/>
    </w:pPr>
    <w:rPr>
      <w:rFonts w:ascii="Arial" w:hAnsi="Arial"/>
      <w:i/>
      <w:sz w:val="20"/>
      <w:lang w:val="es-ES_tradnl" w:eastAsia="es-MX"/>
    </w:rPr>
  </w:style>
  <w:style w:type="paragraph" w:styleId="Ttulo9">
    <w:name w:val="heading 9"/>
    <w:basedOn w:val="Normal"/>
    <w:next w:val="Normal"/>
    <w:link w:val="Ttulo9Car"/>
    <w:uiPriority w:val="9"/>
    <w:qFormat/>
    <w:rsid w:val="00407A59"/>
    <w:pPr>
      <w:numPr>
        <w:ilvl w:val="8"/>
        <w:numId w:val="54"/>
      </w:numPr>
      <w:spacing w:before="240" w:after="60" w:line="312" w:lineRule="auto"/>
      <w:jc w:val="both"/>
      <w:outlineLvl w:val="8"/>
    </w:pPr>
    <w:rPr>
      <w:rFonts w:ascii="Arial" w:hAnsi="Arial"/>
      <w:i/>
      <w:lang w:val="es-ES_tradnl"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sinformato">
    <w:name w:val="Plain Text"/>
    <w:basedOn w:val="Normal"/>
    <w:link w:val="TextosinformatoCar"/>
    <w:uiPriority w:val="99"/>
    <w:rsid w:val="00E83537"/>
    <w:rPr>
      <w:rFonts w:ascii="Courier New" w:eastAsia="SimSun" w:hAnsi="Courier New" w:cs="Courier New"/>
      <w:sz w:val="20"/>
      <w:lang w:eastAsia="zh-CN"/>
    </w:rPr>
  </w:style>
  <w:style w:type="table" w:styleId="Tablaconcuadrcula">
    <w:name w:val="Table Grid"/>
    <w:basedOn w:val="Tablanormal"/>
    <w:uiPriority w:val="39"/>
    <w:rsid w:val="005C09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aliases w:val="Sangría de t. independiente"/>
    <w:basedOn w:val="Normal"/>
    <w:link w:val="SangradetextonormalCar"/>
    <w:rsid w:val="005C0967"/>
    <w:pPr>
      <w:spacing w:before="240"/>
      <w:ind w:left="900" w:hanging="900"/>
      <w:jc w:val="both"/>
    </w:pPr>
    <w:rPr>
      <w:sz w:val="20"/>
    </w:rPr>
  </w:style>
  <w:style w:type="paragraph" w:customStyle="1" w:styleId="Sangra2detindependiente1">
    <w:name w:val="Sangría 2 de t. independiente1"/>
    <w:basedOn w:val="Normal"/>
    <w:rsid w:val="00DD4373"/>
    <w:pPr>
      <w:overflowPunct w:val="0"/>
      <w:autoSpaceDE w:val="0"/>
      <w:autoSpaceDN w:val="0"/>
      <w:adjustRightInd w:val="0"/>
      <w:ind w:firstLine="1412"/>
      <w:jc w:val="both"/>
      <w:textAlignment w:val="baseline"/>
    </w:pPr>
    <w:rPr>
      <w:rFonts w:ascii="Courier New" w:hAnsi="Courier New"/>
      <w:sz w:val="22"/>
      <w:lang w:val="es-ES_tradnl"/>
    </w:rPr>
  </w:style>
  <w:style w:type="paragraph" w:customStyle="1" w:styleId="Sangra3detindependiente1">
    <w:name w:val="Sangría 3 de t. independiente1"/>
    <w:basedOn w:val="Normal"/>
    <w:rsid w:val="00DD4373"/>
    <w:pPr>
      <w:overflowPunct w:val="0"/>
      <w:autoSpaceDE w:val="0"/>
      <w:autoSpaceDN w:val="0"/>
      <w:adjustRightInd w:val="0"/>
      <w:ind w:firstLine="1415"/>
      <w:jc w:val="both"/>
      <w:textAlignment w:val="baseline"/>
    </w:pPr>
    <w:rPr>
      <w:rFonts w:ascii="Courier New" w:hAnsi="Courier New"/>
      <w:sz w:val="22"/>
      <w:lang w:val="es-ES_tradnl"/>
    </w:rPr>
  </w:style>
  <w:style w:type="paragraph" w:styleId="Textoindependiente">
    <w:name w:val="Body Text"/>
    <w:basedOn w:val="Normal"/>
    <w:link w:val="TextoindependienteCar"/>
    <w:rsid w:val="004928B0"/>
    <w:pPr>
      <w:spacing w:after="120"/>
    </w:pPr>
  </w:style>
  <w:style w:type="paragraph" w:styleId="Textoindependiente2">
    <w:name w:val="Body Text 2"/>
    <w:basedOn w:val="Normal"/>
    <w:link w:val="Textoindependiente2Car"/>
    <w:rsid w:val="004928B0"/>
    <w:pPr>
      <w:spacing w:after="120" w:line="480" w:lineRule="auto"/>
    </w:pPr>
  </w:style>
  <w:style w:type="paragraph" w:styleId="Encabezado">
    <w:name w:val="header"/>
    <w:basedOn w:val="Normal"/>
    <w:link w:val="EncabezadoCar"/>
    <w:uiPriority w:val="99"/>
    <w:rsid w:val="00234947"/>
    <w:pPr>
      <w:tabs>
        <w:tab w:val="center" w:pos="4419"/>
        <w:tab w:val="right" w:pos="8838"/>
      </w:tabs>
    </w:pPr>
  </w:style>
  <w:style w:type="character" w:customStyle="1" w:styleId="EncabezadoCar">
    <w:name w:val="Encabezado Car"/>
    <w:basedOn w:val="Fuentedeprrafopredeter"/>
    <w:link w:val="Encabezado"/>
    <w:uiPriority w:val="99"/>
    <w:rsid w:val="00234947"/>
    <w:rPr>
      <w:rFonts w:ascii="Geneva" w:hAnsi="Geneva"/>
      <w:sz w:val="18"/>
      <w:lang w:val="es-ES" w:eastAsia="es-ES"/>
    </w:rPr>
  </w:style>
  <w:style w:type="paragraph" w:styleId="Piedepgina">
    <w:name w:val="footer"/>
    <w:basedOn w:val="Normal"/>
    <w:link w:val="PiedepginaCar"/>
    <w:rsid w:val="00234947"/>
    <w:pPr>
      <w:tabs>
        <w:tab w:val="center" w:pos="4419"/>
        <w:tab w:val="right" w:pos="8838"/>
      </w:tabs>
    </w:pPr>
  </w:style>
  <w:style w:type="character" w:customStyle="1" w:styleId="PiedepginaCar">
    <w:name w:val="Pie de página Car"/>
    <w:basedOn w:val="Fuentedeprrafopredeter"/>
    <w:link w:val="Piedepgina"/>
    <w:rsid w:val="00234947"/>
    <w:rPr>
      <w:rFonts w:ascii="Geneva" w:hAnsi="Geneva"/>
      <w:sz w:val="18"/>
      <w:lang w:val="es-ES" w:eastAsia="es-ES"/>
    </w:rPr>
  </w:style>
  <w:style w:type="paragraph" w:styleId="Textodeglobo">
    <w:name w:val="Balloon Text"/>
    <w:basedOn w:val="Normal"/>
    <w:link w:val="TextodegloboCar"/>
    <w:rsid w:val="00234947"/>
    <w:rPr>
      <w:rFonts w:ascii="Tahoma" w:hAnsi="Tahoma" w:cs="Tahoma"/>
      <w:sz w:val="16"/>
      <w:szCs w:val="16"/>
    </w:rPr>
  </w:style>
  <w:style w:type="character" w:customStyle="1" w:styleId="TextodegloboCar">
    <w:name w:val="Texto de globo Car"/>
    <w:basedOn w:val="Fuentedeprrafopredeter"/>
    <w:link w:val="Textodeglobo"/>
    <w:rsid w:val="00234947"/>
    <w:rPr>
      <w:rFonts w:ascii="Tahoma" w:hAnsi="Tahoma" w:cs="Tahoma"/>
      <w:sz w:val="16"/>
      <w:szCs w:val="16"/>
      <w:lang w:val="es-ES" w:eastAsia="es-ES"/>
    </w:rPr>
  </w:style>
  <w:style w:type="character" w:customStyle="1" w:styleId="Ttulo3Car">
    <w:name w:val="Título 3 Car"/>
    <w:basedOn w:val="Fuentedeprrafopredeter"/>
    <w:link w:val="Ttulo3"/>
    <w:uiPriority w:val="9"/>
    <w:rsid w:val="00985922"/>
    <w:rPr>
      <w:rFonts w:ascii="Arial" w:eastAsiaTheme="majorEastAsia" w:hAnsi="Arial" w:cstheme="majorBidi"/>
      <w:b/>
      <w:bCs/>
      <w:sz w:val="22"/>
      <w:lang w:val="es-ES" w:eastAsia="es-ES"/>
    </w:rPr>
  </w:style>
  <w:style w:type="character" w:customStyle="1" w:styleId="Ttulo4Car">
    <w:name w:val="Título 4 Car"/>
    <w:aliases w:val="Título 4 PDM VILLA Car"/>
    <w:basedOn w:val="Fuentedeprrafopredeter"/>
    <w:link w:val="Ttulo4"/>
    <w:rsid w:val="00E27267"/>
    <w:rPr>
      <w:rFonts w:ascii="Arial" w:eastAsiaTheme="majorEastAsia" w:hAnsi="Arial" w:cstheme="majorBidi"/>
      <w:b/>
      <w:bCs/>
      <w:iCs/>
      <w:sz w:val="22"/>
      <w:lang w:val="es-ES" w:eastAsia="es-ES"/>
    </w:rPr>
  </w:style>
  <w:style w:type="character" w:customStyle="1" w:styleId="Ttulo5Car">
    <w:name w:val="Título 5 Car"/>
    <w:basedOn w:val="Fuentedeprrafopredeter"/>
    <w:link w:val="Ttulo5"/>
    <w:rsid w:val="009207DB"/>
    <w:rPr>
      <w:rFonts w:asciiTheme="minorHAnsi" w:hAnsiTheme="minorHAnsi"/>
      <w:b/>
      <w:sz w:val="24"/>
      <w:lang w:val="es-ES_tradnl" w:eastAsia="es-MX"/>
    </w:rPr>
  </w:style>
  <w:style w:type="character" w:customStyle="1" w:styleId="Ttulo7Car">
    <w:name w:val="Título 7 Car"/>
    <w:basedOn w:val="Fuentedeprrafopredeter"/>
    <w:link w:val="Ttulo7"/>
    <w:uiPriority w:val="9"/>
    <w:rsid w:val="00407A59"/>
    <w:rPr>
      <w:rFonts w:ascii="Arial" w:hAnsi="Arial"/>
      <w:lang w:val="es-ES_tradnl" w:eastAsia="es-MX"/>
    </w:rPr>
  </w:style>
  <w:style w:type="character" w:customStyle="1" w:styleId="Ttulo8Car">
    <w:name w:val="Título 8 Car"/>
    <w:basedOn w:val="Fuentedeprrafopredeter"/>
    <w:link w:val="Ttulo8"/>
    <w:uiPriority w:val="9"/>
    <w:rsid w:val="00407A59"/>
    <w:rPr>
      <w:rFonts w:ascii="Arial" w:hAnsi="Arial"/>
      <w:i/>
      <w:lang w:val="es-ES_tradnl" w:eastAsia="es-MX"/>
    </w:rPr>
  </w:style>
  <w:style w:type="character" w:customStyle="1" w:styleId="Ttulo9Car">
    <w:name w:val="Título 9 Car"/>
    <w:basedOn w:val="Fuentedeprrafopredeter"/>
    <w:link w:val="Ttulo9"/>
    <w:uiPriority w:val="9"/>
    <w:rsid w:val="00407A59"/>
    <w:rPr>
      <w:rFonts w:ascii="Arial" w:hAnsi="Arial"/>
      <w:i/>
      <w:sz w:val="18"/>
      <w:lang w:val="es-ES_tradnl" w:eastAsia="es-MX"/>
    </w:rPr>
  </w:style>
  <w:style w:type="character" w:customStyle="1" w:styleId="Ttulo1Car">
    <w:name w:val="Título 1 Car"/>
    <w:aliases w:val="GG Car,Título 1 PDM VILLA Car"/>
    <w:basedOn w:val="Fuentedeprrafopredeter"/>
    <w:link w:val="Ttulo1"/>
    <w:uiPriority w:val="9"/>
    <w:rsid w:val="00FA34C7"/>
    <w:rPr>
      <w:rFonts w:ascii="Arial" w:hAnsi="Arial" w:cs="Arial"/>
      <w:b/>
      <w:bCs/>
      <w:kern w:val="32"/>
      <w:sz w:val="22"/>
      <w:szCs w:val="32"/>
      <w:lang w:val="es-ES" w:eastAsia="es-ES"/>
    </w:rPr>
  </w:style>
  <w:style w:type="character" w:customStyle="1" w:styleId="Ttulo2Car">
    <w:name w:val="Título 2 Car"/>
    <w:aliases w:val="PDM VILLA TITULO 2 Car"/>
    <w:basedOn w:val="Fuentedeprrafopredeter"/>
    <w:link w:val="Ttulo2"/>
    <w:uiPriority w:val="9"/>
    <w:rsid w:val="00D4292B"/>
    <w:rPr>
      <w:rFonts w:ascii="Arial" w:hAnsi="Arial" w:cs="Arial"/>
      <w:b/>
      <w:bCs/>
      <w:iCs/>
      <w:sz w:val="22"/>
      <w:szCs w:val="28"/>
      <w:lang w:val="es-ES" w:eastAsia="es-ES"/>
    </w:rPr>
  </w:style>
  <w:style w:type="character" w:customStyle="1" w:styleId="Ttulo6Car">
    <w:name w:val="Título 6 Car"/>
    <w:basedOn w:val="Fuentedeprrafopredeter"/>
    <w:link w:val="Ttulo6"/>
    <w:uiPriority w:val="9"/>
    <w:rsid w:val="00407A59"/>
    <w:rPr>
      <w:b/>
      <w:bCs/>
      <w:sz w:val="22"/>
      <w:szCs w:val="22"/>
      <w:lang w:val="es-ES" w:eastAsia="es-ES"/>
    </w:rPr>
  </w:style>
  <w:style w:type="character" w:customStyle="1" w:styleId="TextosinformatoCar">
    <w:name w:val="Texto sin formato Car"/>
    <w:basedOn w:val="Fuentedeprrafopredeter"/>
    <w:link w:val="Textosinformato"/>
    <w:uiPriority w:val="99"/>
    <w:rsid w:val="00407A59"/>
    <w:rPr>
      <w:rFonts w:ascii="Courier New" w:eastAsia="SimSun" w:hAnsi="Courier New" w:cs="Courier New"/>
      <w:lang w:val="es-ES" w:eastAsia="zh-CN"/>
    </w:rPr>
  </w:style>
  <w:style w:type="character" w:customStyle="1" w:styleId="SangradetextonormalCar">
    <w:name w:val="Sangría de texto normal Car"/>
    <w:aliases w:val="Sangría de t. independiente Car"/>
    <w:basedOn w:val="Fuentedeprrafopredeter"/>
    <w:link w:val="Sangradetextonormal"/>
    <w:rsid w:val="00407A59"/>
    <w:rPr>
      <w:rFonts w:ascii="Geneva" w:hAnsi="Geneva"/>
      <w:lang w:val="es-ES" w:eastAsia="es-ES"/>
    </w:rPr>
  </w:style>
  <w:style w:type="character" w:customStyle="1" w:styleId="TextoindependienteCar">
    <w:name w:val="Texto independiente Car"/>
    <w:basedOn w:val="Fuentedeprrafopredeter"/>
    <w:link w:val="Textoindependiente"/>
    <w:rsid w:val="00407A59"/>
    <w:rPr>
      <w:rFonts w:ascii="Geneva" w:hAnsi="Geneva"/>
      <w:sz w:val="18"/>
      <w:lang w:val="es-ES" w:eastAsia="es-ES"/>
    </w:rPr>
  </w:style>
  <w:style w:type="character" w:customStyle="1" w:styleId="Textoindependiente2Car">
    <w:name w:val="Texto independiente 2 Car"/>
    <w:basedOn w:val="Fuentedeprrafopredeter"/>
    <w:link w:val="Textoindependiente2"/>
    <w:rsid w:val="00407A59"/>
    <w:rPr>
      <w:rFonts w:ascii="Geneva" w:hAnsi="Geneva"/>
      <w:sz w:val="18"/>
      <w:lang w:val="es-ES" w:eastAsia="es-ES"/>
    </w:rPr>
  </w:style>
  <w:style w:type="paragraph" w:styleId="Prrafodelista">
    <w:name w:val="List Paragraph"/>
    <w:aliases w:val="titulo 5,centrado 10,Fase,GRÁFICO,List Paragraph 1,List-Bulleted,RAFO,PARRAFO,Párrafo,PERFIL_1_1,TITULO,de,lista,pdd1,List Paragraph,MAPA,inciso_hortalizas,Bullet List,FooterText,List Paragraph1,Colorful List Accent 1,numbered,列出段落"/>
    <w:basedOn w:val="Normal"/>
    <w:link w:val="PrrafodelistaCar"/>
    <w:uiPriority w:val="34"/>
    <w:qFormat/>
    <w:rsid w:val="00407A59"/>
    <w:pPr>
      <w:ind w:left="720"/>
      <w:contextualSpacing/>
    </w:pPr>
  </w:style>
  <w:style w:type="character" w:customStyle="1" w:styleId="PrrafodelistaCar">
    <w:name w:val="Párrafo de lista Car"/>
    <w:aliases w:val="titulo 5 Car,centrado 10 Car,Fase Car,GRÁFICO Car,List Paragraph 1 Car,List-Bulleted Car,RAFO Car,PARRAFO Car,Párrafo Car,PERFIL_1_1 Car,TITULO Car,de Car,lista Car,pdd1 Car,List Paragraph Car,MAPA Car,inciso_hortalizas Car,列出段落 Car"/>
    <w:link w:val="Prrafodelista"/>
    <w:uiPriority w:val="99"/>
    <w:qFormat/>
    <w:rsid w:val="00407A59"/>
    <w:rPr>
      <w:rFonts w:ascii="Geneva" w:hAnsi="Geneva"/>
      <w:sz w:val="18"/>
      <w:lang w:val="es-ES" w:eastAsia="es-ES"/>
    </w:rPr>
  </w:style>
  <w:style w:type="character" w:styleId="Nmerodepgina">
    <w:name w:val="page number"/>
    <w:basedOn w:val="Fuentedeprrafopredeter"/>
    <w:rsid w:val="00407A59"/>
    <w:rPr>
      <w:rFonts w:ascii="Zurich Lt BT" w:hAnsi="Zurich Lt BT"/>
    </w:rPr>
  </w:style>
  <w:style w:type="paragraph" w:styleId="Epgrafe">
    <w:name w:val="caption"/>
    <w:aliases w:val="Epígrafe Car Car,Car,FIGURAS,fig,Epígrafe.FIGURAS.fig,Epígrafe.FIGURAS.fig1,Epígrafe.FIGURAS.fig11"/>
    <w:basedOn w:val="Normal"/>
    <w:next w:val="Normal"/>
    <w:uiPriority w:val="35"/>
    <w:qFormat/>
    <w:rsid w:val="00407A59"/>
    <w:pPr>
      <w:spacing w:before="120"/>
      <w:jc w:val="both"/>
    </w:pPr>
    <w:rPr>
      <w:rFonts w:ascii="Arial" w:hAnsi="Arial"/>
      <w:b/>
      <w:sz w:val="22"/>
      <w:lang w:val="es-ES_tradnl" w:eastAsia="es-MX"/>
    </w:rPr>
  </w:style>
  <w:style w:type="paragraph" w:customStyle="1" w:styleId="Ttulobase">
    <w:name w:val="Título base"/>
    <w:basedOn w:val="Normal"/>
    <w:next w:val="Textoindependiente"/>
    <w:rsid w:val="00407A59"/>
    <w:pPr>
      <w:keepNext/>
      <w:spacing w:before="480" w:after="240" w:line="312" w:lineRule="auto"/>
      <w:jc w:val="center"/>
    </w:pPr>
    <w:rPr>
      <w:rFonts w:ascii="Arial" w:hAnsi="Arial"/>
      <w:b/>
      <w:sz w:val="96"/>
      <w:lang w:val="es-ES_tradnl" w:eastAsia="es-MX"/>
    </w:rPr>
  </w:style>
  <w:style w:type="paragraph" w:styleId="Textocomentario">
    <w:name w:val="annotation text"/>
    <w:basedOn w:val="Notaalpiebase"/>
    <w:link w:val="TextocomentarioCar"/>
    <w:uiPriority w:val="99"/>
    <w:rsid w:val="00407A59"/>
    <w:pPr>
      <w:spacing w:after="120"/>
    </w:pPr>
    <w:rPr>
      <w:sz w:val="20"/>
    </w:rPr>
  </w:style>
  <w:style w:type="character" w:customStyle="1" w:styleId="TextocomentarioCar">
    <w:name w:val="Texto comentario Car"/>
    <w:basedOn w:val="Fuentedeprrafopredeter"/>
    <w:link w:val="Textocomentario"/>
    <w:uiPriority w:val="99"/>
    <w:rsid w:val="00407A59"/>
    <w:rPr>
      <w:rFonts w:ascii="Arial" w:hAnsi="Arial"/>
      <w:lang w:val="es-ES_tradnl" w:eastAsia="es-MX"/>
    </w:rPr>
  </w:style>
  <w:style w:type="paragraph" w:customStyle="1" w:styleId="Notaalpiebase">
    <w:name w:val="Nota al pie base"/>
    <w:basedOn w:val="Normal"/>
    <w:rsid w:val="00407A59"/>
    <w:pPr>
      <w:tabs>
        <w:tab w:val="left" w:pos="360"/>
      </w:tabs>
      <w:spacing w:after="240" w:line="312" w:lineRule="auto"/>
      <w:ind w:left="360" w:hanging="360"/>
      <w:jc w:val="both"/>
    </w:pPr>
    <w:rPr>
      <w:rFonts w:ascii="Arial" w:hAnsi="Arial"/>
      <w:sz w:val="28"/>
      <w:lang w:val="es-ES_tradnl" w:eastAsia="es-MX"/>
    </w:rPr>
  </w:style>
  <w:style w:type="paragraph" w:styleId="Lista">
    <w:name w:val="List"/>
    <w:basedOn w:val="Textoindependiente"/>
    <w:rsid w:val="00407A59"/>
    <w:pPr>
      <w:tabs>
        <w:tab w:val="left" w:pos="1440"/>
      </w:tabs>
      <w:spacing w:after="240" w:line="312" w:lineRule="auto"/>
      <w:ind w:left="1440" w:hanging="720"/>
      <w:jc w:val="both"/>
    </w:pPr>
    <w:rPr>
      <w:rFonts w:ascii="Arial" w:hAnsi="Arial"/>
      <w:sz w:val="22"/>
      <w:lang w:val="es-ES_tradnl" w:eastAsia="es-MX"/>
    </w:rPr>
  </w:style>
  <w:style w:type="paragraph" w:styleId="Cita">
    <w:name w:val="Quote"/>
    <w:basedOn w:val="Textoindependiente"/>
    <w:link w:val="CitaCar"/>
    <w:qFormat/>
    <w:rsid w:val="00407A59"/>
    <w:pPr>
      <w:keepLines/>
      <w:spacing w:after="360" w:line="312" w:lineRule="auto"/>
      <w:ind w:left="720" w:right="720"/>
      <w:jc w:val="center"/>
    </w:pPr>
    <w:rPr>
      <w:rFonts w:ascii="Arial" w:hAnsi="Arial"/>
      <w:i/>
      <w:sz w:val="22"/>
      <w:lang w:val="es-ES_tradnl" w:eastAsia="es-MX"/>
    </w:rPr>
  </w:style>
  <w:style w:type="character" w:customStyle="1" w:styleId="CitaCar">
    <w:name w:val="Cita Car"/>
    <w:basedOn w:val="Fuentedeprrafopredeter"/>
    <w:link w:val="Cita"/>
    <w:rsid w:val="00407A59"/>
    <w:rPr>
      <w:rFonts w:ascii="Arial" w:hAnsi="Arial"/>
      <w:i/>
      <w:sz w:val="22"/>
      <w:lang w:val="es-ES_tradnl" w:eastAsia="es-MX"/>
    </w:rPr>
  </w:style>
  <w:style w:type="paragraph" w:customStyle="1" w:styleId="Encabezadobase">
    <w:name w:val="Encabezado base"/>
    <w:basedOn w:val="Normal"/>
    <w:rsid w:val="00407A59"/>
    <w:pPr>
      <w:tabs>
        <w:tab w:val="center" w:pos="6480"/>
        <w:tab w:val="right" w:pos="12960"/>
      </w:tabs>
      <w:spacing w:after="240" w:line="312" w:lineRule="auto"/>
      <w:jc w:val="both"/>
    </w:pPr>
    <w:rPr>
      <w:rFonts w:ascii="Arial" w:hAnsi="Arial"/>
      <w:sz w:val="36"/>
      <w:lang w:val="es-ES_tradnl" w:eastAsia="es-MX"/>
    </w:rPr>
  </w:style>
  <w:style w:type="paragraph" w:customStyle="1" w:styleId="Imagen">
    <w:name w:val="Imagen"/>
    <w:basedOn w:val="Textoindependiente"/>
    <w:next w:val="Epgrafe"/>
    <w:rsid w:val="00407A59"/>
    <w:pPr>
      <w:keepNext/>
      <w:spacing w:after="360" w:line="312" w:lineRule="auto"/>
      <w:jc w:val="center"/>
    </w:pPr>
    <w:rPr>
      <w:rFonts w:ascii="Arial" w:hAnsi="Arial"/>
      <w:sz w:val="22"/>
      <w:lang w:val="es-ES_tradnl" w:eastAsia="es-MX"/>
    </w:rPr>
  </w:style>
  <w:style w:type="paragraph" w:styleId="Fecha">
    <w:name w:val="Date"/>
    <w:basedOn w:val="Textoindependiente"/>
    <w:link w:val="FechaCar"/>
    <w:rsid w:val="00407A59"/>
    <w:pPr>
      <w:spacing w:after="360" w:line="312" w:lineRule="auto"/>
      <w:jc w:val="both"/>
    </w:pPr>
    <w:rPr>
      <w:rFonts w:ascii="Arial" w:hAnsi="Arial"/>
      <w:b/>
      <w:sz w:val="22"/>
      <w:lang w:val="es-ES_tradnl" w:eastAsia="es-MX"/>
    </w:rPr>
  </w:style>
  <w:style w:type="character" w:customStyle="1" w:styleId="FechaCar">
    <w:name w:val="Fecha Car"/>
    <w:basedOn w:val="Fuentedeprrafopredeter"/>
    <w:link w:val="Fecha"/>
    <w:rsid w:val="00407A59"/>
    <w:rPr>
      <w:rFonts w:ascii="Arial" w:hAnsi="Arial"/>
      <w:b/>
      <w:sz w:val="22"/>
      <w:lang w:val="es-ES_tradnl" w:eastAsia="es-MX"/>
    </w:rPr>
  </w:style>
  <w:style w:type="paragraph" w:styleId="Encabezadodemensaje">
    <w:name w:val="Message Header"/>
    <w:basedOn w:val="Textoindependiente"/>
    <w:link w:val="EncabezadodemensajeCar"/>
    <w:rsid w:val="00407A59"/>
    <w:pPr>
      <w:keepLines/>
      <w:tabs>
        <w:tab w:val="left" w:pos="2880"/>
      </w:tabs>
      <w:spacing w:after="480" w:line="312" w:lineRule="auto"/>
      <w:ind w:left="2880" w:hanging="2880"/>
      <w:jc w:val="both"/>
    </w:pPr>
    <w:rPr>
      <w:rFonts w:ascii="Arial" w:hAnsi="Arial"/>
      <w:sz w:val="22"/>
      <w:lang w:val="es-ES_tradnl" w:eastAsia="es-MX"/>
    </w:rPr>
  </w:style>
  <w:style w:type="character" w:customStyle="1" w:styleId="EncabezadodemensajeCar">
    <w:name w:val="Encabezado de mensaje Car"/>
    <w:basedOn w:val="Fuentedeprrafopredeter"/>
    <w:link w:val="Encabezadodemensaje"/>
    <w:rsid w:val="00407A59"/>
    <w:rPr>
      <w:rFonts w:ascii="Arial" w:hAnsi="Arial"/>
      <w:sz w:val="22"/>
      <w:lang w:val="es-ES_tradnl" w:eastAsia="es-MX"/>
    </w:rPr>
  </w:style>
  <w:style w:type="paragraph" w:styleId="Direccinsobre">
    <w:name w:val="envelope address"/>
    <w:basedOn w:val="Normal"/>
    <w:rsid w:val="00407A59"/>
    <w:pPr>
      <w:framePr w:w="7920" w:h="1980" w:hRule="exact" w:hSpace="141" w:wrap="auto" w:hAnchor="page" w:xAlign="center" w:yAlign="bottom"/>
      <w:spacing w:after="240" w:line="312" w:lineRule="auto"/>
      <w:ind w:left="2880"/>
      <w:jc w:val="both"/>
    </w:pPr>
    <w:rPr>
      <w:rFonts w:ascii="Arial" w:hAnsi="Arial"/>
      <w:sz w:val="24"/>
      <w:lang w:val="es-ES_tradnl" w:eastAsia="es-MX"/>
    </w:rPr>
  </w:style>
  <w:style w:type="paragraph" w:styleId="Listaconvietas">
    <w:name w:val="List Bullet"/>
    <w:basedOn w:val="Lista"/>
    <w:rsid w:val="00407A59"/>
    <w:pPr>
      <w:tabs>
        <w:tab w:val="clear" w:pos="1440"/>
      </w:tabs>
    </w:pPr>
  </w:style>
  <w:style w:type="paragraph" w:styleId="Listaconnmeros">
    <w:name w:val="List Number"/>
    <w:basedOn w:val="Lista"/>
    <w:rsid w:val="00407A59"/>
    <w:pPr>
      <w:tabs>
        <w:tab w:val="clear" w:pos="1440"/>
      </w:tabs>
    </w:pPr>
  </w:style>
  <w:style w:type="paragraph" w:styleId="Textomacro">
    <w:name w:val="macro"/>
    <w:basedOn w:val="Textoindependiente"/>
    <w:link w:val="TextomacroCar"/>
    <w:rsid w:val="00407A59"/>
    <w:pPr>
      <w:spacing w:line="312" w:lineRule="auto"/>
      <w:jc w:val="both"/>
    </w:pPr>
    <w:rPr>
      <w:rFonts w:ascii="Courier New" w:hAnsi="Courier New"/>
      <w:sz w:val="20"/>
      <w:lang w:val="es-ES_tradnl" w:eastAsia="es-MX"/>
    </w:rPr>
  </w:style>
  <w:style w:type="character" w:customStyle="1" w:styleId="TextomacroCar">
    <w:name w:val="Texto macro Car"/>
    <w:basedOn w:val="Fuentedeprrafopredeter"/>
    <w:link w:val="Textomacro"/>
    <w:rsid w:val="00407A59"/>
    <w:rPr>
      <w:rFonts w:ascii="Courier New" w:hAnsi="Courier New"/>
      <w:lang w:val="es-ES_tradnl" w:eastAsia="es-MX"/>
    </w:rPr>
  </w:style>
  <w:style w:type="paragraph" w:customStyle="1" w:styleId="Portadadesubttulo">
    <w:name w:val="Portada de subtítulo"/>
    <w:basedOn w:val="Portadadettulo"/>
    <w:next w:val="Textoindependiente"/>
    <w:rsid w:val="00407A59"/>
    <w:pPr>
      <w:spacing w:before="360" w:after="360"/>
    </w:pPr>
    <w:rPr>
      <w:i/>
      <w:sz w:val="60"/>
    </w:rPr>
  </w:style>
  <w:style w:type="paragraph" w:customStyle="1" w:styleId="Portadadettulo">
    <w:name w:val="Portada de título"/>
    <w:basedOn w:val="Ttulobase"/>
    <w:next w:val="Portadadesubttulo"/>
    <w:rsid w:val="00407A59"/>
    <w:rPr>
      <w:sz w:val="120"/>
    </w:rPr>
  </w:style>
  <w:style w:type="character" w:styleId="Refdecomentario">
    <w:name w:val="annotation reference"/>
    <w:uiPriority w:val="99"/>
    <w:rsid w:val="00407A59"/>
    <w:rPr>
      <w:sz w:val="16"/>
    </w:rPr>
  </w:style>
  <w:style w:type="character" w:customStyle="1" w:styleId="Superndice">
    <w:name w:val="Superíndice"/>
    <w:rsid w:val="00407A59"/>
    <w:rPr>
      <w:vertAlign w:val="superscript"/>
    </w:rPr>
  </w:style>
  <w:style w:type="paragraph" w:customStyle="1" w:styleId="Nombredelaempresa">
    <w:name w:val="Nombre de la empresa"/>
    <w:basedOn w:val="Textoindependiente"/>
    <w:next w:val="Normal"/>
    <w:rsid w:val="00407A59"/>
    <w:pPr>
      <w:keepNext/>
      <w:spacing w:before="720" w:after="0" w:line="312" w:lineRule="auto"/>
      <w:jc w:val="center"/>
    </w:pPr>
    <w:rPr>
      <w:rFonts w:ascii="Arial" w:hAnsi="Arial"/>
      <w:b/>
      <w:sz w:val="22"/>
      <w:lang w:val="es-ES_tradnl" w:eastAsia="es-MX"/>
    </w:rPr>
  </w:style>
  <w:style w:type="paragraph" w:customStyle="1" w:styleId="Citaprimero">
    <w:name w:val="Cita primero"/>
    <w:basedOn w:val="Cita"/>
    <w:next w:val="Cita"/>
    <w:rsid w:val="00407A59"/>
    <w:pPr>
      <w:spacing w:before="240"/>
    </w:pPr>
  </w:style>
  <w:style w:type="paragraph" w:customStyle="1" w:styleId="Citaltimo">
    <w:name w:val="Cita último"/>
    <w:basedOn w:val="Cita"/>
    <w:next w:val="Textoindependiente"/>
    <w:rsid w:val="00407A59"/>
    <w:pPr>
      <w:spacing w:after="480"/>
    </w:pPr>
  </w:style>
  <w:style w:type="paragraph" w:customStyle="1" w:styleId="Autor">
    <w:name w:val="Autor"/>
    <w:basedOn w:val="Textoindependiente"/>
    <w:rsid w:val="00407A59"/>
    <w:pPr>
      <w:spacing w:before="480" w:after="480" w:line="312" w:lineRule="auto"/>
      <w:jc w:val="center"/>
    </w:pPr>
    <w:rPr>
      <w:rFonts w:ascii="Arial" w:hAnsi="Arial"/>
      <w:b/>
      <w:sz w:val="40"/>
      <w:lang w:val="es-ES_tradnl" w:eastAsia="es-MX"/>
    </w:rPr>
  </w:style>
  <w:style w:type="character" w:styleId="Refdenotaalfinal">
    <w:name w:val="endnote reference"/>
    <w:rsid w:val="00407A59"/>
    <w:rPr>
      <w:vertAlign w:val="superscript"/>
    </w:rPr>
  </w:style>
  <w:style w:type="paragraph" w:styleId="Textonotaalfinal">
    <w:name w:val="endnote text"/>
    <w:basedOn w:val="Notaalpiebase"/>
    <w:link w:val="TextonotaalfinalCar"/>
    <w:rsid w:val="00407A59"/>
  </w:style>
  <w:style w:type="character" w:customStyle="1" w:styleId="TextonotaalfinalCar">
    <w:name w:val="Texto nota al final Car"/>
    <w:basedOn w:val="Fuentedeprrafopredeter"/>
    <w:link w:val="Textonotaalfinal"/>
    <w:rsid w:val="00407A59"/>
    <w:rPr>
      <w:rFonts w:ascii="Arial" w:hAnsi="Arial"/>
      <w:sz w:val="28"/>
      <w:lang w:val="es-ES_tradnl" w:eastAsia="es-MX"/>
    </w:rPr>
  </w:style>
  <w:style w:type="character" w:styleId="Refdenotaalpie">
    <w:name w:val="footnote reference"/>
    <w:aliases w:val=" BVI fnr,BVI fnr,Footnote text"/>
    <w:rsid w:val="00407A59"/>
    <w:rPr>
      <w:vertAlign w:val="superscript"/>
    </w:rPr>
  </w:style>
  <w:style w:type="paragraph" w:styleId="Textonotapie">
    <w:name w:val="footnote text"/>
    <w:aliases w:val="ft"/>
    <w:basedOn w:val="Notaalpiebase"/>
    <w:link w:val="TextonotapieCar"/>
    <w:rsid w:val="00407A59"/>
  </w:style>
  <w:style w:type="character" w:customStyle="1" w:styleId="TextonotapieCar">
    <w:name w:val="Texto nota pie Car"/>
    <w:aliases w:val="ft Car"/>
    <w:basedOn w:val="Fuentedeprrafopredeter"/>
    <w:link w:val="Textonotapie"/>
    <w:rsid w:val="00407A59"/>
    <w:rPr>
      <w:rFonts w:ascii="Arial" w:hAnsi="Arial"/>
      <w:sz w:val="28"/>
      <w:lang w:val="es-ES_tradnl" w:eastAsia="es-MX"/>
    </w:rPr>
  </w:style>
  <w:style w:type="paragraph" w:customStyle="1" w:styleId="Listaconvietasprimero">
    <w:name w:val="Lista con viñetas primero"/>
    <w:basedOn w:val="Listaconvietas"/>
    <w:next w:val="Listaconvietas"/>
    <w:rsid w:val="00407A59"/>
    <w:pPr>
      <w:spacing w:before="240"/>
    </w:pPr>
  </w:style>
  <w:style w:type="paragraph" w:customStyle="1" w:styleId="Listaconvietasltimo">
    <w:name w:val="Lista con viñetas último"/>
    <w:basedOn w:val="Listaconvietas"/>
    <w:next w:val="Textoindependiente"/>
    <w:rsid w:val="00407A59"/>
    <w:pPr>
      <w:spacing w:after="480"/>
    </w:pPr>
  </w:style>
  <w:style w:type="paragraph" w:customStyle="1" w:styleId="Listaprimero">
    <w:name w:val="Lista primero"/>
    <w:basedOn w:val="Lista"/>
    <w:next w:val="Lista"/>
    <w:rsid w:val="00407A59"/>
    <w:pPr>
      <w:spacing w:before="240"/>
    </w:pPr>
  </w:style>
  <w:style w:type="paragraph" w:customStyle="1" w:styleId="Listaltimo">
    <w:name w:val="Lista último"/>
    <w:basedOn w:val="Lista"/>
    <w:next w:val="Textoindependiente"/>
    <w:rsid w:val="00407A59"/>
    <w:pPr>
      <w:spacing w:after="480"/>
    </w:pPr>
  </w:style>
  <w:style w:type="paragraph" w:customStyle="1" w:styleId="Listaconnmerosprimero">
    <w:name w:val="Lista con números primero"/>
    <w:basedOn w:val="Listaconnmeros"/>
    <w:next w:val="Listaconnmeros"/>
    <w:rsid w:val="00407A59"/>
    <w:pPr>
      <w:spacing w:before="240"/>
    </w:pPr>
  </w:style>
  <w:style w:type="paragraph" w:customStyle="1" w:styleId="Listaconnmerosltimo">
    <w:name w:val="Lista con números último"/>
    <w:basedOn w:val="Listaconnmeros"/>
    <w:next w:val="Textoindependiente"/>
    <w:rsid w:val="00407A59"/>
    <w:pPr>
      <w:spacing w:after="480"/>
    </w:pPr>
  </w:style>
  <w:style w:type="character" w:customStyle="1" w:styleId="nfasisinicial">
    <w:name w:val="Énfasis inicial"/>
    <w:rsid w:val="00407A59"/>
    <w:rPr>
      <w:b/>
      <w:i/>
    </w:rPr>
  </w:style>
  <w:style w:type="paragraph" w:styleId="Continuarlista">
    <w:name w:val="List Continue"/>
    <w:basedOn w:val="Lista"/>
    <w:rsid w:val="00407A59"/>
    <w:pPr>
      <w:tabs>
        <w:tab w:val="clear" w:pos="1440"/>
      </w:tabs>
    </w:pPr>
  </w:style>
  <w:style w:type="paragraph" w:styleId="Lista2">
    <w:name w:val="List 2"/>
    <w:basedOn w:val="Lista"/>
    <w:rsid w:val="00407A59"/>
    <w:pPr>
      <w:tabs>
        <w:tab w:val="clear" w:pos="1440"/>
        <w:tab w:val="left" w:pos="2160"/>
      </w:tabs>
      <w:ind w:left="2160"/>
    </w:pPr>
  </w:style>
  <w:style w:type="paragraph" w:styleId="Lista3">
    <w:name w:val="List 3"/>
    <w:basedOn w:val="Lista"/>
    <w:rsid w:val="00407A59"/>
    <w:pPr>
      <w:tabs>
        <w:tab w:val="clear" w:pos="1440"/>
        <w:tab w:val="left" w:pos="2880"/>
      </w:tabs>
      <w:ind w:left="2880"/>
    </w:pPr>
  </w:style>
  <w:style w:type="paragraph" w:styleId="Listaconnmeros3">
    <w:name w:val="List Number 3"/>
    <w:basedOn w:val="Listaconnmeros"/>
    <w:rsid w:val="00407A59"/>
    <w:pPr>
      <w:ind w:left="2880"/>
    </w:pPr>
  </w:style>
  <w:style w:type="paragraph" w:styleId="Lista4">
    <w:name w:val="List 4"/>
    <w:basedOn w:val="Lista"/>
    <w:rsid w:val="00407A59"/>
    <w:pPr>
      <w:tabs>
        <w:tab w:val="clear" w:pos="1440"/>
        <w:tab w:val="left" w:pos="3600"/>
      </w:tabs>
      <w:ind w:left="3600"/>
    </w:pPr>
  </w:style>
  <w:style w:type="paragraph" w:styleId="Lista5">
    <w:name w:val="List 5"/>
    <w:basedOn w:val="Lista"/>
    <w:rsid w:val="00407A59"/>
    <w:pPr>
      <w:tabs>
        <w:tab w:val="clear" w:pos="1440"/>
        <w:tab w:val="left" w:pos="4320"/>
      </w:tabs>
      <w:ind w:left="4320"/>
    </w:pPr>
  </w:style>
  <w:style w:type="paragraph" w:styleId="Listaconvietas2">
    <w:name w:val="List Bullet 2"/>
    <w:basedOn w:val="Listaconvietas"/>
    <w:uiPriority w:val="99"/>
    <w:rsid w:val="00407A59"/>
    <w:pPr>
      <w:ind w:left="2160"/>
    </w:pPr>
  </w:style>
  <w:style w:type="paragraph" w:styleId="Listaconvietas3">
    <w:name w:val="List Bullet 3"/>
    <w:basedOn w:val="Listaconvietas"/>
    <w:rsid w:val="00407A59"/>
    <w:pPr>
      <w:ind w:left="2880"/>
    </w:pPr>
  </w:style>
  <w:style w:type="paragraph" w:styleId="Listaconvietas4">
    <w:name w:val="List Bullet 4"/>
    <w:basedOn w:val="Listaconvietas"/>
    <w:rsid w:val="00407A59"/>
    <w:pPr>
      <w:ind w:left="3600"/>
    </w:pPr>
  </w:style>
  <w:style w:type="paragraph" w:styleId="Listaconvietas5">
    <w:name w:val="List Bullet 5"/>
    <w:basedOn w:val="Listaconvietas"/>
    <w:rsid w:val="00407A59"/>
    <w:pPr>
      <w:ind w:left="4320"/>
    </w:pPr>
  </w:style>
  <w:style w:type="paragraph" w:styleId="Listaconnmeros2">
    <w:name w:val="List Number 2"/>
    <w:basedOn w:val="Listaconnmeros"/>
    <w:uiPriority w:val="99"/>
    <w:rsid w:val="00407A59"/>
    <w:pPr>
      <w:ind w:left="2160"/>
    </w:pPr>
  </w:style>
  <w:style w:type="paragraph" w:styleId="Listaconnmeros4">
    <w:name w:val="List Number 4"/>
    <w:basedOn w:val="Listaconnmeros"/>
    <w:rsid w:val="00407A59"/>
    <w:pPr>
      <w:ind w:left="3600"/>
    </w:pPr>
  </w:style>
  <w:style w:type="paragraph" w:styleId="Listaconnmeros5">
    <w:name w:val="List Number 5"/>
    <w:basedOn w:val="Listaconnmeros"/>
    <w:rsid w:val="00407A59"/>
    <w:pPr>
      <w:ind w:left="4320"/>
    </w:pPr>
  </w:style>
  <w:style w:type="character" w:styleId="nfasis">
    <w:name w:val="Emphasis"/>
    <w:qFormat/>
    <w:rsid w:val="00407A59"/>
    <w:rPr>
      <w:i/>
    </w:rPr>
  </w:style>
  <w:style w:type="paragraph" w:styleId="Continuarlista2">
    <w:name w:val="List Continue 2"/>
    <w:basedOn w:val="Continuarlista"/>
    <w:rsid w:val="00407A59"/>
    <w:pPr>
      <w:ind w:left="2160"/>
    </w:pPr>
  </w:style>
  <w:style w:type="paragraph" w:styleId="Continuarlista3">
    <w:name w:val="List Continue 3"/>
    <w:basedOn w:val="Continuarlista"/>
    <w:rsid w:val="00407A59"/>
    <w:pPr>
      <w:ind w:left="2880"/>
    </w:pPr>
  </w:style>
  <w:style w:type="paragraph" w:styleId="Continuarlista4">
    <w:name w:val="List Continue 4"/>
    <w:basedOn w:val="Continuarlista"/>
    <w:rsid w:val="00407A59"/>
    <w:pPr>
      <w:ind w:left="3600"/>
    </w:pPr>
  </w:style>
  <w:style w:type="paragraph" w:styleId="Continuarlista5">
    <w:name w:val="List Continue 5"/>
    <w:basedOn w:val="Continuarlista"/>
    <w:rsid w:val="00407A59"/>
    <w:pPr>
      <w:ind w:left="4320"/>
    </w:pPr>
  </w:style>
  <w:style w:type="paragraph" w:styleId="Ttulo">
    <w:name w:val="Title"/>
    <w:aliases w:val="Puesto"/>
    <w:basedOn w:val="Ttulobase"/>
    <w:next w:val="Normal"/>
    <w:link w:val="TtuloCar"/>
    <w:qFormat/>
    <w:rsid w:val="00407A59"/>
    <w:pPr>
      <w:spacing w:before="400" w:after="160"/>
      <w:jc w:val="right"/>
    </w:pPr>
    <w:rPr>
      <w:b w:val="0"/>
      <w:i/>
    </w:rPr>
  </w:style>
  <w:style w:type="character" w:customStyle="1" w:styleId="TtuloCar">
    <w:name w:val="Título Car"/>
    <w:aliases w:val="Puesto Car"/>
    <w:basedOn w:val="Fuentedeprrafopredeter"/>
    <w:link w:val="Ttulo"/>
    <w:rsid w:val="00407A59"/>
    <w:rPr>
      <w:rFonts w:ascii="Arial" w:hAnsi="Arial"/>
      <w:i/>
      <w:sz w:val="96"/>
      <w:lang w:val="es-ES_tradnl" w:eastAsia="es-MX"/>
    </w:rPr>
  </w:style>
  <w:style w:type="paragraph" w:styleId="ndice1">
    <w:name w:val="index 1"/>
    <w:basedOn w:val="Normal"/>
    <w:next w:val="Normal"/>
    <w:rsid w:val="00407A59"/>
    <w:pPr>
      <w:tabs>
        <w:tab w:val="right" w:leader="dot" w:pos="8838"/>
      </w:tabs>
      <w:spacing w:after="240" w:line="312" w:lineRule="auto"/>
      <w:ind w:left="240" w:hanging="240"/>
      <w:jc w:val="both"/>
    </w:pPr>
    <w:rPr>
      <w:rFonts w:ascii="Arial" w:hAnsi="Arial"/>
      <w:sz w:val="22"/>
      <w:lang w:val="es-ES_tradnl" w:eastAsia="es-MX"/>
    </w:rPr>
  </w:style>
  <w:style w:type="paragraph" w:styleId="Ttulodendice">
    <w:name w:val="index heading"/>
    <w:basedOn w:val="Normal"/>
    <w:next w:val="ndice1"/>
    <w:rsid w:val="00407A59"/>
    <w:pPr>
      <w:spacing w:after="240" w:line="312" w:lineRule="auto"/>
      <w:jc w:val="both"/>
    </w:pPr>
    <w:rPr>
      <w:rFonts w:ascii="Arial" w:hAnsi="Arial"/>
      <w:sz w:val="22"/>
      <w:lang w:val="es-ES_tradnl" w:eastAsia="es-MX"/>
    </w:rPr>
  </w:style>
  <w:style w:type="paragraph" w:customStyle="1" w:styleId="epgrafe0">
    <w:name w:val="epígrafe"/>
    <w:basedOn w:val="Normal"/>
    <w:rsid w:val="00407A59"/>
    <w:pPr>
      <w:spacing w:after="240" w:line="312" w:lineRule="auto"/>
      <w:jc w:val="both"/>
    </w:pPr>
    <w:rPr>
      <w:rFonts w:ascii="Arial" w:hAnsi="Arial"/>
      <w:sz w:val="22"/>
      <w:lang w:val="es-ES_tradnl" w:eastAsia="es-MX"/>
    </w:rPr>
  </w:style>
  <w:style w:type="paragraph" w:styleId="TDC1">
    <w:name w:val="toc 1"/>
    <w:basedOn w:val="Normal"/>
    <w:next w:val="Normal"/>
    <w:uiPriority w:val="39"/>
    <w:rsid w:val="00407A59"/>
    <w:pPr>
      <w:tabs>
        <w:tab w:val="right" w:leader="underscore" w:pos="9073"/>
      </w:tabs>
      <w:spacing w:before="120" w:line="312" w:lineRule="auto"/>
    </w:pPr>
    <w:rPr>
      <w:rFonts w:ascii="Arial" w:hAnsi="Arial"/>
      <w:b/>
      <w:i/>
      <w:sz w:val="22"/>
      <w:lang w:val="es-ES_tradnl" w:eastAsia="es-MX"/>
    </w:rPr>
  </w:style>
  <w:style w:type="paragraph" w:styleId="TDC2">
    <w:name w:val="toc 2"/>
    <w:basedOn w:val="Normal"/>
    <w:next w:val="Normal"/>
    <w:uiPriority w:val="39"/>
    <w:rsid w:val="00407A59"/>
    <w:pPr>
      <w:tabs>
        <w:tab w:val="right" w:leader="underscore" w:pos="9073"/>
      </w:tabs>
      <w:spacing w:before="120" w:line="312" w:lineRule="auto"/>
    </w:pPr>
    <w:rPr>
      <w:rFonts w:ascii="Arial" w:hAnsi="Arial"/>
      <w:b/>
      <w:sz w:val="22"/>
      <w:lang w:val="es-ES_tradnl" w:eastAsia="es-MX"/>
    </w:rPr>
  </w:style>
  <w:style w:type="paragraph" w:styleId="TDC3">
    <w:name w:val="toc 3"/>
    <w:basedOn w:val="Normal"/>
    <w:next w:val="Normal"/>
    <w:uiPriority w:val="39"/>
    <w:rsid w:val="00407A59"/>
    <w:pPr>
      <w:tabs>
        <w:tab w:val="right" w:leader="underscore" w:pos="9073"/>
      </w:tabs>
      <w:spacing w:line="312" w:lineRule="auto"/>
      <w:ind w:left="240"/>
    </w:pPr>
    <w:rPr>
      <w:rFonts w:ascii="Arial" w:hAnsi="Arial"/>
      <w:sz w:val="20"/>
      <w:lang w:val="es-ES_tradnl" w:eastAsia="es-MX"/>
    </w:rPr>
  </w:style>
  <w:style w:type="paragraph" w:styleId="TDC4">
    <w:name w:val="toc 4"/>
    <w:basedOn w:val="Normal"/>
    <w:next w:val="Normal"/>
    <w:uiPriority w:val="39"/>
    <w:rsid w:val="00407A59"/>
    <w:pPr>
      <w:tabs>
        <w:tab w:val="right" w:leader="underscore" w:pos="9073"/>
      </w:tabs>
      <w:spacing w:line="312" w:lineRule="auto"/>
      <w:ind w:left="480"/>
    </w:pPr>
    <w:rPr>
      <w:rFonts w:ascii="Arial" w:hAnsi="Arial"/>
      <w:sz w:val="20"/>
      <w:lang w:val="es-ES_tradnl" w:eastAsia="es-MX"/>
    </w:rPr>
  </w:style>
  <w:style w:type="paragraph" w:styleId="TDC5">
    <w:name w:val="toc 5"/>
    <w:basedOn w:val="Normal"/>
    <w:next w:val="Normal"/>
    <w:uiPriority w:val="39"/>
    <w:rsid w:val="00407A59"/>
    <w:pPr>
      <w:tabs>
        <w:tab w:val="right" w:leader="underscore" w:pos="9073"/>
      </w:tabs>
      <w:spacing w:line="312" w:lineRule="auto"/>
      <w:ind w:left="720"/>
    </w:pPr>
    <w:rPr>
      <w:rFonts w:ascii="Arial" w:hAnsi="Arial"/>
      <w:sz w:val="20"/>
      <w:lang w:val="es-ES_tradnl" w:eastAsia="es-MX"/>
    </w:rPr>
  </w:style>
  <w:style w:type="paragraph" w:styleId="TDC6">
    <w:name w:val="toc 6"/>
    <w:basedOn w:val="Normal"/>
    <w:next w:val="Normal"/>
    <w:uiPriority w:val="39"/>
    <w:rsid w:val="00407A59"/>
    <w:pPr>
      <w:tabs>
        <w:tab w:val="right" w:leader="underscore" w:pos="9073"/>
      </w:tabs>
      <w:spacing w:line="312" w:lineRule="auto"/>
      <w:ind w:left="960"/>
    </w:pPr>
    <w:rPr>
      <w:rFonts w:ascii="Arial" w:hAnsi="Arial"/>
      <w:sz w:val="20"/>
      <w:lang w:val="es-ES_tradnl" w:eastAsia="es-MX"/>
    </w:rPr>
  </w:style>
  <w:style w:type="paragraph" w:styleId="TDC7">
    <w:name w:val="toc 7"/>
    <w:basedOn w:val="Normal"/>
    <w:next w:val="Normal"/>
    <w:uiPriority w:val="39"/>
    <w:rsid w:val="00407A59"/>
    <w:pPr>
      <w:tabs>
        <w:tab w:val="right" w:leader="underscore" w:pos="9073"/>
      </w:tabs>
      <w:spacing w:line="312" w:lineRule="auto"/>
      <w:ind w:left="1200"/>
    </w:pPr>
    <w:rPr>
      <w:rFonts w:ascii="Arial" w:hAnsi="Arial"/>
      <w:sz w:val="20"/>
      <w:lang w:val="es-ES_tradnl" w:eastAsia="es-MX"/>
    </w:rPr>
  </w:style>
  <w:style w:type="paragraph" w:styleId="TDC8">
    <w:name w:val="toc 8"/>
    <w:basedOn w:val="Normal"/>
    <w:next w:val="Normal"/>
    <w:uiPriority w:val="39"/>
    <w:rsid w:val="00407A59"/>
    <w:pPr>
      <w:tabs>
        <w:tab w:val="right" w:leader="underscore" w:pos="9073"/>
      </w:tabs>
      <w:spacing w:line="312" w:lineRule="auto"/>
      <w:ind w:left="1440"/>
    </w:pPr>
    <w:rPr>
      <w:rFonts w:ascii="Arial" w:hAnsi="Arial"/>
      <w:sz w:val="20"/>
      <w:lang w:val="es-ES_tradnl" w:eastAsia="es-MX"/>
    </w:rPr>
  </w:style>
  <w:style w:type="paragraph" w:styleId="TDC9">
    <w:name w:val="toc 9"/>
    <w:basedOn w:val="Normal"/>
    <w:next w:val="Normal"/>
    <w:uiPriority w:val="39"/>
    <w:rsid w:val="00407A59"/>
    <w:pPr>
      <w:tabs>
        <w:tab w:val="right" w:leader="underscore" w:pos="9073"/>
      </w:tabs>
      <w:spacing w:line="312" w:lineRule="auto"/>
      <w:ind w:left="1680"/>
    </w:pPr>
    <w:rPr>
      <w:rFonts w:ascii="Arial" w:hAnsi="Arial"/>
      <w:sz w:val="20"/>
      <w:lang w:val="es-ES_tradnl" w:eastAsia="es-MX"/>
    </w:rPr>
  </w:style>
  <w:style w:type="paragraph" w:styleId="Tabladeilustraciones">
    <w:name w:val="table of figures"/>
    <w:basedOn w:val="Normal"/>
    <w:next w:val="Normal"/>
    <w:uiPriority w:val="99"/>
    <w:rsid w:val="00407A59"/>
    <w:pPr>
      <w:tabs>
        <w:tab w:val="right" w:leader="underscore" w:pos="9073"/>
      </w:tabs>
      <w:spacing w:line="312" w:lineRule="auto"/>
      <w:ind w:left="480" w:hanging="480"/>
    </w:pPr>
    <w:rPr>
      <w:rFonts w:ascii="Arial" w:hAnsi="Arial"/>
      <w:b/>
      <w:sz w:val="20"/>
      <w:lang w:val="es-ES_tradnl" w:eastAsia="es-MX"/>
    </w:rPr>
  </w:style>
  <w:style w:type="paragraph" w:styleId="Textoindependiente3">
    <w:name w:val="Body Text 3"/>
    <w:basedOn w:val="Normal"/>
    <w:link w:val="Textoindependiente3Car"/>
    <w:rsid w:val="00407A59"/>
    <w:pPr>
      <w:spacing w:after="240" w:line="312" w:lineRule="auto"/>
      <w:jc w:val="center"/>
    </w:pPr>
    <w:rPr>
      <w:rFonts w:ascii="Southern" w:hAnsi="Southern"/>
      <w:b/>
      <w:sz w:val="20"/>
      <w:lang w:val="es-ES_tradnl" w:eastAsia="es-MX"/>
    </w:rPr>
  </w:style>
  <w:style w:type="character" w:customStyle="1" w:styleId="Textoindependiente3Car">
    <w:name w:val="Texto independiente 3 Car"/>
    <w:basedOn w:val="Fuentedeprrafopredeter"/>
    <w:link w:val="Textoindependiente3"/>
    <w:rsid w:val="00407A59"/>
    <w:rPr>
      <w:rFonts w:ascii="Southern" w:hAnsi="Southern"/>
      <w:b/>
      <w:lang w:val="es-ES_tradnl" w:eastAsia="es-MX"/>
    </w:rPr>
  </w:style>
  <w:style w:type="character" w:customStyle="1" w:styleId="Fuentedeencabezadopredeter">
    <w:name w:val="Fuente de encabezado predeter."/>
    <w:rsid w:val="00407A59"/>
  </w:style>
  <w:style w:type="paragraph" w:customStyle="1" w:styleId="ndice10">
    <w:name w:val="índice 1"/>
    <w:basedOn w:val="Normal"/>
    <w:rsid w:val="00407A59"/>
    <w:pPr>
      <w:tabs>
        <w:tab w:val="left" w:leader="dot" w:pos="9000"/>
        <w:tab w:val="right" w:pos="9360"/>
      </w:tabs>
      <w:suppressAutoHyphens/>
      <w:spacing w:after="240" w:line="312" w:lineRule="auto"/>
      <w:ind w:left="1440" w:right="720" w:hanging="1440"/>
      <w:jc w:val="both"/>
    </w:pPr>
    <w:rPr>
      <w:rFonts w:ascii="Arial" w:hAnsi="Arial"/>
      <w:sz w:val="22"/>
      <w:lang w:val="en-US" w:eastAsia="es-MX"/>
    </w:rPr>
  </w:style>
  <w:style w:type="paragraph" w:customStyle="1" w:styleId="ndice2">
    <w:name w:val="índice 2"/>
    <w:basedOn w:val="Normal"/>
    <w:rsid w:val="00407A59"/>
    <w:pPr>
      <w:tabs>
        <w:tab w:val="left" w:leader="dot" w:pos="9000"/>
        <w:tab w:val="right" w:pos="9360"/>
      </w:tabs>
      <w:suppressAutoHyphens/>
      <w:spacing w:after="240" w:line="312" w:lineRule="auto"/>
      <w:ind w:left="1440" w:right="720" w:hanging="720"/>
      <w:jc w:val="both"/>
    </w:pPr>
    <w:rPr>
      <w:rFonts w:ascii="Arial" w:hAnsi="Arial"/>
      <w:sz w:val="22"/>
      <w:lang w:val="en-US" w:eastAsia="es-MX"/>
    </w:rPr>
  </w:style>
  <w:style w:type="paragraph" w:customStyle="1" w:styleId="toa">
    <w:name w:val="toa"/>
    <w:basedOn w:val="Normal"/>
    <w:rsid w:val="00407A59"/>
    <w:pPr>
      <w:tabs>
        <w:tab w:val="left" w:pos="9000"/>
        <w:tab w:val="right" w:pos="9360"/>
      </w:tabs>
      <w:suppressAutoHyphens/>
      <w:spacing w:after="240" w:line="312" w:lineRule="auto"/>
      <w:jc w:val="both"/>
    </w:pPr>
    <w:rPr>
      <w:rFonts w:ascii="Arial" w:hAnsi="Arial"/>
      <w:sz w:val="22"/>
      <w:lang w:val="en-US" w:eastAsia="es-MX"/>
    </w:rPr>
  </w:style>
  <w:style w:type="character" w:customStyle="1" w:styleId="EquationCaption">
    <w:name w:val="_Equation Caption"/>
    <w:rsid w:val="00407A59"/>
  </w:style>
  <w:style w:type="paragraph" w:customStyle="1" w:styleId="Normal-simple">
    <w:name w:val="Normal-simple"/>
    <w:basedOn w:val="Normal"/>
    <w:next w:val="Normal"/>
    <w:rsid w:val="00407A59"/>
    <w:pPr>
      <w:jc w:val="both"/>
    </w:pPr>
    <w:rPr>
      <w:rFonts w:ascii="Arial" w:hAnsi="Arial"/>
      <w:sz w:val="22"/>
      <w:lang w:val="es-ES_tradnl"/>
    </w:rPr>
  </w:style>
  <w:style w:type="paragraph" w:customStyle="1" w:styleId="xl35">
    <w:name w:val="xl35"/>
    <w:basedOn w:val="Normal"/>
    <w:rsid w:val="00407A59"/>
    <w:pPr>
      <w:spacing w:before="100" w:after="100"/>
      <w:jc w:val="center"/>
    </w:pPr>
    <w:rPr>
      <w:rFonts w:ascii="Arial Black" w:hAnsi="Arial Black"/>
      <w:sz w:val="28"/>
      <w:lang w:eastAsia="es-MX"/>
    </w:rPr>
  </w:style>
  <w:style w:type="paragraph" w:styleId="Sangra3detindependiente">
    <w:name w:val="Body Text Indent 3"/>
    <w:basedOn w:val="Normal"/>
    <w:link w:val="Sangra3detindependienteCar"/>
    <w:rsid w:val="00407A59"/>
    <w:pPr>
      <w:tabs>
        <w:tab w:val="left" w:pos="-720"/>
      </w:tabs>
      <w:suppressAutoHyphens/>
      <w:overflowPunct w:val="0"/>
      <w:autoSpaceDE w:val="0"/>
      <w:autoSpaceDN w:val="0"/>
      <w:adjustRightInd w:val="0"/>
      <w:spacing w:before="120" w:after="120"/>
      <w:ind w:left="709"/>
      <w:jc w:val="both"/>
      <w:textAlignment w:val="baseline"/>
    </w:pPr>
    <w:rPr>
      <w:rFonts w:ascii="Arial" w:hAnsi="Arial"/>
      <w:spacing w:val="-3"/>
      <w:sz w:val="22"/>
      <w:lang w:val="es-ES_tradnl" w:eastAsia="es-MX"/>
    </w:rPr>
  </w:style>
  <w:style w:type="character" w:customStyle="1" w:styleId="Sangra3detindependienteCar">
    <w:name w:val="Sangría 3 de t. independiente Car"/>
    <w:basedOn w:val="Fuentedeprrafopredeter"/>
    <w:link w:val="Sangra3detindependiente"/>
    <w:rsid w:val="00407A59"/>
    <w:rPr>
      <w:rFonts w:ascii="Arial" w:hAnsi="Arial"/>
      <w:spacing w:val="-3"/>
      <w:sz w:val="22"/>
      <w:lang w:val="es-ES_tradnl" w:eastAsia="es-MX"/>
    </w:rPr>
  </w:style>
  <w:style w:type="paragraph" w:styleId="Sangra2detindependiente">
    <w:name w:val="Body Text Indent 2"/>
    <w:basedOn w:val="Normal"/>
    <w:link w:val="Sangra2detindependienteCar"/>
    <w:rsid w:val="00407A59"/>
    <w:pPr>
      <w:tabs>
        <w:tab w:val="left" w:pos="-720"/>
        <w:tab w:val="left" w:pos="0"/>
        <w:tab w:val="left" w:pos="720"/>
      </w:tabs>
      <w:suppressAutoHyphens/>
      <w:spacing w:after="120"/>
      <w:ind w:left="1440" w:hanging="1440"/>
      <w:jc w:val="both"/>
    </w:pPr>
    <w:rPr>
      <w:rFonts w:ascii="Arial" w:hAnsi="Arial"/>
      <w:spacing w:val="-3"/>
      <w:sz w:val="23"/>
      <w:lang w:eastAsia="es-MX"/>
    </w:rPr>
  </w:style>
  <w:style w:type="character" w:customStyle="1" w:styleId="Sangra2detindependienteCar">
    <w:name w:val="Sangría 2 de t. independiente Car"/>
    <w:basedOn w:val="Fuentedeprrafopredeter"/>
    <w:link w:val="Sangra2detindependiente"/>
    <w:rsid w:val="00407A59"/>
    <w:rPr>
      <w:rFonts w:ascii="Arial" w:hAnsi="Arial"/>
      <w:spacing w:val="-3"/>
      <w:sz w:val="23"/>
      <w:lang w:val="es-ES" w:eastAsia="es-MX"/>
    </w:rPr>
  </w:style>
  <w:style w:type="paragraph" w:customStyle="1" w:styleId="font0">
    <w:name w:val="font0"/>
    <w:basedOn w:val="Normal"/>
    <w:rsid w:val="00407A59"/>
    <w:pPr>
      <w:spacing w:before="100" w:after="100"/>
    </w:pPr>
    <w:rPr>
      <w:rFonts w:ascii="Arial" w:hAnsi="Arial"/>
      <w:sz w:val="20"/>
      <w:lang w:eastAsia="es-MX"/>
    </w:rPr>
  </w:style>
  <w:style w:type="paragraph" w:customStyle="1" w:styleId="Textoindependiente21">
    <w:name w:val="Texto independiente 21"/>
    <w:basedOn w:val="Normal"/>
    <w:rsid w:val="00407A59"/>
    <w:pPr>
      <w:tabs>
        <w:tab w:val="left" w:pos="-720"/>
        <w:tab w:val="left" w:pos="0"/>
      </w:tabs>
      <w:suppressAutoHyphens/>
      <w:overflowPunct w:val="0"/>
      <w:autoSpaceDE w:val="0"/>
      <w:autoSpaceDN w:val="0"/>
      <w:adjustRightInd w:val="0"/>
      <w:ind w:left="720" w:hanging="720"/>
      <w:jc w:val="both"/>
      <w:textAlignment w:val="baseline"/>
    </w:pPr>
    <w:rPr>
      <w:rFonts w:ascii="Arial" w:hAnsi="Arial"/>
      <w:spacing w:val="-3"/>
      <w:sz w:val="22"/>
      <w:lang w:val="es-ES_tradnl" w:eastAsia="es-MX"/>
    </w:rPr>
  </w:style>
  <w:style w:type="paragraph" w:customStyle="1" w:styleId="BodyText21">
    <w:name w:val="Body Text 21"/>
    <w:basedOn w:val="Normal"/>
    <w:rsid w:val="00407A59"/>
    <w:pPr>
      <w:widowControl w:val="0"/>
    </w:pPr>
    <w:rPr>
      <w:rFonts w:ascii="Times New Roman" w:hAnsi="Times New Roman"/>
      <w:sz w:val="24"/>
      <w:lang w:eastAsia="es-MX"/>
    </w:rPr>
  </w:style>
  <w:style w:type="paragraph" w:customStyle="1" w:styleId="Estilo3">
    <w:name w:val="Estilo3"/>
    <w:basedOn w:val="Epgrafe"/>
    <w:next w:val="Normal"/>
    <w:autoRedefine/>
    <w:rsid w:val="00407A59"/>
    <w:pPr>
      <w:tabs>
        <w:tab w:val="left" w:pos="851"/>
      </w:tabs>
      <w:spacing w:before="200" w:after="120" w:line="288" w:lineRule="auto"/>
      <w:ind w:left="851" w:firstLine="709"/>
    </w:pPr>
    <w:rPr>
      <w:kern w:val="20"/>
      <w:sz w:val="24"/>
    </w:rPr>
  </w:style>
  <w:style w:type="paragraph" w:customStyle="1" w:styleId="Documento1">
    <w:name w:val="Documento 1"/>
    <w:rsid w:val="00407A59"/>
    <w:pPr>
      <w:keepNext/>
      <w:keepLines/>
      <w:tabs>
        <w:tab w:val="left" w:pos="-720"/>
      </w:tabs>
      <w:suppressAutoHyphens/>
      <w:overflowPunct w:val="0"/>
      <w:autoSpaceDE w:val="0"/>
      <w:autoSpaceDN w:val="0"/>
      <w:adjustRightInd w:val="0"/>
      <w:textAlignment w:val="baseline"/>
    </w:pPr>
    <w:rPr>
      <w:rFonts w:ascii="Courier New" w:hAnsi="Courier New"/>
      <w:sz w:val="24"/>
      <w:lang w:val="en-US" w:eastAsia="es-MX"/>
    </w:rPr>
  </w:style>
  <w:style w:type="paragraph" w:customStyle="1" w:styleId="Textoindependiente31">
    <w:name w:val="Texto independiente 31"/>
    <w:basedOn w:val="Normal"/>
    <w:rsid w:val="00407A59"/>
    <w:pPr>
      <w:overflowPunct w:val="0"/>
      <w:autoSpaceDE w:val="0"/>
      <w:autoSpaceDN w:val="0"/>
      <w:adjustRightInd w:val="0"/>
      <w:spacing w:before="100" w:after="100"/>
      <w:textAlignment w:val="baseline"/>
    </w:pPr>
    <w:rPr>
      <w:rFonts w:ascii="Arial" w:hAnsi="Arial"/>
      <w:sz w:val="22"/>
      <w:lang w:eastAsia="es-MX"/>
    </w:rPr>
  </w:style>
  <w:style w:type="paragraph" w:customStyle="1" w:styleId="font5">
    <w:name w:val="font5"/>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font6">
    <w:name w:val="font6"/>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font7">
    <w:name w:val="font7"/>
    <w:basedOn w:val="Normal"/>
    <w:rsid w:val="00407A59"/>
    <w:pPr>
      <w:overflowPunct w:val="0"/>
      <w:autoSpaceDE w:val="0"/>
      <w:autoSpaceDN w:val="0"/>
      <w:adjustRightInd w:val="0"/>
      <w:spacing w:before="100" w:after="100"/>
      <w:textAlignment w:val="baseline"/>
    </w:pPr>
    <w:rPr>
      <w:rFonts w:ascii="Arial" w:hAnsi="Arial"/>
      <w:sz w:val="20"/>
      <w:lang w:eastAsia="es-MX"/>
    </w:rPr>
  </w:style>
  <w:style w:type="paragraph" w:customStyle="1" w:styleId="xl24">
    <w:name w:val="xl24"/>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xl25">
    <w:name w:val="xl25"/>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xl26">
    <w:name w:val="xl26"/>
    <w:basedOn w:val="Normal"/>
    <w:rsid w:val="00407A59"/>
    <w:pPr>
      <w:pBdr>
        <w:top w:val="single" w:sz="6" w:space="0" w:color="auto"/>
        <w:left w:val="single" w:sz="6" w:space="0" w:color="auto"/>
      </w:pBdr>
      <w:overflowPunct w:val="0"/>
      <w:autoSpaceDE w:val="0"/>
      <w:autoSpaceDN w:val="0"/>
      <w:adjustRightInd w:val="0"/>
      <w:spacing w:before="100" w:after="100"/>
      <w:textAlignment w:val="baseline"/>
    </w:pPr>
    <w:rPr>
      <w:rFonts w:ascii="Arial" w:hAnsi="Arial"/>
      <w:b/>
      <w:sz w:val="24"/>
      <w:lang w:eastAsia="es-MX"/>
    </w:rPr>
  </w:style>
  <w:style w:type="paragraph" w:customStyle="1" w:styleId="xl27">
    <w:name w:val="xl27"/>
    <w:basedOn w:val="Normal"/>
    <w:rsid w:val="00407A59"/>
    <w:pPr>
      <w:pBdr>
        <w:top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28">
    <w:name w:val="xl28"/>
    <w:basedOn w:val="Normal"/>
    <w:rsid w:val="00407A59"/>
    <w:pPr>
      <w:pBdr>
        <w:top w:val="single" w:sz="6" w:space="0" w:color="auto"/>
        <w:right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29">
    <w:name w:val="xl29"/>
    <w:basedOn w:val="Normal"/>
    <w:rsid w:val="00407A59"/>
    <w:pPr>
      <w:pBdr>
        <w:left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30">
    <w:name w:val="xl30"/>
    <w:basedOn w:val="Normal"/>
    <w:rsid w:val="00407A59"/>
    <w:pPr>
      <w:pBdr>
        <w:right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31">
    <w:name w:val="xl31"/>
    <w:basedOn w:val="Normal"/>
    <w:rsid w:val="00407A59"/>
    <w:pPr>
      <w:pBdr>
        <w:left w:val="single" w:sz="6" w:space="0" w:color="auto"/>
      </w:pBdr>
      <w:overflowPunct w:val="0"/>
      <w:autoSpaceDE w:val="0"/>
      <w:autoSpaceDN w:val="0"/>
      <w:adjustRightInd w:val="0"/>
      <w:spacing w:before="100" w:after="100"/>
      <w:textAlignment w:val="baseline"/>
    </w:pPr>
    <w:rPr>
      <w:rFonts w:ascii="Arial" w:hAnsi="Arial"/>
      <w:b/>
      <w:sz w:val="24"/>
      <w:lang w:eastAsia="es-MX"/>
    </w:rPr>
  </w:style>
  <w:style w:type="paragraph" w:customStyle="1" w:styleId="xl32">
    <w:name w:val="xl32"/>
    <w:basedOn w:val="Normal"/>
    <w:rsid w:val="00407A59"/>
    <w:pPr>
      <w:pBdr>
        <w:right w:val="single" w:sz="6" w:space="0" w:color="auto"/>
      </w:pBdr>
      <w:overflowPunct w:val="0"/>
      <w:autoSpaceDE w:val="0"/>
      <w:autoSpaceDN w:val="0"/>
      <w:adjustRightInd w:val="0"/>
      <w:spacing w:before="100" w:after="100"/>
      <w:textAlignment w:val="baseline"/>
    </w:pPr>
    <w:rPr>
      <w:rFonts w:ascii="Arial" w:hAnsi="Arial"/>
      <w:sz w:val="16"/>
      <w:lang w:eastAsia="es-MX"/>
    </w:rPr>
  </w:style>
  <w:style w:type="paragraph" w:customStyle="1" w:styleId="xl33">
    <w:name w:val="xl33"/>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xl34">
    <w:name w:val="xl34"/>
    <w:basedOn w:val="Normal"/>
    <w:rsid w:val="00407A59"/>
    <w:pPr>
      <w:overflowPunct w:val="0"/>
      <w:autoSpaceDE w:val="0"/>
      <w:autoSpaceDN w:val="0"/>
      <w:adjustRightInd w:val="0"/>
      <w:spacing w:before="100" w:after="100"/>
      <w:textAlignment w:val="baseline"/>
    </w:pPr>
    <w:rPr>
      <w:rFonts w:ascii="Arial" w:hAnsi="Arial"/>
      <w:sz w:val="16"/>
      <w:lang w:eastAsia="es-MX"/>
    </w:rPr>
  </w:style>
  <w:style w:type="paragraph" w:customStyle="1" w:styleId="xl36">
    <w:name w:val="xl36"/>
    <w:basedOn w:val="Normal"/>
    <w:rsid w:val="00407A59"/>
    <w:pPr>
      <w:pBdr>
        <w:left w:val="single" w:sz="6" w:space="0" w:color="auto"/>
      </w:pBdr>
      <w:overflowPunct w:val="0"/>
      <w:autoSpaceDE w:val="0"/>
      <w:autoSpaceDN w:val="0"/>
      <w:adjustRightInd w:val="0"/>
      <w:spacing w:before="100" w:after="100"/>
      <w:textAlignment w:val="baseline"/>
    </w:pPr>
    <w:rPr>
      <w:rFonts w:ascii="Arial" w:hAnsi="Arial"/>
      <w:sz w:val="24"/>
      <w:lang w:eastAsia="es-MX"/>
    </w:rPr>
  </w:style>
  <w:style w:type="paragraph" w:customStyle="1" w:styleId="xl37">
    <w:name w:val="xl37"/>
    <w:basedOn w:val="Normal"/>
    <w:rsid w:val="00407A59"/>
    <w:pPr>
      <w:pBdr>
        <w:left w:val="single" w:sz="6" w:space="0" w:color="auto"/>
        <w:bottom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38">
    <w:name w:val="xl38"/>
    <w:basedOn w:val="Normal"/>
    <w:rsid w:val="00407A59"/>
    <w:pPr>
      <w:pBdr>
        <w:bottom w:val="single" w:sz="6" w:space="0" w:color="auto"/>
      </w:pBdr>
      <w:overflowPunct w:val="0"/>
      <w:autoSpaceDE w:val="0"/>
      <w:autoSpaceDN w:val="0"/>
      <w:adjustRightInd w:val="0"/>
      <w:spacing w:before="100" w:after="100"/>
      <w:textAlignment w:val="baseline"/>
    </w:pPr>
    <w:rPr>
      <w:rFonts w:ascii="Times New Roman" w:hAnsi="Times New Roman"/>
      <w:sz w:val="24"/>
      <w:lang w:eastAsia="es-MX"/>
    </w:rPr>
  </w:style>
  <w:style w:type="paragraph" w:customStyle="1" w:styleId="xl39">
    <w:name w:val="xl39"/>
    <w:basedOn w:val="Normal"/>
    <w:rsid w:val="00407A59"/>
    <w:pPr>
      <w:pBdr>
        <w:bottom w:val="single" w:sz="6" w:space="0" w:color="auto"/>
      </w:pBdr>
      <w:overflowPunct w:val="0"/>
      <w:autoSpaceDE w:val="0"/>
      <w:autoSpaceDN w:val="0"/>
      <w:adjustRightInd w:val="0"/>
      <w:spacing w:before="100" w:after="100"/>
      <w:textAlignment w:val="baseline"/>
    </w:pPr>
    <w:rPr>
      <w:rFonts w:ascii="Arial" w:hAnsi="Arial"/>
      <w:sz w:val="16"/>
      <w:lang w:eastAsia="es-MX"/>
    </w:rPr>
  </w:style>
  <w:style w:type="paragraph" w:customStyle="1" w:styleId="xl40">
    <w:name w:val="xl40"/>
    <w:basedOn w:val="Normal"/>
    <w:rsid w:val="00407A59"/>
    <w:pPr>
      <w:pBdr>
        <w:top w:val="single" w:sz="6" w:space="0" w:color="auto"/>
        <w:left w:val="double" w:sz="6" w:space="0" w:color="auto"/>
        <w:bottom w:val="double" w:sz="6" w:space="0" w:color="auto"/>
      </w:pBdr>
      <w:overflowPunct w:val="0"/>
      <w:autoSpaceDE w:val="0"/>
      <w:autoSpaceDN w:val="0"/>
      <w:adjustRightInd w:val="0"/>
      <w:spacing w:before="100" w:after="100"/>
      <w:textAlignment w:val="baseline"/>
    </w:pPr>
    <w:rPr>
      <w:rFonts w:ascii="Arial" w:hAnsi="Arial"/>
      <w:color w:val="000000"/>
      <w:sz w:val="22"/>
      <w:lang w:eastAsia="es-MX"/>
    </w:rPr>
  </w:style>
  <w:style w:type="paragraph" w:customStyle="1" w:styleId="xl41">
    <w:name w:val="xl41"/>
    <w:basedOn w:val="Normal"/>
    <w:rsid w:val="00407A59"/>
    <w:pPr>
      <w:pBdr>
        <w:top w:val="single" w:sz="6" w:space="0" w:color="auto"/>
        <w:bottom w:val="double" w:sz="6" w:space="0" w:color="auto"/>
      </w:pBdr>
      <w:overflowPunct w:val="0"/>
      <w:autoSpaceDE w:val="0"/>
      <w:autoSpaceDN w:val="0"/>
      <w:adjustRightInd w:val="0"/>
      <w:spacing w:before="100" w:after="100"/>
      <w:jc w:val="center"/>
      <w:textAlignment w:val="baseline"/>
    </w:pPr>
    <w:rPr>
      <w:rFonts w:ascii="Arial" w:hAnsi="Arial"/>
      <w:sz w:val="22"/>
      <w:lang w:eastAsia="es-MX"/>
    </w:rPr>
  </w:style>
  <w:style w:type="paragraph" w:customStyle="1" w:styleId="xl42">
    <w:name w:val="xl42"/>
    <w:basedOn w:val="Normal"/>
    <w:rsid w:val="00407A59"/>
    <w:pPr>
      <w:pBdr>
        <w:top w:val="single" w:sz="6" w:space="0" w:color="auto"/>
        <w:left w:val="single" w:sz="6" w:space="0" w:color="auto"/>
        <w:bottom w:val="double" w:sz="6" w:space="0" w:color="auto"/>
        <w:right w:val="single" w:sz="6" w:space="0" w:color="auto"/>
      </w:pBdr>
      <w:overflowPunct w:val="0"/>
      <w:autoSpaceDE w:val="0"/>
      <w:autoSpaceDN w:val="0"/>
      <w:adjustRightInd w:val="0"/>
      <w:spacing w:before="100" w:after="100"/>
      <w:textAlignment w:val="baseline"/>
    </w:pPr>
    <w:rPr>
      <w:rFonts w:ascii="Arial" w:hAnsi="Arial"/>
      <w:color w:val="000000"/>
      <w:sz w:val="22"/>
      <w:lang w:eastAsia="es-MX"/>
    </w:rPr>
  </w:style>
  <w:style w:type="paragraph" w:customStyle="1" w:styleId="xl43">
    <w:name w:val="xl43"/>
    <w:basedOn w:val="Normal"/>
    <w:rsid w:val="00407A59"/>
    <w:pPr>
      <w:pBdr>
        <w:top w:val="single" w:sz="6" w:space="0" w:color="auto"/>
        <w:left w:val="single" w:sz="6" w:space="0" w:color="auto"/>
        <w:bottom w:val="double" w:sz="6" w:space="0" w:color="auto"/>
        <w:right w:val="single" w:sz="6" w:space="0" w:color="auto"/>
      </w:pBdr>
      <w:overflowPunct w:val="0"/>
      <w:autoSpaceDE w:val="0"/>
      <w:autoSpaceDN w:val="0"/>
      <w:adjustRightInd w:val="0"/>
      <w:spacing w:before="100" w:after="100"/>
      <w:textAlignment w:val="baseline"/>
    </w:pPr>
    <w:rPr>
      <w:rFonts w:ascii="Arial" w:hAnsi="Arial"/>
      <w:color w:val="000000"/>
      <w:sz w:val="22"/>
      <w:lang w:eastAsia="es-MX"/>
    </w:rPr>
  </w:style>
  <w:style w:type="paragraph" w:customStyle="1" w:styleId="xl44">
    <w:name w:val="xl44"/>
    <w:basedOn w:val="Normal"/>
    <w:rsid w:val="00407A59"/>
    <w:pPr>
      <w:pBdr>
        <w:top w:val="single" w:sz="6" w:space="0" w:color="auto"/>
        <w:left w:val="single" w:sz="6" w:space="0" w:color="auto"/>
        <w:bottom w:val="double" w:sz="6" w:space="0" w:color="auto"/>
        <w:right w:val="double" w:sz="6" w:space="0" w:color="auto"/>
      </w:pBdr>
      <w:overflowPunct w:val="0"/>
      <w:autoSpaceDE w:val="0"/>
      <w:autoSpaceDN w:val="0"/>
      <w:adjustRightInd w:val="0"/>
      <w:spacing w:before="100" w:after="100"/>
      <w:textAlignment w:val="baseline"/>
    </w:pPr>
    <w:rPr>
      <w:rFonts w:ascii="Arial" w:hAnsi="Arial"/>
      <w:color w:val="000000"/>
      <w:sz w:val="22"/>
      <w:lang w:eastAsia="es-MX"/>
    </w:rPr>
  </w:style>
  <w:style w:type="paragraph" w:customStyle="1" w:styleId="xl45">
    <w:name w:val="xl45"/>
    <w:basedOn w:val="Normal"/>
    <w:rsid w:val="00407A59"/>
    <w:pPr>
      <w:pBdr>
        <w:top w:val="single" w:sz="6" w:space="0" w:color="auto"/>
        <w:bottom w:val="double" w:sz="6" w:space="0" w:color="auto"/>
        <w:right w:val="single" w:sz="6" w:space="0" w:color="auto"/>
      </w:pBdr>
      <w:overflowPunct w:val="0"/>
      <w:autoSpaceDE w:val="0"/>
      <w:autoSpaceDN w:val="0"/>
      <w:adjustRightInd w:val="0"/>
      <w:spacing w:before="100" w:after="100"/>
      <w:textAlignment w:val="baseline"/>
    </w:pPr>
    <w:rPr>
      <w:rFonts w:ascii="Arial" w:hAnsi="Arial"/>
      <w:sz w:val="22"/>
      <w:lang w:eastAsia="es-MX"/>
    </w:rPr>
  </w:style>
  <w:style w:type="paragraph" w:customStyle="1" w:styleId="xl46">
    <w:name w:val="xl46"/>
    <w:basedOn w:val="Normal"/>
    <w:rsid w:val="00407A59"/>
    <w:pPr>
      <w:pBdr>
        <w:top w:val="double" w:sz="6" w:space="0" w:color="auto"/>
        <w:left w:val="doub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47">
    <w:name w:val="xl47"/>
    <w:basedOn w:val="Normal"/>
    <w:rsid w:val="00407A59"/>
    <w:pPr>
      <w:pBdr>
        <w:top w:val="double" w:sz="6" w:space="0" w:color="auto"/>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48">
    <w:name w:val="xl48"/>
    <w:basedOn w:val="Normal"/>
    <w:rsid w:val="00407A59"/>
    <w:pPr>
      <w:pBdr>
        <w:top w:val="single" w:sz="6" w:space="0" w:color="auto"/>
        <w:left w:val="double" w:sz="6" w:space="0" w:color="auto"/>
        <w:bottom w:val="double" w:sz="6" w:space="0" w:color="auto"/>
        <w:right w:val="sing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49">
    <w:name w:val="xl49"/>
    <w:basedOn w:val="Normal"/>
    <w:rsid w:val="00407A59"/>
    <w:pPr>
      <w:pBdr>
        <w:top w:val="single" w:sz="6" w:space="0" w:color="auto"/>
        <w:left w:val="single" w:sz="6" w:space="0" w:color="auto"/>
        <w:bottom w:val="double" w:sz="6" w:space="0" w:color="auto"/>
        <w:right w:val="sing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50">
    <w:name w:val="xl50"/>
    <w:basedOn w:val="Normal"/>
    <w:rsid w:val="00407A59"/>
    <w:pPr>
      <w:pBdr>
        <w:top w:val="double" w:sz="6" w:space="0" w:color="auto"/>
        <w:left w:val="single" w:sz="6" w:space="0" w:color="auto"/>
        <w:bottom w:val="single" w:sz="6" w:space="0" w:color="auto"/>
        <w:right w:val="sing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51">
    <w:name w:val="xl51"/>
    <w:basedOn w:val="Normal"/>
    <w:rsid w:val="00407A59"/>
    <w:pPr>
      <w:pBdr>
        <w:top w:val="double" w:sz="6" w:space="0" w:color="auto"/>
        <w:left w:val="single" w:sz="6" w:space="0" w:color="auto"/>
        <w:bottom w:val="single" w:sz="6" w:space="0" w:color="auto"/>
        <w:right w:val="doub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xl52">
    <w:name w:val="xl52"/>
    <w:basedOn w:val="Normal"/>
    <w:rsid w:val="00407A59"/>
    <w:pPr>
      <w:pBdr>
        <w:top w:val="single" w:sz="6" w:space="0" w:color="auto"/>
        <w:left w:val="single" w:sz="6" w:space="0" w:color="auto"/>
        <w:bottom w:val="double" w:sz="6" w:space="0" w:color="auto"/>
        <w:right w:val="double" w:sz="6" w:space="0" w:color="auto"/>
      </w:pBdr>
      <w:overflowPunct w:val="0"/>
      <w:autoSpaceDE w:val="0"/>
      <w:autoSpaceDN w:val="0"/>
      <w:adjustRightInd w:val="0"/>
      <w:spacing w:before="100" w:after="100"/>
      <w:jc w:val="center"/>
      <w:textAlignment w:val="baseline"/>
    </w:pPr>
    <w:rPr>
      <w:rFonts w:ascii="Arial" w:hAnsi="Arial"/>
      <w:color w:val="000000"/>
      <w:sz w:val="22"/>
      <w:lang w:eastAsia="es-MX"/>
    </w:rPr>
  </w:style>
  <w:style w:type="paragraph" w:customStyle="1" w:styleId="Epgrafe1">
    <w:name w:val="Epígrafe1"/>
    <w:basedOn w:val="Normal"/>
    <w:next w:val="Normal"/>
    <w:rsid w:val="00407A59"/>
    <w:pPr>
      <w:spacing w:before="120"/>
      <w:jc w:val="both"/>
    </w:pPr>
    <w:rPr>
      <w:rFonts w:ascii="New York" w:hAnsi="New York"/>
      <w:b/>
      <w:sz w:val="24"/>
    </w:rPr>
  </w:style>
  <w:style w:type="character" w:styleId="Referenciaintensa">
    <w:name w:val="Intense Reference"/>
    <w:basedOn w:val="Fuentedeprrafopredeter"/>
    <w:uiPriority w:val="32"/>
    <w:qFormat/>
    <w:rsid w:val="00407A59"/>
    <w:rPr>
      <w:b/>
      <w:bCs/>
      <w:smallCaps/>
      <w:color w:val="C0504D"/>
      <w:spacing w:val="5"/>
      <w:u w:val="single"/>
    </w:rPr>
  </w:style>
  <w:style w:type="paragraph" w:styleId="Textodebloque">
    <w:name w:val="Block Text"/>
    <w:basedOn w:val="Normal"/>
    <w:rsid w:val="00407A59"/>
    <w:pPr>
      <w:tabs>
        <w:tab w:val="left" w:pos="1276"/>
        <w:tab w:val="left" w:pos="2694"/>
        <w:tab w:val="left" w:pos="4253"/>
        <w:tab w:val="left" w:pos="6663"/>
      </w:tabs>
      <w:ind w:left="567" w:right="283"/>
      <w:jc w:val="both"/>
    </w:pPr>
    <w:rPr>
      <w:rFonts w:ascii="Comic Sans MS" w:hAnsi="Comic Sans MS"/>
      <w:sz w:val="24"/>
      <w:lang w:val="es-ES_tradnl"/>
    </w:rPr>
  </w:style>
  <w:style w:type="character" w:styleId="Nmerodelnea">
    <w:name w:val="line number"/>
    <w:basedOn w:val="Fuentedeprrafopredeter"/>
    <w:rsid w:val="00407A59"/>
  </w:style>
  <w:style w:type="paragraph" w:customStyle="1" w:styleId="Textodebloque1">
    <w:name w:val="Texto de bloque1"/>
    <w:basedOn w:val="Normal"/>
    <w:rsid w:val="00407A59"/>
    <w:pPr>
      <w:tabs>
        <w:tab w:val="left" w:pos="-720"/>
      </w:tabs>
      <w:ind w:left="540" w:right="3132"/>
      <w:jc w:val="both"/>
    </w:pPr>
    <w:rPr>
      <w:rFonts w:ascii="New York" w:hAnsi="New York"/>
      <w:sz w:val="20"/>
    </w:rPr>
  </w:style>
  <w:style w:type="paragraph" w:styleId="NormalWeb">
    <w:name w:val="Normal (Web)"/>
    <w:basedOn w:val="Normal"/>
    <w:uiPriority w:val="99"/>
    <w:rsid w:val="00407A59"/>
    <w:pPr>
      <w:spacing w:before="100" w:beforeAutospacing="1" w:after="100" w:afterAutospacing="1"/>
    </w:pPr>
    <w:rPr>
      <w:rFonts w:ascii="Times New Roman" w:hAnsi="Times New Roman"/>
      <w:sz w:val="24"/>
      <w:szCs w:val="24"/>
    </w:rPr>
  </w:style>
  <w:style w:type="paragraph" w:customStyle="1" w:styleId="Textoindependiente22">
    <w:name w:val="Texto independiente 22"/>
    <w:basedOn w:val="Normal"/>
    <w:rsid w:val="00407A59"/>
    <w:pPr>
      <w:ind w:left="708"/>
      <w:jc w:val="both"/>
    </w:pPr>
    <w:rPr>
      <w:rFonts w:ascii="Arial" w:hAnsi="Arial"/>
      <w:sz w:val="20"/>
      <w:lang w:val="es-ES_tradnl"/>
    </w:rPr>
  </w:style>
  <w:style w:type="paragraph" w:customStyle="1" w:styleId="Sangra2detindependiente2">
    <w:name w:val="Sangría 2 de t. independiente2"/>
    <w:basedOn w:val="Normal"/>
    <w:rsid w:val="00407A59"/>
    <w:pPr>
      <w:ind w:left="567"/>
      <w:jc w:val="both"/>
    </w:pPr>
    <w:rPr>
      <w:rFonts w:ascii="Arial" w:hAnsi="Arial"/>
      <w:sz w:val="20"/>
      <w:lang w:val="es-ES_tradnl"/>
    </w:rPr>
  </w:style>
  <w:style w:type="paragraph" w:customStyle="1" w:styleId="CM64">
    <w:name w:val="CM64"/>
    <w:basedOn w:val="Normal"/>
    <w:next w:val="Normal"/>
    <w:uiPriority w:val="99"/>
    <w:rsid w:val="00407A59"/>
    <w:pPr>
      <w:widowControl w:val="0"/>
      <w:autoSpaceDE w:val="0"/>
      <w:autoSpaceDN w:val="0"/>
      <w:adjustRightInd w:val="0"/>
      <w:spacing w:after="400"/>
    </w:pPr>
    <w:rPr>
      <w:rFonts w:ascii="ITC Bookman" w:hAnsi="ITC Bookman"/>
      <w:sz w:val="24"/>
      <w:szCs w:val="24"/>
    </w:rPr>
  </w:style>
  <w:style w:type="character" w:styleId="Hipervnculo">
    <w:name w:val="Hyperlink"/>
    <w:basedOn w:val="Fuentedeprrafopredeter"/>
    <w:uiPriority w:val="99"/>
    <w:unhideWhenUsed/>
    <w:rsid w:val="00407A59"/>
    <w:rPr>
      <w:color w:val="0000FF"/>
      <w:u w:val="single"/>
    </w:rPr>
  </w:style>
  <w:style w:type="character" w:styleId="Hipervnculovisitado">
    <w:name w:val="FollowedHyperlink"/>
    <w:basedOn w:val="Fuentedeprrafopredeter"/>
    <w:uiPriority w:val="99"/>
    <w:unhideWhenUsed/>
    <w:rsid w:val="00407A59"/>
    <w:rPr>
      <w:color w:val="800080"/>
      <w:u w:val="single"/>
    </w:rPr>
  </w:style>
  <w:style w:type="paragraph" w:customStyle="1" w:styleId="xl65">
    <w:name w:val="xl65"/>
    <w:basedOn w:val="Normal"/>
    <w:rsid w:val="00407A5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BO" w:eastAsia="es-BO"/>
    </w:rPr>
  </w:style>
  <w:style w:type="paragraph" w:customStyle="1" w:styleId="xl66">
    <w:name w:val="xl66"/>
    <w:basedOn w:val="Normal"/>
    <w:rsid w:val="00407A5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BO" w:eastAsia="es-BO"/>
    </w:rPr>
  </w:style>
  <w:style w:type="paragraph" w:customStyle="1" w:styleId="xl67">
    <w:name w:val="xl67"/>
    <w:basedOn w:val="Normal"/>
    <w:rsid w:val="00407A59"/>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jc w:val="center"/>
    </w:pPr>
    <w:rPr>
      <w:rFonts w:ascii="Arial" w:hAnsi="Arial" w:cs="Arial"/>
      <w:b/>
      <w:bCs/>
      <w:sz w:val="16"/>
      <w:szCs w:val="16"/>
      <w:lang w:val="es-BO" w:eastAsia="es-BO"/>
    </w:rPr>
  </w:style>
  <w:style w:type="paragraph" w:customStyle="1" w:styleId="xl68">
    <w:name w:val="xl68"/>
    <w:basedOn w:val="Normal"/>
    <w:rsid w:val="00407A59"/>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pPr>
    <w:rPr>
      <w:rFonts w:ascii="Arial" w:hAnsi="Arial" w:cs="Arial"/>
      <w:b/>
      <w:bCs/>
      <w:sz w:val="16"/>
      <w:szCs w:val="16"/>
      <w:lang w:val="es-BO" w:eastAsia="es-BO"/>
    </w:rPr>
  </w:style>
  <w:style w:type="paragraph" w:customStyle="1" w:styleId="xl69">
    <w:name w:val="xl69"/>
    <w:basedOn w:val="Normal"/>
    <w:rsid w:val="00407A59"/>
    <w:pPr>
      <w:spacing w:before="100" w:beforeAutospacing="1" w:after="100" w:afterAutospacing="1"/>
    </w:pPr>
    <w:rPr>
      <w:rFonts w:ascii="Arial" w:hAnsi="Arial" w:cs="Arial"/>
      <w:sz w:val="16"/>
      <w:szCs w:val="16"/>
      <w:lang w:val="es-BO" w:eastAsia="es-BO"/>
    </w:rPr>
  </w:style>
  <w:style w:type="paragraph" w:customStyle="1" w:styleId="xl70">
    <w:name w:val="xl70"/>
    <w:basedOn w:val="Normal"/>
    <w:rsid w:val="00407A5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BO" w:eastAsia="es-BO"/>
    </w:rPr>
  </w:style>
  <w:style w:type="paragraph" w:customStyle="1" w:styleId="xl71">
    <w:name w:val="xl71"/>
    <w:basedOn w:val="Normal"/>
    <w:rsid w:val="00407A59"/>
    <w:pPr>
      <w:spacing w:before="100" w:beforeAutospacing="1" w:after="100" w:afterAutospacing="1"/>
      <w:jc w:val="center"/>
    </w:pPr>
    <w:rPr>
      <w:rFonts w:ascii="Arial" w:hAnsi="Arial" w:cs="Arial"/>
      <w:b/>
      <w:bCs/>
      <w:sz w:val="16"/>
      <w:szCs w:val="16"/>
      <w:lang w:val="es-BO" w:eastAsia="es-BO"/>
    </w:rPr>
  </w:style>
  <w:style w:type="paragraph" w:customStyle="1" w:styleId="xl72">
    <w:name w:val="xl72"/>
    <w:basedOn w:val="Normal"/>
    <w:rsid w:val="00407A59"/>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pPr>
    <w:rPr>
      <w:rFonts w:ascii="Arial" w:hAnsi="Arial" w:cs="Arial"/>
      <w:b/>
      <w:bCs/>
      <w:sz w:val="16"/>
      <w:szCs w:val="16"/>
      <w:lang w:val="es-BO" w:eastAsia="es-BO"/>
    </w:rPr>
  </w:style>
  <w:style w:type="paragraph" w:styleId="Sinespaciado">
    <w:name w:val="No Spacing"/>
    <w:link w:val="SinespaciadoCar"/>
    <w:uiPriority w:val="1"/>
    <w:qFormat/>
    <w:rsid w:val="00407A59"/>
    <w:rPr>
      <w:rFonts w:asciiTheme="minorHAnsi" w:eastAsiaTheme="minorEastAsia" w:hAnsiTheme="minorHAnsi" w:cstheme="minorBidi"/>
      <w:sz w:val="22"/>
      <w:szCs w:val="22"/>
      <w:lang w:val="es-ES" w:eastAsia="en-US"/>
    </w:rPr>
  </w:style>
  <w:style w:type="character" w:customStyle="1" w:styleId="SinespaciadoCar">
    <w:name w:val="Sin espaciado Car"/>
    <w:basedOn w:val="Fuentedeprrafopredeter"/>
    <w:link w:val="Sinespaciado"/>
    <w:uiPriority w:val="1"/>
    <w:rsid w:val="00407A59"/>
    <w:rPr>
      <w:rFonts w:asciiTheme="minorHAnsi" w:eastAsiaTheme="minorEastAsia" w:hAnsiTheme="minorHAnsi" w:cstheme="minorBidi"/>
      <w:sz w:val="22"/>
      <w:szCs w:val="22"/>
      <w:lang w:val="es-ES" w:eastAsia="en-US"/>
    </w:rPr>
  </w:style>
  <w:style w:type="paragraph" w:customStyle="1" w:styleId="xl64">
    <w:name w:val="xl64"/>
    <w:basedOn w:val="Normal"/>
    <w:rsid w:val="00407A59"/>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hAnsi="Times New Roman"/>
      <w:sz w:val="16"/>
      <w:szCs w:val="16"/>
      <w:lang w:val="es-BO" w:eastAsia="es-BO"/>
    </w:rPr>
  </w:style>
  <w:style w:type="paragraph" w:customStyle="1" w:styleId="Fuente">
    <w:name w:val="Fuente"/>
    <w:basedOn w:val="Normal"/>
    <w:link w:val="FuenteCar"/>
    <w:autoRedefine/>
    <w:uiPriority w:val="99"/>
    <w:qFormat/>
    <w:rsid w:val="00407A59"/>
    <w:pPr>
      <w:tabs>
        <w:tab w:val="left" w:pos="521"/>
      </w:tabs>
      <w:autoSpaceDE w:val="0"/>
      <w:autoSpaceDN w:val="0"/>
      <w:ind w:left="720" w:right="-93"/>
      <w:jc w:val="center"/>
    </w:pPr>
    <w:rPr>
      <w:rFonts w:ascii="Candara" w:eastAsia="Calibri" w:hAnsi="Candara" w:cs="Arial"/>
      <w:sz w:val="24"/>
      <w:szCs w:val="24"/>
      <w:lang w:val="es-BO" w:eastAsia="en-US"/>
    </w:rPr>
  </w:style>
  <w:style w:type="character" w:customStyle="1" w:styleId="FuenteCar">
    <w:name w:val="Fuente Car"/>
    <w:link w:val="Fuente"/>
    <w:uiPriority w:val="99"/>
    <w:locked/>
    <w:rsid w:val="00407A59"/>
    <w:rPr>
      <w:rFonts w:ascii="Candara" w:eastAsia="Calibri" w:hAnsi="Candara" w:cs="Arial"/>
      <w:sz w:val="24"/>
      <w:szCs w:val="24"/>
      <w:lang w:val="es-BO" w:eastAsia="en-US"/>
    </w:rPr>
  </w:style>
  <w:style w:type="character" w:styleId="Referenciasutil">
    <w:name w:val="Subtle Reference"/>
    <w:uiPriority w:val="31"/>
    <w:qFormat/>
    <w:rsid w:val="00407A59"/>
    <w:rPr>
      <w:rFonts w:ascii="Arial" w:hAnsi="Arial"/>
      <w:caps w:val="0"/>
      <w:smallCaps w:val="0"/>
      <w:strike w:val="0"/>
      <w:dstrike w:val="0"/>
      <w:vanish w:val="0"/>
      <w:color w:val="auto"/>
      <w:sz w:val="22"/>
      <w:u w:val="none"/>
      <w:vertAlign w:val="baseline"/>
    </w:rPr>
  </w:style>
  <w:style w:type="table" w:customStyle="1" w:styleId="Tabladecuadrcula5oscura-nfasis31">
    <w:name w:val="Tabla de cuadrícula 5 oscura - Énfasis 31"/>
    <w:basedOn w:val="Tablanormal"/>
    <w:uiPriority w:val="50"/>
    <w:rsid w:val="00407A59"/>
    <w:rPr>
      <w:lang w:val="es-ES" w:eastAsia="es-E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paragraph" w:customStyle="1" w:styleId="TextoCuadros">
    <w:name w:val="Texto Cuadros"/>
    <w:basedOn w:val="Normal"/>
    <w:autoRedefine/>
    <w:uiPriority w:val="99"/>
    <w:qFormat/>
    <w:rsid w:val="00407A59"/>
    <w:pPr>
      <w:ind w:right="113"/>
      <w:jc w:val="center"/>
    </w:pPr>
    <w:rPr>
      <w:rFonts w:ascii="Arial" w:hAnsi="Arial" w:cs="Arial"/>
      <w:b/>
      <w:szCs w:val="18"/>
      <w:lang w:eastAsia="en-US" w:bidi="en-US"/>
    </w:rPr>
  </w:style>
  <w:style w:type="paragraph" w:customStyle="1" w:styleId="Titulo">
    <w:name w:val="Titulo"/>
    <w:basedOn w:val="Normal"/>
    <w:next w:val="Ttulo1"/>
    <w:rsid w:val="00407A59"/>
    <w:pPr>
      <w:spacing w:after="600" w:line="312" w:lineRule="auto"/>
      <w:jc w:val="right"/>
    </w:pPr>
    <w:rPr>
      <w:rFonts w:ascii="Times New Roman" w:hAnsi="Times New Roman"/>
      <w:b/>
      <w:i/>
      <w:sz w:val="96"/>
      <w:szCs w:val="24"/>
      <w:lang w:val="es-BO" w:eastAsia="es-BO"/>
    </w:rPr>
  </w:style>
  <w:style w:type="paragraph" w:customStyle="1" w:styleId="Titulo4">
    <w:name w:val="Titulo 4"/>
    <w:basedOn w:val="Normal"/>
    <w:next w:val="Normal"/>
    <w:rsid w:val="00407A59"/>
    <w:pPr>
      <w:numPr>
        <w:ilvl w:val="2"/>
        <w:numId w:val="1"/>
      </w:numPr>
      <w:spacing w:after="240" w:line="312" w:lineRule="auto"/>
      <w:jc w:val="both"/>
    </w:pPr>
    <w:rPr>
      <w:rFonts w:ascii="Times New Roman" w:hAnsi="Times New Roman"/>
      <w:sz w:val="24"/>
      <w:szCs w:val="24"/>
      <w:lang w:val="es-BO" w:eastAsia="es-BO"/>
    </w:rPr>
  </w:style>
  <w:style w:type="character" w:customStyle="1" w:styleId="EpgrafeCar">
    <w:name w:val="Epígrafe Car"/>
    <w:rsid w:val="00407A59"/>
    <w:rPr>
      <w:b/>
      <w:bCs/>
      <w:sz w:val="24"/>
      <w:szCs w:val="24"/>
      <w:lang w:val="es-BO" w:eastAsia="es-BO" w:bidi="ar-SA"/>
    </w:rPr>
  </w:style>
  <w:style w:type="paragraph" w:customStyle="1" w:styleId="TextoDentroCuadros">
    <w:name w:val="Texto Dentro Cuadros"/>
    <w:basedOn w:val="Normal"/>
    <w:autoRedefine/>
    <w:uiPriority w:val="99"/>
    <w:qFormat/>
    <w:rsid w:val="00773BEA"/>
    <w:pPr>
      <w:framePr w:hSpace="141" w:wrap="around" w:vAnchor="page" w:hAnchor="margin" w:xAlign="center" w:y="7167"/>
      <w:autoSpaceDE w:val="0"/>
      <w:autoSpaceDN w:val="0"/>
      <w:ind w:left="57"/>
      <w:contextualSpacing/>
    </w:pPr>
    <w:rPr>
      <w:rFonts w:ascii="Arial" w:hAnsi="Arial" w:cs="Arial"/>
      <w:b/>
      <w:bCs/>
      <w:snapToGrid w:val="0"/>
      <w:sz w:val="16"/>
      <w:szCs w:val="22"/>
    </w:rPr>
  </w:style>
  <w:style w:type="paragraph" w:customStyle="1" w:styleId="Mapas">
    <w:name w:val="Mapas"/>
    <w:basedOn w:val="Normal"/>
    <w:autoRedefine/>
    <w:qFormat/>
    <w:rsid w:val="00407A59"/>
    <w:pPr>
      <w:widowControl w:val="0"/>
      <w:tabs>
        <w:tab w:val="left" w:pos="0"/>
        <w:tab w:val="left" w:pos="4253"/>
      </w:tabs>
      <w:spacing w:before="120" w:after="120"/>
    </w:pPr>
    <w:rPr>
      <w:rFonts w:ascii="Times New Roman" w:hAnsi="Times New Roman"/>
      <w:b/>
      <w:sz w:val="22"/>
      <w:szCs w:val="22"/>
    </w:rPr>
  </w:style>
  <w:style w:type="table" w:customStyle="1" w:styleId="Tabladecuadrcula5oscura-nfasis311">
    <w:name w:val="Tabla de cuadrícula 5 oscura - Énfasis 311"/>
    <w:basedOn w:val="Tablanormal"/>
    <w:uiPriority w:val="50"/>
    <w:rsid w:val="00407A59"/>
    <w:rPr>
      <w:lang w:val="es-ES" w:eastAsia="es-E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character" w:styleId="Textoennegrita">
    <w:name w:val="Strong"/>
    <w:uiPriority w:val="22"/>
    <w:qFormat/>
    <w:rsid w:val="00407A59"/>
    <w:rPr>
      <w:b/>
      <w:bCs/>
    </w:rPr>
  </w:style>
  <w:style w:type="table" w:styleId="Listaclara-nfasis3">
    <w:name w:val="Light List Accent 3"/>
    <w:basedOn w:val="Tablanormal"/>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apple-converted-space">
    <w:name w:val="apple-converted-space"/>
    <w:rsid w:val="00407A59"/>
  </w:style>
  <w:style w:type="paragraph" w:customStyle="1" w:styleId="EstiloEpigrafe1Derecha1cm">
    <w:name w:val="Estilo Epigrafe1 + Derecha:  1 cm"/>
    <w:basedOn w:val="Normal"/>
    <w:next w:val="Normal"/>
    <w:rsid w:val="00407A59"/>
    <w:pPr>
      <w:spacing w:after="240"/>
      <w:ind w:right="4423"/>
      <w:jc w:val="both"/>
    </w:pPr>
    <w:rPr>
      <w:rFonts w:ascii="Times New Roman" w:hAnsi="Times New Roman" w:cs="Arial"/>
      <w:color w:val="000000"/>
      <w:sz w:val="16"/>
      <w:lang w:val="es-ES_tradnl"/>
    </w:rPr>
  </w:style>
  <w:style w:type="paragraph" w:customStyle="1" w:styleId="Default">
    <w:name w:val="Default"/>
    <w:rsid w:val="00407A59"/>
    <w:pPr>
      <w:autoSpaceDE w:val="0"/>
      <w:autoSpaceDN w:val="0"/>
      <w:adjustRightInd w:val="0"/>
      <w:spacing w:after="200" w:line="276" w:lineRule="auto"/>
    </w:pPr>
    <w:rPr>
      <w:rFonts w:ascii="Calibri" w:hAnsi="Calibri"/>
      <w:color w:val="000000"/>
      <w:sz w:val="24"/>
      <w:szCs w:val="24"/>
      <w:lang w:val="es-ES" w:eastAsia="es-ES" w:bidi="en-US"/>
    </w:rPr>
  </w:style>
  <w:style w:type="table" w:styleId="Listaclara-nfasis2">
    <w:name w:val="Light List Accent 2"/>
    <w:basedOn w:val="Tablanormal"/>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customStyle="1" w:styleId="lili2">
    <w:name w:val="lili2"/>
    <w:basedOn w:val="Ttulo2"/>
    <w:next w:val="Normal"/>
    <w:autoRedefine/>
    <w:uiPriority w:val="99"/>
    <w:rsid w:val="00407A59"/>
    <w:pPr>
      <w:keepLines/>
      <w:overflowPunct w:val="0"/>
      <w:autoSpaceDE w:val="0"/>
      <w:autoSpaceDN w:val="0"/>
      <w:adjustRightInd w:val="0"/>
      <w:spacing w:before="360" w:after="240"/>
      <w:ind w:left="720" w:hanging="360"/>
      <w:mirrorIndents/>
      <w:jc w:val="both"/>
      <w:textAlignment w:val="baseline"/>
    </w:pPr>
    <w:rPr>
      <w:rFonts w:ascii="Times New Roman" w:hAnsi="Times New Roman" w:cs="Times New Roman"/>
      <w:bCs w:val="0"/>
      <w:i/>
      <w:iCs w:val="0"/>
      <w:smallCaps/>
      <w:noProof/>
      <w:szCs w:val="24"/>
      <w:lang w:val="es-BO" w:eastAsia="en-US"/>
    </w:rPr>
  </w:style>
  <w:style w:type="table" w:customStyle="1" w:styleId="Listaclara-nfasis21">
    <w:name w:val="Lista clara - Énfasis 21"/>
    <w:basedOn w:val="Tablanormal"/>
    <w:next w:val="Listaclara-nfasis2"/>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customStyle="1" w:styleId="nodosubtitulo2x">
    <w:name w:val="nodo_subtitulo2x"/>
    <w:basedOn w:val="Normal"/>
    <w:rsid w:val="00407A59"/>
    <w:pPr>
      <w:autoSpaceDN w:val="0"/>
      <w:spacing w:before="100" w:beforeAutospacing="1" w:after="100" w:afterAutospacing="1"/>
    </w:pPr>
    <w:rPr>
      <w:rFonts w:ascii="Verdana" w:hAnsi="Verdana"/>
      <w:sz w:val="24"/>
      <w:szCs w:val="24"/>
    </w:rPr>
  </w:style>
  <w:style w:type="paragraph" w:customStyle="1" w:styleId="notiidentado">
    <w:name w:val="noti_identado"/>
    <w:basedOn w:val="Normal"/>
    <w:rsid w:val="00407A59"/>
    <w:pPr>
      <w:autoSpaceDN w:val="0"/>
      <w:spacing w:before="100" w:beforeAutospacing="1" w:after="100" w:afterAutospacing="1"/>
    </w:pPr>
    <w:rPr>
      <w:rFonts w:ascii="Verdana" w:hAnsi="Verdana"/>
      <w:sz w:val="24"/>
      <w:szCs w:val="24"/>
    </w:rPr>
  </w:style>
  <w:style w:type="table" w:customStyle="1" w:styleId="Tabladecuadrcula5oscura-nfasis312">
    <w:name w:val="Tabla de cuadrícula 5 oscura - Énfasis 312"/>
    <w:basedOn w:val="Tablanormal"/>
    <w:uiPriority w:val="50"/>
    <w:rsid w:val="00407A59"/>
    <w:rPr>
      <w:lang w:val="es-ES" w:eastAsia="es-E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Listaclara-nfasis22">
    <w:name w:val="Lista clara - Énfasis 22"/>
    <w:basedOn w:val="Tablanormal"/>
    <w:next w:val="Listaclara-nfasis2"/>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staclara-nfasis23">
    <w:name w:val="Lista clara - Énfasis 23"/>
    <w:basedOn w:val="Tablanormal"/>
    <w:next w:val="Listaclara-nfasis2"/>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staclara-nfasis24">
    <w:name w:val="Lista clara - Énfasis 24"/>
    <w:basedOn w:val="Tablanormal"/>
    <w:next w:val="Listaclara-nfasis2"/>
    <w:uiPriority w:val="61"/>
    <w:rsid w:val="00407A59"/>
    <w:rPr>
      <w:rFonts w:ascii="Calibri" w:eastAsia="Calibri" w:hAnsi="Calibri"/>
      <w:sz w:val="22"/>
      <w:szCs w:val="22"/>
      <w:lang w:val="es-ES" w:eastAsia="en-US"/>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staclara-nfasis25">
    <w:name w:val="Lista clara - Énfasis 25"/>
    <w:basedOn w:val="Tablanormal"/>
    <w:next w:val="Listaclara-nfasis2"/>
    <w:uiPriority w:val="61"/>
    <w:rsid w:val="00407A59"/>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numbering" w:customStyle="1" w:styleId="Sinlista1">
    <w:name w:val="Sin lista1"/>
    <w:next w:val="Sinlista"/>
    <w:uiPriority w:val="99"/>
    <w:semiHidden/>
    <w:unhideWhenUsed/>
    <w:rsid w:val="00407A59"/>
  </w:style>
  <w:style w:type="table" w:customStyle="1" w:styleId="Tabladecuadrcula5oscura-nfasis315">
    <w:name w:val="Tabla de cuadrícula 5 oscura - Énfasis 315"/>
    <w:basedOn w:val="Tablanormal"/>
    <w:uiPriority w:val="50"/>
    <w:rsid w:val="00EB0F06"/>
    <w:rPr>
      <w:lang w:val="es-ES" w:eastAsia="es-E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Tabladecuadrcula5oscura-nfasis62">
    <w:name w:val="Tabla de cuadrícula 5 oscura - Énfasis 62"/>
    <w:basedOn w:val="Tablanormal"/>
    <w:uiPriority w:val="50"/>
    <w:rsid w:val="00EB0F06"/>
    <w:rPr>
      <w:rFonts w:ascii="Segoe UI" w:eastAsiaTheme="minorHAnsi" w:hAnsi="Segoe UI" w:cs="Segoe UI"/>
      <w:lang w:val="es-BO"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Estilo7">
    <w:name w:val="Estilo7"/>
    <w:basedOn w:val="Tablanormal"/>
    <w:uiPriority w:val="99"/>
    <w:rsid w:val="00EB0F06"/>
    <w:rPr>
      <w:rFonts w:ascii="Calibri" w:hAnsi="Calibri"/>
      <w:lang w:val="es-ES" w:eastAsia="en-US"/>
    </w:rPr>
    <w:tblPr>
      <w:tblStyleRowBandSize w:val="1"/>
      <w:tblInd w:w="0" w:type="dxa"/>
      <w:tblCellMar>
        <w:top w:w="0" w:type="dxa"/>
        <w:left w:w="108" w:type="dxa"/>
        <w:bottom w:w="0" w:type="dxa"/>
        <w:right w:w="108" w:type="dxa"/>
      </w:tblCellMar>
    </w:tblPr>
    <w:tblStylePr w:type="firstRow">
      <w:tblPr/>
      <w:tcPr>
        <w:shd w:val="clear" w:color="auto" w:fill="9BBB59"/>
      </w:tcPr>
    </w:tblStylePr>
    <w:tblStylePr w:type="firstCol">
      <w:rPr>
        <w:rFonts w:ascii="Arial" w:hAnsi="Arial" w:cs="Arial" w:hint="default"/>
        <w:sz w:val="18"/>
        <w:szCs w:val="18"/>
      </w:rPr>
      <w:tblPr/>
      <w:tcPr>
        <w:shd w:val="clear" w:color="auto" w:fill="9BBB59"/>
      </w:tcPr>
    </w:tblStylePr>
    <w:tblStylePr w:type="band1Horz">
      <w:tblPr/>
      <w:tcPr>
        <w:shd w:val="clear" w:color="auto" w:fill="D6E3BC"/>
      </w:tcPr>
    </w:tblStylePr>
    <w:tblStylePr w:type="band2Horz">
      <w:tblPr/>
      <w:tcPr>
        <w:shd w:val="clear" w:color="auto" w:fill="D6E3BC"/>
      </w:tcPr>
    </w:tblStylePr>
  </w:style>
  <w:style w:type="table" w:customStyle="1" w:styleId="Tablaconcuadrcula14">
    <w:name w:val="Tabla con cuadrícula14"/>
    <w:basedOn w:val="Tablanormal"/>
    <w:next w:val="Tablaconcuadrcula"/>
    <w:uiPriority w:val="59"/>
    <w:rsid w:val="00833C69"/>
    <w:rPr>
      <w:rFonts w:asciiTheme="minorHAnsi" w:eastAsia="Calibr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8C7BCD"/>
    <w:pPr>
      <w:keepLines/>
      <w:numPr>
        <w:numId w:val="0"/>
      </w:numPr>
      <w:spacing w:before="480" w:line="276" w:lineRule="auto"/>
      <w:outlineLvl w:val="9"/>
    </w:pPr>
    <w:rPr>
      <w:rFonts w:asciiTheme="majorHAnsi" w:eastAsiaTheme="majorEastAsia" w:hAnsiTheme="majorHAnsi" w:cstheme="majorBidi"/>
      <w:color w:val="365F91" w:themeColor="accent1" w:themeShade="BF"/>
      <w:kern w:val="0"/>
      <w:sz w:val="28"/>
      <w:szCs w:val="28"/>
    </w:rPr>
  </w:style>
  <w:style w:type="character" w:styleId="nfasisintenso">
    <w:name w:val="Intense Emphasis"/>
    <w:basedOn w:val="Fuentedeprrafopredeter"/>
    <w:uiPriority w:val="21"/>
    <w:qFormat/>
    <w:rsid w:val="00A669D3"/>
    <w:rPr>
      <w:rFonts w:cs="Times New Roman"/>
      <w:b/>
      <w:i/>
      <w:color w:val="4F81BD"/>
    </w:rPr>
  </w:style>
  <w:style w:type="paragraph" w:customStyle="1" w:styleId="marco1">
    <w:name w:val="marco1"/>
    <w:basedOn w:val="Normal"/>
    <w:link w:val="marco1Car"/>
    <w:qFormat/>
    <w:rsid w:val="00A669D3"/>
    <w:pPr>
      <w:numPr>
        <w:numId w:val="3"/>
      </w:numPr>
      <w:autoSpaceDE w:val="0"/>
      <w:autoSpaceDN w:val="0"/>
      <w:adjustRightInd w:val="0"/>
      <w:spacing w:before="240" w:after="240"/>
      <w:jc w:val="both"/>
    </w:pPr>
    <w:rPr>
      <w:rFonts w:ascii="Arial" w:hAnsi="Arial" w:cs="Arial"/>
      <w:b/>
      <w:color w:val="000000"/>
      <w:sz w:val="22"/>
      <w:szCs w:val="22"/>
      <w:lang w:val="es-BO" w:eastAsia="es-BO"/>
    </w:rPr>
  </w:style>
  <w:style w:type="paragraph" w:customStyle="1" w:styleId="Marco3">
    <w:name w:val="Marco 3"/>
    <w:basedOn w:val="Ttulo2"/>
    <w:link w:val="Marco3Car"/>
    <w:qFormat/>
    <w:rsid w:val="00A669D3"/>
    <w:pPr>
      <w:numPr>
        <w:ilvl w:val="2"/>
        <w:numId w:val="3"/>
      </w:numPr>
      <w:spacing w:after="240"/>
      <w:jc w:val="both"/>
    </w:pPr>
    <w:rPr>
      <w:bCs w:val="0"/>
      <w:szCs w:val="22"/>
    </w:rPr>
  </w:style>
  <w:style w:type="paragraph" w:customStyle="1" w:styleId="Marco4">
    <w:name w:val="Marco 4"/>
    <w:basedOn w:val="Ttulo3"/>
    <w:link w:val="Marco4Car"/>
    <w:qFormat/>
    <w:rsid w:val="00A669D3"/>
    <w:pPr>
      <w:keepLines w:val="0"/>
      <w:numPr>
        <w:ilvl w:val="3"/>
        <w:numId w:val="3"/>
      </w:numPr>
      <w:spacing w:before="240" w:after="240"/>
      <w:ind w:left="1440" w:hanging="1080"/>
      <w:jc w:val="both"/>
    </w:pPr>
    <w:rPr>
      <w:rFonts w:cs="Arial"/>
      <w:bCs w:val="0"/>
      <w:szCs w:val="22"/>
      <w:lang w:val="es-ES_tradnl"/>
    </w:rPr>
  </w:style>
  <w:style w:type="character" w:customStyle="1" w:styleId="Marco4Car">
    <w:name w:val="Marco 4 Car"/>
    <w:basedOn w:val="Ttulo3Car"/>
    <w:link w:val="Marco4"/>
    <w:locked/>
    <w:rsid w:val="00A669D3"/>
    <w:rPr>
      <w:rFonts w:ascii="Arial" w:eastAsiaTheme="majorEastAsia" w:hAnsi="Arial" w:cs="Arial"/>
      <w:b/>
      <w:bCs w:val="0"/>
      <w:sz w:val="22"/>
      <w:szCs w:val="22"/>
      <w:lang w:val="es-ES_tradnl" w:eastAsia="es-ES"/>
    </w:rPr>
  </w:style>
  <w:style w:type="paragraph" w:customStyle="1" w:styleId="marco2">
    <w:name w:val="marco2"/>
    <w:basedOn w:val="Ttulo2"/>
    <w:link w:val="marco2Car"/>
    <w:qFormat/>
    <w:rsid w:val="00A669D3"/>
    <w:pPr>
      <w:numPr>
        <w:numId w:val="4"/>
      </w:numPr>
      <w:spacing w:after="240"/>
      <w:jc w:val="both"/>
    </w:pPr>
    <w:rPr>
      <w:bCs w:val="0"/>
      <w:szCs w:val="22"/>
    </w:rPr>
  </w:style>
  <w:style w:type="character" w:customStyle="1" w:styleId="marco2Car">
    <w:name w:val="marco2 Car"/>
    <w:basedOn w:val="Ttulo2Car"/>
    <w:link w:val="marco2"/>
    <w:locked/>
    <w:rsid w:val="00A669D3"/>
    <w:rPr>
      <w:rFonts w:ascii="Arial" w:hAnsi="Arial" w:cs="Arial"/>
      <w:b/>
      <w:bCs w:val="0"/>
      <w:iCs/>
      <w:sz w:val="22"/>
      <w:szCs w:val="22"/>
      <w:lang w:val="es-ES" w:eastAsia="es-ES"/>
    </w:rPr>
  </w:style>
  <w:style w:type="character" w:customStyle="1" w:styleId="Marco3Car">
    <w:name w:val="Marco 3 Car"/>
    <w:basedOn w:val="Ttulo2Car"/>
    <w:link w:val="Marco3"/>
    <w:locked/>
    <w:rsid w:val="00A669D3"/>
    <w:rPr>
      <w:rFonts w:ascii="Arial" w:hAnsi="Arial" w:cs="Arial"/>
      <w:b/>
      <w:bCs w:val="0"/>
      <w:iCs/>
      <w:sz w:val="22"/>
      <w:szCs w:val="22"/>
      <w:lang w:val="es-ES" w:eastAsia="es-ES"/>
    </w:rPr>
  </w:style>
  <w:style w:type="character" w:customStyle="1" w:styleId="marco1Car">
    <w:name w:val="marco1 Car"/>
    <w:basedOn w:val="Fuentedeprrafopredeter"/>
    <w:link w:val="marco1"/>
    <w:locked/>
    <w:rsid w:val="00985922"/>
    <w:rPr>
      <w:rFonts w:ascii="Arial" w:hAnsi="Arial" w:cs="Arial"/>
      <w:b/>
      <w:color w:val="000000"/>
      <w:sz w:val="22"/>
      <w:szCs w:val="22"/>
      <w:lang w:val="es-BO" w:eastAsia="es-BO"/>
    </w:rPr>
  </w:style>
  <w:style w:type="table" w:styleId="Listamedia2-nfasis1">
    <w:name w:val="Medium List 2 Accent 1"/>
    <w:basedOn w:val="Tablanormal"/>
    <w:uiPriority w:val="66"/>
    <w:rsid w:val="003C7BD6"/>
    <w:rPr>
      <w:rFonts w:asciiTheme="majorHAnsi" w:eastAsiaTheme="majorEastAsia" w:hAnsiTheme="majorHAnsi"/>
      <w:color w:val="000000" w:themeColor="text1"/>
      <w:lang w:val="es-ES" w:eastAsia="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rPr>
        <w:rFonts w:cs="Times New Roman"/>
      </w:rPr>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rPr>
        <w:rFonts w:cs="Times New Roman"/>
      </w:rPr>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rPr>
        <w:rFonts w:cs="Times New Roman"/>
      </w:rPr>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rPr>
        <w:rFonts w:cs="Times New Roman"/>
      </w:rPr>
      <w:tblPr/>
      <w:tcPr>
        <w:tcBorders>
          <w:left w:val="nil"/>
          <w:right w:val="nil"/>
          <w:insideH w:val="nil"/>
          <w:insideV w:val="nil"/>
        </w:tcBorders>
        <w:shd w:val="clear" w:color="auto" w:fill="D3DFEE" w:themeFill="accent1" w:themeFillTint="3F"/>
      </w:tcPr>
    </w:tblStylePr>
    <w:tblStylePr w:type="band1Horz">
      <w:rPr>
        <w:rFonts w:cs="Times New Roman"/>
      </w:rPr>
      <w:tblPr/>
      <w:tcPr>
        <w:tcBorders>
          <w:top w:val="nil"/>
          <w:bottom w:val="nil"/>
          <w:insideH w:val="nil"/>
          <w:insideV w:val="nil"/>
        </w:tcBorders>
        <w:shd w:val="clear" w:color="auto" w:fill="D3DFEE" w:themeFill="accent1" w:themeFillTint="3F"/>
      </w:tcPr>
    </w:tblStylePr>
    <w:tblStylePr w:type="nwCell">
      <w:rPr>
        <w:rFonts w:cs="Times New Roman"/>
      </w:rPr>
      <w:tblPr/>
      <w:tcPr>
        <w:shd w:val="clear" w:color="auto" w:fill="FFFFFF" w:themeFill="background1"/>
      </w:tcPr>
    </w:tblStylePr>
    <w:tblStylePr w:type="swCell">
      <w:rPr>
        <w:rFonts w:cs="Times New Roman"/>
      </w:rPr>
      <w:tblPr/>
      <w:tcPr>
        <w:tcBorders>
          <w:top w:val="nil"/>
        </w:tcBorders>
      </w:tcPr>
    </w:tblStylePr>
  </w:style>
  <w:style w:type="character" w:customStyle="1" w:styleId="VietasCar">
    <w:name w:val="Viñetas Car"/>
    <w:link w:val="Vietas"/>
    <w:locked/>
    <w:rsid w:val="00042AAE"/>
    <w:rPr>
      <w:rFonts w:ascii="Arial" w:hAnsi="Arial"/>
      <w:sz w:val="22"/>
      <w:szCs w:val="24"/>
      <w:lang w:val="es-ES_tradnl"/>
    </w:rPr>
  </w:style>
  <w:style w:type="paragraph" w:customStyle="1" w:styleId="Vietas">
    <w:name w:val="Viñetas"/>
    <w:basedOn w:val="Normal"/>
    <w:link w:val="VietasCar"/>
    <w:rsid w:val="00042AAE"/>
    <w:pPr>
      <w:numPr>
        <w:numId w:val="16"/>
      </w:numPr>
      <w:jc w:val="both"/>
    </w:pPr>
    <w:rPr>
      <w:rFonts w:ascii="Arial" w:hAnsi="Arial"/>
      <w:sz w:val="22"/>
      <w:szCs w:val="24"/>
      <w:lang w:val="es-ES_tradnl" w:eastAsia="es-SV"/>
    </w:rPr>
  </w:style>
  <w:style w:type="table" w:customStyle="1" w:styleId="GridTable4Accent12">
    <w:name w:val="Grid Table 4 Accent 12"/>
    <w:basedOn w:val="Tablanormal"/>
    <w:uiPriority w:val="49"/>
    <w:rsid w:val="00042AAE"/>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GridTable5Dark">
    <w:name w:val="Grid Table 5 Dark"/>
    <w:basedOn w:val="Tablanormal"/>
    <w:uiPriority w:val="50"/>
    <w:rsid w:val="00042AAE"/>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5">
    <w:name w:val="Grid Table 5 Dark Accent 5"/>
    <w:basedOn w:val="Tablanormal"/>
    <w:uiPriority w:val="50"/>
    <w:rsid w:val="00042AAE"/>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4Accent5">
    <w:name w:val="Grid Table 4 Accent 5"/>
    <w:basedOn w:val="Tablanormal"/>
    <w:uiPriority w:val="49"/>
    <w:rsid w:val="00020E12"/>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stTable5DarkAccent5">
    <w:name w:val="List Table 5 Dark Accent 5"/>
    <w:basedOn w:val="Tablanormal"/>
    <w:uiPriority w:val="50"/>
    <w:rsid w:val="00020E12"/>
    <w:rPr>
      <w:color w:val="FFFFFF" w:themeColor="background1"/>
    </w:rPr>
    <w:tblPr>
      <w:tblStyleRowBandSize w:val="1"/>
      <w:tblStyleColBandSize w:val="1"/>
      <w:tblInd w:w="0" w:type="dxa"/>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CellMar>
        <w:top w:w="0" w:type="dxa"/>
        <w:left w:w="108" w:type="dxa"/>
        <w:bottom w:w="0" w:type="dxa"/>
        <w:right w:w="108" w:type="dxa"/>
      </w:tblCellMar>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Accent5">
    <w:name w:val="List Table 4 Accent 5"/>
    <w:basedOn w:val="Tablanormal"/>
    <w:uiPriority w:val="49"/>
    <w:rsid w:val="003E7BF7"/>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Estilo1">
    <w:name w:val="Estilo1"/>
    <w:basedOn w:val="Tablanormal"/>
    <w:uiPriority w:val="99"/>
    <w:rsid w:val="005A0088"/>
    <w:tblPr>
      <w:tblInd w:w="0" w:type="dxa"/>
      <w:tblCellMar>
        <w:top w:w="0" w:type="dxa"/>
        <w:left w:w="108" w:type="dxa"/>
        <w:bottom w:w="0" w:type="dxa"/>
        <w:right w:w="108" w:type="dxa"/>
      </w:tblCellMar>
    </w:tblPr>
  </w:style>
  <w:style w:type="table" w:customStyle="1" w:styleId="GridTable5DarkAccent1">
    <w:name w:val="Grid Table 5 Dark Accent 1"/>
    <w:basedOn w:val="Tablanormal"/>
    <w:uiPriority w:val="50"/>
    <w:rsid w:val="00F41597"/>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numbering" w:customStyle="1" w:styleId="Sinlista2">
    <w:name w:val="Sin lista2"/>
    <w:next w:val="Sinlista"/>
    <w:uiPriority w:val="99"/>
    <w:semiHidden/>
    <w:unhideWhenUsed/>
    <w:rsid w:val="0092274C"/>
  </w:style>
  <w:style w:type="table" w:customStyle="1" w:styleId="Listaclara-nfasis11">
    <w:name w:val="Lista clara - Énfasis 11"/>
    <w:basedOn w:val="Tablanormal"/>
    <w:next w:val="Listaclara-nfasis1"/>
    <w:uiPriority w:val="61"/>
    <w:rsid w:val="0092274C"/>
    <w:rPr>
      <w:rFonts w:ascii="Calibri" w:eastAsia="Calibri" w:hAnsi="Calibri"/>
      <w:sz w:val="22"/>
      <w:szCs w:val="22"/>
      <w:lang w:val="es-BO" w:eastAsia="en-US"/>
    </w:rPr>
    <w:tblPr>
      <w:tblStyleRowBandSize w:val="1"/>
      <w:tblStyleColBandSize w:val="1"/>
      <w:tblInd w:w="0" w:type="dxa"/>
      <w:tblBorders>
        <w:top w:val="single" w:sz="8" w:space="0" w:color="0F6FC6"/>
        <w:left w:val="single" w:sz="8" w:space="0" w:color="0F6FC6"/>
        <w:bottom w:val="single" w:sz="8" w:space="0" w:color="0F6FC6"/>
        <w:right w:val="single" w:sz="8" w:space="0" w:color="0F6F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F6FC6"/>
      </w:tcPr>
    </w:tblStylePr>
    <w:tblStylePr w:type="lastRow">
      <w:pPr>
        <w:spacing w:before="0" w:after="0" w:line="240" w:lineRule="auto"/>
      </w:pPr>
      <w:rPr>
        <w:b/>
        <w:bCs/>
      </w:rPr>
      <w:tblPr/>
      <w:tcPr>
        <w:tcBorders>
          <w:top w:val="double" w:sz="6" w:space="0" w:color="0F6FC6"/>
          <w:left w:val="single" w:sz="8" w:space="0" w:color="0F6FC6"/>
          <w:bottom w:val="single" w:sz="8" w:space="0" w:color="0F6FC6"/>
          <w:right w:val="single" w:sz="8" w:space="0" w:color="0F6FC6"/>
        </w:tcBorders>
      </w:tcPr>
    </w:tblStylePr>
    <w:tblStylePr w:type="firstCol">
      <w:rPr>
        <w:b/>
        <w:bCs/>
      </w:rPr>
    </w:tblStylePr>
    <w:tblStylePr w:type="lastCol">
      <w:rPr>
        <w:b/>
        <w:bCs/>
      </w:rPr>
    </w:tblStylePr>
    <w:tblStylePr w:type="band1Vert">
      <w:tblPr/>
      <w:tcPr>
        <w:tcBorders>
          <w:top w:val="single" w:sz="8" w:space="0" w:color="0F6FC6"/>
          <w:left w:val="single" w:sz="8" w:space="0" w:color="0F6FC6"/>
          <w:bottom w:val="single" w:sz="8" w:space="0" w:color="0F6FC6"/>
          <w:right w:val="single" w:sz="8" w:space="0" w:color="0F6FC6"/>
        </w:tcBorders>
      </w:tcPr>
    </w:tblStylePr>
    <w:tblStylePr w:type="band1Horz">
      <w:tblPr/>
      <w:tcPr>
        <w:tcBorders>
          <w:top w:val="single" w:sz="8" w:space="0" w:color="0F6FC6"/>
          <w:left w:val="single" w:sz="8" w:space="0" w:color="0F6FC6"/>
          <w:bottom w:val="single" w:sz="8" w:space="0" w:color="0F6FC6"/>
          <w:right w:val="single" w:sz="8" w:space="0" w:color="0F6FC6"/>
        </w:tcBorders>
      </w:tcPr>
    </w:tblStylePr>
  </w:style>
  <w:style w:type="table" w:customStyle="1" w:styleId="Sombreadomedio1-nfasis11">
    <w:name w:val="Sombreado medio 1 - Énfasis 11"/>
    <w:basedOn w:val="Tablanormal"/>
    <w:next w:val="Sombreadomedio1-nfasis1"/>
    <w:uiPriority w:val="63"/>
    <w:rsid w:val="0092274C"/>
    <w:rPr>
      <w:rFonts w:ascii="Calibri" w:eastAsia="Calibri" w:hAnsi="Calibri"/>
      <w:sz w:val="22"/>
      <w:szCs w:val="22"/>
      <w:lang w:val="es-ES" w:eastAsia="en-US"/>
    </w:rPr>
    <w:tblPr>
      <w:tblStyleRowBandSize w:val="1"/>
      <w:tblStyleColBandSize w:val="1"/>
      <w:tblInd w:w="0" w:type="dxa"/>
      <w:tblBorders>
        <w:top w:val="single" w:sz="8" w:space="0" w:color="3093EF"/>
        <w:left w:val="single" w:sz="8" w:space="0" w:color="3093EF"/>
        <w:bottom w:val="single" w:sz="8" w:space="0" w:color="3093EF"/>
        <w:right w:val="single" w:sz="8" w:space="0" w:color="3093EF"/>
        <w:insideH w:val="single" w:sz="8" w:space="0" w:color="3093EF"/>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3093EF"/>
          <w:left w:val="single" w:sz="8" w:space="0" w:color="3093EF"/>
          <w:bottom w:val="single" w:sz="8" w:space="0" w:color="3093EF"/>
          <w:right w:val="single" w:sz="8" w:space="0" w:color="3093EF"/>
          <w:insideH w:val="nil"/>
          <w:insideV w:val="nil"/>
        </w:tcBorders>
        <w:shd w:val="clear" w:color="auto" w:fill="0F6FC6"/>
      </w:tcPr>
    </w:tblStylePr>
    <w:tblStylePr w:type="lastRow">
      <w:pPr>
        <w:spacing w:before="0" w:after="0" w:line="240" w:lineRule="auto"/>
      </w:pPr>
      <w:rPr>
        <w:b/>
        <w:bCs/>
      </w:rPr>
      <w:tblPr/>
      <w:tcPr>
        <w:tcBorders>
          <w:top w:val="double" w:sz="6" w:space="0" w:color="3093EF"/>
          <w:left w:val="single" w:sz="8" w:space="0" w:color="3093EF"/>
          <w:bottom w:val="single" w:sz="8" w:space="0" w:color="3093EF"/>
          <w:right w:val="single" w:sz="8" w:space="0" w:color="3093EF"/>
          <w:insideH w:val="nil"/>
          <w:insideV w:val="nil"/>
        </w:tcBorders>
      </w:tcPr>
    </w:tblStylePr>
    <w:tblStylePr w:type="firstCol">
      <w:rPr>
        <w:b/>
        <w:bCs/>
      </w:rPr>
    </w:tblStylePr>
    <w:tblStylePr w:type="lastCol">
      <w:rPr>
        <w:b/>
        <w:bCs/>
      </w:rPr>
    </w:tblStylePr>
    <w:tblStylePr w:type="band1Vert">
      <w:tblPr/>
      <w:tcPr>
        <w:shd w:val="clear" w:color="auto" w:fill="BADBF9"/>
      </w:tcPr>
    </w:tblStylePr>
    <w:tblStylePr w:type="band1Horz">
      <w:tblPr/>
      <w:tcPr>
        <w:tcBorders>
          <w:insideH w:val="nil"/>
          <w:insideV w:val="nil"/>
        </w:tcBorders>
        <w:shd w:val="clear" w:color="auto" w:fill="BADBF9"/>
      </w:tcPr>
    </w:tblStylePr>
    <w:tblStylePr w:type="band2Horz">
      <w:tblPr/>
      <w:tcPr>
        <w:tcBorders>
          <w:insideH w:val="nil"/>
          <w:insideV w:val="nil"/>
        </w:tcBorders>
      </w:tcPr>
    </w:tblStylePr>
  </w:style>
  <w:style w:type="table" w:customStyle="1" w:styleId="Tablaconcuadrcula64">
    <w:name w:val="Tabla con cuadrícula64"/>
    <w:basedOn w:val="Tablanormal"/>
    <w:next w:val="Tablaconcuadrcula"/>
    <w:uiPriority w:val="59"/>
    <w:rsid w:val="0092274C"/>
    <w:rPr>
      <w:rFonts w:ascii="Calibri" w:eastAsia="Calibri" w:hAnsi="Calibr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next w:val="Tablaconcuadrcula"/>
    <w:uiPriority w:val="39"/>
    <w:rsid w:val="0092274C"/>
    <w:rPr>
      <w:rFonts w:ascii="Calibri" w:eastAsia="Calibri" w:hAnsi="Calibr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92274C"/>
    <w:pPr>
      <w:spacing w:before="100" w:beforeAutospacing="1" w:after="100" w:afterAutospacing="1"/>
    </w:pPr>
    <w:rPr>
      <w:rFonts w:ascii="Times New Roman" w:hAnsi="Times New Roman"/>
      <w:sz w:val="24"/>
      <w:szCs w:val="24"/>
      <w:lang w:val="es-BO" w:eastAsia="es-BO"/>
    </w:rPr>
  </w:style>
  <w:style w:type="table" w:styleId="Listaclara-nfasis1">
    <w:name w:val="Light List Accent 1"/>
    <w:basedOn w:val="Tablanormal"/>
    <w:uiPriority w:val="61"/>
    <w:unhideWhenUsed/>
    <w:rsid w:val="0092274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ombreadomedio1-nfasis1">
    <w:name w:val="Medium Shading 1 Accent 1"/>
    <w:basedOn w:val="Tablanormal"/>
    <w:uiPriority w:val="63"/>
    <w:unhideWhenUsed/>
    <w:rsid w:val="0092274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aconcuadrcula4-nfasis511">
    <w:name w:val="Tabla con cuadrícula 4 - Énfasis 511"/>
    <w:basedOn w:val="Tablanormal"/>
    <w:next w:val="GridTable4Accent5"/>
    <w:uiPriority w:val="49"/>
    <w:rsid w:val="0013556C"/>
    <w:rPr>
      <w:rFonts w:ascii="Calibri" w:eastAsia="Calibri" w:hAnsi="Calibri"/>
      <w:sz w:val="22"/>
      <w:szCs w:val="22"/>
      <w:lang w:val="es-BO"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21">
    <w:name w:val="Grid Table 4 Accent 121"/>
    <w:basedOn w:val="Tablanormal"/>
    <w:uiPriority w:val="49"/>
    <w:rsid w:val="00FB7CBB"/>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Tablaconcuadrcula4-nfasis11">
    <w:name w:val="Tabla con cuadrícula 4 - Énfasis 11"/>
    <w:basedOn w:val="Tablanormal"/>
    <w:uiPriority w:val="49"/>
    <w:rsid w:val="00C11948"/>
    <w:rPr>
      <w:rFonts w:ascii="Calibri" w:hAnsi="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rFonts w:cs="Times New Roman"/>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rFonts w:cs="Times New Roman"/>
        <w:b/>
        <w:bCs/>
      </w:rPr>
      <w:tblPr/>
      <w:tcPr>
        <w:tcBorders>
          <w:top w:val="double" w:sz="4" w:space="0" w:color="0F6FC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7E2FA"/>
      </w:tcPr>
    </w:tblStylePr>
    <w:tblStylePr w:type="band1Horz">
      <w:rPr>
        <w:rFonts w:cs="Times New Roman"/>
      </w:rPr>
      <w:tblPr/>
      <w:tcPr>
        <w:shd w:val="clear" w:color="auto" w:fill="C7E2FA"/>
      </w:tcPr>
    </w:tblStylePr>
  </w:style>
  <w:style w:type="table" w:customStyle="1" w:styleId="Cuadrculamedia3-nfasis12">
    <w:name w:val="Cuadrícula media 3 - Énfasis 12"/>
    <w:basedOn w:val="Tablanormal"/>
    <w:next w:val="Cuadrculamedia3-nfasis1"/>
    <w:uiPriority w:val="69"/>
    <w:rsid w:val="00C11948"/>
    <w:rPr>
      <w:rFonts w:ascii="Calibri" w:hAnsi="Calibri"/>
      <w:sz w:val="22"/>
      <w:szCs w:val="22"/>
      <w:lang w:val="es-ES" w:eastAsia="es-E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GridTable4Accent122">
    <w:name w:val="Grid Table 4 Accent 122"/>
    <w:basedOn w:val="Tablanormal"/>
    <w:uiPriority w:val="49"/>
    <w:rsid w:val="00C11948"/>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ListTable4Accent51">
    <w:name w:val="List Table 4 Accent 51"/>
    <w:basedOn w:val="Tablanormal"/>
    <w:uiPriority w:val="49"/>
    <w:rsid w:val="00C11948"/>
    <w:rPr>
      <w:rFonts w:ascii="Calibri" w:hAnsi="Calibri"/>
      <w:sz w:val="22"/>
      <w:szCs w:val="22"/>
      <w:lang w:val="es-ES" w:eastAsia="en-US"/>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tblBorders>
      <w:tblCellMar>
        <w:top w:w="0" w:type="dxa"/>
        <w:left w:w="108" w:type="dxa"/>
        <w:bottom w:w="0" w:type="dxa"/>
        <w:right w:w="108" w:type="dxa"/>
      </w:tblCellMar>
    </w:tblPr>
    <w:tblStylePr w:type="firstRow">
      <w:rPr>
        <w:rFonts w:cs="Times New Roman"/>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rFonts w:cs="Times New Roman"/>
        <w:b/>
        <w:bCs/>
      </w:rPr>
      <w:tblPr/>
      <w:tcPr>
        <w:tcBorders>
          <w:top w:val="double" w:sz="4" w:space="0" w:color="92CDDC"/>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AEEF3"/>
      </w:tcPr>
    </w:tblStylePr>
    <w:tblStylePr w:type="band1Horz">
      <w:rPr>
        <w:rFonts w:cs="Times New Roman"/>
      </w:rPr>
      <w:tblPr/>
      <w:tcPr>
        <w:shd w:val="clear" w:color="auto" w:fill="DAEEF3"/>
      </w:tcPr>
    </w:tblStylePr>
  </w:style>
  <w:style w:type="table" w:styleId="Cuadrculamedia3-nfasis1">
    <w:name w:val="Medium Grid 3 Accent 1"/>
    <w:basedOn w:val="Tablanormal"/>
    <w:uiPriority w:val="69"/>
    <w:semiHidden/>
    <w:unhideWhenUsed/>
    <w:rsid w:val="00C1194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GridTable7ColorfulAccent5">
    <w:name w:val="Grid Table 7 Colorful Accent 5"/>
    <w:basedOn w:val="Tablanormal"/>
    <w:uiPriority w:val="52"/>
    <w:rsid w:val="00C025F4"/>
    <w:rPr>
      <w:rFonts w:ascii="Calibri" w:hAnsi="Calibri" w:cs="Calibri"/>
      <w:color w:val="31849B" w:themeColor="accent5" w:themeShade="BF"/>
      <w:lang w:val="es-ES" w:eastAsia="es-E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Listaclara-nfasis241">
    <w:name w:val="Lista clara - Énfasis 241"/>
    <w:basedOn w:val="Tablanormal"/>
    <w:next w:val="Listaclara-nfasis2"/>
    <w:uiPriority w:val="61"/>
    <w:rsid w:val="00677CDC"/>
    <w:rPr>
      <w:rFonts w:ascii="Calibri" w:eastAsia="Calibri" w:hAnsi="Calibri"/>
      <w:sz w:val="22"/>
      <w:szCs w:val="22"/>
      <w:lang w:val="es-ES" w:eastAsia="en-US"/>
    </w:rPr>
    <w:tblPr>
      <w:tblStyleRowBandSize w:val="1"/>
      <w:tblStyleColBandSize w:val="1"/>
      <w:tblInd w:w="0" w:type="dxa"/>
      <w:tblBorders>
        <w:top w:val="single" w:sz="8" w:space="0" w:color="ED7D31"/>
        <w:left w:val="single" w:sz="8" w:space="0" w:color="ED7D31"/>
        <w:bottom w:val="single" w:sz="8" w:space="0" w:color="ED7D31"/>
        <w:right w:val="single" w:sz="8" w:space="0" w:color="ED7D3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character" w:styleId="nfasissutil">
    <w:name w:val="Subtle Emphasis"/>
    <w:basedOn w:val="Fuentedeprrafopredeter"/>
    <w:uiPriority w:val="19"/>
    <w:qFormat/>
    <w:rsid w:val="00E27267"/>
    <w:rPr>
      <w:i/>
      <w:iCs/>
      <w:color w:val="404040" w:themeColor="text1" w:themeTint="BF"/>
    </w:rPr>
  </w:style>
  <w:style w:type="table" w:customStyle="1" w:styleId="GridTable4Accent123">
    <w:name w:val="Grid Table 4 Accent 123"/>
    <w:basedOn w:val="Tablanormal"/>
    <w:uiPriority w:val="49"/>
    <w:rsid w:val="00E27267"/>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Tablaconcuadrcula99">
    <w:name w:val="Tabla con cuadrícula99"/>
    <w:basedOn w:val="Tablanormal"/>
    <w:next w:val="Tablaconcuadrcula"/>
    <w:uiPriority w:val="39"/>
    <w:rsid w:val="00E27267"/>
    <w:rPr>
      <w:rFonts w:ascii="Calibri" w:eastAsia="Calibri" w:hAnsi="Calibr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nfasis52">
    <w:name w:val="Tabla con cuadrícula 4 - Énfasis 52"/>
    <w:basedOn w:val="Tablanormal"/>
    <w:next w:val="GridTable4Accent5"/>
    <w:uiPriority w:val="49"/>
    <w:rsid w:val="00E27267"/>
    <w:rPr>
      <w:rFonts w:ascii="Calibri" w:eastAsia="Calibri" w:hAnsi="Calibri"/>
      <w:sz w:val="22"/>
      <w:szCs w:val="22"/>
      <w:lang w:val="es-ES"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Cuadrculaclara-nfasis52">
    <w:name w:val="Cuadrícula clara - Énfasis 52"/>
    <w:basedOn w:val="Tablanormal"/>
    <w:next w:val="Cuadrculaclara-nfasis5"/>
    <w:uiPriority w:val="62"/>
    <w:rsid w:val="00E27267"/>
    <w:rPr>
      <w:rFonts w:ascii="Calibri" w:eastAsia="Calibri" w:hAnsi="Calibri"/>
      <w:sz w:val="22"/>
      <w:szCs w:val="22"/>
      <w:lang w:val="es-BO" w:eastAsia="en-US"/>
    </w:rPr>
    <w:tblPr>
      <w:tblStyleRowBandSize w:val="1"/>
      <w:tblStyleColBandSize w:val="1"/>
      <w:tblInd w:w="0" w:type="dxa"/>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styleId="Cuadrculaclara-nfasis5">
    <w:name w:val="Light Grid Accent 5"/>
    <w:basedOn w:val="Tablanormal"/>
    <w:uiPriority w:val="62"/>
    <w:semiHidden/>
    <w:unhideWhenUsed/>
    <w:rsid w:val="00E27267"/>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Tablaconcuadrcula4-nfasis521">
    <w:name w:val="Tabla con cuadrícula 4 - Énfasis 521"/>
    <w:basedOn w:val="Tablanormal"/>
    <w:next w:val="GridTable4Accent5"/>
    <w:uiPriority w:val="49"/>
    <w:rsid w:val="00162CAC"/>
    <w:rPr>
      <w:rFonts w:ascii="Calibri" w:eastAsia="Calibri" w:hAnsi="Calibri"/>
      <w:sz w:val="22"/>
      <w:szCs w:val="22"/>
      <w:lang w:val="es-ES"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991">
    <w:name w:val="Tabla con cuadrícula991"/>
    <w:basedOn w:val="Tablanormal"/>
    <w:next w:val="Tablaconcuadrcula"/>
    <w:uiPriority w:val="39"/>
    <w:rsid w:val="00553F2B"/>
    <w:rPr>
      <w:rFonts w:ascii="Calibri" w:eastAsia="Calibri" w:hAnsi="Calibr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nfasis12">
    <w:name w:val="Tabla con cuadrícula 4 - Énfasis 12"/>
    <w:basedOn w:val="Tablanormal"/>
    <w:next w:val="GridTable4Accent1"/>
    <w:uiPriority w:val="49"/>
    <w:rsid w:val="00553F2B"/>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GridTable4Accent1">
    <w:name w:val="Grid Table 4 Accent 1"/>
    <w:basedOn w:val="Tablanormal"/>
    <w:uiPriority w:val="49"/>
    <w:rsid w:val="00553F2B"/>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128">
    <w:name w:val="Tabla con cuadrícula128"/>
    <w:basedOn w:val="Tablanormal"/>
    <w:next w:val="Tablaconcuadrcula"/>
    <w:uiPriority w:val="39"/>
    <w:rsid w:val="00380211"/>
    <w:pPr>
      <w:overflowPunct w:val="0"/>
      <w:autoSpaceDE w:val="0"/>
      <w:autoSpaceDN w:val="0"/>
      <w:adjustRightInd w:val="0"/>
    </w:pPr>
    <w:rPr>
      <w:lang w:val="es-AR" w:eastAsia="es-A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81">
    <w:name w:val="Tabla con cuadrícula1281"/>
    <w:basedOn w:val="Tablanormal"/>
    <w:next w:val="Tablaconcuadrcula"/>
    <w:uiPriority w:val="39"/>
    <w:rsid w:val="009111FD"/>
    <w:pPr>
      <w:overflowPunct w:val="0"/>
      <w:autoSpaceDE w:val="0"/>
      <w:autoSpaceDN w:val="0"/>
      <w:adjustRightInd w:val="0"/>
    </w:pPr>
    <w:rPr>
      <w:lang w:val="es-AR" w:eastAsia="es-A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nfasis13">
    <w:name w:val="Tabla con cuadrícula 4 - Énfasis 13"/>
    <w:basedOn w:val="Tablanormal"/>
    <w:next w:val="GridTable4Accent1"/>
    <w:uiPriority w:val="49"/>
    <w:rsid w:val="009111FD"/>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4">
    <w:name w:val="Tabla con cuadrícula 4 - Énfasis 14"/>
    <w:basedOn w:val="Tablanormal"/>
    <w:next w:val="GridTable4Accent1"/>
    <w:uiPriority w:val="49"/>
    <w:rsid w:val="009111FD"/>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5">
    <w:name w:val="Tabla con cuadrícula 4 - Énfasis 15"/>
    <w:basedOn w:val="Tablanormal"/>
    <w:next w:val="GridTable4Accent1"/>
    <w:uiPriority w:val="49"/>
    <w:rsid w:val="009111FD"/>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6">
    <w:name w:val="Tabla con cuadrícula 4 - Énfasis 16"/>
    <w:basedOn w:val="Tablanormal"/>
    <w:next w:val="GridTable4Accent1"/>
    <w:uiPriority w:val="49"/>
    <w:rsid w:val="0005424F"/>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7">
    <w:name w:val="Tabla con cuadrícula 4 - Énfasis 17"/>
    <w:basedOn w:val="Tablanormal"/>
    <w:next w:val="GridTable4Accent1"/>
    <w:uiPriority w:val="49"/>
    <w:rsid w:val="0005424F"/>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8">
    <w:name w:val="Tabla con cuadrícula 4 - Énfasis 18"/>
    <w:basedOn w:val="Tablanormal"/>
    <w:next w:val="GridTable4Accent1"/>
    <w:uiPriority w:val="49"/>
    <w:rsid w:val="0005424F"/>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2-nfasis11">
    <w:name w:val="Tabla con cuadrícula 2 - Énfasis 11"/>
    <w:basedOn w:val="Tablanormal"/>
    <w:uiPriority w:val="47"/>
    <w:rsid w:val="008B2D12"/>
    <w:rPr>
      <w:rFonts w:ascii="Calibri" w:hAnsi="Calibri"/>
      <w:sz w:val="22"/>
      <w:szCs w:val="22"/>
      <w:lang w:val="es-ES" w:eastAsia="en-US"/>
    </w:rPr>
    <w:tblPr>
      <w:tblStyleRowBandSize w:val="1"/>
      <w:tblStyleColBandSize w:val="1"/>
      <w:tblInd w:w="0" w:type="dxa"/>
      <w:tblBorders>
        <w:top w:val="single" w:sz="2" w:space="0" w:color="95B3D7"/>
        <w:bottom w:val="single" w:sz="2" w:space="0" w:color="95B3D7"/>
        <w:insideH w:val="single" w:sz="2" w:space="0" w:color="95B3D7"/>
        <w:insideV w:val="single" w:sz="2" w:space="0" w:color="95B3D7"/>
      </w:tblBorders>
      <w:tblCellMar>
        <w:top w:w="0" w:type="dxa"/>
        <w:left w:w="108" w:type="dxa"/>
        <w:bottom w:w="0" w:type="dxa"/>
        <w:right w:w="108" w:type="dxa"/>
      </w:tblCellMar>
    </w:tblPr>
    <w:tblStylePr w:type="firstRow">
      <w:rPr>
        <w:rFonts w:cs="Times New Roman"/>
        <w:b/>
        <w:bCs/>
      </w:rPr>
      <w:tblPr/>
      <w:tcPr>
        <w:tcBorders>
          <w:top w:val="nil"/>
          <w:bottom w:val="single" w:sz="12" w:space="0" w:color="95B3D7"/>
          <w:insideH w:val="nil"/>
          <w:insideV w:val="nil"/>
        </w:tcBorders>
        <w:shd w:val="clear" w:color="auto" w:fill="FFFFFF"/>
      </w:tcPr>
    </w:tblStylePr>
    <w:tblStylePr w:type="lastRow">
      <w:rPr>
        <w:rFonts w:cs="Times New Roman"/>
        <w:b/>
        <w:bCs/>
      </w:rPr>
      <w:tblPr/>
      <w:tcPr>
        <w:tcBorders>
          <w:top w:val="double" w:sz="2" w:space="0" w:color="95B3D7"/>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Tablaconcuadrcula4-nfasis19">
    <w:name w:val="Tabla con cuadrícula 4 - Énfasis 19"/>
    <w:basedOn w:val="Tablanormal"/>
    <w:next w:val="GridTable4Accent1"/>
    <w:uiPriority w:val="49"/>
    <w:rsid w:val="00A16ED2"/>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10">
    <w:name w:val="Tabla con cuadrícula 4 - Énfasis 110"/>
    <w:basedOn w:val="Tablanormal"/>
    <w:next w:val="GridTable4Accent1"/>
    <w:uiPriority w:val="49"/>
    <w:rsid w:val="00A16ED2"/>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6concolores-nfasis11">
    <w:name w:val="Tabla con cuadrícula 6 con colores - Énfasis 11"/>
    <w:basedOn w:val="Tablanormal"/>
    <w:next w:val="GridTable6ColorfulAccent1"/>
    <w:uiPriority w:val="51"/>
    <w:rsid w:val="00A16ED2"/>
    <w:rPr>
      <w:rFonts w:ascii="Calibri" w:hAnsi="Calibri" w:cs="Calibri"/>
      <w:color w:val="0B5294"/>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rPr>
      <w:tblPr/>
      <w:tcPr>
        <w:tcBorders>
          <w:bottom w:val="single" w:sz="12" w:space="0" w:color="59A9F2"/>
        </w:tcBorders>
      </w:tcPr>
    </w:tblStylePr>
    <w:tblStylePr w:type="lastRow">
      <w:rPr>
        <w:b/>
        <w:bCs/>
      </w:rPr>
      <w:tblPr/>
      <w:tcPr>
        <w:tcBorders>
          <w:top w:val="double" w:sz="4" w:space="0" w:color="59A9F2"/>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GridTable6ColorfulAccent1">
    <w:name w:val="Grid Table 6 Colorful Accent 1"/>
    <w:basedOn w:val="Tablanormal"/>
    <w:uiPriority w:val="51"/>
    <w:rsid w:val="00A16ED2"/>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4-nfasis51">
    <w:name w:val="Tabla con cuadrícula 4 - Énfasis 51"/>
    <w:basedOn w:val="Tablanormal"/>
    <w:next w:val="GridTable4Accent5"/>
    <w:uiPriority w:val="49"/>
    <w:rsid w:val="00A16ED2"/>
    <w:rPr>
      <w:rFonts w:ascii="Calibri" w:eastAsia="Calibri" w:hAnsi="Calibri"/>
      <w:sz w:val="22"/>
      <w:szCs w:val="22"/>
      <w:lang w:val="es-ES"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111">
    <w:name w:val="Tabla con cuadrícula 4 - Énfasis 111"/>
    <w:basedOn w:val="Tablanormal"/>
    <w:next w:val="GridTable4Accent1"/>
    <w:uiPriority w:val="49"/>
    <w:rsid w:val="00A16ED2"/>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12">
    <w:name w:val="Tabla con cuadrícula 4 - Énfasis 112"/>
    <w:basedOn w:val="Tablanormal"/>
    <w:next w:val="GridTable4Accent1"/>
    <w:uiPriority w:val="49"/>
    <w:rsid w:val="00FC7042"/>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Cuadrculaclara-nfasis17">
    <w:name w:val="Cuadrícula clara - Énfasis 17"/>
    <w:basedOn w:val="Tablanormal"/>
    <w:next w:val="Cuadrculaclara-nfasis1"/>
    <w:uiPriority w:val="62"/>
    <w:rsid w:val="00FC7042"/>
    <w:rPr>
      <w:rFonts w:ascii="Calibri" w:hAnsi="Calibri"/>
      <w:sz w:val="22"/>
      <w:szCs w:val="22"/>
      <w:lang w:val="es-ES" w:eastAsia="es-E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styleId="Cuadrculaclara-nfasis1">
    <w:name w:val="Light Grid Accent 1"/>
    <w:basedOn w:val="Tablanormal"/>
    <w:uiPriority w:val="62"/>
    <w:semiHidden/>
    <w:unhideWhenUsed/>
    <w:rsid w:val="00FC7042"/>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Cuadrculaclara-nfasis11">
    <w:name w:val="Cuadrícula clara - Énfasis 11"/>
    <w:basedOn w:val="Tablanormal"/>
    <w:next w:val="Cuadrculaclara-nfasis1"/>
    <w:uiPriority w:val="62"/>
    <w:rsid w:val="00EE7B5F"/>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
    <w:name w:val="Cuadrícula clara - Énfasis 111"/>
    <w:basedOn w:val="Tablanormal"/>
    <w:next w:val="Cuadrculaclara-nfasis1"/>
    <w:uiPriority w:val="62"/>
    <w:rsid w:val="00EE7B5F"/>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4">
    <w:name w:val="Cuadrícula clara - Énfasis 114"/>
    <w:basedOn w:val="Tablanormal"/>
    <w:next w:val="Cuadrculaclara-nfasis1"/>
    <w:uiPriority w:val="62"/>
    <w:rsid w:val="00EE7B5F"/>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21">
    <w:name w:val="Cuadrícula clara - Énfasis 121"/>
    <w:basedOn w:val="Tablanormal"/>
    <w:next w:val="Cuadrculaclara-nfasis1"/>
    <w:uiPriority w:val="62"/>
    <w:rsid w:val="00EE7B5F"/>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4-nfasis21">
    <w:name w:val="Tabla con cuadrícula 4 - Énfasis 21"/>
    <w:basedOn w:val="Tablanormal"/>
    <w:next w:val="GridTable4Accent2"/>
    <w:uiPriority w:val="49"/>
    <w:rsid w:val="00EE7B5F"/>
    <w:rPr>
      <w:rFonts w:ascii="Calibri" w:hAnsi="Calibri" w:cs="Calibri"/>
      <w:lang w:val="es-ES" w:eastAsia="es-ES"/>
    </w:rPr>
    <w:tblPr>
      <w:tblStyleRowBandSize w:val="1"/>
      <w:tblStyleColBandSize w:val="1"/>
      <w:tblInd w:w="0" w:type="dxa"/>
      <w:tblBorders>
        <w:top w:val="single" w:sz="4" w:space="0" w:color="4FCDFF"/>
        <w:left w:val="single" w:sz="4" w:space="0" w:color="4FCDFF"/>
        <w:bottom w:val="single" w:sz="4" w:space="0" w:color="4FCDFF"/>
        <w:right w:val="single" w:sz="4" w:space="0" w:color="4FCDFF"/>
        <w:insideH w:val="single" w:sz="4" w:space="0" w:color="4FCDFF"/>
        <w:insideV w:val="single" w:sz="4" w:space="0" w:color="4FCDFF"/>
      </w:tblBorders>
      <w:tblCellMar>
        <w:top w:w="0" w:type="dxa"/>
        <w:left w:w="108" w:type="dxa"/>
        <w:bottom w:w="0" w:type="dxa"/>
        <w:right w:w="108" w:type="dxa"/>
      </w:tblCellMar>
    </w:tblPr>
    <w:tblStylePr w:type="firstRow">
      <w:rPr>
        <w:b/>
        <w:bCs/>
        <w:color w:val="FFFFFF"/>
      </w:rPr>
      <w:tblPr/>
      <w:tcPr>
        <w:tcBorders>
          <w:top w:val="single" w:sz="4" w:space="0" w:color="009DD9"/>
          <w:left w:val="single" w:sz="4" w:space="0" w:color="009DD9"/>
          <w:bottom w:val="single" w:sz="4" w:space="0" w:color="009DD9"/>
          <w:right w:val="single" w:sz="4" w:space="0" w:color="009DD9"/>
          <w:insideH w:val="nil"/>
          <w:insideV w:val="nil"/>
        </w:tcBorders>
        <w:shd w:val="clear" w:color="auto" w:fill="009DD9"/>
      </w:tcPr>
    </w:tblStylePr>
    <w:tblStylePr w:type="lastRow">
      <w:rPr>
        <w:b/>
        <w:bCs/>
      </w:rPr>
      <w:tblPr/>
      <w:tcPr>
        <w:tcBorders>
          <w:top w:val="double" w:sz="4" w:space="0" w:color="009DD9"/>
        </w:tcBorders>
      </w:tcPr>
    </w:tblStylePr>
    <w:tblStylePr w:type="firstCol">
      <w:rPr>
        <w:b/>
        <w:bCs/>
      </w:rPr>
    </w:tblStylePr>
    <w:tblStylePr w:type="lastCol">
      <w:rPr>
        <w:b/>
        <w:bCs/>
      </w:rPr>
    </w:tblStylePr>
    <w:tblStylePr w:type="band1Vert">
      <w:tblPr/>
      <w:tcPr>
        <w:shd w:val="clear" w:color="auto" w:fill="C4EEFF"/>
      </w:tcPr>
    </w:tblStylePr>
    <w:tblStylePr w:type="band1Horz">
      <w:tblPr/>
      <w:tcPr>
        <w:shd w:val="clear" w:color="auto" w:fill="C4EEFF"/>
      </w:tcPr>
    </w:tblStylePr>
  </w:style>
  <w:style w:type="table" w:customStyle="1" w:styleId="GridTable4Accent2">
    <w:name w:val="Grid Table 4 Accent 2"/>
    <w:basedOn w:val="Tablanormal"/>
    <w:uiPriority w:val="49"/>
    <w:rsid w:val="00EE7B5F"/>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4-nfasis113">
    <w:name w:val="Tabla con cuadrícula 4 - Énfasis 113"/>
    <w:basedOn w:val="Tablanormal"/>
    <w:next w:val="GridTable4Accent1"/>
    <w:uiPriority w:val="49"/>
    <w:rsid w:val="006F5B5B"/>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Cuadrculaclara-nfasis12">
    <w:name w:val="Cuadrícula clara - Énfasis 12"/>
    <w:basedOn w:val="Tablanormal"/>
    <w:next w:val="Cuadrculaclara-nfasis1"/>
    <w:uiPriority w:val="62"/>
    <w:rsid w:val="00104598"/>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31">
    <w:name w:val="Cuadrícula clara - Énfasis 1131"/>
    <w:basedOn w:val="Tablanormal"/>
    <w:next w:val="Cuadrculaclara-nfasis1"/>
    <w:uiPriority w:val="62"/>
    <w:rsid w:val="00104598"/>
    <w:rPr>
      <w:rFonts w:ascii="Arial" w:hAnsi="Arial"/>
      <w:sz w:val="22"/>
      <w:szCs w:val="22"/>
      <w:lang w:val="es-ES" w:eastAsia="es-ES"/>
    </w:rPr>
    <w:tblPr>
      <w:tblStyleRowBandSize w:val="1"/>
      <w:tblStyleColBandSize w:val="1"/>
      <w:tblInd w:w="0" w:type="dxa"/>
      <w:tblBorders>
        <w:top w:val="single" w:sz="8" w:space="0" w:color="0F6FC6"/>
        <w:left w:val="single" w:sz="8" w:space="0" w:color="0F6FC6"/>
        <w:bottom w:val="single" w:sz="8" w:space="0" w:color="0F6FC6"/>
        <w:right w:val="single" w:sz="8" w:space="0" w:color="0F6FC6"/>
        <w:insideH w:val="single" w:sz="8" w:space="0" w:color="0F6FC6"/>
        <w:insideV w:val="single" w:sz="8" w:space="0" w:color="0F6FC6"/>
      </w:tblBorders>
      <w:tblCellMar>
        <w:top w:w="0" w:type="dxa"/>
        <w:left w:w="108" w:type="dxa"/>
        <w:bottom w:w="0" w:type="dxa"/>
        <w:right w:w="108" w:type="dxa"/>
      </w:tblCellMar>
    </w:tblPr>
    <w:tblStylePr w:type="firstRow">
      <w:pPr>
        <w:spacing w:before="0" w:after="0"/>
      </w:pPr>
      <w:rPr>
        <w:rFonts w:ascii="Arial" w:eastAsia="Times New Roman" w:hAnsi="Arial" w:cs="Times New Roman"/>
        <w:b/>
        <w:bCs/>
      </w:rPr>
      <w:tblPr/>
      <w:tcPr>
        <w:tcBorders>
          <w:top w:val="single" w:sz="8" w:space="0" w:color="0F6FC6"/>
          <w:left w:val="single" w:sz="8" w:space="0" w:color="0F6FC6"/>
          <w:bottom w:val="single" w:sz="18" w:space="0" w:color="0F6FC6"/>
          <w:right w:val="single" w:sz="8" w:space="0" w:color="0F6FC6"/>
          <w:insideH w:val="nil"/>
          <w:insideV w:val="single" w:sz="8" w:space="0" w:color="0F6FC6"/>
        </w:tcBorders>
      </w:tcPr>
    </w:tblStylePr>
    <w:tblStylePr w:type="lastRow">
      <w:pPr>
        <w:spacing w:before="0" w:after="0"/>
      </w:pPr>
      <w:rPr>
        <w:rFonts w:ascii="Arial" w:eastAsia="Times New Roman" w:hAnsi="Arial" w:cs="Times New Roman"/>
        <w:b/>
        <w:bCs/>
      </w:rPr>
      <w:tblPr/>
      <w:tcPr>
        <w:tcBorders>
          <w:top w:val="double" w:sz="6" w:space="0" w:color="0F6FC6"/>
          <w:left w:val="single" w:sz="8" w:space="0" w:color="0F6FC6"/>
          <w:bottom w:val="single" w:sz="8" w:space="0" w:color="0F6FC6"/>
          <w:right w:val="single" w:sz="8" w:space="0" w:color="0F6FC6"/>
          <w:insideH w:val="nil"/>
          <w:insideV w:val="single" w:sz="8" w:space="0" w:color="0F6FC6"/>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F6FC6"/>
          <w:left w:val="single" w:sz="8" w:space="0" w:color="0F6FC6"/>
          <w:bottom w:val="single" w:sz="8" w:space="0" w:color="0F6FC6"/>
          <w:right w:val="single" w:sz="8" w:space="0" w:color="0F6FC6"/>
        </w:tcBorders>
      </w:tcPr>
    </w:tblStylePr>
    <w:tblStylePr w:type="band1Vert">
      <w:rPr>
        <w:rFonts w:cs="Times New Roman"/>
      </w:rPr>
      <w:tblPr/>
      <w:tcPr>
        <w:tcBorders>
          <w:top w:val="single" w:sz="8" w:space="0" w:color="0F6FC6"/>
          <w:left w:val="single" w:sz="8" w:space="0" w:color="0F6FC6"/>
          <w:bottom w:val="single" w:sz="8" w:space="0" w:color="0F6FC6"/>
          <w:right w:val="single" w:sz="8" w:space="0" w:color="0F6FC6"/>
        </w:tcBorders>
        <w:shd w:val="clear" w:color="auto" w:fill="BADBF9"/>
      </w:tcPr>
    </w:tblStylePr>
    <w:tblStylePr w:type="band1Horz">
      <w:rPr>
        <w:rFonts w:cs="Times New Roman"/>
      </w:rPr>
      <w:tblPr/>
      <w:tcPr>
        <w:tcBorders>
          <w:top w:val="single" w:sz="8" w:space="0" w:color="0F6FC6"/>
          <w:left w:val="single" w:sz="8" w:space="0" w:color="0F6FC6"/>
          <w:bottom w:val="single" w:sz="8" w:space="0" w:color="0F6FC6"/>
          <w:right w:val="single" w:sz="8" w:space="0" w:color="0F6FC6"/>
          <w:insideV w:val="single" w:sz="8" w:space="0" w:color="0F6FC6"/>
        </w:tcBorders>
        <w:shd w:val="clear" w:color="auto" w:fill="BADBF9"/>
      </w:tcPr>
    </w:tblStylePr>
    <w:tblStylePr w:type="band2Horz">
      <w:rPr>
        <w:rFonts w:cs="Times New Roman"/>
      </w:rPr>
      <w:tblPr/>
      <w:tcPr>
        <w:tcBorders>
          <w:top w:val="single" w:sz="8" w:space="0" w:color="0F6FC6"/>
          <w:left w:val="single" w:sz="8" w:space="0" w:color="0F6FC6"/>
          <w:bottom w:val="single" w:sz="8" w:space="0" w:color="0F6FC6"/>
          <w:right w:val="single" w:sz="8" w:space="0" w:color="0F6FC6"/>
          <w:insideV w:val="single" w:sz="8" w:space="0" w:color="0F6FC6"/>
        </w:tcBorders>
      </w:tcPr>
    </w:tblStylePr>
  </w:style>
  <w:style w:type="table" w:customStyle="1" w:styleId="Tablaconcuadrcula4-nfasis114">
    <w:name w:val="Tabla con cuadrícula 4 - Énfasis 114"/>
    <w:basedOn w:val="Tablanormal"/>
    <w:next w:val="GridTable4Accent1"/>
    <w:uiPriority w:val="49"/>
    <w:rsid w:val="00104598"/>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15">
    <w:name w:val="Tabla con cuadrícula 4 - Énfasis 115"/>
    <w:basedOn w:val="Tablanormal"/>
    <w:next w:val="GridTable4Accent1"/>
    <w:uiPriority w:val="49"/>
    <w:rsid w:val="002E2003"/>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concuadrcula4-nfasis116">
    <w:name w:val="Tabla con cuadrícula 4 - Énfasis 116"/>
    <w:basedOn w:val="Tablanormal"/>
    <w:next w:val="GridTable4Accent1"/>
    <w:uiPriority w:val="49"/>
    <w:rsid w:val="00E06FCF"/>
    <w:rPr>
      <w:rFonts w:ascii="Calibri" w:hAnsi="Calibri" w:cs="Calibri"/>
      <w:lang w:val="es-ES" w:eastAsia="es-ES"/>
    </w:rPr>
    <w:tblPr>
      <w:tblStyleRowBandSize w:val="1"/>
      <w:tblStyleColBandSize w:val="1"/>
      <w:tblInd w:w="0" w:type="dxa"/>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CellMar>
        <w:top w:w="0" w:type="dxa"/>
        <w:left w:w="108" w:type="dxa"/>
        <w:bottom w:w="0" w:type="dxa"/>
        <w:right w:w="108" w:type="dxa"/>
      </w:tblCellMar>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Cuadrculaclara-nfasis13">
    <w:name w:val="Cuadrícula clara - Énfasis 13"/>
    <w:basedOn w:val="Tablanormal"/>
    <w:next w:val="Cuadrculaclara-nfasis1"/>
    <w:uiPriority w:val="62"/>
    <w:rsid w:val="00F0283D"/>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51">
    <w:name w:val="Cuadrícula clara - Énfasis 51"/>
    <w:basedOn w:val="Tablanormal"/>
    <w:next w:val="Cuadrculaclara-nfasis5"/>
    <w:uiPriority w:val="62"/>
    <w:rsid w:val="00EA7039"/>
    <w:rPr>
      <w:rFonts w:ascii="Calibri" w:eastAsia="Calibri" w:hAnsi="Calibri"/>
      <w:sz w:val="22"/>
      <w:szCs w:val="22"/>
      <w:lang w:val="es-BO" w:eastAsia="en-US"/>
    </w:rPr>
    <w:tblPr>
      <w:tblStyleRowBandSize w:val="1"/>
      <w:tblStyleColBandSize w:val="1"/>
      <w:tblInd w:w="0" w:type="dxa"/>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Cuadrculaclara-nfasis14">
    <w:name w:val="Cuadrícula clara - Énfasis 14"/>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5">
    <w:name w:val="Cuadrícula clara - Énfasis 15"/>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1">
    <w:name w:val="Cuadrícula clara - Énfasis 1111"/>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GridTable4Accent124">
    <w:name w:val="Grid Table 4 Accent 124"/>
    <w:basedOn w:val="Tablanormal"/>
    <w:uiPriority w:val="49"/>
    <w:rsid w:val="00EA7039"/>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Cuadrculaclara-nfasis16">
    <w:name w:val="Cuadrícula clara - Énfasis 16"/>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opperplate Gothic Bold" w:eastAsia="Times New Roman" w:hAnsi="Copperplate Gothic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opperplate Gothic Bold" w:eastAsia="Times New Roman" w:hAnsi="Copperplate Gothic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pperplate Gothic Bold" w:eastAsia="Times New Roman" w:hAnsi="Copperplate Gothic Bold" w:cs="Times New Roman"/>
        <w:b/>
        <w:bCs/>
      </w:rPr>
    </w:tblStylePr>
    <w:tblStylePr w:type="lastCol">
      <w:rPr>
        <w:rFonts w:ascii="Copperplate Gothic Bold" w:eastAsia="Times New Roman" w:hAnsi="Copperplate Gothic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2">
    <w:name w:val="Cuadrícula clara - Énfasis 1112"/>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11">
    <w:name w:val="Cuadrícula clara - Énfasis 11111"/>
    <w:basedOn w:val="Tablanormal"/>
    <w:next w:val="Cuadrculaclara-nfasis1"/>
    <w:uiPriority w:val="62"/>
    <w:rsid w:val="00EA7039"/>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GridTable4Accent11">
    <w:name w:val="Grid Table 4 Accent 11"/>
    <w:basedOn w:val="Tablanormal"/>
    <w:uiPriority w:val="49"/>
    <w:rsid w:val="00EA7039"/>
    <w:rPr>
      <w:rFonts w:ascii="Calibri" w:hAnsi="Calibri"/>
      <w:sz w:val="22"/>
      <w:szCs w:val="22"/>
      <w:lang w:val="es-ES" w:eastAsia="en-US"/>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rFonts w:cs="Times New Roman"/>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rFonts w:cs="Times New Roman"/>
        <w:b/>
        <w:bCs/>
      </w:rPr>
      <w:tblPr/>
      <w:tcPr>
        <w:tcBorders>
          <w:top w:val="double" w:sz="4"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BE5F1"/>
      </w:tcPr>
    </w:tblStylePr>
    <w:tblStylePr w:type="band1Horz">
      <w:rPr>
        <w:rFonts w:cs="Times New Roman"/>
      </w:rPr>
      <w:tblPr/>
      <w:tcPr>
        <w:shd w:val="clear" w:color="auto" w:fill="DBE5F1"/>
      </w:tcPr>
    </w:tblStylePr>
  </w:style>
  <w:style w:type="table" w:customStyle="1" w:styleId="Cuadrculaclara-nfasis122">
    <w:name w:val="Cuadrícula clara - Énfasis 122"/>
    <w:basedOn w:val="Tablanormal"/>
    <w:next w:val="Cuadrculaclara-nfasis1"/>
    <w:uiPriority w:val="62"/>
    <w:rsid w:val="0024259C"/>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13">
    <w:name w:val="Cuadrícula clara - Énfasis 1113"/>
    <w:basedOn w:val="Tablanormal"/>
    <w:next w:val="Cuadrculaclara-nfasis1"/>
    <w:uiPriority w:val="62"/>
    <w:rsid w:val="0024259C"/>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nfasis1141">
    <w:name w:val="Cuadrícula clara - Énfasis 1141"/>
    <w:basedOn w:val="Tablanormal"/>
    <w:next w:val="Cuadrculaclara-nfasis1"/>
    <w:uiPriority w:val="62"/>
    <w:rsid w:val="0024259C"/>
    <w:rPr>
      <w:rFonts w:ascii="Calibri" w:hAnsi="Calibri"/>
      <w:sz w:val="22"/>
      <w:szCs w:val="22"/>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Verdana" w:eastAsia="Times New Roman" w:hAnsi="Verdan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Verdana" w:eastAsia="Times New Roman" w:hAnsi="Verdan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4-nfasis121">
    <w:name w:val="Tabla con cuadrícula 4 - Énfasis 121"/>
    <w:basedOn w:val="Tablanormal"/>
    <w:next w:val="GridTable4Accent1"/>
    <w:uiPriority w:val="49"/>
    <w:rsid w:val="0024259C"/>
    <w:rPr>
      <w:rFonts w:ascii="Calibri" w:eastAsia="Calibri" w:hAnsi="Calibri"/>
      <w:sz w:val="22"/>
      <w:szCs w:val="22"/>
      <w:lang w:val="es-ES"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Cuadrculaclara-nfasis511">
    <w:name w:val="Cuadrícula clara - Énfasis 511"/>
    <w:basedOn w:val="Tablanormal"/>
    <w:next w:val="Cuadrculaclara-nfasis5"/>
    <w:uiPriority w:val="62"/>
    <w:rsid w:val="0024259C"/>
    <w:rPr>
      <w:rFonts w:ascii="Calibri" w:eastAsia="Calibri" w:hAnsi="Calibri"/>
      <w:sz w:val="22"/>
      <w:szCs w:val="22"/>
      <w:lang w:val="es-BO" w:eastAsia="en-US"/>
    </w:rPr>
    <w:tblPr>
      <w:tblStyleRowBandSize w:val="1"/>
      <w:tblStyleColBandSize w:val="1"/>
      <w:tblInd w:w="0" w:type="dxa"/>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Cuadrculaclara-nfasis1221">
    <w:name w:val="Cuadrícula clara - Énfasis 1221"/>
    <w:basedOn w:val="Tablanormal"/>
    <w:next w:val="Cuadrculaclara-nfasis1"/>
    <w:uiPriority w:val="62"/>
    <w:rsid w:val="00537070"/>
    <w:rPr>
      <w:rFonts w:ascii="Calibri" w:eastAsia="Calibri" w:hAnsi="Calibri"/>
      <w:sz w:val="22"/>
      <w:szCs w:val="22"/>
      <w:lang w:val="es-ES" w:eastAsia="en-U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222">
    <w:name w:val="Cuadrícula clara - Énfasis 1222"/>
    <w:basedOn w:val="Tablanormal"/>
    <w:next w:val="Cuadrculaclara-nfasis1"/>
    <w:uiPriority w:val="62"/>
    <w:rsid w:val="00537070"/>
    <w:rPr>
      <w:rFonts w:ascii="Calibri" w:eastAsia="Calibri" w:hAnsi="Calibri"/>
      <w:sz w:val="22"/>
      <w:szCs w:val="22"/>
      <w:lang w:val="es-ES" w:eastAsia="en-U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223">
    <w:name w:val="Cuadrícula clara - Énfasis 1223"/>
    <w:basedOn w:val="Tablanormal"/>
    <w:next w:val="Cuadrculaclara-nfasis1"/>
    <w:uiPriority w:val="62"/>
    <w:rsid w:val="00815F0A"/>
    <w:rPr>
      <w:rFonts w:ascii="Calibri" w:eastAsia="Calibri" w:hAnsi="Calibri"/>
      <w:sz w:val="22"/>
      <w:szCs w:val="22"/>
      <w:lang w:val="es-ES" w:eastAsia="en-U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71">
    <w:name w:val="Cuadrícula clara - Énfasis 171"/>
    <w:basedOn w:val="Tablanormal"/>
    <w:next w:val="Cuadrculaclara-nfasis1"/>
    <w:uiPriority w:val="62"/>
    <w:rsid w:val="00815F0A"/>
    <w:rPr>
      <w:rFonts w:ascii="Calibri" w:hAnsi="Calibri"/>
      <w:sz w:val="22"/>
      <w:szCs w:val="22"/>
      <w:lang w:val="es-ES" w:eastAsia="es-E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224">
    <w:name w:val="Cuadrícula clara - Énfasis 1224"/>
    <w:basedOn w:val="Tablanormal"/>
    <w:next w:val="Cuadrculaclara-nfasis1"/>
    <w:uiPriority w:val="62"/>
    <w:rsid w:val="00815F0A"/>
    <w:rPr>
      <w:rFonts w:ascii="Calibri" w:eastAsia="Calibri" w:hAnsi="Calibri"/>
      <w:sz w:val="22"/>
      <w:szCs w:val="22"/>
      <w:lang w:val="es-ES" w:eastAsia="en-U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72">
    <w:name w:val="Cuadrícula clara - Énfasis 172"/>
    <w:basedOn w:val="Tablanormal"/>
    <w:next w:val="Cuadrculaclara-nfasis1"/>
    <w:uiPriority w:val="62"/>
    <w:rsid w:val="00815F0A"/>
    <w:rPr>
      <w:rFonts w:ascii="Calibri" w:hAnsi="Calibri"/>
      <w:sz w:val="22"/>
      <w:szCs w:val="22"/>
      <w:lang w:val="es-ES" w:eastAsia="es-ES"/>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uadrculaclara-nfasis11311">
    <w:name w:val="Cuadrícula clara - Énfasis 11311"/>
    <w:basedOn w:val="Tablanormal"/>
    <w:next w:val="Cuadrculaclara-nfasis1"/>
    <w:uiPriority w:val="62"/>
    <w:rsid w:val="00815F0A"/>
    <w:rPr>
      <w:rFonts w:ascii="Arial" w:hAnsi="Arial"/>
      <w:sz w:val="22"/>
      <w:szCs w:val="22"/>
      <w:lang w:val="es-ES" w:eastAsia="es-ES"/>
    </w:rPr>
    <w:tblPr>
      <w:tblStyleRowBandSize w:val="1"/>
      <w:tblStyleColBandSize w:val="1"/>
      <w:tblInd w:w="0" w:type="dxa"/>
      <w:tblBorders>
        <w:top w:val="single" w:sz="8" w:space="0" w:color="0F6FC6"/>
        <w:left w:val="single" w:sz="8" w:space="0" w:color="0F6FC6"/>
        <w:bottom w:val="single" w:sz="8" w:space="0" w:color="0F6FC6"/>
        <w:right w:val="single" w:sz="8" w:space="0" w:color="0F6FC6"/>
        <w:insideH w:val="single" w:sz="8" w:space="0" w:color="0F6FC6"/>
        <w:insideV w:val="single" w:sz="8" w:space="0" w:color="0F6FC6"/>
      </w:tblBorders>
      <w:tblCellMar>
        <w:top w:w="0" w:type="dxa"/>
        <w:left w:w="108" w:type="dxa"/>
        <w:bottom w:w="0" w:type="dxa"/>
        <w:right w:w="108" w:type="dxa"/>
      </w:tblCellMar>
    </w:tblPr>
    <w:tblStylePr w:type="firstRow">
      <w:pPr>
        <w:spacing w:before="0" w:after="0"/>
      </w:pPr>
      <w:rPr>
        <w:rFonts w:ascii="Arial" w:eastAsia="Times New Roman" w:hAnsi="Arial" w:cs="Times New Roman"/>
        <w:b/>
        <w:bCs/>
      </w:rPr>
      <w:tblPr/>
      <w:tcPr>
        <w:tcBorders>
          <w:top w:val="single" w:sz="8" w:space="0" w:color="0F6FC6"/>
          <w:left w:val="single" w:sz="8" w:space="0" w:color="0F6FC6"/>
          <w:bottom w:val="single" w:sz="18" w:space="0" w:color="0F6FC6"/>
          <w:right w:val="single" w:sz="8" w:space="0" w:color="0F6FC6"/>
          <w:insideH w:val="nil"/>
          <w:insideV w:val="single" w:sz="8" w:space="0" w:color="0F6FC6"/>
        </w:tcBorders>
      </w:tcPr>
    </w:tblStylePr>
    <w:tblStylePr w:type="lastRow">
      <w:pPr>
        <w:spacing w:before="0" w:after="0"/>
      </w:pPr>
      <w:rPr>
        <w:rFonts w:ascii="Arial" w:eastAsia="Times New Roman" w:hAnsi="Arial" w:cs="Times New Roman"/>
        <w:b/>
        <w:bCs/>
      </w:rPr>
      <w:tblPr/>
      <w:tcPr>
        <w:tcBorders>
          <w:top w:val="double" w:sz="6" w:space="0" w:color="0F6FC6"/>
          <w:left w:val="single" w:sz="8" w:space="0" w:color="0F6FC6"/>
          <w:bottom w:val="single" w:sz="8" w:space="0" w:color="0F6FC6"/>
          <w:right w:val="single" w:sz="8" w:space="0" w:color="0F6FC6"/>
          <w:insideH w:val="nil"/>
          <w:insideV w:val="single" w:sz="8" w:space="0" w:color="0F6FC6"/>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F6FC6"/>
          <w:left w:val="single" w:sz="8" w:space="0" w:color="0F6FC6"/>
          <w:bottom w:val="single" w:sz="8" w:space="0" w:color="0F6FC6"/>
          <w:right w:val="single" w:sz="8" w:space="0" w:color="0F6FC6"/>
        </w:tcBorders>
      </w:tcPr>
    </w:tblStylePr>
    <w:tblStylePr w:type="band1Vert">
      <w:rPr>
        <w:rFonts w:cs="Times New Roman"/>
      </w:rPr>
      <w:tblPr/>
      <w:tcPr>
        <w:tcBorders>
          <w:top w:val="single" w:sz="8" w:space="0" w:color="0F6FC6"/>
          <w:left w:val="single" w:sz="8" w:space="0" w:color="0F6FC6"/>
          <w:bottom w:val="single" w:sz="8" w:space="0" w:color="0F6FC6"/>
          <w:right w:val="single" w:sz="8" w:space="0" w:color="0F6FC6"/>
        </w:tcBorders>
        <w:shd w:val="clear" w:color="auto" w:fill="BADBF9"/>
      </w:tcPr>
    </w:tblStylePr>
    <w:tblStylePr w:type="band1Horz">
      <w:rPr>
        <w:rFonts w:cs="Times New Roman"/>
      </w:rPr>
      <w:tblPr/>
      <w:tcPr>
        <w:tcBorders>
          <w:top w:val="single" w:sz="8" w:space="0" w:color="0F6FC6"/>
          <w:left w:val="single" w:sz="8" w:space="0" w:color="0F6FC6"/>
          <w:bottom w:val="single" w:sz="8" w:space="0" w:color="0F6FC6"/>
          <w:right w:val="single" w:sz="8" w:space="0" w:color="0F6FC6"/>
          <w:insideV w:val="single" w:sz="8" w:space="0" w:color="0F6FC6"/>
        </w:tcBorders>
        <w:shd w:val="clear" w:color="auto" w:fill="BADBF9"/>
      </w:tcPr>
    </w:tblStylePr>
    <w:tblStylePr w:type="band2Horz">
      <w:rPr>
        <w:rFonts w:cs="Times New Roman"/>
      </w:rPr>
      <w:tblPr/>
      <w:tcPr>
        <w:tcBorders>
          <w:top w:val="single" w:sz="8" w:space="0" w:color="0F6FC6"/>
          <w:left w:val="single" w:sz="8" w:space="0" w:color="0F6FC6"/>
          <w:bottom w:val="single" w:sz="8" w:space="0" w:color="0F6FC6"/>
          <w:right w:val="single" w:sz="8" w:space="0" w:color="0F6FC6"/>
          <w:insideV w:val="single" w:sz="8" w:space="0" w:color="0F6FC6"/>
        </w:tcBorders>
      </w:tcPr>
    </w:tblStylePr>
  </w:style>
  <w:style w:type="table" w:customStyle="1" w:styleId="Tablaconcuadrcula130">
    <w:name w:val="Tabla con cuadrícula130"/>
    <w:basedOn w:val="Tablanormal"/>
    <w:next w:val="Tablaconcuadrcula"/>
    <w:uiPriority w:val="39"/>
    <w:rsid w:val="00815F0A"/>
    <w:rPr>
      <w:rFonts w:ascii="Calibri" w:eastAsia="Calibri" w:hAnsi="Calibri"/>
      <w:sz w:val="22"/>
      <w:szCs w:val="22"/>
      <w:lang w:val="es-BO"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Mencinsinresolver1">
    <w:name w:val="Mención sin resolver1"/>
    <w:basedOn w:val="Fuentedeprrafopredeter"/>
    <w:uiPriority w:val="99"/>
    <w:semiHidden/>
    <w:unhideWhenUsed/>
    <w:rsid w:val="00965BEB"/>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DB1347"/>
    <w:pPr>
      <w:tabs>
        <w:tab w:val="clear" w:pos="360"/>
      </w:tabs>
      <w:spacing w:after="0" w:line="240" w:lineRule="auto"/>
      <w:ind w:left="0" w:firstLine="0"/>
      <w:jc w:val="left"/>
    </w:pPr>
    <w:rPr>
      <w:rFonts w:ascii="Geneva" w:hAnsi="Geneva"/>
      <w:b/>
      <w:bCs/>
      <w:lang w:val="es-ES" w:eastAsia="es-ES"/>
    </w:rPr>
  </w:style>
  <w:style w:type="character" w:customStyle="1" w:styleId="AsuntodelcomentarioCar">
    <w:name w:val="Asunto del comentario Car"/>
    <w:basedOn w:val="TextocomentarioCar"/>
    <w:link w:val="Asuntodelcomentario"/>
    <w:uiPriority w:val="99"/>
    <w:semiHidden/>
    <w:rsid w:val="00DB1347"/>
    <w:rPr>
      <w:rFonts w:ascii="Geneva" w:hAnsi="Geneva"/>
      <w:b/>
      <w:bCs/>
      <w:lang w:val="es-ES" w:eastAsia="es-ES"/>
    </w:rPr>
  </w:style>
  <w:style w:type="paragraph" w:customStyle="1" w:styleId="xl73">
    <w:name w:val="xl73"/>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12"/>
      <w:szCs w:val="12"/>
      <w:lang w:val="es-BO" w:eastAsia="es-BO"/>
    </w:rPr>
  </w:style>
  <w:style w:type="paragraph" w:customStyle="1" w:styleId="xl74">
    <w:name w:val="xl74"/>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12"/>
      <w:szCs w:val="12"/>
      <w:lang w:val="es-BO" w:eastAsia="es-BO"/>
    </w:rPr>
  </w:style>
  <w:style w:type="paragraph" w:customStyle="1" w:styleId="xl75">
    <w:name w:val="xl75"/>
    <w:basedOn w:val="Normal"/>
    <w:rsid w:val="0030219F"/>
    <w:pPr>
      <w:pBdr>
        <w:top w:val="single" w:sz="4" w:space="0" w:color="95B3D7"/>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2"/>
      <w:szCs w:val="12"/>
      <w:lang w:val="es-BO" w:eastAsia="es-BO"/>
    </w:rPr>
  </w:style>
  <w:style w:type="paragraph" w:customStyle="1" w:styleId="xl76">
    <w:name w:val="xl76"/>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2"/>
      <w:szCs w:val="12"/>
      <w:lang w:val="es-BO" w:eastAsia="es-BO"/>
    </w:rPr>
  </w:style>
  <w:style w:type="paragraph" w:customStyle="1" w:styleId="xl77">
    <w:name w:val="xl77"/>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sz w:val="12"/>
      <w:szCs w:val="12"/>
      <w:lang w:val="es-BO" w:eastAsia="es-BO"/>
    </w:rPr>
  </w:style>
  <w:style w:type="paragraph" w:customStyle="1" w:styleId="xl78">
    <w:name w:val="xl78"/>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2"/>
      <w:szCs w:val="12"/>
      <w:lang w:val="es-BO" w:eastAsia="es-BO"/>
    </w:rPr>
  </w:style>
  <w:style w:type="paragraph" w:customStyle="1" w:styleId="xl79">
    <w:name w:val="xl79"/>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sz w:val="12"/>
      <w:szCs w:val="12"/>
      <w:lang w:val="es-BO" w:eastAsia="es-BO"/>
    </w:rPr>
  </w:style>
  <w:style w:type="paragraph" w:customStyle="1" w:styleId="xl80">
    <w:name w:val="xl80"/>
    <w:basedOn w:val="Normal"/>
    <w:rsid w:val="0030219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2"/>
      <w:szCs w:val="12"/>
      <w:lang w:val="es-BO" w:eastAsia="es-BO"/>
    </w:rPr>
  </w:style>
  <w:style w:type="paragraph" w:customStyle="1" w:styleId="xl63">
    <w:name w:val="xl63"/>
    <w:basedOn w:val="Normal"/>
    <w:rsid w:val="0030219F"/>
    <w:pPr>
      <w:spacing w:before="100" w:beforeAutospacing="1" w:after="100" w:afterAutospacing="1"/>
    </w:pPr>
    <w:rPr>
      <w:rFonts w:ascii="MS Sans Serif" w:hAnsi="MS Sans Serif"/>
      <w:b/>
      <w:bCs/>
      <w:sz w:val="20"/>
      <w:lang w:val="es-BO" w:eastAsia="es-BO"/>
    </w:rPr>
  </w:style>
  <w:style w:type="paragraph" w:customStyle="1" w:styleId="titu1">
    <w:name w:val="titu 1"/>
    <w:basedOn w:val="Normal"/>
    <w:next w:val="Normal"/>
    <w:qFormat/>
    <w:rsid w:val="003D27D4"/>
    <w:pPr>
      <w:numPr>
        <w:numId w:val="62"/>
      </w:numPr>
      <w:autoSpaceDE w:val="0"/>
      <w:autoSpaceDN w:val="0"/>
      <w:adjustRightInd w:val="0"/>
      <w:spacing w:line="312" w:lineRule="auto"/>
      <w:jc w:val="both"/>
      <w:outlineLvl w:val="0"/>
    </w:pPr>
    <w:rPr>
      <w:rFonts w:asciiTheme="minorHAnsi" w:hAnsiTheme="minorHAnsi" w:cs="Arial"/>
      <w:b/>
      <w:sz w:val="24"/>
      <w:lang w:val="es-BO"/>
    </w:rPr>
  </w:style>
  <w:style w:type="table" w:customStyle="1" w:styleId="Tablaconcuadrcula17">
    <w:name w:val="Tabla con cuadrícula17"/>
    <w:basedOn w:val="Tablanormal"/>
    <w:next w:val="Tablaconcuadrcula"/>
    <w:uiPriority w:val="39"/>
    <w:rsid w:val="007E153E"/>
    <w:rPr>
      <w:rFonts w:asciiTheme="minorHAnsi" w:eastAsiaTheme="minorHAnsi" w:hAnsiTheme="minorHAnsi" w:cstheme="minorBidi"/>
      <w:sz w:val="22"/>
      <w:szCs w:val="22"/>
      <w:lang w:val="es-BO"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141">
    <w:name w:val="Tabla con cuadrícula141"/>
    <w:basedOn w:val="Tablanormal"/>
    <w:next w:val="Tablaconcuadrcula"/>
    <w:uiPriority w:val="39"/>
    <w:rsid w:val="007E153E"/>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39"/>
    <w:rsid w:val="007E153E"/>
    <w:rPr>
      <w:rFonts w:asciiTheme="minorHAnsi" w:eastAsiaTheme="minorHAnsi" w:hAnsiTheme="minorHAnsi" w:cstheme="minorBidi"/>
      <w:sz w:val="22"/>
      <w:szCs w:val="22"/>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39"/>
    <w:rsid w:val="007E153E"/>
    <w:rPr>
      <w:rFonts w:asciiTheme="minorHAnsi" w:eastAsiaTheme="minorHAnsi" w:hAnsiTheme="minorHAnsi" w:cstheme="minorBidi"/>
      <w:sz w:val="22"/>
      <w:szCs w:val="22"/>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1">
    <w:name w:val="Tabla con cuadrícula41"/>
    <w:basedOn w:val="Tablanormal"/>
    <w:next w:val="Tablaconcuadrcula"/>
    <w:uiPriority w:val="39"/>
    <w:rsid w:val="007E153E"/>
    <w:rPr>
      <w:rFonts w:asciiTheme="minorHAnsi" w:eastAsiaTheme="minorHAnsi" w:hAnsiTheme="minorHAnsi" w:cstheme="minorBidi"/>
      <w:sz w:val="22"/>
      <w:szCs w:val="22"/>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6">
    <w:name w:val="Tabla con cuadrícula16"/>
    <w:basedOn w:val="Tablanormal"/>
    <w:next w:val="Tablaconcuadrcula"/>
    <w:uiPriority w:val="39"/>
    <w:rsid w:val="007E153E"/>
    <w:rPr>
      <w:rFonts w:asciiTheme="minorHAnsi" w:eastAsiaTheme="minorHAnsi" w:hAnsiTheme="minorHAnsi" w:cstheme="minorBidi"/>
      <w:sz w:val="22"/>
      <w:szCs w:val="22"/>
      <w:lang w:val="es-BO"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01">
    <w:name w:val="Tabla con cuadrícula101"/>
    <w:basedOn w:val="Tablanormal"/>
    <w:next w:val="Tablaconcuadrcula"/>
    <w:uiPriority w:val="59"/>
    <w:rsid w:val="007E153E"/>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1">
    <w:name w:val="Tabla con cuadrícula51"/>
    <w:basedOn w:val="Tablanormal"/>
    <w:next w:val="Tablaconcuadrcula"/>
    <w:uiPriority w:val="39"/>
    <w:rsid w:val="007E153E"/>
    <w:rPr>
      <w:rFonts w:asciiTheme="minorHAnsi" w:eastAsiaTheme="minorHAnsi" w:hAnsiTheme="minorHAnsi" w:cstheme="minorBidi"/>
      <w:sz w:val="22"/>
      <w:szCs w:val="22"/>
      <w:lang w:val="es-BO"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decuadrcula4-nfasis51">
    <w:name w:val="Tabla de cuadrícula 4 - Énfasis 51"/>
    <w:basedOn w:val="Tablanormal"/>
    <w:next w:val="GridTable4Accent5"/>
    <w:uiPriority w:val="49"/>
    <w:rsid w:val="00AD78C5"/>
    <w:rPr>
      <w:rFonts w:asciiTheme="minorHAnsi" w:eastAsiaTheme="minorHAnsi" w:hAnsiTheme="minorHAnsi" w:cstheme="minorBidi"/>
      <w:sz w:val="22"/>
      <w:szCs w:val="22"/>
      <w:lang w:val="es-BO"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5oscura-nfasis51">
    <w:name w:val="Tabla con cuadrícula 5 oscura - Énfasis 51"/>
    <w:basedOn w:val="Tablanormal"/>
    <w:uiPriority w:val="50"/>
    <w:rsid w:val="001011A3"/>
    <w:rPr>
      <w:rFonts w:asciiTheme="minorHAnsi" w:eastAsiaTheme="minorHAnsi" w:hAnsiTheme="minorHAnsi" w:cstheme="minorBidi"/>
      <w:sz w:val="22"/>
      <w:szCs w:val="22"/>
      <w:lang w:val="es-BO"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Sombreadomedio1-nfasis111">
    <w:name w:val="Sombreado medio 1 - Énfasis 111"/>
    <w:basedOn w:val="Tablanormal"/>
    <w:next w:val="Sombreadomedio1-nfasis1"/>
    <w:uiPriority w:val="63"/>
    <w:rsid w:val="00181CA8"/>
    <w:rPr>
      <w:rFonts w:ascii="Calibri" w:eastAsia="Calibri" w:hAnsi="Calibri"/>
      <w:sz w:val="22"/>
      <w:szCs w:val="22"/>
      <w:lang w:val="es-ES" w:eastAsia="en-US"/>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ptdi">
    <w:name w:val="ptdi"/>
    <w:basedOn w:val="Ttulo2"/>
    <w:rsid w:val="007E2123"/>
    <w:pPr>
      <w:numPr>
        <w:ilvl w:val="0"/>
        <w:numId w:val="0"/>
      </w:numPr>
      <w:spacing w:after="240"/>
      <w:ind w:left="1571" w:hanging="720"/>
      <w:jc w:val="both"/>
    </w:pPr>
    <w:rPr>
      <w:bCs w:val="0"/>
      <w:szCs w:val="22"/>
    </w:rPr>
  </w:style>
  <w:style w:type="table" w:customStyle="1" w:styleId="Tablaconcuadrcula4-nfasis122">
    <w:name w:val="Tabla con cuadrícula 4 - Énfasis 122"/>
    <w:basedOn w:val="Tablanormal"/>
    <w:next w:val="GridTable4Accent1"/>
    <w:uiPriority w:val="49"/>
    <w:rsid w:val="00792C35"/>
    <w:rPr>
      <w:rFonts w:ascii="Calibri" w:eastAsia="Calibri" w:hAnsi="Calibri"/>
      <w:sz w:val="22"/>
      <w:szCs w:val="22"/>
      <w:lang w:val="es-BO"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
    <w:name w:val="Grid Table 1 Light"/>
    <w:basedOn w:val="Tablanormal"/>
    <w:uiPriority w:val="46"/>
    <w:rsid w:val="006B48CF"/>
    <w:pPr>
      <w:ind w:right="51"/>
      <w:jc w:val="right"/>
    </w:pPr>
    <w:rPr>
      <w:rFonts w:asciiTheme="minorHAnsi" w:eastAsiaTheme="minorHAnsi" w:hAnsiTheme="minorHAnsi" w:cstheme="minorBidi"/>
      <w:sz w:val="22"/>
      <w:szCs w:val="22"/>
      <w:lang w:val="es-BO" w:eastAsia="en-US"/>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2">
    <w:name w:val="Tabla con cuadrícula2"/>
    <w:basedOn w:val="Tablanormal"/>
    <w:next w:val="Tablaconcuadrcula"/>
    <w:uiPriority w:val="59"/>
    <w:rsid w:val="006B48CF"/>
    <w:rPr>
      <w:rFonts w:asciiTheme="minorHAnsi" w:eastAsiaTheme="minorHAnsi" w:hAnsiTheme="minorHAnsi" w:cstheme="minorBidi"/>
      <w:sz w:val="22"/>
      <w:szCs w:val="22"/>
      <w:lang w:val="es-B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6B48CF"/>
    <w:rPr>
      <w:rFonts w:asciiTheme="minorHAnsi" w:eastAsiaTheme="minorHAnsi" w:hAnsiTheme="minorHAnsi" w:cstheme="minorBidi"/>
      <w:sz w:val="22"/>
      <w:szCs w:val="22"/>
      <w:lang w:val="es-B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6B48CF"/>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39"/>
    <w:rsid w:val="006B48CF"/>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edio2-nfasis1">
    <w:name w:val="Medium Shading 2 Accent 1"/>
    <w:basedOn w:val="Tablanormal"/>
    <w:uiPriority w:val="64"/>
    <w:rsid w:val="006B48CF"/>
    <w:rPr>
      <w:rFonts w:asciiTheme="minorHAnsi" w:eastAsiaTheme="minorHAnsi" w:hAnsiTheme="minorHAnsi" w:cstheme="minorBidi"/>
      <w:sz w:val="22"/>
      <w:szCs w:val="22"/>
      <w:lang w:val="es-ES"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aconcuadrcula7">
    <w:name w:val="Tabla con cuadrícula7"/>
    <w:basedOn w:val="Tablanormal"/>
    <w:next w:val="Tablaconcuadrcula"/>
    <w:uiPriority w:val="59"/>
    <w:rsid w:val="006B48CF"/>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
    <w:name w:val="Tabla con cuadrícula111"/>
    <w:basedOn w:val="Tablanormal"/>
    <w:next w:val="Tablaconcuadrcula"/>
    <w:uiPriority w:val="59"/>
    <w:rsid w:val="006B48CF"/>
    <w:rPr>
      <w:rFonts w:asciiTheme="minorHAnsi" w:eastAsiaTheme="minorHAnsi" w:hAnsiTheme="minorHAnsi" w:cstheme="minorBid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
    <w:name w:val="Grid Table 1 Light Accent 1"/>
    <w:basedOn w:val="Tablanormal"/>
    <w:uiPriority w:val="46"/>
    <w:rsid w:val="006B48CF"/>
    <w:rPr>
      <w:rFonts w:asciiTheme="minorHAnsi" w:eastAsiaTheme="minorHAnsi" w:hAnsiTheme="minorHAnsi" w:cstheme="minorBidi"/>
      <w:sz w:val="22"/>
      <w:szCs w:val="22"/>
      <w:lang w:val="es-ES" w:eastAsia="en-US"/>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aconcuadrcula6concolores1">
    <w:name w:val="Tabla con cuadrícula 6 con colores1"/>
    <w:basedOn w:val="Tablanormal"/>
    <w:uiPriority w:val="51"/>
    <w:rsid w:val="006B48CF"/>
    <w:rPr>
      <w:rFonts w:asciiTheme="minorHAnsi" w:eastAsiaTheme="minorHAnsi" w:hAnsiTheme="minorHAnsi" w:cstheme="minorBidi"/>
      <w:color w:val="000000" w:themeColor="text1"/>
      <w:sz w:val="22"/>
      <w:szCs w:val="22"/>
      <w:lang w:val="es-BO" w:eastAsia="en-US"/>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aclara-nfasis4">
    <w:name w:val="Light List Accent 4"/>
    <w:basedOn w:val="Tablanormal"/>
    <w:uiPriority w:val="61"/>
    <w:rsid w:val="006B48CF"/>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Cuadrculaclara-nfasis2">
    <w:name w:val="Light Grid Accent 2"/>
    <w:basedOn w:val="Tablanormal"/>
    <w:uiPriority w:val="62"/>
    <w:rsid w:val="006B48CF"/>
    <w:rPr>
      <w:rFonts w:asciiTheme="minorHAnsi" w:eastAsiaTheme="minorHAnsi" w:hAnsiTheme="minorHAnsi" w:cstheme="minorBidi"/>
      <w:sz w:val="22"/>
      <w:szCs w:val="22"/>
      <w:lang w:val="es-ES"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Sombreadoclaro-nfasis2">
    <w:name w:val="Light Shading Accent 2"/>
    <w:basedOn w:val="Tablanormal"/>
    <w:uiPriority w:val="60"/>
    <w:rsid w:val="006B48CF"/>
    <w:rPr>
      <w:rFonts w:asciiTheme="minorHAnsi" w:eastAsiaTheme="minorHAnsi" w:hAnsiTheme="minorHAnsi" w:cstheme="minorBidi"/>
      <w:color w:val="943634" w:themeColor="accent2" w:themeShade="BF"/>
      <w:sz w:val="22"/>
      <w:szCs w:val="22"/>
      <w:lang w:val="es-ES"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aconcuadrcula60">
    <w:name w:val="Tabla con cuadrícula60"/>
    <w:basedOn w:val="Tablanormal"/>
    <w:next w:val="Tablaconcuadrcula"/>
    <w:uiPriority w:val="59"/>
    <w:rsid w:val="006B48CF"/>
    <w:rPr>
      <w:rFonts w:asciiTheme="minorHAnsi" w:eastAsiaTheme="minorHAnsi" w:hAnsiTheme="minorHAnsi" w:cstheme="minorBid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39"/>
    <w:rsid w:val="006B48CF"/>
    <w:rPr>
      <w:rFonts w:asciiTheme="minorHAnsi" w:eastAsiaTheme="minorHAnsi" w:hAnsiTheme="minorHAnsi" w:cstheme="minorBid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2Accent5">
    <w:name w:val="Grid Table 2 Accent 5"/>
    <w:basedOn w:val="Tablanormal"/>
    <w:uiPriority w:val="47"/>
    <w:rsid w:val="006B48CF"/>
    <w:pPr>
      <w:ind w:right="51"/>
      <w:jc w:val="right"/>
    </w:pPr>
    <w:rPr>
      <w:rFonts w:asciiTheme="minorHAnsi" w:eastAsiaTheme="minorHAnsi" w:hAnsiTheme="minorHAnsi" w:cstheme="minorBidi"/>
      <w:sz w:val="22"/>
      <w:szCs w:val="22"/>
      <w:lang w:val="es-BO" w:eastAsia="en-US"/>
    </w:r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PlainTable1">
    <w:name w:val="Plain Table 1"/>
    <w:basedOn w:val="Tablanormal"/>
    <w:uiPriority w:val="41"/>
    <w:rsid w:val="006B48CF"/>
    <w:pPr>
      <w:ind w:right="51"/>
      <w:jc w:val="right"/>
    </w:pPr>
    <w:rPr>
      <w:rFonts w:asciiTheme="minorHAnsi" w:eastAsiaTheme="minorHAnsi" w:hAnsiTheme="minorHAnsi" w:cstheme="minorBidi"/>
      <w:sz w:val="22"/>
      <w:szCs w:val="22"/>
      <w:lang w:val="es-BO"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4Accent1">
    <w:name w:val="List Table 4 Accent 1"/>
    <w:basedOn w:val="Tablanormal"/>
    <w:uiPriority w:val="49"/>
    <w:rsid w:val="00373AB5"/>
    <w:rPr>
      <w:rFonts w:asciiTheme="minorHAnsi" w:eastAsiaTheme="minorHAnsi" w:hAnsiTheme="minorHAnsi" w:cstheme="minorBidi"/>
      <w:sz w:val="22"/>
      <w:szCs w:val="22"/>
      <w:lang w:val="es-ES" w:eastAsia="en-US"/>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135">
    <w:name w:val="Tabla con cuadrícula135"/>
    <w:basedOn w:val="Tablanormal"/>
    <w:next w:val="Tablaconcuadrcula"/>
    <w:uiPriority w:val="39"/>
    <w:rsid w:val="003409C3"/>
    <w:rPr>
      <w:rFonts w:asciiTheme="minorHAnsi" w:eastAsiaTheme="minorHAnsi" w:hAnsiTheme="minorHAnsi" w:cstheme="minorBidi"/>
      <w:sz w:val="22"/>
      <w:szCs w:val="22"/>
      <w:lang w:val="es-B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Fuentedeprrafopredeter"/>
    <w:uiPriority w:val="99"/>
    <w:semiHidden/>
    <w:unhideWhenUsed/>
    <w:rsid w:val="00395D6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82239">
      <w:bodyDiv w:val="1"/>
      <w:marLeft w:val="0"/>
      <w:marRight w:val="0"/>
      <w:marTop w:val="0"/>
      <w:marBottom w:val="0"/>
      <w:divBdr>
        <w:top w:val="none" w:sz="0" w:space="0" w:color="auto"/>
        <w:left w:val="none" w:sz="0" w:space="0" w:color="auto"/>
        <w:bottom w:val="none" w:sz="0" w:space="0" w:color="auto"/>
        <w:right w:val="none" w:sz="0" w:space="0" w:color="auto"/>
      </w:divBdr>
    </w:div>
    <w:div w:id="128016848">
      <w:bodyDiv w:val="1"/>
      <w:marLeft w:val="0"/>
      <w:marRight w:val="0"/>
      <w:marTop w:val="0"/>
      <w:marBottom w:val="0"/>
      <w:divBdr>
        <w:top w:val="none" w:sz="0" w:space="0" w:color="auto"/>
        <w:left w:val="none" w:sz="0" w:space="0" w:color="auto"/>
        <w:bottom w:val="none" w:sz="0" w:space="0" w:color="auto"/>
        <w:right w:val="none" w:sz="0" w:space="0" w:color="auto"/>
      </w:divBdr>
    </w:div>
    <w:div w:id="162092993">
      <w:bodyDiv w:val="1"/>
      <w:marLeft w:val="0"/>
      <w:marRight w:val="0"/>
      <w:marTop w:val="0"/>
      <w:marBottom w:val="0"/>
      <w:divBdr>
        <w:top w:val="none" w:sz="0" w:space="0" w:color="auto"/>
        <w:left w:val="none" w:sz="0" w:space="0" w:color="auto"/>
        <w:bottom w:val="none" w:sz="0" w:space="0" w:color="auto"/>
        <w:right w:val="none" w:sz="0" w:space="0" w:color="auto"/>
      </w:divBdr>
    </w:div>
    <w:div w:id="170340237">
      <w:bodyDiv w:val="1"/>
      <w:marLeft w:val="0"/>
      <w:marRight w:val="0"/>
      <w:marTop w:val="0"/>
      <w:marBottom w:val="0"/>
      <w:divBdr>
        <w:top w:val="none" w:sz="0" w:space="0" w:color="auto"/>
        <w:left w:val="none" w:sz="0" w:space="0" w:color="auto"/>
        <w:bottom w:val="none" w:sz="0" w:space="0" w:color="auto"/>
        <w:right w:val="none" w:sz="0" w:space="0" w:color="auto"/>
      </w:divBdr>
    </w:div>
    <w:div w:id="200241924">
      <w:bodyDiv w:val="1"/>
      <w:marLeft w:val="0"/>
      <w:marRight w:val="0"/>
      <w:marTop w:val="0"/>
      <w:marBottom w:val="0"/>
      <w:divBdr>
        <w:top w:val="none" w:sz="0" w:space="0" w:color="auto"/>
        <w:left w:val="none" w:sz="0" w:space="0" w:color="auto"/>
        <w:bottom w:val="none" w:sz="0" w:space="0" w:color="auto"/>
        <w:right w:val="none" w:sz="0" w:space="0" w:color="auto"/>
      </w:divBdr>
    </w:div>
    <w:div w:id="205992923">
      <w:bodyDiv w:val="1"/>
      <w:marLeft w:val="0"/>
      <w:marRight w:val="0"/>
      <w:marTop w:val="0"/>
      <w:marBottom w:val="0"/>
      <w:divBdr>
        <w:top w:val="none" w:sz="0" w:space="0" w:color="auto"/>
        <w:left w:val="none" w:sz="0" w:space="0" w:color="auto"/>
        <w:bottom w:val="none" w:sz="0" w:space="0" w:color="auto"/>
        <w:right w:val="none" w:sz="0" w:space="0" w:color="auto"/>
      </w:divBdr>
    </w:div>
    <w:div w:id="229847662">
      <w:bodyDiv w:val="1"/>
      <w:marLeft w:val="0"/>
      <w:marRight w:val="0"/>
      <w:marTop w:val="0"/>
      <w:marBottom w:val="0"/>
      <w:divBdr>
        <w:top w:val="none" w:sz="0" w:space="0" w:color="auto"/>
        <w:left w:val="none" w:sz="0" w:space="0" w:color="auto"/>
        <w:bottom w:val="none" w:sz="0" w:space="0" w:color="auto"/>
        <w:right w:val="none" w:sz="0" w:space="0" w:color="auto"/>
      </w:divBdr>
    </w:div>
    <w:div w:id="244145329">
      <w:bodyDiv w:val="1"/>
      <w:marLeft w:val="0"/>
      <w:marRight w:val="0"/>
      <w:marTop w:val="0"/>
      <w:marBottom w:val="0"/>
      <w:divBdr>
        <w:top w:val="none" w:sz="0" w:space="0" w:color="auto"/>
        <w:left w:val="none" w:sz="0" w:space="0" w:color="auto"/>
        <w:bottom w:val="none" w:sz="0" w:space="0" w:color="auto"/>
        <w:right w:val="none" w:sz="0" w:space="0" w:color="auto"/>
      </w:divBdr>
    </w:div>
    <w:div w:id="318727777">
      <w:bodyDiv w:val="1"/>
      <w:marLeft w:val="0"/>
      <w:marRight w:val="0"/>
      <w:marTop w:val="0"/>
      <w:marBottom w:val="0"/>
      <w:divBdr>
        <w:top w:val="none" w:sz="0" w:space="0" w:color="auto"/>
        <w:left w:val="none" w:sz="0" w:space="0" w:color="auto"/>
        <w:bottom w:val="none" w:sz="0" w:space="0" w:color="auto"/>
        <w:right w:val="none" w:sz="0" w:space="0" w:color="auto"/>
      </w:divBdr>
    </w:div>
    <w:div w:id="329216664">
      <w:bodyDiv w:val="1"/>
      <w:marLeft w:val="0"/>
      <w:marRight w:val="0"/>
      <w:marTop w:val="0"/>
      <w:marBottom w:val="0"/>
      <w:divBdr>
        <w:top w:val="none" w:sz="0" w:space="0" w:color="auto"/>
        <w:left w:val="none" w:sz="0" w:space="0" w:color="auto"/>
        <w:bottom w:val="none" w:sz="0" w:space="0" w:color="auto"/>
        <w:right w:val="none" w:sz="0" w:space="0" w:color="auto"/>
      </w:divBdr>
    </w:div>
    <w:div w:id="416052372">
      <w:bodyDiv w:val="1"/>
      <w:marLeft w:val="0"/>
      <w:marRight w:val="0"/>
      <w:marTop w:val="0"/>
      <w:marBottom w:val="0"/>
      <w:divBdr>
        <w:top w:val="none" w:sz="0" w:space="0" w:color="auto"/>
        <w:left w:val="none" w:sz="0" w:space="0" w:color="auto"/>
        <w:bottom w:val="none" w:sz="0" w:space="0" w:color="auto"/>
        <w:right w:val="none" w:sz="0" w:space="0" w:color="auto"/>
      </w:divBdr>
    </w:div>
    <w:div w:id="496655103">
      <w:bodyDiv w:val="1"/>
      <w:marLeft w:val="0"/>
      <w:marRight w:val="0"/>
      <w:marTop w:val="0"/>
      <w:marBottom w:val="0"/>
      <w:divBdr>
        <w:top w:val="none" w:sz="0" w:space="0" w:color="auto"/>
        <w:left w:val="none" w:sz="0" w:space="0" w:color="auto"/>
        <w:bottom w:val="none" w:sz="0" w:space="0" w:color="auto"/>
        <w:right w:val="none" w:sz="0" w:space="0" w:color="auto"/>
      </w:divBdr>
    </w:div>
    <w:div w:id="568266206">
      <w:bodyDiv w:val="1"/>
      <w:marLeft w:val="0"/>
      <w:marRight w:val="0"/>
      <w:marTop w:val="0"/>
      <w:marBottom w:val="0"/>
      <w:divBdr>
        <w:top w:val="none" w:sz="0" w:space="0" w:color="auto"/>
        <w:left w:val="none" w:sz="0" w:space="0" w:color="auto"/>
        <w:bottom w:val="none" w:sz="0" w:space="0" w:color="auto"/>
        <w:right w:val="none" w:sz="0" w:space="0" w:color="auto"/>
      </w:divBdr>
    </w:div>
    <w:div w:id="603653098">
      <w:bodyDiv w:val="1"/>
      <w:marLeft w:val="0"/>
      <w:marRight w:val="0"/>
      <w:marTop w:val="0"/>
      <w:marBottom w:val="0"/>
      <w:divBdr>
        <w:top w:val="none" w:sz="0" w:space="0" w:color="auto"/>
        <w:left w:val="none" w:sz="0" w:space="0" w:color="auto"/>
        <w:bottom w:val="none" w:sz="0" w:space="0" w:color="auto"/>
        <w:right w:val="none" w:sz="0" w:space="0" w:color="auto"/>
      </w:divBdr>
    </w:div>
    <w:div w:id="669868709">
      <w:bodyDiv w:val="1"/>
      <w:marLeft w:val="0"/>
      <w:marRight w:val="0"/>
      <w:marTop w:val="0"/>
      <w:marBottom w:val="0"/>
      <w:divBdr>
        <w:top w:val="none" w:sz="0" w:space="0" w:color="auto"/>
        <w:left w:val="none" w:sz="0" w:space="0" w:color="auto"/>
        <w:bottom w:val="none" w:sz="0" w:space="0" w:color="auto"/>
        <w:right w:val="none" w:sz="0" w:space="0" w:color="auto"/>
      </w:divBdr>
    </w:div>
    <w:div w:id="710619855">
      <w:bodyDiv w:val="1"/>
      <w:marLeft w:val="0"/>
      <w:marRight w:val="0"/>
      <w:marTop w:val="0"/>
      <w:marBottom w:val="0"/>
      <w:divBdr>
        <w:top w:val="none" w:sz="0" w:space="0" w:color="auto"/>
        <w:left w:val="none" w:sz="0" w:space="0" w:color="auto"/>
        <w:bottom w:val="none" w:sz="0" w:space="0" w:color="auto"/>
        <w:right w:val="none" w:sz="0" w:space="0" w:color="auto"/>
      </w:divBdr>
    </w:div>
    <w:div w:id="735861820">
      <w:bodyDiv w:val="1"/>
      <w:marLeft w:val="0"/>
      <w:marRight w:val="0"/>
      <w:marTop w:val="0"/>
      <w:marBottom w:val="0"/>
      <w:divBdr>
        <w:top w:val="none" w:sz="0" w:space="0" w:color="auto"/>
        <w:left w:val="none" w:sz="0" w:space="0" w:color="auto"/>
        <w:bottom w:val="none" w:sz="0" w:space="0" w:color="auto"/>
        <w:right w:val="none" w:sz="0" w:space="0" w:color="auto"/>
      </w:divBdr>
    </w:div>
    <w:div w:id="770468904">
      <w:bodyDiv w:val="1"/>
      <w:marLeft w:val="0"/>
      <w:marRight w:val="0"/>
      <w:marTop w:val="0"/>
      <w:marBottom w:val="0"/>
      <w:divBdr>
        <w:top w:val="none" w:sz="0" w:space="0" w:color="auto"/>
        <w:left w:val="none" w:sz="0" w:space="0" w:color="auto"/>
        <w:bottom w:val="none" w:sz="0" w:space="0" w:color="auto"/>
        <w:right w:val="none" w:sz="0" w:space="0" w:color="auto"/>
      </w:divBdr>
    </w:div>
    <w:div w:id="938834033">
      <w:bodyDiv w:val="1"/>
      <w:marLeft w:val="0"/>
      <w:marRight w:val="0"/>
      <w:marTop w:val="0"/>
      <w:marBottom w:val="0"/>
      <w:divBdr>
        <w:top w:val="none" w:sz="0" w:space="0" w:color="auto"/>
        <w:left w:val="none" w:sz="0" w:space="0" w:color="auto"/>
        <w:bottom w:val="none" w:sz="0" w:space="0" w:color="auto"/>
        <w:right w:val="none" w:sz="0" w:space="0" w:color="auto"/>
      </w:divBdr>
    </w:div>
    <w:div w:id="944460373">
      <w:bodyDiv w:val="1"/>
      <w:marLeft w:val="0"/>
      <w:marRight w:val="0"/>
      <w:marTop w:val="0"/>
      <w:marBottom w:val="0"/>
      <w:divBdr>
        <w:top w:val="none" w:sz="0" w:space="0" w:color="auto"/>
        <w:left w:val="none" w:sz="0" w:space="0" w:color="auto"/>
        <w:bottom w:val="none" w:sz="0" w:space="0" w:color="auto"/>
        <w:right w:val="none" w:sz="0" w:space="0" w:color="auto"/>
      </w:divBdr>
    </w:div>
    <w:div w:id="967860344">
      <w:bodyDiv w:val="1"/>
      <w:marLeft w:val="0"/>
      <w:marRight w:val="0"/>
      <w:marTop w:val="0"/>
      <w:marBottom w:val="0"/>
      <w:divBdr>
        <w:top w:val="none" w:sz="0" w:space="0" w:color="auto"/>
        <w:left w:val="none" w:sz="0" w:space="0" w:color="auto"/>
        <w:bottom w:val="none" w:sz="0" w:space="0" w:color="auto"/>
        <w:right w:val="none" w:sz="0" w:space="0" w:color="auto"/>
      </w:divBdr>
    </w:div>
    <w:div w:id="973366468">
      <w:bodyDiv w:val="1"/>
      <w:marLeft w:val="0"/>
      <w:marRight w:val="0"/>
      <w:marTop w:val="0"/>
      <w:marBottom w:val="0"/>
      <w:divBdr>
        <w:top w:val="none" w:sz="0" w:space="0" w:color="auto"/>
        <w:left w:val="none" w:sz="0" w:space="0" w:color="auto"/>
        <w:bottom w:val="none" w:sz="0" w:space="0" w:color="auto"/>
        <w:right w:val="none" w:sz="0" w:space="0" w:color="auto"/>
      </w:divBdr>
    </w:div>
    <w:div w:id="1058553987">
      <w:bodyDiv w:val="1"/>
      <w:marLeft w:val="0"/>
      <w:marRight w:val="0"/>
      <w:marTop w:val="0"/>
      <w:marBottom w:val="0"/>
      <w:divBdr>
        <w:top w:val="none" w:sz="0" w:space="0" w:color="auto"/>
        <w:left w:val="none" w:sz="0" w:space="0" w:color="auto"/>
        <w:bottom w:val="none" w:sz="0" w:space="0" w:color="auto"/>
        <w:right w:val="none" w:sz="0" w:space="0" w:color="auto"/>
      </w:divBdr>
    </w:div>
    <w:div w:id="1073772076">
      <w:bodyDiv w:val="1"/>
      <w:marLeft w:val="0"/>
      <w:marRight w:val="0"/>
      <w:marTop w:val="0"/>
      <w:marBottom w:val="0"/>
      <w:divBdr>
        <w:top w:val="none" w:sz="0" w:space="0" w:color="auto"/>
        <w:left w:val="none" w:sz="0" w:space="0" w:color="auto"/>
        <w:bottom w:val="none" w:sz="0" w:space="0" w:color="auto"/>
        <w:right w:val="none" w:sz="0" w:space="0" w:color="auto"/>
      </w:divBdr>
    </w:div>
    <w:div w:id="1077896208">
      <w:bodyDiv w:val="1"/>
      <w:marLeft w:val="0"/>
      <w:marRight w:val="0"/>
      <w:marTop w:val="0"/>
      <w:marBottom w:val="0"/>
      <w:divBdr>
        <w:top w:val="none" w:sz="0" w:space="0" w:color="auto"/>
        <w:left w:val="none" w:sz="0" w:space="0" w:color="auto"/>
        <w:bottom w:val="none" w:sz="0" w:space="0" w:color="auto"/>
        <w:right w:val="none" w:sz="0" w:space="0" w:color="auto"/>
      </w:divBdr>
    </w:div>
    <w:div w:id="1140804278">
      <w:bodyDiv w:val="1"/>
      <w:marLeft w:val="0"/>
      <w:marRight w:val="0"/>
      <w:marTop w:val="0"/>
      <w:marBottom w:val="0"/>
      <w:divBdr>
        <w:top w:val="none" w:sz="0" w:space="0" w:color="auto"/>
        <w:left w:val="none" w:sz="0" w:space="0" w:color="auto"/>
        <w:bottom w:val="none" w:sz="0" w:space="0" w:color="auto"/>
        <w:right w:val="none" w:sz="0" w:space="0" w:color="auto"/>
      </w:divBdr>
    </w:div>
    <w:div w:id="1150826564">
      <w:bodyDiv w:val="1"/>
      <w:marLeft w:val="0"/>
      <w:marRight w:val="0"/>
      <w:marTop w:val="0"/>
      <w:marBottom w:val="0"/>
      <w:divBdr>
        <w:top w:val="none" w:sz="0" w:space="0" w:color="auto"/>
        <w:left w:val="none" w:sz="0" w:space="0" w:color="auto"/>
        <w:bottom w:val="none" w:sz="0" w:space="0" w:color="auto"/>
        <w:right w:val="none" w:sz="0" w:space="0" w:color="auto"/>
      </w:divBdr>
    </w:div>
    <w:div w:id="1301181413">
      <w:bodyDiv w:val="1"/>
      <w:marLeft w:val="0"/>
      <w:marRight w:val="0"/>
      <w:marTop w:val="0"/>
      <w:marBottom w:val="0"/>
      <w:divBdr>
        <w:top w:val="none" w:sz="0" w:space="0" w:color="auto"/>
        <w:left w:val="none" w:sz="0" w:space="0" w:color="auto"/>
        <w:bottom w:val="none" w:sz="0" w:space="0" w:color="auto"/>
        <w:right w:val="none" w:sz="0" w:space="0" w:color="auto"/>
      </w:divBdr>
    </w:div>
    <w:div w:id="1307465349">
      <w:bodyDiv w:val="1"/>
      <w:marLeft w:val="0"/>
      <w:marRight w:val="0"/>
      <w:marTop w:val="0"/>
      <w:marBottom w:val="0"/>
      <w:divBdr>
        <w:top w:val="none" w:sz="0" w:space="0" w:color="auto"/>
        <w:left w:val="none" w:sz="0" w:space="0" w:color="auto"/>
        <w:bottom w:val="none" w:sz="0" w:space="0" w:color="auto"/>
        <w:right w:val="none" w:sz="0" w:space="0" w:color="auto"/>
      </w:divBdr>
    </w:div>
    <w:div w:id="1401245759">
      <w:bodyDiv w:val="1"/>
      <w:marLeft w:val="0"/>
      <w:marRight w:val="0"/>
      <w:marTop w:val="0"/>
      <w:marBottom w:val="0"/>
      <w:divBdr>
        <w:top w:val="none" w:sz="0" w:space="0" w:color="auto"/>
        <w:left w:val="none" w:sz="0" w:space="0" w:color="auto"/>
        <w:bottom w:val="none" w:sz="0" w:space="0" w:color="auto"/>
        <w:right w:val="none" w:sz="0" w:space="0" w:color="auto"/>
      </w:divBdr>
    </w:div>
    <w:div w:id="1426539141">
      <w:bodyDiv w:val="1"/>
      <w:marLeft w:val="0"/>
      <w:marRight w:val="0"/>
      <w:marTop w:val="0"/>
      <w:marBottom w:val="0"/>
      <w:divBdr>
        <w:top w:val="none" w:sz="0" w:space="0" w:color="auto"/>
        <w:left w:val="none" w:sz="0" w:space="0" w:color="auto"/>
        <w:bottom w:val="none" w:sz="0" w:space="0" w:color="auto"/>
        <w:right w:val="none" w:sz="0" w:space="0" w:color="auto"/>
      </w:divBdr>
    </w:div>
    <w:div w:id="1431198566">
      <w:bodyDiv w:val="1"/>
      <w:marLeft w:val="0"/>
      <w:marRight w:val="0"/>
      <w:marTop w:val="0"/>
      <w:marBottom w:val="0"/>
      <w:divBdr>
        <w:top w:val="none" w:sz="0" w:space="0" w:color="auto"/>
        <w:left w:val="none" w:sz="0" w:space="0" w:color="auto"/>
        <w:bottom w:val="none" w:sz="0" w:space="0" w:color="auto"/>
        <w:right w:val="none" w:sz="0" w:space="0" w:color="auto"/>
      </w:divBdr>
    </w:div>
    <w:div w:id="1441220591">
      <w:bodyDiv w:val="1"/>
      <w:marLeft w:val="0"/>
      <w:marRight w:val="0"/>
      <w:marTop w:val="0"/>
      <w:marBottom w:val="0"/>
      <w:divBdr>
        <w:top w:val="none" w:sz="0" w:space="0" w:color="auto"/>
        <w:left w:val="none" w:sz="0" w:space="0" w:color="auto"/>
        <w:bottom w:val="none" w:sz="0" w:space="0" w:color="auto"/>
        <w:right w:val="none" w:sz="0" w:space="0" w:color="auto"/>
      </w:divBdr>
    </w:div>
    <w:div w:id="1454637193">
      <w:bodyDiv w:val="1"/>
      <w:marLeft w:val="0"/>
      <w:marRight w:val="0"/>
      <w:marTop w:val="0"/>
      <w:marBottom w:val="0"/>
      <w:divBdr>
        <w:top w:val="none" w:sz="0" w:space="0" w:color="auto"/>
        <w:left w:val="none" w:sz="0" w:space="0" w:color="auto"/>
        <w:bottom w:val="none" w:sz="0" w:space="0" w:color="auto"/>
        <w:right w:val="none" w:sz="0" w:space="0" w:color="auto"/>
      </w:divBdr>
    </w:div>
    <w:div w:id="1456680616">
      <w:bodyDiv w:val="1"/>
      <w:marLeft w:val="0"/>
      <w:marRight w:val="0"/>
      <w:marTop w:val="0"/>
      <w:marBottom w:val="0"/>
      <w:divBdr>
        <w:top w:val="none" w:sz="0" w:space="0" w:color="auto"/>
        <w:left w:val="none" w:sz="0" w:space="0" w:color="auto"/>
        <w:bottom w:val="none" w:sz="0" w:space="0" w:color="auto"/>
        <w:right w:val="none" w:sz="0" w:space="0" w:color="auto"/>
      </w:divBdr>
    </w:div>
    <w:div w:id="1472988170">
      <w:bodyDiv w:val="1"/>
      <w:marLeft w:val="0"/>
      <w:marRight w:val="0"/>
      <w:marTop w:val="0"/>
      <w:marBottom w:val="0"/>
      <w:divBdr>
        <w:top w:val="none" w:sz="0" w:space="0" w:color="auto"/>
        <w:left w:val="none" w:sz="0" w:space="0" w:color="auto"/>
        <w:bottom w:val="none" w:sz="0" w:space="0" w:color="auto"/>
        <w:right w:val="none" w:sz="0" w:space="0" w:color="auto"/>
      </w:divBdr>
    </w:div>
    <w:div w:id="1704790347">
      <w:bodyDiv w:val="1"/>
      <w:marLeft w:val="0"/>
      <w:marRight w:val="0"/>
      <w:marTop w:val="0"/>
      <w:marBottom w:val="0"/>
      <w:divBdr>
        <w:top w:val="none" w:sz="0" w:space="0" w:color="auto"/>
        <w:left w:val="none" w:sz="0" w:space="0" w:color="auto"/>
        <w:bottom w:val="none" w:sz="0" w:space="0" w:color="auto"/>
        <w:right w:val="none" w:sz="0" w:space="0" w:color="auto"/>
      </w:divBdr>
    </w:div>
    <w:div w:id="1714579782">
      <w:bodyDiv w:val="1"/>
      <w:marLeft w:val="0"/>
      <w:marRight w:val="0"/>
      <w:marTop w:val="0"/>
      <w:marBottom w:val="0"/>
      <w:divBdr>
        <w:top w:val="none" w:sz="0" w:space="0" w:color="auto"/>
        <w:left w:val="none" w:sz="0" w:space="0" w:color="auto"/>
        <w:bottom w:val="none" w:sz="0" w:space="0" w:color="auto"/>
        <w:right w:val="none" w:sz="0" w:space="0" w:color="auto"/>
      </w:divBdr>
    </w:div>
    <w:div w:id="1793135874">
      <w:bodyDiv w:val="1"/>
      <w:marLeft w:val="0"/>
      <w:marRight w:val="0"/>
      <w:marTop w:val="0"/>
      <w:marBottom w:val="0"/>
      <w:divBdr>
        <w:top w:val="none" w:sz="0" w:space="0" w:color="auto"/>
        <w:left w:val="none" w:sz="0" w:space="0" w:color="auto"/>
        <w:bottom w:val="none" w:sz="0" w:space="0" w:color="auto"/>
        <w:right w:val="none" w:sz="0" w:space="0" w:color="auto"/>
      </w:divBdr>
    </w:div>
    <w:div w:id="1864635480">
      <w:bodyDiv w:val="1"/>
      <w:marLeft w:val="0"/>
      <w:marRight w:val="0"/>
      <w:marTop w:val="0"/>
      <w:marBottom w:val="0"/>
      <w:divBdr>
        <w:top w:val="none" w:sz="0" w:space="0" w:color="auto"/>
        <w:left w:val="none" w:sz="0" w:space="0" w:color="auto"/>
        <w:bottom w:val="none" w:sz="0" w:space="0" w:color="auto"/>
        <w:right w:val="none" w:sz="0" w:space="0" w:color="auto"/>
      </w:divBdr>
    </w:div>
    <w:div w:id="1891064190">
      <w:bodyDiv w:val="1"/>
      <w:marLeft w:val="0"/>
      <w:marRight w:val="0"/>
      <w:marTop w:val="0"/>
      <w:marBottom w:val="0"/>
      <w:divBdr>
        <w:top w:val="none" w:sz="0" w:space="0" w:color="auto"/>
        <w:left w:val="none" w:sz="0" w:space="0" w:color="auto"/>
        <w:bottom w:val="none" w:sz="0" w:space="0" w:color="auto"/>
        <w:right w:val="none" w:sz="0" w:space="0" w:color="auto"/>
      </w:divBdr>
    </w:div>
    <w:div w:id="1943410446">
      <w:bodyDiv w:val="1"/>
      <w:marLeft w:val="0"/>
      <w:marRight w:val="0"/>
      <w:marTop w:val="0"/>
      <w:marBottom w:val="0"/>
      <w:divBdr>
        <w:top w:val="none" w:sz="0" w:space="0" w:color="auto"/>
        <w:left w:val="none" w:sz="0" w:space="0" w:color="auto"/>
        <w:bottom w:val="none" w:sz="0" w:space="0" w:color="auto"/>
        <w:right w:val="none" w:sz="0" w:space="0" w:color="auto"/>
      </w:divBdr>
    </w:div>
    <w:div w:id="1965117670">
      <w:bodyDiv w:val="1"/>
      <w:marLeft w:val="0"/>
      <w:marRight w:val="0"/>
      <w:marTop w:val="0"/>
      <w:marBottom w:val="0"/>
      <w:divBdr>
        <w:top w:val="none" w:sz="0" w:space="0" w:color="auto"/>
        <w:left w:val="none" w:sz="0" w:space="0" w:color="auto"/>
        <w:bottom w:val="none" w:sz="0" w:space="0" w:color="auto"/>
        <w:right w:val="none" w:sz="0" w:space="0" w:color="auto"/>
      </w:divBdr>
    </w:div>
    <w:div w:id="2015644806">
      <w:bodyDiv w:val="1"/>
      <w:marLeft w:val="0"/>
      <w:marRight w:val="0"/>
      <w:marTop w:val="0"/>
      <w:marBottom w:val="0"/>
      <w:divBdr>
        <w:top w:val="none" w:sz="0" w:space="0" w:color="auto"/>
        <w:left w:val="none" w:sz="0" w:space="0" w:color="auto"/>
        <w:bottom w:val="none" w:sz="0" w:space="0" w:color="auto"/>
        <w:right w:val="none" w:sz="0" w:space="0" w:color="auto"/>
      </w:divBdr>
    </w:div>
    <w:div w:id="2030835577">
      <w:bodyDiv w:val="1"/>
      <w:marLeft w:val="0"/>
      <w:marRight w:val="0"/>
      <w:marTop w:val="0"/>
      <w:marBottom w:val="0"/>
      <w:divBdr>
        <w:top w:val="none" w:sz="0" w:space="0" w:color="auto"/>
        <w:left w:val="none" w:sz="0" w:space="0" w:color="auto"/>
        <w:bottom w:val="none" w:sz="0" w:space="0" w:color="auto"/>
        <w:right w:val="none" w:sz="0" w:space="0" w:color="auto"/>
      </w:divBdr>
    </w:div>
    <w:div w:id="21130898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90.emf"/><Relationship Id="rId21" Type="http://schemas.openxmlformats.org/officeDocument/2006/relationships/image" Target="media/image13.png"/><Relationship Id="rId42" Type="http://schemas.openxmlformats.org/officeDocument/2006/relationships/image" Target="media/image24.emf"/><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83.png"/><Relationship Id="rId133" Type="http://schemas.openxmlformats.org/officeDocument/2006/relationships/header" Target="header2.xml"/><Relationship Id="rId138" Type="http://schemas.microsoft.com/office/2011/relationships/commentsExtended" Target="commentsExtended.xml"/><Relationship Id="rId16" Type="http://schemas.openxmlformats.org/officeDocument/2006/relationships/image" Target="media/image8.emf"/><Relationship Id="rId107" Type="http://schemas.openxmlformats.org/officeDocument/2006/relationships/image" Target="media/image86.jpeg"/><Relationship Id="rId11" Type="http://schemas.openxmlformats.org/officeDocument/2006/relationships/image" Target="media/image3.png"/><Relationship Id="rId32" Type="http://schemas.openxmlformats.org/officeDocument/2006/relationships/diagramQuickStyle" Target="diagrams/quickStyle1.xml"/><Relationship Id="rId37" Type="http://schemas.openxmlformats.org/officeDocument/2006/relationships/image" Target="media/image20.pn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123" Type="http://schemas.openxmlformats.org/officeDocument/2006/relationships/diagramData" Target="diagrams/data3.xml"/><Relationship Id="rId128" Type="http://schemas.openxmlformats.org/officeDocument/2006/relationships/diagramData" Target="diagrams/data4.xml"/><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png"/><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chart" Target="charts/chart1.xml"/><Relationship Id="rId27" Type="http://schemas.openxmlformats.org/officeDocument/2006/relationships/chart" Target="charts/chart2.xml"/><Relationship Id="rId30" Type="http://schemas.openxmlformats.org/officeDocument/2006/relationships/diagramData" Target="diagrams/data1.xml"/><Relationship Id="rId35" Type="http://schemas.openxmlformats.org/officeDocument/2006/relationships/chart" Target="charts/chart3.xml"/><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image" Target="media/image51.jpeg"/><Relationship Id="rId77" Type="http://schemas.openxmlformats.org/officeDocument/2006/relationships/image" Target="media/image59.png"/><Relationship Id="rId113" Type="http://schemas.microsoft.com/office/2007/relationships/hdphoto" Target="media/hdphoto2.wdp"/><Relationship Id="rId118" Type="http://schemas.openxmlformats.org/officeDocument/2006/relationships/diagramData" Target="diagrams/data2.xml"/><Relationship Id="rId126" Type="http://schemas.openxmlformats.org/officeDocument/2006/relationships/diagramColors" Target="diagrams/colors3.xml"/><Relationship Id="rId134" Type="http://schemas.openxmlformats.org/officeDocument/2006/relationships/footer" Target="footer2.xml"/><Relationship Id="rId139" Type="http://schemas.microsoft.com/office/2011/relationships/people" Target="people.xml"/><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png"/><Relationship Id="rId98" Type="http://schemas.openxmlformats.org/officeDocument/2006/relationships/image" Target="media/image80.jpeg"/><Relationship Id="rId121" Type="http://schemas.openxmlformats.org/officeDocument/2006/relationships/diagramColors" Target="diagrams/colors2.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comments" Target="comments.xml"/><Relationship Id="rId33" Type="http://schemas.openxmlformats.org/officeDocument/2006/relationships/diagramColors" Target="diagrams/colors1.xml"/><Relationship Id="rId38" Type="http://schemas.openxmlformats.org/officeDocument/2006/relationships/header" Target="header1.xml"/><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108" Type="http://schemas.openxmlformats.org/officeDocument/2006/relationships/image" Target="media/image87.jpeg"/><Relationship Id="rId116" Type="http://schemas.openxmlformats.org/officeDocument/2006/relationships/image" Target="media/image89.jpeg"/><Relationship Id="rId124" Type="http://schemas.openxmlformats.org/officeDocument/2006/relationships/diagramLayout" Target="diagrams/layout3.xml"/><Relationship Id="rId129" Type="http://schemas.openxmlformats.org/officeDocument/2006/relationships/diagramLayout" Target="diagrams/layout4.xml"/><Relationship Id="rId137" Type="http://schemas.microsoft.com/office/2016/09/relationships/commentsIds" Target="commentsIds.xml"/><Relationship Id="rId20" Type="http://schemas.openxmlformats.org/officeDocument/2006/relationships/image" Target="media/image12.emf"/><Relationship Id="rId41" Type="http://schemas.openxmlformats.org/officeDocument/2006/relationships/image" Target="media/image23.pn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png"/><Relationship Id="rId96" Type="http://schemas.openxmlformats.org/officeDocument/2006/relationships/image" Target="media/image78.jpeg"/><Relationship Id="rId111" Type="http://schemas.microsoft.com/office/2007/relationships/hdphoto" Target="media/hdphoto1.wdp"/><Relationship Id="rId132" Type="http://schemas.microsoft.com/office/2007/relationships/diagramDrawing" Target="diagrams/drawing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emf"/><Relationship Id="rId28" Type="http://schemas.openxmlformats.org/officeDocument/2006/relationships/image" Target="media/image17.png"/><Relationship Id="rId36" Type="http://schemas.openxmlformats.org/officeDocument/2006/relationships/image" Target="media/image19.emf"/><Relationship Id="rId49" Type="http://schemas.openxmlformats.org/officeDocument/2006/relationships/image" Target="media/image31.jpeg"/><Relationship Id="rId57" Type="http://schemas.openxmlformats.org/officeDocument/2006/relationships/image" Target="media/image39.png"/><Relationship Id="rId114" Type="http://schemas.openxmlformats.org/officeDocument/2006/relationships/image" Target="media/image84.jpeg"/><Relationship Id="rId119" Type="http://schemas.openxmlformats.org/officeDocument/2006/relationships/diagramLayout" Target="diagrams/layout2.xml"/><Relationship Id="rId127" Type="http://schemas.microsoft.com/office/2007/relationships/diagramDrawing" Target="diagrams/drawing3.xml"/><Relationship Id="rId10" Type="http://schemas.openxmlformats.org/officeDocument/2006/relationships/image" Target="media/image2.emf"/><Relationship Id="rId31" Type="http://schemas.openxmlformats.org/officeDocument/2006/relationships/diagramLayout" Target="diagrams/layout1.xml"/><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pn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png"/><Relationship Id="rId99" Type="http://schemas.openxmlformats.org/officeDocument/2006/relationships/image" Target="media/image81.jpeg"/><Relationship Id="rId122" Type="http://schemas.microsoft.com/office/2007/relationships/diagramDrawing" Target="diagrams/drawing2.xml"/><Relationship Id="rId130" Type="http://schemas.openxmlformats.org/officeDocument/2006/relationships/diagramQuickStyle" Target="diagrams/quickStyle4.xml"/><Relationship Id="rId13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footer" Target="footer1.xml"/><Relationship Id="rId109" Type="http://schemas.openxmlformats.org/officeDocument/2006/relationships/image" Target="media/image88.jpeg"/><Relationship Id="rId34" Type="http://schemas.microsoft.com/office/2007/relationships/diagramDrawing" Target="diagrams/drawing1.xml"/><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jpeg"/><Relationship Id="rId120" Type="http://schemas.openxmlformats.org/officeDocument/2006/relationships/diagramQuickStyle" Target="diagrams/quickStyle2.xml"/><Relationship Id="rId125" Type="http://schemas.openxmlformats.org/officeDocument/2006/relationships/diagramQuickStyle" Target="diagrams/quickStyle3.xml"/><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emf"/><Relationship Id="rId40" Type="http://schemas.openxmlformats.org/officeDocument/2006/relationships/chart" Target="charts/chart4.xml"/><Relationship Id="rId45" Type="http://schemas.openxmlformats.org/officeDocument/2006/relationships/image" Target="media/image27.jpeg"/><Relationship Id="rId66" Type="http://schemas.openxmlformats.org/officeDocument/2006/relationships/image" Target="media/image48.png"/><Relationship Id="rId87" Type="http://schemas.openxmlformats.org/officeDocument/2006/relationships/image" Target="media/image69.jpeg"/><Relationship Id="rId110" Type="http://schemas.openxmlformats.org/officeDocument/2006/relationships/image" Target="media/image82.png"/><Relationship Id="rId115" Type="http://schemas.openxmlformats.org/officeDocument/2006/relationships/image" Target="media/image85.jpeg"/><Relationship Id="rId131" Type="http://schemas.openxmlformats.org/officeDocument/2006/relationships/diagramColors" Target="diagrams/colors4.xml"/><Relationship Id="rId136" Type="http://schemas.openxmlformats.org/officeDocument/2006/relationships/theme" Target="theme/theme1.xml"/><Relationship Id="rId61" Type="http://schemas.openxmlformats.org/officeDocument/2006/relationships/image" Target="media/image43.jpeg"/><Relationship Id="rId82" Type="http://schemas.openxmlformats.org/officeDocument/2006/relationships/image" Target="media/image64.jpeg"/></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_rels/footer2.xml.rels><?xml version="1.0" encoding="UTF-8" standalone="yes"?>
<Relationships xmlns="http://schemas.openxmlformats.org/package/2006/relationships"><Relationship Id="rId1"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1" Type="http://schemas.openxmlformats.org/officeDocument/2006/relationships/image" Target="media/image21.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3.xml.rels><?xml version="1.0" encoding="UTF-8" standalone="yes"?>
<Relationships xmlns="http://schemas.openxmlformats.org/package/2006/relationships"><Relationship Id="rId2" Type="http://schemas.openxmlformats.org/officeDocument/2006/relationships/oleObject" Target="Gr&#225;fico%20en%20Microsoft%20Word"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daniela\rowi-chan\Villa%20Tunari\tablas%20Villa%20Tunar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B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735474543370446"/>
          <c:y val="6.2527859383220932E-2"/>
          <c:w val="0.73466903365976932"/>
          <c:h val="0.82790292520413522"/>
        </c:manualLayout>
      </c:layout>
      <c:lineChart>
        <c:grouping val="stacked"/>
        <c:varyColors val="0"/>
        <c:ser>
          <c:idx val="0"/>
          <c:order val="0"/>
          <c:marker>
            <c:symbol val="circle"/>
            <c:size val="8"/>
          </c:marker>
          <c:dLbls>
            <c:dLbl>
              <c:idx val="0"/>
              <c:tx>
                <c:rich>
                  <a:bodyPr/>
                  <a:lstStyle/>
                  <a:p>
                    <a:r>
                      <a:rPr lang="en-US" sz="1000" b="1">
                        <a:latin typeface="Arial" pitchFamily="34" charset="0"/>
                        <a:cs typeface="Arial" pitchFamily="34" charset="0"/>
                      </a:rPr>
                      <a:t> 289.145,20 </a:t>
                    </a:r>
                    <a:endParaRPr lang="en-US"/>
                  </a:p>
                </c:rich>
              </c:tx>
              <c:dLblPos val="b"/>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1BB6-4369-B15F-C33D7FB824FC}"/>
                </c:ext>
              </c:extLst>
            </c:dLbl>
            <c:dLbl>
              <c:idx val="1"/>
              <c:layout>
                <c:manualLayout>
                  <c:x val="-4.1460721868365177E-2"/>
                  <c:y val="4.4951600385881307E-2"/>
                </c:manualLayout>
              </c:layout>
              <c:tx>
                <c:rich>
                  <a:bodyPr/>
                  <a:lstStyle/>
                  <a:p>
                    <a:r>
                      <a:rPr lang="en-US" sz="1000" b="1">
                        <a:latin typeface="Arial" pitchFamily="34" charset="0"/>
                        <a:cs typeface="Arial" pitchFamily="34" charset="0"/>
                      </a:rPr>
                      <a:t>416.111,80 </a:t>
                    </a:r>
                    <a:endParaRPr lang="en-US"/>
                  </a:p>
                </c:rich>
              </c:tx>
              <c:dLblPos val="r"/>
              <c:showLegendKey val="0"/>
              <c:showVal val="1"/>
              <c:showCatName val="0"/>
              <c:showSerName val="1"/>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1BB6-4369-B15F-C33D7FB824FC}"/>
                </c:ext>
              </c:extLst>
            </c:dLbl>
            <c:dLbl>
              <c:idx val="2"/>
              <c:dLblPos val="b"/>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BB6-4369-B15F-C33D7FB824FC}"/>
                </c:ext>
              </c:extLst>
            </c:dLbl>
            <c:spPr>
              <a:noFill/>
              <a:ln>
                <a:noFill/>
              </a:ln>
              <a:effectLst/>
            </c:spPr>
            <c:txPr>
              <a:bodyPr/>
              <a:lstStyle/>
              <a:p>
                <a:pPr>
                  <a:defRPr sz="1000" b="1">
                    <a:latin typeface="Arial" pitchFamily="34" charset="0"/>
                    <a:cs typeface="Arial" pitchFamily="34" charset="0"/>
                  </a:defRPr>
                </a:pPr>
                <a:endParaRPr lang="es-BO"/>
              </a:p>
            </c:txPr>
            <c:dLblPos val="b"/>
            <c:showLegendKey val="0"/>
            <c:showVal val="1"/>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'RESUMEN DE INGRESOS'!$B$18:$B$20</c:f>
              <c:strCache>
                <c:ptCount val="3"/>
                <c:pt idx="0">
                  <c:v>ENERO</c:v>
                </c:pt>
                <c:pt idx="1">
                  <c:v>FEBRERO</c:v>
                </c:pt>
                <c:pt idx="2">
                  <c:v>MARZO</c:v>
                </c:pt>
              </c:strCache>
            </c:strRef>
          </c:cat>
          <c:val>
            <c:numRef>
              <c:f>'RESUMEN DE INGRESOS'!$C$18:$C$20</c:f>
              <c:numCache>
                <c:formatCode>_(* #,##0.00_);_(* \(#,##0.00\);_(* "-"??_);_(@_)</c:formatCode>
                <c:ptCount val="3"/>
                <c:pt idx="0">
                  <c:v>289145.2</c:v>
                </c:pt>
                <c:pt idx="1">
                  <c:v>416111.8</c:v>
                </c:pt>
                <c:pt idx="2">
                  <c:v>553989.29</c:v>
                </c:pt>
              </c:numCache>
            </c:numRef>
          </c:val>
          <c:smooth val="0"/>
          <c:extLst xmlns:c16r2="http://schemas.microsoft.com/office/drawing/2015/06/chart">
            <c:ext xmlns:c16="http://schemas.microsoft.com/office/drawing/2014/chart" uri="{C3380CC4-5D6E-409C-BE32-E72D297353CC}">
              <c16:uniqueId val="{00000003-1BB6-4369-B15F-C33D7FB824FC}"/>
            </c:ext>
          </c:extLst>
        </c:ser>
        <c:dLbls>
          <c:showLegendKey val="0"/>
          <c:showVal val="0"/>
          <c:showCatName val="0"/>
          <c:showSerName val="0"/>
          <c:showPercent val="0"/>
          <c:showBubbleSize val="0"/>
        </c:dLbls>
        <c:marker val="1"/>
        <c:smooth val="0"/>
        <c:axId val="375324032"/>
        <c:axId val="375653504"/>
      </c:lineChart>
      <c:catAx>
        <c:axId val="375324032"/>
        <c:scaling>
          <c:orientation val="minMax"/>
        </c:scaling>
        <c:delete val="0"/>
        <c:axPos val="b"/>
        <c:numFmt formatCode="General" sourceLinked="0"/>
        <c:majorTickMark val="out"/>
        <c:minorTickMark val="none"/>
        <c:tickLblPos val="nextTo"/>
        <c:txPr>
          <a:bodyPr/>
          <a:lstStyle/>
          <a:p>
            <a:pPr>
              <a:defRPr sz="1000" b="1">
                <a:latin typeface="Arial" pitchFamily="34" charset="0"/>
                <a:cs typeface="Arial" pitchFamily="34" charset="0"/>
              </a:defRPr>
            </a:pPr>
            <a:endParaRPr lang="es-BO"/>
          </a:p>
        </c:txPr>
        <c:crossAx val="375653504"/>
        <c:crosses val="autoZero"/>
        <c:auto val="1"/>
        <c:lblAlgn val="ctr"/>
        <c:lblOffset val="100"/>
        <c:noMultiLvlLbl val="0"/>
      </c:catAx>
      <c:valAx>
        <c:axId val="375653504"/>
        <c:scaling>
          <c:orientation val="minMax"/>
        </c:scaling>
        <c:delete val="0"/>
        <c:axPos val="l"/>
        <c:majorGridlines/>
        <c:numFmt formatCode="_(* #,##0.00_);_(* \(#,##0.00\);_(* &quot;-&quot;??_);_(@_)" sourceLinked="1"/>
        <c:majorTickMark val="out"/>
        <c:minorTickMark val="none"/>
        <c:tickLblPos val="nextTo"/>
        <c:txPr>
          <a:bodyPr/>
          <a:lstStyle/>
          <a:p>
            <a:pPr>
              <a:defRPr sz="1000" b="1">
                <a:latin typeface="Arial" pitchFamily="34" charset="0"/>
                <a:cs typeface="Arial" pitchFamily="34" charset="0"/>
              </a:defRPr>
            </a:pPr>
            <a:endParaRPr lang="es-BO"/>
          </a:p>
        </c:txPr>
        <c:crossAx val="375324032"/>
        <c:crosses val="autoZero"/>
        <c:crossBetween val="between"/>
      </c:valAx>
      <c:spPr>
        <a:gradFill>
          <a:gsLst>
            <a:gs pos="0">
              <a:schemeClr val="bg1"/>
            </a:gs>
            <a:gs pos="50000">
              <a:srgbClr val="9CB86E"/>
            </a:gs>
            <a:gs pos="100000">
              <a:srgbClr val="156B13"/>
            </a:gs>
          </a:gsLst>
          <a:lin ang="2700000" scaled="1"/>
        </a:gradFill>
      </c:spPr>
    </c:plotArea>
    <c:plotVisOnly val="1"/>
    <c:dispBlanksAs val="zero"/>
    <c:showDLblsOverMax val="0"/>
  </c:chart>
  <c:spPr>
    <a:gradFill flip="none" rotWithShape="1">
      <a:gsLst>
        <a:gs pos="0">
          <a:srgbClr val="5E9EFF"/>
        </a:gs>
        <a:gs pos="39999">
          <a:srgbClr val="85C2FF"/>
        </a:gs>
        <a:gs pos="70000">
          <a:srgbClr val="C4D6EB"/>
        </a:gs>
        <a:gs pos="100000">
          <a:srgbClr val="FFEBFA"/>
        </a:gs>
      </a:gsLst>
      <a:lin ang="2700000" scaled="1"/>
      <a:tileRect/>
    </a:gradFill>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B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100" b="0" i="0" u="none" strike="noStrike" kern="1200" spc="0" baseline="0">
                <a:solidFill>
                  <a:schemeClr val="bg1"/>
                </a:solidFill>
                <a:latin typeface="+mn-lt"/>
                <a:ea typeface="+mn-ea"/>
                <a:cs typeface="+mn-cs"/>
              </a:defRPr>
            </a:pPr>
            <a:r>
              <a:rPr lang="en-US" sz="1100" b="1" u="sng">
                <a:solidFill>
                  <a:schemeClr val="bg1"/>
                </a:solidFill>
                <a:latin typeface="Arial" panose="020B0604020202020204" pitchFamily="34" charset="0"/>
                <a:cs typeface="Arial" panose="020B0604020202020204" pitchFamily="34" charset="0"/>
              </a:rPr>
              <a:t>INCREMENTO</a:t>
            </a:r>
            <a:r>
              <a:rPr lang="en-US" sz="1100" b="1" u="sng" baseline="0">
                <a:solidFill>
                  <a:schemeClr val="bg1"/>
                </a:solidFill>
                <a:latin typeface="Arial" panose="020B0604020202020204" pitchFamily="34" charset="0"/>
                <a:cs typeface="Arial" panose="020B0604020202020204" pitchFamily="34" charset="0"/>
              </a:rPr>
              <a:t> DEL PATRIMONIO 31/03/2023</a:t>
            </a:r>
          </a:p>
          <a:p>
            <a:pPr algn="ctr">
              <a:defRPr sz="1100" b="0" i="0" u="none" strike="noStrike" kern="1200" spc="0" baseline="0">
                <a:solidFill>
                  <a:schemeClr val="bg1"/>
                </a:solidFill>
                <a:latin typeface="+mn-lt"/>
                <a:ea typeface="+mn-ea"/>
                <a:cs typeface="+mn-cs"/>
              </a:defRPr>
            </a:pPr>
            <a:r>
              <a:rPr lang="en-US" sz="1100" b="1" u="sng" baseline="0">
                <a:solidFill>
                  <a:schemeClr val="bg1"/>
                </a:solidFill>
                <a:latin typeface="Arial" panose="020B0604020202020204" pitchFamily="34" charset="0"/>
                <a:cs typeface="Arial" panose="020B0604020202020204" pitchFamily="34" charset="0"/>
              </a:rPr>
              <a:t>(Expresado en Bolivianos)</a:t>
            </a:r>
            <a:r>
              <a:rPr lang="en-US" sz="1100" b="1" u="sng">
                <a:solidFill>
                  <a:schemeClr val="bg1"/>
                </a:solidFill>
                <a:latin typeface="Arial" panose="020B0604020202020204" pitchFamily="34" charset="0"/>
                <a:cs typeface="Arial" panose="020B0604020202020204" pitchFamily="34" charset="0"/>
              </a:rPr>
              <a:t> </a:t>
            </a:r>
          </a:p>
        </c:rich>
      </c:tx>
      <c:layout>
        <c:manualLayout>
          <c:xMode val="edge"/>
          <c:yMode val="edge"/>
          <c:x val="0.3648630298458202"/>
          <c:y val="2.3762232033134587E-2"/>
        </c:manualLayout>
      </c:layout>
      <c:overlay val="0"/>
      <c:spPr>
        <a:solidFill>
          <a:schemeClr val="accent6">
            <a:lumMod val="75000"/>
          </a:schemeClr>
        </a:solidFill>
        <a:ln>
          <a:noFill/>
        </a:ln>
        <a:effectLst/>
      </c:spPr>
    </c:title>
    <c:autoTitleDeleted val="0"/>
    <c:view3D>
      <c:rotX val="15"/>
      <c:rotY val="20"/>
      <c:depthPercent val="100"/>
      <c:rAngAx val="1"/>
    </c:view3D>
    <c:floor>
      <c:thickness val="0"/>
      <c:spPr>
        <a:solidFill>
          <a:schemeClr val="accent2">
            <a:lumMod val="60000"/>
            <a:lumOff val="40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237760699074293"/>
          <c:y val="0"/>
          <c:w val="0.78762239300925707"/>
          <c:h val="0.82866843061621354"/>
        </c:manualLayout>
      </c:layout>
      <c:bar3DChart>
        <c:barDir val="col"/>
        <c:grouping val="stacked"/>
        <c:varyColors val="0"/>
        <c:ser>
          <c:idx val="0"/>
          <c:order val="0"/>
          <c:tx>
            <c:v>INCREMENTO</c:v>
          </c:tx>
          <c:spPr>
            <a:solidFill>
              <a:srgbClr val="0000FF"/>
            </a:solidFill>
            <a:ln>
              <a:solidFill>
                <a:schemeClr val="accent6">
                  <a:lumMod val="40000"/>
                  <a:lumOff val="60000"/>
                </a:schemeClr>
              </a:solidFill>
            </a:ln>
            <a:effectLst/>
            <a:sp3d>
              <a:contourClr>
                <a:schemeClr val="accent6">
                  <a:lumMod val="40000"/>
                  <a:lumOff val="60000"/>
                </a:schemeClr>
              </a:contourClr>
            </a:sp3d>
          </c:spPr>
          <c:invertIfNegative val="0"/>
          <c:dPt>
            <c:idx val="0"/>
            <c:invertIfNegative val="0"/>
            <c:bubble3D val="0"/>
            <c:spPr>
              <a:solidFill>
                <a:schemeClr val="tx2"/>
              </a:solidFill>
              <a:ln>
                <a:solidFill>
                  <a:schemeClr val="accent6">
                    <a:lumMod val="40000"/>
                    <a:lumOff val="60000"/>
                  </a:schemeClr>
                </a:solidFill>
              </a:ln>
              <a:effectLst/>
              <a:sp3d>
                <a:contourClr>
                  <a:schemeClr val="accent6">
                    <a:lumMod val="40000"/>
                    <a:lumOff val="60000"/>
                  </a:schemeClr>
                </a:contourClr>
              </a:sp3d>
            </c:spPr>
            <c:extLst xmlns:c16r2="http://schemas.microsoft.com/office/drawing/2015/06/chart">
              <c:ext xmlns:c16="http://schemas.microsoft.com/office/drawing/2014/chart" uri="{C3380CC4-5D6E-409C-BE32-E72D297353CC}">
                <c16:uniqueId val="{00000001-9672-4098-8416-157258B98ADB}"/>
              </c:ext>
            </c:extLst>
          </c:dPt>
          <c:dPt>
            <c:idx val="1"/>
            <c:invertIfNegative val="0"/>
            <c:bubble3D val="0"/>
            <c:spPr>
              <a:solidFill>
                <a:srgbClr val="00B050"/>
              </a:solidFill>
              <a:ln>
                <a:solidFill>
                  <a:schemeClr val="accent6">
                    <a:lumMod val="40000"/>
                    <a:lumOff val="60000"/>
                  </a:schemeClr>
                </a:solidFill>
              </a:ln>
              <a:effectLst/>
              <a:sp3d>
                <a:contourClr>
                  <a:schemeClr val="accent6">
                    <a:lumMod val="40000"/>
                    <a:lumOff val="60000"/>
                  </a:schemeClr>
                </a:contourClr>
              </a:sp3d>
            </c:spPr>
            <c:extLst xmlns:c16r2="http://schemas.microsoft.com/office/drawing/2015/06/chart">
              <c:ext xmlns:c16="http://schemas.microsoft.com/office/drawing/2014/chart" uri="{C3380CC4-5D6E-409C-BE32-E72D297353CC}">
                <c16:uniqueId val="{00000003-9672-4098-8416-157258B98ADB}"/>
              </c:ext>
            </c:extLst>
          </c:dPt>
          <c:dPt>
            <c:idx val="2"/>
            <c:invertIfNegative val="0"/>
            <c:bubble3D val="0"/>
            <c:spPr>
              <a:solidFill>
                <a:srgbClr val="00B0F0"/>
              </a:solidFill>
              <a:ln>
                <a:solidFill>
                  <a:schemeClr val="accent6">
                    <a:lumMod val="40000"/>
                    <a:lumOff val="60000"/>
                  </a:schemeClr>
                </a:solidFill>
              </a:ln>
              <a:effectLst/>
              <a:sp3d>
                <a:contourClr>
                  <a:schemeClr val="accent6">
                    <a:lumMod val="40000"/>
                    <a:lumOff val="60000"/>
                  </a:schemeClr>
                </a:contourClr>
              </a:sp3d>
            </c:spPr>
            <c:extLst xmlns:c16r2="http://schemas.microsoft.com/office/drawing/2015/06/chart">
              <c:ext xmlns:c16="http://schemas.microsoft.com/office/drawing/2014/chart" uri="{C3380CC4-5D6E-409C-BE32-E72D297353CC}">
                <c16:uniqueId val="{00000005-9672-4098-8416-157258B98ADB}"/>
              </c:ext>
            </c:extLst>
          </c:dPt>
          <c:dPt>
            <c:idx val="3"/>
            <c:invertIfNegative val="0"/>
            <c:bubble3D val="0"/>
            <c:spPr>
              <a:solidFill>
                <a:schemeClr val="accent2"/>
              </a:solidFill>
              <a:ln>
                <a:solidFill>
                  <a:schemeClr val="accent6">
                    <a:lumMod val="40000"/>
                    <a:lumOff val="60000"/>
                  </a:schemeClr>
                </a:solidFill>
              </a:ln>
              <a:effectLst/>
              <a:sp3d>
                <a:contourClr>
                  <a:schemeClr val="accent6">
                    <a:lumMod val="40000"/>
                    <a:lumOff val="60000"/>
                  </a:schemeClr>
                </a:contourClr>
              </a:sp3d>
            </c:spPr>
            <c:extLst xmlns:c16r2="http://schemas.microsoft.com/office/drawing/2015/06/chart">
              <c:ext xmlns:c16="http://schemas.microsoft.com/office/drawing/2014/chart" uri="{C3380CC4-5D6E-409C-BE32-E72D297353CC}">
                <c16:uniqueId val="{00000007-9672-4098-8416-157258B98ADB}"/>
              </c:ext>
            </c:extLst>
          </c:dPt>
          <c:cat>
            <c:strRef>
              <c:f>'GRAFICO '!$C$11:$C$14</c:f>
              <c:strCache>
                <c:ptCount val="4"/>
                <c:pt idx="0">
                  <c:v>VALOR EN LIBROS (31/12/ 2022)</c:v>
                </c:pt>
                <c:pt idx="1">
                  <c:v>COMPRA DE ACTIVOS (31/03/2023)</c:v>
                </c:pt>
                <c:pt idx="2">
                  <c:v>INCREMENTO P.E.I. (31/03/2023)</c:v>
                </c:pt>
                <c:pt idx="3">
                  <c:v>TOTAL AL 31/03/2023</c:v>
                </c:pt>
              </c:strCache>
            </c:strRef>
          </c:cat>
          <c:val>
            <c:numRef>
              <c:f>'GRAFICO '!$D$11:$D$14</c:f>
              <c:numCache>
                <c:formatCode>#,##0.00</c:formatCode>
                <c:ptCount val="4"/>
                <c:pt idx="0">
                  <c:v>1242212315.24</c:v>
                </c:pt>
                <c:pt idx="1">
                  <c:v>33993</c:v>
                </c:pt>
                <c:pt idx="2">
                  <c:v>0</c:v>
                </c:pt>
                <c:pt idx="3">
                  <c:v>1242246308.24</c:v>
                </c:pt>
              </c:numCache>
            </c:numRef>
          </c:val>
          <c:extLst xmlns:c16r2="http://schemas.microsoft.com/office/drawing/2015/06/chart">
            <c:ext xmlns:c16="http://schemas.microsoft.com/office/drawing/2014/chart" uri="{C3380CC4-5D6E-409C-BE32-E72D297353CC}">
              <c16:uniqueId val="{00000008-9672-4098-8416-157258B98ADB}"/>
            </c:ext>
          </c:extLst>
        </c:ser>
        <c:ser>
          <c:idx val="1"/>
          <c:order val="1"/>
          <c:tx>
            <c:v>INCREMENTO %</c:v>
          </c:tx>
          <c:spPr>
            <a:solidFill>
              <a:schemeClr val="accent2"/>
            </a:solidFill>
            <a:ln>
              <a:noFill/>
            </a:ln>
            <a:effectLst/>
            <a:sp3d/>
          </c:spPr>
          <c:invertIfNegative val="0"/>
          <c:dPt>
            <c:idx val="1"/>
            <c:invertIfNegative val="0"/>
            <c:bubble3D val="0"/>
            <c:spPr>
              <a:solidFill>
                <a:srgbClr val="0099CC"/>
              </a:solidFill>
              <a:ln>
                <a:noFill/>
              </a:ln>
              <a:effectLst/>
              <a:sp3d/>
            </c:spPr>
            <c:extLst xmlns:c16r2="http://schemas.microsoft.com/office/drawing/2015/06/chart">
              <c:ext xmlns:c16="http://schemas.microsoft.com/office/drawing/2014/chart" uri="{C3380CC4-5D6E-409C-BE32-E72D297353CC}">
                <c16:uniqueId val="{0000000A-9672-4098-8416-157258B98ADB}"/>
              </c:ext>
            </c:extLst>
          </c:dPt>
          <c:dPt>
            <c:idx val="2"/>
            <c:invertIfNegative val="0"/>
            <c:bubble3D val="0"/>
            <c:spPr>
              <a:solidFill>
                <a:srgbClr val="66FF33"/>
              </a:solidFill>
              <a:ln>
                <a:noFill/>
              </a:ln>
              <a:effectLst/>
              <a:sp3d/>
            </c:spPr>
            <c:extLst xmlns:c16r2="http://schemas.microsoft.com/office/drawing/2015/06/chart">
              <c:ext xmlns:c16="http://schemas.microsoft.com/office/drawing/2014/chart" uri="{C3380CC4-5D6E-409C-BE32-E72D297353CC}">
                <c16:uniqueId val="{0000000C-9672-4098-8416-157258B98ADB}"/>
              </c:ext>
            </c:extLst>
          </c:dPt>
          <c:cat>
            <c:strRef>
              <c:f>'GRAFICO '!$C$11:$C$14</c:f>
              <c:strCache>
                <c:ptCount val="4"/>
                <c:pt idx="0">
                  <c:v>VALOR EN LIBROS (31/12/ 2022)</c:v>
                </c:pt>
                <c:pt idx="1">
                  <c:v>COMPRA DE ACTIVOS (31/03/2023)</c:v>
                </c:pt>
                <c:pt idx="2">
                  <c:v>INCREMENTO P.E.I. (31/03/2023)</c:v>
                </c:pt>
                <c:pt idx="3">
                  <c:v>TOTAL AL 31/03/2023</c:v>
                </c:pt>
              </c:strCache>
            </c:strRef>
          </c:cat>
          <c:val>
            <c:numRef>
              <c:f>'GRAFICO '!$E$11:$E$14</c:f>
              <c:numCache>
                <c:formatCode>#,##0.00</c:formatCode>
                <c:ptCount val="4"/>
                <c:pt idx="0">
                  <c:v>99.9972635861524</c:v>
                </c:pt>
                <c:pt idx="1">
                  <c:v>2.736413847601679E-3</c:v>
                </c:pt>
                <c:pt idx="2">
                  <c:v>0</c:v>
                </c:pt>
                <c:pt idx="3">
                  <c:v>100</c:v>
                </c:pt>
              </c:numCache>
            </c:numRef>
          </c:val>
          <c:extLst xmlns:c16r2="http://schemas.microsoft.com/office/drawing/2015/06/chart">
            <c:ext xmlns:c16="http://schemas.microsoft.com/office/drawing/2014/chart" uri="{C3380CC4-5D6E-409C-BE32-E72D297353CC}">
              <c16:uniqueId val="{0000000D-9672-4098-8416-157258B98ADB}"/>
            </c:ext>
          </c:extLst>
        </c:ser>
        <c:dLbls>
          <c:showLegendKey val="0"/>
          <c:showVal val="0"/>
          <c:showCatName val="0"/>
          <c:showSerName val="0"/>
          <c:showPercent val="0"/>
          <c:showBubbleSize val="0"/>
        </c:dLbls>
        <c:gapWidth val="150"/>
        <c:shape val="box"/>
        <c:axId val="376183808"/>
        <c:axId val="376185600"/>
        <c:axId val="0"/>
      </c:bar3DChart>
      <c:catAx>
        <c:axId val="376183808"/>
        <c:scaling>
          <c:orientation val="minMax"/>
        </c:scaling>
        <c:delete val="1"/>
        <c:axPos val="b"/>
        <c:numFmt formatCode="General" sourceLinked="1"/>
        <c:majorTickMark val="out"/>
        <c:minorTickMark val="none"/>
        <c:tickLblPos val="nextTo"/>
        <c:crossAx val="376185600"/>
        <c:crosses val="autoZero"/>
        <c:auto val="1"/>
        <c:lblAlgn val="ctr"/>
        <c:lblOffset val="100"/>
        <c:noMultiLvlLbl val="0"/>
      </c:catAx>
      <c:valAx>
        <c:axId val="376185600"/>
        <c:scaling>
          <c:orientation val="minMax"/>
        </c:scaling>
        <c:delete val="1"/>
        <c:axPos val="l"/>
        <c:numFmt formatCode="#,##0.00" sourceLinked="1"/>
        <c:majorTickMark val="out"/>
        <c:minorTickMark val="none"/>
        <c:tickLblPos val="nextTo"/>
        <c:crossAx val="376183808"/>
        <c:crossesAt val="1"/>
        <c:crossBetween val="between"/>
      </c:valAx>
      <c:dTable>
        <c:showHorzBorder val="1"/>
        <c:showVertBorder val="1"/>
        <c:showOutline val="1"/>
        <c:showKeys val="1"/>
        <c:spPr>
          <a:noFill/>
          <a:ln w="41275" cap="flat" cmpd="sng" algn="ctr">
            <a:solidFill>
              <a:schemeClr val="accent2"/>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Black" panose="020B0A04020102020204" pitchFamily="34" charset="0"/>
                <a:ea typeface="+mn-ea"/>
                <a:cs typeface="+mn-cs"/>
              </a:defRPr>
            </a:pPr>
            <a:endParaRPr lang="es-BO"/>
          </a:p>
        </c:txPr>
      </c:dTable>
      <c:spPr>
        <a:pattFill prst="pct5">
          <a:fgClr>
            <a:schemeClr val="tx2">
              <a:lumMod val="60000"/>
              <a:lumOff val="40000"/>
            </a:schemeClr>
          </a:fgClr>
          <a:bgClr>
            <a:schemeClr val="bg1"/>
          </a:bgClr>
        </a:pattFill>
        <a:ln>
          <a:noFill/>
        </a:ln>
        <a:effectLst>
          <a:glow rad="190500">
            <a:schemeClr val="accent1">
              <a:alpha val="40000"/>
            </a:schemeClr>
          </a:glow>
        </a:effectLst>
      </c:spPr>
    </c:plotArea>
    <c:plotVisOnly val="1"/>
    <c:dispBlanksAs val="gap"/>
    <c:showDLblsOverMax val="0"/>
  </c:chart>
  <c:spPr>
    <a:solidFill>
      <a:schemeClr val="accent5">
        <a:lumMod val="60000"/>
        <a:lumOff val="40000"/>
      </a:schemeClr>
    </a:solidFill>
    <a:ln w="9525" cap="flat" cmpd="sng" algn="ctr">
      <a:noFill/>
      <a:round/>
    </a:ln>
    <a:effectLst/>
  </c:spPr>
  <c:txPr>
    <a:bodyPr/>
    <a:lstStyle/>
    <a:p>
      <a:pPr>
        <a:defRPr/>
      </a:pPr>
      <a:endParaRPr lang="es-B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B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ES" sz="1200"/>
              <a:t>Gobierno Autónomo Municipal de Villa Tunari</a:t>
            </a:r>
          </a:p>
          <a:p>
            <a:pPr>
              <a:defRPr/>
            </a:pPr>
            <a:r>
              <a:rPr lang="es-ES" sz="1200"/>
              <a:t>EJECUCIÓN vs. PROGRAMACIÓN FINANCIERA </a:t>
            </a:r>
          </a:p>
          <a:p>
            <a:pPr>
              <a:defRPr/>
            </a:pPr>
            <a:r>
              <a:rPr lang="es-ES" sz="1200"/>
              <a:t>Enero a Abril 2023</a:t>
            </a:r>
          </a:p>
        </c:rich>
      </c:tx>
      <c:overlay val="0"/>
      <c:spPr>
        <a:solidFill>
          <a:schemeClr val="bg1">
            <a:lumMod val="75000"/>
          </a:schemeClr>
        </a:solidFill>
      </c:spPr>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'[Gráfico en Microsoft Word]Hoja1'!$B$4</c:f>
              <c:strCache>
                <c:ptCount val="1"/>
                <c:pt idx="0">
                  <c:v>Enero</c:v>
                </c:pt>
              </c:strCache>
            </c:strRef>
          </c:tx>
          <c:invertIfNegative val="0"/>
          <c:cat>
            <c:strRef>
              <c:f>'[Gráfico en Microsoft Word]Hoja1'!$C$3:$D$3</c:f>
              <c:strCache>
                <c:ptCount val="2"/>
                <c:pt idx="0">
                  <c:v>PROGRAMADO</c:v>
                </c:pt>
                <c:pt idx="1">
                  <c:v>EJECUTADO</c:v>
                </c:pt>
              </c:strCache>
            </c:strRef>
          </c:cat>
          <c:val>
            <c:numRef>
              <c:f>'[Gráfico en Microsoft Word]Hoja1'!$C$4:$D$4</c:f>
              <c:numCache>
                <c:formatCode>#,##0.00</c:formatCode>
                <c:ptCount val="2"/>
                <c:pt idx="0">
                  <c:v>0</c:v>
                </c:pt>
                <c:pt idx="1">
                  <c:v>0</c:v>
                </c:pt>
              </c:numCache>
            </c:numRef>
          </c:val>
          <c:extLst xmlns:c16r2="http://schemas.microsoft.com/office/drawing/2015/06/chart">
            <c:ext xmlns:c16="http://schemas.microsoft.com/office/drawing/2014/chart" uri="{C3380CC4-5D6E-409C-BE32-E72D297353CC}">
              <c16:uniqueId val="{00000000-54E3-4095-83D3-ED95ADAB0E62}"/>
            </c:ext>
          </c:extLst>
        </c:ser>
        <c:ser>
          <c:idx val="1"/>
          <c:order val="1"/>
          <c:tx>
            <c:strRef>
              <c:f>'[Gráfico en Microsoft Word]Hoja1'!$B$5</c:f>
              <c:strCache>
                <c:ptCount val="1"/>
                <c:pt idx="0">
                  <c:v>Febrero</c:v>
                </c:pt>
              </c:strCache>
            </c:strRef>
          </c:tx>
          <c:invertIfNegative val="0"/>
          <c:cat>
            <c:strRef>
              <c:f>'[Gráfico en Microsoft Word]Hoja1'!$C$3:$D$3</c:f>
              <c:strCache>
                <c:ptCount val="2"/>
                <c:pt idx="0">
                  <c:v>PROGRAMADO</c:v>
                </c:pt>
                <c:pt idx="1">
                  <c:v>EJECUTADO</c:v>
                </c:pt>
              </c:strCache>
            </c:strRef>
          </c:cat>
          <c:val>
            <c:numRef>
              <c:f>'[Gráfico en Microsoft Word]Hoja1'!$C$5:$D$5</c:f>
              <c:numCache>
                <c:formatCode>#,##0.00</c:formatCode>
                <c:ptCount val="2"/>
                <c:pt idx="0">
                  <c:v>0</c:v>
                </c:pt>
                <c:pt idx="1">
                  <c:v>0</c:v>
                </c:pt>
              </c:numCache>
            </c:numRef>
          </c:val>
          <c:extLst xmlns:c16r2="http://schemas.microsoft.com/office/drawing/2015/06/chart">
            <c:ext xmlns:c16="http://schemas.microsoft.com/office/drawing/2014/chart" uri="{C3380CC4-5D6E-409C-BE32-E72D297353CC}">
              <c16:uniqueId val="{00000001-54E3-4095-83D3-ED95ADAB0E62}"/>
            </c:ext>
          </c:extLst>
        </c:ser>
        <c:ser>
          <c:idx val="2"/>
          <c:order val="2"/>
          <c:tx>
            <c:strRef>
              <c:f>'[Gráfico en Microsoft Word]Hoja1'!$B$6</c:f>
              <c:strCache>
                <c:ptCount val="1"/>
                <c:pt idx="0">
                  <c:v>Marzo</c:v>
                </c:pt>
              </c:strCache>
            </c:strRef>
          </c:tx>
          <c:invertIfNegative val="0"/>
          <c:cat>
            <c:strRef>
              <c:f>'[Gráfico en Microsoft Word]Hoja1'!$C$3:$D$3</c:f>
              <c:strCache>
                <c:ptCount val="2"/>
                <c:pt idx="0">
                  <c:v>PROGRAMADO</c:v>
                </c:pt>
                <c:pt idx="1">
                  <c:v>EJECUTADO</c:v>
                </c:pt>
              </c:strCache>
            </c:strRef>
          </c:cat>
          <c:val>
            <c:numRef>
              <c:f>'[Gráfico en Microsoft Word]Hoja1'!$C$6:$D$6</c:f>
              <c:numCache>
                <c:formatCode>#,##0.00</c:formatCode>
                <c:ptCount val="2"/>
                <c:pt idx="0">
                  <c:v>1255585</c:v>
                </c:pt>
                <c:pt idx="1">
                  <c:v>257271.61</c:v>
                </c:pt>
              </c:numCache>
            </c:numRef>
          </c:val>
          <c:extLst xmlns:c16r2="http://schemas.microsoft.com/office/drawing/2015/06/chart">
            <c:ext xmlns:c16="http://schemas.microsoft.com/office/drawing/2014/chart" uri="{C3380CC4-5D6E-409C-BE32-E72D297353CC}">
              <c16:uniqueId val="{00000002-54E3-4095-83D3-ED95ADAB0E62}"/>
            </c:ext>
          </c:extLst>
        </c:ser>
        <c:ser>
          <c:idx val="3"/>
          <c:order val="3"/>
          <c:tx>
            <c:strRef>
              <c:f>'[Gráfico en Microsoft Word]Hoja1'!$B$7</c:f>
              <c:strCache>
                <c:ptCount val="1"/>
                <c:pt idx="0">
                  <c:v>Abril</c:v>
                </c:pt>
              </c:strCache>
            </c:strRef>
          </c:tx>
          <c:invertIfNegative val="0"/>
          <c:cat>
            <c:strRef>
              <c:f>'[Gráfico en Microsoft Word]Hoja1'!$C$3:$D$3</c:f>
              <c:strCache>
                <c:ptCount val="2"/>
                <c:pt idx="0">
                  <c:v>PROGRAMADO</c:v>
                </c:pt>
                <c:pt idx="1">
                  <c:v>EJECUTADO</c:v>
                </c:pt>
              </c:strCache>
            </c:strRef>
          </c:cat>
          <c:val>
            <c:numRef>
              <c:f>'[Gráfico en Microsoft Word]Hoja1'!$C$7:$D$7</c:f>
              <c:numCache>
                <c:formatCode>#,##0.00</c:formatCode>
                <c:ptCount val="2"/>
                <c:pt idx="0">
                  <c:v>1255582</c:v>
                </c:pt>
                <c:pt idx="1">
                  <c:v>257271.61</c:v>
                </c:pt>
              </c:numCache>
            </c:numRef>
          </c:val>
          <c:extLst xmlns:c16r2="http://schemas.microsoft.com/office/drawing/2015/06/chart">
            <c:ext xmlns:c16="http://schemas.microsoft.com/office/drawing/2014/chart" uri="{C3380CC4-5D6E-409C-BE32-E72D297353CC}">
              <c16:uniqueId val="{00000003-54E3-4095-83D3-ED95ADAB0E62}"/>
            </c:ext>
          </c:extLst>
        </c:ser>
        <c:dLbls>
          <c:showLegendKey val="0"/>
          <c:showVal val="0"/>
          <c:showCatName val="0"/>
          <c:showSerName val="0"/>
          <c:showPercent val="0"/>
          <c:showBubbleSize val="0"/>
        </c:dLbls>
        <c:gapWidth val="95"/>
        <c:gapDepth val="95"/>
        <c:shape val="box"/>
        <c:axId val="375846400"/>
        <c:axId val="375847936"/>
        <c:axId val="0"/>
      </c:bar3DChart>
      <c:catAx>
        <c:axId val="375846400"/>
        <c:scaling>
          <c:orientation val="minMax"/>
        </c:scaling>
        <c:delete val="0"/>
        <c:axPos val="b"/>
        <c:numFmt formatCode="General" sourceLinked="0"/>
        <c:majorTickMark val="none"/>
        <c:minorTickMark val="none"/>
        <c:tickLblPos val="nextTo"/>
        <c:crossAx val="375847936"/>
        <c:crosses val="autoZero"/>
        <c:auto val="1"/>
        <c:lblAlgn val="ctr"/>
        <c:lblOffset val="100"/>
        <c:noMultiLvlLbl val="0"/>
      </c:catAx>
      <c:valAx>
        <c:axId val="375847936"/>
        <c:scaling>
          <c:orientation val="minMax"/>
        </c:scaling>
        <c:delete val="0"/>
        <c:axPos val="l"/>
        <c:majorGridlines/>
        <c:title>
          <c:tx>
            <c:rich>
              <a:bodyPr/>
              <a:lstStyle/>
              <a:p>
                <a:pPr>
                  <a:defRPr/>
                </a:pPr>
                <a:r>
                  <a:rPr lang="es-ES"/>
                  <a:t>Bolivianos</a:t>
                </a:r>
              </a:p>
            </c:rich>
          </c:tx>
          <c:overlay val="0"/>
        </c:title>
        <c:numFmt formatCode="#,##0.00" sourceLinked="1"/>
        <c:majorTickMark val="none"/>
        <c:minorTickMark val="none"/>
        <c:tickLblPos val="nextTo"/>
        <c:crossAx val="375846400"/>
        <c:crosses val="autoZero"/>
        <c:crossBetween val="between"/>
      </c:valAx>
      <c:dTable>
        <c:showHorzBorder val="1"/>
        <c:showVertBorder val="1"/>
        <c:showOutline val="1"/>
        <c:showKeys val="1"/>
      </c:dTable>
    </c:plotArea>
    <c:plotVisOnly val="1"/>
    <c:dispBlanksAs val="gap"/>
    <c:showDLblsOverMax val="0"/>
  </c:chart>
  <c:spPr>
    <a:solidFill>
      <a:schemeClr val="accent6">
        <a:lumMod val="40000"/>
        <a:lumOff val="60000"/>
      </a:schemeClr>
    </a:solid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B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BO" sz="1200"/>
              <a:t>Población Villa Tunari - 2020</a:t>
            </a:r>
          </a:p>
        </c:rich>
      </c:tx>
      <c:overlay val="0"/>
      <c:spPr>
        <a:noFill/>
        <a:ln>
          <a:noFill/>
        </a:ln>
        <a:effectLst/>
      </c:spPr>
    </c:title>
    <c:autoTitleDeleted val="0"/>
    <c:plotArea>
      <c:layout>
        <c:manualLayout>
          <c:layoutTarget val="inner"/>
          <c:xMode val="edge"/>
          <c:yMode val="edge"/>
          <c:x val="0.13278958880139982"/>
          <c:y val="0.19192755498059508"/>
          <c:w val="0.79926596675415573"/>
          <c:h val="0.60588157398824505"/>
        </c:manualLayout>
      </c:layout>
      <c:barChart>
        <c:barDir val="bar"/>
        <c:grouping val="clustered"/>
        <c:varyColors val="0"/>
        <c:ser>
          <c:idx val="0"/>
          <c:order val="0"/>
          <c:tx>
            <c:strRef>
              <c:f>Población!$J$5:$K$5</c:f>
              <c:strCache>
                <c:ptCount val="1"/>
                <c:pt idx="0">
                  <c:v>Hombres</c:v>
                </c:pt>
              </c:strCache>
            </c:strRef>
          </c:tx>
          <c:spPr>
            <a:solidFill>
              <a:schemeClr val="accent2"/>
            </a:solidFill>
            <a:ln>
              <a:noFill/>
            </a:ln>
            <a:effectLst/>
          </c:spPr>
          <c:invertIfNegative val="0"/>
          <c:cat>
            <c:strRef>
              <c:f>Población!$H$7:$H$23</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o más</c:v>
                </c:pt>
              </c:strCache>
            </c:strRef>
          </c:cat>
          <c:val>
            <c:numRef>
              <c:f>Población!$K$7:$K$23</c:f>
              <c:numCache>
                <c:formatCode>0.00%</c:formatCode>
                <c:ptCount val="17"/>
                <c:pt idx="0">
                  <c:v>0.10306473122838838</c:v>
                </c:pt>
                <c:pt idx="1">
                  <c:v>0.10121883347654134</c:v>
                </c:pt>
                <c:pt idx="2">
                  <c:v>0.10255394386323151</c:v>
                </c:pt>
                <c:pt idx="3">
                  <c:v>0.10065202640583992</c:v>
                </c:pt>
                <c:pt idx="4">
                  <c:v>9.5790449275616155E-2</c:v>
                </c:pt>
                <c:pt idx="5">
                  <c:v>8.7074214077749165E-2</c:v>
                </c:pt>
                <c:pt idx="6">
                  <c:v>7.5735641286328204E-2</c:v>
                </c:pt>
                <c:pt idx="7">
                  <c:v>6.5143270734885295E-2</c:v>
                </c:pt>
                <c:pt idx="8">
                  <c:v>5.5336548503864394E-2</c:v>
                </c:pt>
                <c:pt idx="9">
                  <c:v>4.5362675725661487E-2</c:v>
                </c:pt>
                <c:pt idx="10">
                  <c:v>3.770029576998906E-2</c:v>
                </c:pt>
                <c:pt idx="11">
                  <c:v>3.2229328047156211E-2</c:v>
                </c:pt>
                <c:pt idx="12">
                  <c:v>2.7354942244846289E-2</c:v>
                </c:pt>
                <c:pt idx="13">
                  <c:v>2.327601947310199E-2</c:v>
                </c:pt>
                <c:pt idx="14">
                  <c:v>1.8768986229593373E-2</c:v>
                </c:pt>
                <c:pt idx="15">
                  <c:v>1.3556112617562623E-2</c:v>
                </c:pt>
                <c:pt idx="16">
                  <c:v>1.5181981039644923E-2</c:v>
                </c:pt>
              </c:numCache>
            </c:numRef>
          </c:val>
          <c:extLst xmlns:c16r2="http://schemas.microsoft.com/office/drawing/2015/06/chart">
            <c:ext xmlns:c16="http://schemas.microsoft.com/office/drawing/2014/chart" uri="{C3380CC4-5D6E-409C-BE32-E72D297353CC}">
              <c16:uniqueId val="{00000000-3BF9-4F88-90BD-FF5BA46D212B}"/>
            </c:ext>
          </c:extLst>
        </c:ser>
        <c:ser>
          <c:idx val="1"/>
          <c:order val="1"/>
          <c:tx>
            <c:strRef>
              <c:f>Población!$L$5:$M$5</c:f>
              <c:strCache>
                <c:ptCount val="1"/>
                <c:pt idx="0">
                  <c:v>Mujeres</c:v>
                </c:pt>
              </c:strCache>
            </c:strRef>
          </c:tx>
          <c:spPr>
            <a:solidFill>
              <a:schemeClr val="accent4"/>
            </a:solidFill>
            <a:ln>
              <a:noFill/>
            </a:ln>
            <a:effectLst/>
          </c:spPr>
          <c:invertIfNegative val="0"/>
          <c:cat>
            <c:strRef>
              <c:f>Población!$H$7:$H$23</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o más</c:v>
                </c:pt>
              </c:strCache>
            </c:strRef>
          </c:cat>
          <c:val>
            <c:numRef>
              <c:f>Población!$M$7:$M$23</c:f>
              <c:numCache>
                <c:formatCode>0.00%</c:formatCode>
                <c:ptCount val="17"/>
                <c:pt idx="0">
                  <c:v>-9.7170812687417688E-2</c:v>
                </c:pt>
                <c:pt idx="1">
                  <c:v>-9.5377695016551925E-2</c:v>
                </c:pt>
                <c:pt idx="2">
                  <c:v>-9.727605265008811E-2</c:v>
                </c:pt>
                <c:pt idx="3">
                  <c:v>-9.6641820728801217E-2</c:v>
                </c:pt>
                <c:pt idx="4">
                  <c:v>-9.3154138063581554E-2</c:v>
                </c:pt>
                <c:pt idx="5">
                  <c:v>-8.5043559892721388E-2</c:v>
                </c:pt>
                <c:pt idx="6">
                  <c:v>-7.4990872733094058E-2</c:v>
                </c:pt>
                <c:pt idx="7">
                  <c:v>-6.5563159061907628E-2</c:v>
                </c:pt>
                <c:pt idx="8">
                  <c:v>-5.6557104954565458E-2</c:v>
                </c:pt>
                <c:pt idx="9">
                  <c:v>-4.7410870174595131E-2</c:v>
                </c:pt>
                <c:pt idx="10">
                  <c:v>-3.9997140469343169E-2</c:v>
                </c:pt>
                <c:pt idx="11">
                  <c:v>-3.4528415894552501E-2</c:v>
                </c:pt>
                <c:pt idx="12">
                  <c:v>-2.9949815465701603E-2</c:v>
                </c:pt>
                <c:pt idx="13">
                  <c:v>-2.6205825000292084E-2</c:v>
                </c:pt>
                <c:pt idx="14">
                  <c:v>-2.1827987344360398E-2</c:v>
                </c:pt>
                <c:pt idx="15">
                  <c:v>-1.676183873912308E-2</c:v>
                </c:pt>
                <c:pt idx="16">
                  <c:v>-2.1542891123302869E-2</c:v>
                </c:pt>
              </c:numCache>
            </c:numRef>
          </c:val>
          <c:extLst xmlns:c16r2="http://schemas.microsoft.com/office/drawing/2015/06/chart">
            <c:ext xmlns:c16="http://schemas.microsoft.com/office/drawing/2014/chart" uri="{C3380CC4-5D6E-409C-BE32-E72D297353CC}">
              <c16:uniqueId val="{00000001-3BF9-4F88-90BD-FF5BA46D212B}"/>
            </c:ext>
          </c:extLst>
        </c:ser>
        <c:dLbls>
          <c:showLegendKey val="0"/>
          <c:showVal val="0"/>
          <c:showCatName val="0"/>
          <c:showSerName val="0"/>
          <c:showPercent val="0"/>
          <c:showBubbleSize val="0"/>
        </c:dLbls>
        <c:gapWidth val="200"/>
        <c:overlap val="100"/>
        <c:axId val="376273536"/>
        <c:axId val="376283520"/>
      </c:barChart>
      <c:catAx>
        <c:axId val="376273536"/>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76283520"/>
        <c:crosses val="autoZero"/>
        <c:auto val="1"/>
        <c:lblAlgn val="ctr"/>
        <c:lblOffset val="100"/>
        <c:noMultiLvlLbl val="0"/>
      </c:catAx>
      <c:valAx>
        <c:axId val="37628352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76273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2E73B8-4965-4DA9-A839-B1B4DA5E6047}"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es-ES"/>
        </a:p>
      </dgm:t>
    </dgm:pt>
    <dgm:pt modelId="{B12B7707-B3A5-4667-A52C-04310030B86E}">
      <dgm:prSet phldrT="[Texto]" custT="1"/>
      <dgm:spPr>
        <a:solidFill>
          <a:srgbClr val="002060"/>
        </a:solidFill>
      </dgm:spPr>
      <dgm:t>
        <a:bodyPr/>
        <a:lstStyle/>
        <a:p>
          <a:pPr algn="ctr"/>
          <a:r>
            <a:rPr lang="es-ES" sz="600">
              <a:latin typeface="Arial" panose="020B0604020202020204" pitchFamily="34" charset="0"/>
              <a:cs typeface="Arial" panose="020B0604020202020204" pitchFamily="34" charset="0"/>
            </a:rPr>
            <a:t>SOLICITUD DE </a:t>
          </a:r>
          <a:r>
            <a:rPr lang="es-ES" sz="600" b="1">
              <a:latin typeface="Arial" panose="020B0604020202020204" pitchFamily="34" charset="0"/>
              <a:cs typeface="Arial" panose="020B0604020202020204" pitchFamily="34" charset="0"/>
            </a:rPr>
            <a:t>PROYECTO</a:t>
          </a:r>
        </a:p>
      </dgm:t>
    </dgm:pt>
    <dgm:pt modelId="{80ACA7BC-17E9-4249-B14A-7FB961A1B5A1}" type="parTrans" cxnId="{B1C54535-443E-4645-AFF2-1BD4EE2AAF10}">
      <dgm:prSet/>
      <dgm:spPr/>
      <dgm:t>
        <a:bodyPr/>
        <a:lstStyle/>
        <a:p>
          <a:pPr algn="ctr"/>
          <a:endParaRPr lang="es-ES"/>
        </a:p>
      </dgm:t>
    </dgm:pt>
    <dgm:pt modelId="{8E91603F-D61E-41E5-B0ED-A42F9247BEF9}" type="sibTrans" cxnId="{B1C54535-443E-4645-AFF2-1BD4EE2AAF10}">
      <dgm:prSet/>
      <dgm:spPr/>
      <dgm:t>
        <a:bodyPr/>
        <a:lstStyle/>
        <a:p>
          <a:pPr algn="ctr"/>
          <a:endParaRPr lang="es-ES"/>
        </a:p>
      </dgm:t>
    </dgm:pt>
    <dgm:pt modelId="{A27EBFFB-06CF-4D41-A1E6-1EA270DFA2DA}">
      <dgm:prSet phldrT="[Texto]" custT="1"/>
      <dgm:spPr>
        <a:solidFill>
          <a:srgbClr val="002060"/>
        </a:solidFill>
      </dgm:spPr>
      <dgm:t>
        <a:bodyPr/>
        <a:lstStyle/>
        <a:p>
          <a:pPr algn="ctr"/>
          <a:r>
            <a:rPr lang="es-ES" sz="550" b="1">
              <a:latin typeface="Arial" panose="020B0604020202020204" pitchFamily="34" charset="0"/>
              <a:cs typeface="Arial" panose="020B0604020202020204" pitchFamily="34" charset="0"/>
            </a:rPr>
            <a:t>PUENTE</a:t>
          </a:r>
        </a:p>
        <a:p>
          <a:pPr algn="ctr"/>
          <a:r>
            <a:rPr lang="es-ES" sz="550" b="1">
              <a:latin typeface="Arial" panose="020B0604020202020204" pitchFamily="34" charset="0"/>
              <a:cs typeface="Arial" panose="020B0604020202020204" pitchFamily="34" charset="0"/>
            </a:rPr>
            <a:t>SANEAMIENTO BASICO</a:t>
          </a:r>
        </a:p>
        <a:p>
          <a:pPr algn="ctr"/>
          <a:r>
            <a:rPr lang="es-ES" sz="550" b="1">
              <a:latin typeface="Arial" panose="020B0604020202020204" pitchFamily="34" charset="0"/>
              <a:cs typeface="Arial" panose="020B0604020202020204" pitchFamily="34" charset="0"/>
            </a:rPr>
            <a:t>AGUA POTABLE</a:t>
          </a:r>
        </a:p>
        <a:p>
          <a:pPr algn="ctr"/>
          <a:r>
            <a:rPr lang="es-ES" sz="550" b="1">
              <a:latin typeface="Arial" panose="020B0604020202020204" pitchFamily="34" charset="0"/>
              <a:cs typeface="Arial" panose="020B0604020202020204" pitchFamily="34" charset="0"/>
            </a:rPr>
            <a:t>OTROS</a:t>
          </a:r>
        </a:p>
      </dgm:t>
    </dgm:pt>
    <dgm:pt modelId="{77ECD55A-4D4A-485E-9724-1BD26C29E688}" type="parTrans" cxnId="{97177598-3387-49E8-BC68-20CEDD3D60CC}">
      <dgm:prSet/>
      <dgm:spPr/>
      <dgm:t>
        <a:bodyPr/>
        <a:lstStyle/>
        <a:p>
          <a:pPr algn="ctr"/>
          <a:endParaRPr lang="es-ES"/>
        </a:p>
      </dgm:t>
    </dgm:pt>
    <dgm:pt modelId="{B9AFAAA7-F262-4172-B983-CDCBB1E8A072}" type="sibTrans" cxnId="{97177598-3387-49E8-BC68-20CEDD3D60CC}">
      <dgm:prSet/>
      <dgm:spPr/>
      <dgm:t>
        <a:bodyPr/>
        <a:lstStyle/>
        <a:p>
          <a:pPr algn="ctr"/>
          <a:endParaRPr lang="es-ES"/>
        </a:p>
      </dgm:t>
    </dgm:pt>
    <dgm:pt modelId="{BAE1597D-10B7-4E94-8B7E-654FF8DE34FB}">
      <dgm:prSet phldrT="[Texto]" custT="1"/>
      <dgm:spPr>
        <a:solidFill>
          <a:srgbClr val="002060"/>
        </a:solidFill>
      </dgm:spPr>
      <dgm:t>
        <a:bodyPr/>
        <a:lstStyle/>
        <a:p>
          <a:pPr algn="ctr"/>
          <a:r>
            <a:rPr lang="es-ES" sz="550">
              <a:latin typeface="Arial" panose="020B0604020202020204" pitchFamily="34" charset="0"/>
              <a:cs typeface="Arial" panose="020B0604020202020204" pitchFamily="34" charset="0"/>
            </a:rPr>
            <a:t>INSPECION</a:t>
          </a:r>
        </a:p>
      </dgm:t>
    </dgm:pt>
    <dgm:pt modelId="{5516DCD6-7E57-4E5C-A2D5-9BCC9A0D04EA}" type="parTrans" cxnId="{C4927804-127F-42E7-AF86-A86BD4D833AA}">
      <dgm:prSet/>
      <dgm:spPr/>
      <dgm:t>
        <a:bodyPr/>
        <a:lstStyle/>
        <a:p>
          <a:pPr algn="ctr"/>
          <a:endParaRPr lang="es-ES"/>
        </a:p>
      </dgm:t>
    </dgm:pt>
    <dgm:pt modelId="{2CC73047-0424-4E65-B06D-BC5EB8230D7B}" type="sibTrans" cxnId="{C4927804-127F-42E7-AF86-A86BD4D833AA}">
      <dgm:prSet/>
      <dgm:spPr/>
      <dgm:t>
        <a:bodyPr/>
        <a:lstStyle/>
        <a:p>
          <a:pPr algn="ctr"/>
          <a:endParaRPr lang="es-ES"/>
        </a:p>
      </dgm:t>
    </dgm:pt>
    <dgm:pt modelId="{D848A224-6996-478A-B21C-EE022FD25158}">
      <dgm:prSet phldrT="[Texto]" custT="1"/>
      <dgm:spPr>
        <a:solidFill>
          <a:srgbClr val="002060"/>
        </a:solidFill>
      </dgm:spPr>
      <dgm:t>
        <a:bodyPr/>
        <a:lstStyle/>
        <a:p>
          <a:pPr algn="ctr"/>
          <a:r>
            <a:rPr lang="es-ES" sz="550">
              <a:latin typeface="Arial" panose="020B0604020202020204" pitchFamily="34" charset="0"/>
              <a:cs typeface="Arial" panose="020B0604020202020204" pitchFamily="34" charset="0"/>
            </a:rPr>
            <a:t>ITPC</a:t>
          </a:r>
        </a:p>
        <a:p>
          <a:pPr algn="ctr"/>
          <a:endParaRPr lang="es-ES" sz="550">
            <a:latin typeface="Arial" panose="020B0604020202020204" pitchFamily="34" charset="0"/>
            <a:cs typeface="Arial" panose="020B0604020202020204" pitchFamily="34" charset="0"/>
          </a:endParaRPr>
        </a:p>
      </dgm:t>
    </dgm:pt>
    <dgm:pt modelId="{3EA24FA4-52A2-48AD-A0A7-64DF11A790D1}" type="parTrans" cxnId="{E510AA9F-EB00-43FB-928F-964A85575583}">
      <dgm:prSet/>
      <dgm:spPr/>
      <dgm:t>
        <a:bodyPr/>
        <a:lstStyle/>
        <a:p>
          <a:pPr algn="ctr"/>
          <a:endParaRPr lang="es-ES"/>
        </a:p>
      </dgm:t>
    </dgm:pt>
    <dgm:pt modelId="{9D82BE0B-D188-48C1-8AF5-F9ED5CEB7956}" type="sibTrans" cxnId="{E510AA9F-EB00-43FB-928F-964A85575583}">
      <dgm:prSet/>
      <dgm:spPr/>
      <dgm:t>
        <a:bodyPr/>
        <a:lstStyle/>
        <a:p>
          <a:pPr algn="ctr"/>
          <a:endParaRPr lang="es-ES"/>
        </a:p>
      </dgm:t>
    </dgm:pt>
    <dgm:pt modelId="{AFAED135-42F7-4C47-BBEF-286724276868}">
      <dgm:prSet phldrT="[Texto]" custT="1"/>
      <dgm:spPr>
        <a:solidFill>
          <a:srgbClr val="002060"/>
        </a:solidFill>
      </dgm:spPr>
      <dgm:t>
        <a:bodyPr/>
        <a:lstStyle/>
        <a:p>
          <a:pPr algn="ctr"/>
          <a:r>
            <a:rPr lang="es-ES" sz="550">
              <a:latin typeface="Arial" panose="020B0604020202020204" pitchFamily="34" charset="0"/>
              <a:cs typeface="Arial" panose="020B0604020202020204" pitchFamily="34" charset="0"/>
            </a:rPr>
            <a:t>-</a:t>
          </a:r>
          <a:r>
            <a:rPr lang="es-ES" sz="550" b="0">
              <a:latin typeface="Arial" panose="020B0604020202020204" pitchFamily="34" charset="0"/>
              <a:cs typeface="Arial" panose="020B0604020202020204" pitchFamily="34" charset="0"/>
            </a:rPr>
            <a:t>ESDUCACION</a:t>
          </a:r>
        </a:p>
        <a:p>
          <a:pPr algn="ctr"/>
          <a:r>
            <a:rPr lang="es-ES" sz="550" b="0">
              <a:latin typeface="Arial" panose="020B0604020202020204" pitchFamily="34" charset="0"/>
              <a:cs typeface="Arial" panose="020B0604020202020204" pitchFamily="34" charset="0"/>
            </a:rPr>
            <a:t>-SALUD</a:t>
          </a:r>
        </a:p>
      </dgm:t>
    </dgm:pt>
    <dgm:pt modelId="{517EB8F5-72D1-4445-9820-EFB1F4CDBB4F}" type="parTrans" cxnId="{F9148059-5E96-4E14-B8B5-CB52CE2D3A74}">
      <dgm:prSet/>
      <dgm:spPr/>
      <dgm:t>
        <a:bodyPr/>
        <a:lstStyle/>
        <a:p>
          <a:pPr algn="ctr"/>
          <a:endParaRPr lang="es-ES"/>
        </a:p>
      </dgm:t>
    </dgm:pt>
    <dgm:pt modelId="{A10AE47C-5325-4E08-9B29-08661A7E72AB}" type="sibTrans" cxnId="{F9148059-5E96-4E14-B8B5-CB52CE2D3A74}">
      <dgm:prSet/>
      <dgm:spPr/>
      <dgm:t>
        <a:bodyPr/>
        <a:lstStyle/>
        <a:p>
          <a:pPr algn="ctr"/>
          <a:endParaRPr lang="es-ES"/>
        </a:p>
      </dgm:t>
    </dgm:pt>
    <dgm:pt modelId="{9AD60BAB-2AE5-4AA8-8642-FB2C2794E9CC}">
      <dgm:prSet phldrT="[Texto]" custT="1"/>
      <dgm:spPr>
        <a:solidFill>
          <a:srgbClr val="002060"/>
        </a:solidFill>
      </dgm:spPr>
      <dgm:t>
        <a:bodyPr/>
        <a:lstStyle/>
        <a:p>
          <a:pPr algn="ctr"/>
          <a:r>
            <a:rPr lang="es-ES" sz="550" b="1">
              <a:latin typeface="Arial" panose="020B0604020202020204" pitchFamily="34" charset="0"/>
              <a:cs typeface="Arial" panose="020B0604020202020204" pitchFamily="34" charset="0"/>
            </a:rPr>
            <a:t>DIRECCION DE DESARROLLO HUMANO </a:t>
          </a:r>
        </a:p>
        <a:p>
          <a:pPr algn="ctr"/>
          <a:r>
            <a:rPr lang="es-ES" sz="550" b="1">
              <a:latin typeface="Arial" panose="020B0604020202020204" pitchFamily="34" charset="0"/>
              <a:cs typeface="Arial" panose="020B0604020202020204" pitchFamily="34" charset="0"/>
            </a:rPr>
            <a:t>ELLABORACION DE ITCP</a:t>
          </a:r>
        </a:p>
      </dgm:t>
    </dgm:pt>
    <dgm:pt modelId="{71604498-3D49-4273-847F-9FE1BCDF443F}" type="parTrans" cxnId="{53D83F4B-D02F-49C0-B792-D7D622AAD15E}">
      <dgm:prSet/>
      <dgm:spPr/>
      <dgm:t>
        <a:bodyPr/>
        <a:lstStyle/>
        <a:p>
          <a:pPr algn="ctr"/>
          <a:endParaRPr lang="es-ES"/>
        </a:p>
      </dgm:t>
    </dgm:pt>
    <dgm:pt modelId="{CB6F58FE-7F27-4A85-8C70-49E944841519}" type="sibTrans" cxnId="{53D83F4B-D02F-49C0-B792-D7D622AAD15E}">
      <dgm:prSet/>
      <dgm:spPr/>
      <dgm:t>
        <a:bodyPr/>
        <a:lstStyle/>
        <a:p>
          <a:pPr algn="ctr"/>
          <a:endParaRPr lang="es-ES"/>
        </a:p>
      </dgm:t>
    </dgm:pt>
    <dgm:pt modelId="{76945417-5764-4189-A6B8-1683804325BE}">
      <dgm:prSet phldrT="[Texto]" custT="1"/>
      <dgm:spPr>
        <a:solidFill>
          <a:srgbClr val="002060"/>
        </a:solidFill>
      </dgm:spPr>
      <dgm:t>
        <a:bodyPr/>
        <a:lstStyle/>
        <a:p>
          <a:pPr algn="ctr"/>
          <a:r>
            <a:rPr lang="es-ES" sz="550">
              <a:latin typeface="Arial" panose="020B0604020202020204" pitchFamily="34" charset="0"/>
              <a:cs typeface="Arial" panose="020B0604020202020204" pitchFamily="34" charset="0"/>
            </a:rPr>
            <a:t>LEBANTAMIENTO TOPOGRAFICO</a:t>
          </a:r>
        </a:p>
      </dgm:t>
    </dgm:pt>
    <dgm:pt modelId="{822AA938-D2D5-4F6E-8AB1-41023EAD8491}" type="parTrans" cxnId="{A4F470FA-3BD2-4717-8C49-CFF28CB7C2DB}">
      <dgm:prSet/>
      <dgm:spPr/>
      <dgm:t>
        <a:bodyPr/>
        <a:lstStyle/>
        <a:p>
          <a:pPr algn="ctr"/>
          <a:endParaRPr lang="es-ES"/>
        </a:p>
      </dgm:t>
    </dgm:pt>
    <dgm:pt modelId="{9156EE68-01EB-4423-A7A5-024CA13019CF}" type="sibTrans" cxnId="{A4F470FA-3BD2-4717-8C49-CFF28CB7C2DB}">
      <dgm:prSet/>
      <dgm:spPr/>
      <dgm:t>
        <a:bodyPr/>
        <a:lstStyle/>
        <a:p>
          <a:pPr algn="ctr"/>
          <a:endParaRPr lang="es-ES"/>
        </a:p>
      </dgm:t>
    </dgm:pt>
    <dgm:pt modelId="{21BB5172-3343-45E5-B258-F85D90C564EC}">
      <dgm:prSet custT="1"/>
      <dgm:spPr>
        <a:solidFill>
          <a:srgbClr val="002060"/>
        </a:solidFill>
      </dgm:spPr>
      <dgm:t>
        <a:bodyPr/>
        <a:lstStyle/>
        <a:p>
          <a:pPr algn="ctr"/>
          <a:r>
            <a:rPr lang="es-ES" sz="550" b="1">
              <a:latin typeface="Arial" panose="020B0604020202020204" pitchFamily="34" charset="0"/>
              <a:cs typeface="Arial" panose="020B0604020202020204" pitchFamily="34" charset="0"/>
            </a:rPr>
            <a:t>COMFORMCACION DE LOS COMPONETES :</a:t>
          </a:r>
        </a:p>
        <a:p>
          <a:pPr algn="ctr"/>
          <a:r>
            <a:rPr lang="es-ES" sz="550" b="1">
              <a:latin typeface="Arial" panose="020B0604020202020204" pitchFamily="34" charset="0"/>
              <a:cs typeface="Arial" panose="020B0604020202020204" pitchFamily="34" charset="0"/>
            </a:rPr>
            <a:t>-ESTUDIO SOCIO ECONOMICO</a:t>
          </a:r>
        </a:p>
        <a:p>
          <a:pPr algn="ctr"/>
          <a:endParaRPr lang="es-ES" sz="550" b="1">
            <a:latin typeface="Arial" panose="020B0604020202020204" pitchFamily="34" charset="0"/>
            <a:cs typeface="Arial" panose="020B0604020202020204" pitchFamily="34" charset="0"/>
          </a:endParaRPr>
        </a:p>
        <a:p>
          <a:pPr algn="ctr"/>
          <a:r>
            <a:rPr lang="es-ES" sz="550" b="1">
              <a:latin typeface="Arial" panose="020B0604020202020204" pitchFamily="34" charset="0"/>
              <a:cs typeface="Arial" panose="020B0604020202020204" pitchFamily="34" charset="0"/>
            </a:rPr>
            <a:t>-DICEÑO ARQUITECTONICO</a:t>
          </a:r>
        </a:p>
        <a:p>
          <a:pPr algn="ctr"/>
          <a:r>
            <a:rPr lang="es-ES" sz="550" b="1">
              <a:latin typeface="Arial" panose="020B0604020202020204" pitchFamily="34" charset="0"/>
              <a:cs typeface="Arial" panose="020B0604020202020204" pitchFamily="34" charset="0"/>
            </a:rPr>
            <a:t>-ESTUDIOS GEOTECNICO</a:t>
          </a:r>
        </a:p>
        <a:p>
          <a:pPr algn="ctr"/>
          <a:r>
            <a:rPr lang="es-ES" sz="550" b="1">
              <a:latin typeface="Arial" panose="020B0604020202020204" pitchFamily="34" charset="0"/>
              <a:cs typeface="Arial" panose="020B0604020202020204" pitchFamily="34" charset="0"/>
            </a:rPr>
            <a:t>-ESTRUCTURAL</a:t>
          </a:r>
        </a:p>
        <a:p>
          <a:pPr algn="ctr"/>
          <a:r>
            <a:rPr lang="es-ES" sz="550" b="1">
              <a:latin typeface="Arial" panose="020B0604020202020204" pitchFamily="34" charset="0"/>
              <a:cs typeface="Arial" panose="020B0604020202020204" pitchFamily="34" charset="0"/>
            </a:rPr>
            <a:t>-HIDRO SANITARIO</a:t>
          </a:r>
        </a:p>
        <a:p>
          <a:pPr algn="ctr"/>
          <a:r>
            <a:rPr lang="es-ES" sz="550" b="1">
              <a:latin typeface="Arial" panose="020B0604020202020204" pitchFamily="34" charset="0"/>
              <a:cs typeface="Arial" panose="020B0604020202020204" pitchFamily="34" charset="0"/>
            </a:rPr>
            <a:t>-ELECTRICAS</a:t>
          </a:r>
        </a:p>
        <a:p>
          <a:pPr algn="ctr"/>
          <a:r>
            <a:rPr lang="es-ES" sz="550" b="1">
              <a:latin typeface="Arial" panose="020B0604020202020204" pitchFamily="34" charset="0"/>
              <a:cs typeface="Arial" panose="020B0604020202020204" pitchFamily="34" charset="0"/>
            </a:rPr>
            <a:t>-INTALASIONES ESPESIALES</a:t>
          </a:r>
        </a:p>
        <a:p>
          <a:pPr algn="ctr"/>
          <a:r>
            <a:rPr lang="es-ES" sz="550" b="1">
              <a:latin typeface="Arial" panose="020B0604020202020204" pitchFamily="34" charset="0"/>
              <a:cs typeface="Arial" panose="020B0604020202020204" pitchFamily="34" charset="0"/>
            </a:rPr>
            <a:t>-PRESUPUESTO</a:t>
          </a:r>
        </a:p>
        <a:p>
          <a:pPr algn="ctr"/>
          <a:r>
            <a:rPr lang="es-ES" sz="550" b="1">
              <a:latin typeface="Arial" panose="020B0604020202020204" pitchFamily="34" charset="0"/>
              <a:cs typeface="Arial" panose="020B0604020202020204" pitchFamily="34" charset="0"/>
            </a:rPr>
            <a:t>-PLANO DE TODOS LOS COMPONENTES</a:t>
          </a:r>
        </a:p>
      </dgm:t>
    </dgm:pt>
    <dgm:pt modelId="{876F28EA-76E5-4769-BF05-E12559DFD115}" type="parTrans" cxnId="{49B53BE5-9969-4E52-B3B3-CD7BEF346AF1}">
      <dgm:prSet/>
      <dgm:spPr/>
      <dgm:t>
        <a:bodyPr/>
        <a:lstStyle/>
        <a:p>
          <a:pPr algn="ctr"/>
          <a:endParaRPr lang="es-ES"/>
        </a:p>
      </dgm:t>
    </dgm:pt>
    <dgm:pt modelId="{D3079052-857D-4ED2-82D9-A9CF9FCF597A}" type="sibTrans" cxnId="{49B53BE5-9969-4E52-B3B3-CD7BEF346AF1}">
      <dgm:prSet/>
      <dgm:spPr/>
      <dgm:t>
        <a:bodyPr/>
        <a:lstStyle/>
        <a:p>
          <a:pPr algn="ctr"/>
          <a:endParaRPr lang="es-ES"/>
        </a:p>
      </dgm:t>
    </dgm:pt>
    <dgm:pt modelId="{E4690C0B-2964-4879-8267-1A96C584FE95}">
      <dgm:prSet custT="1"/>
      <dgm:spPr>
        <a:solidFill>
          <a:srgbClr val="002060"/>
        </a:solidFill>
      </dgm:spPr>
      <dgm:t>
        <a:bodyPr/>
        <a:lstStyle/>
        <a:p>
          <a:pPr algn="ctr"/>
          <a:r>
            <a:rPr lang="es-ES" sz="550" b="1">
              <a:latin typeface="Arial" panose="020B0604020202020204" pitchFamily="34" charset="0"/>
              <a:cs typeface="Arial" panose="020B0604020202020204" pitchFamily="34" charset="0"/>
            </a:rPr>
            <a:t>COMFORMCACION DE LOS COMPONETES </a:t>
          </a:r>
        </a:p>
        <a:p>
          <a:pPr algn="ctr"/>
          <a:r>
            <a:rPr lang="es-ES" sz="550" b="1">
              <a:latin typeface="Arial" panose="020B0604020202020204" pitchFamily="34" charset="0"/>
              <a:cs typeface="Arial" panose="020B0604020202020204" pitchFamily="34" charset="0"/>
            </a:rPr>
            <a:t>-ESTUDI SOCIO ECONOMICO:</a:t>
          </a:r>
        </a:p>
        <a:p>
          <a:pPr algn="ctr"/>
          <a:r>
            <a:rPr lang="es-ES" sz="550" b="1">
              <a:latin typeface="Arial" panose="020B0604020202020204" pitchFamily="34" charset="0"/>
              <a:cs typeface="Arial" panose="020B0604020202020204" pitchFamily="34" charset="0"/>
            </a:rPr>
            <a:t>-ESTUDIOS GEOTECNICO</a:t>
          </a:r>
        </a:p>
        <a:p>
          <a:pPr algn="ctr"/>
          <a:r>
            <a:rPr lang="es-ES" sz="550" b="1">
              <a:latin typeface="Arial" panose="020B0604020202020204" pitchFamily="34" charset="0"/>
              <a:cs typeface="Arial" panose="020B0604020202020204" pitchFamily="34" charset="0"/>
            </a:rPr>
            <a:t>-INGINERIA DE PROYECTO</a:t>
          </a:r>
        </a:p>
        <a:p>
          <a:pPr algn="ctr"/>
          <a:r>
            <a:rPr lang="es-ES" sz="550" b="1">
              <a:latin typeface="Arial" panose="020B0604020202020204" pitchFamily="34" charset="0"/>
              <a:cs typeface="Arial" panose="020B0604020202020204" pitchFamily="34" charset="0"/>
            </a:rPr>
            <a:t>-ESTUDIO HIDROLOGICO</a:t>
          </a:r>
        </a:p>
        <a:p>
          <a:pPr algn="ctr"/>
          <a:r>
            <a:rPr lang="es-ES" sz="550" b="1">
              <a:latin typeface="Arial" panose="020B0604020202020204" pitchFamily="34" charset="0"/>
              <a:cs typeface="Arial" panose="020B0604020202020204" pitchFamily="34" charset="0"/>
            </a:rPr>
            <a:t>-ESTUDIO HIDRAULICO</a:t>
          </a:r>
        </a:p>
        <a:p>
          <a:pPr algn="ctr"/>
          <a:r>
            <a:rPr lang="es-ES" sz="550" b="1">
              <a:latin typeface="Arial" panose="020B0604020202020204" pitchFamily="34" charset="0"/>
              <a:cs typeface="Arial" panose="020B0604020202020204" pitchFamily="34" charset="0"/>
            </a:rPr>
            <a:t>-PRESUPUE GENERA</a:t>
          </a:r>
        </a:p>
        <a:p>
          <a:pPr algn="ctr"/>
          <a:r>
            <a:rPr lang="es-ES" sz="550" b="1">
              <a:latin typeface="Arial" panose="020B0604020202020204" pitchFamily="34" charset="0"/>
              <a:cs typeface="Arial" panose="020B0604020202020204" pitchFamily="34" charset="0"/>
            </a:rPr>
            <a:t>-PLANO DE TODOS LOS COMPONENTES</a:t>
          </a:r>
        </a:p>
      </dgm:t>
    </dgm:pt>
    <dgm:pt modelId="{6A3AB020-8E4D-4315-B3F6-5B54B01D821A}" type="parTrans" cxnId="{603A4E37-7A94-4C26-B21A-20BE00C85C01}">
      <dgm:prSet/>
      <dgm:spPr/>
      <dgm:t>
        <a:bodyPr/>
        <a:lstStyle/>
        <a:p>
          <a:pPr algn="ctr"/>
          <a:endParaRPr lang="es-ES"/>
        </a:p>
      </dgm:t>
    </dgm:pt>
    <dgm:pt modelId="{F5FA79C1-929F-4AEE-8BEC-5E47E230B54D}" type="sibTrans" cxnId="{603A4E37-7A94-4C26-B21A-20BE00C85C01}">
      <dgm:prSet/>
      <dgm:spPr/>
      <dgm:t>
        <a:bodyPr/>
        <a:lstStyle/>
        <a:p>
          <a:pPr algn="ctr"/>
          <a:endParaRPr lang="es-ES"/>
        </a:p>
      </dgm:t>
    </dgm:pt>
    <dgm:pt modelId="{618F492F-273B-4299-B726-D402536D842D}" type="pres">
      <dgm:prSet presAssocID="{262E73B8-4965-4DA9-A839-B1B4DA5E6047}" presName="diagram" presStyleCnt="0">
        <dgm:presLayoutVars>
          <dgm:chPref val="1"/>
          <dgm:dir/>
          <dgm:animOne val="branch"/>
          <dgm:animLvl val="lvl"/>
          <dgm:resizeHandles val="exact"/>
        </dgm:presLayoutVars>
      </dgm:prSet>
      <dgm:spPr/>
      <dgm:t>
        <a:bodyPr/>
        <a:lstStyle/>
        <a:p>
          <a:endParaRPr lang="es-BO"/>
        </a:p>
      </dgm:t>
    </dgm:pt>
    <dgm:pt modelId="{10683FA8-FEE9-4075-9CD9-C3B98EDE477C}" type="pres">
      <dgm:prSet presAssocID="{B12B7707-B3A5-4667-A52C-04310030B86E}" presName="root1" presStyleCnt="0"/>
      <dgm:spPr/>
    </dgm:pt>
    <dgm:pt modelId="{541673DA-50EB-4C1D-BCC6-4D10597322B0}" type="pres">
      <dgm:prSet presAssocID="{B12B7707-B3A5-4667-A52C-04310030B86E}" presName="LevelOneTextNode" presStyleLbl="node0" presStyleIdx="0" presStyleCnt="1">
        <dgm:presLayoutVars>
          <dgm:chPref val="3"/>
        </dgm:presLayoutVars>
      </dgm:prSet>
      <dgm:spPr/>
      <dgm:t>
        <a:bodyPr/>
        <a:lstStyle/>
        <a:p>
          <a:endParaRPr lang="es-BO"/>
        </a:p>
      </dgm:t>
    </dgm:pt>
    <dgm:pt modelId="{B763ABE5-0CDD-4629-B79A-C6096F13356E}" type="pres">
      <dgm:prSet presAssocID="{B12B7707-B3A5-4667-A52C-04310030B86E}" presName="level2hierChild" presStyleCnt="0"/>
      <dgm:spPr/>
    </dgm:pt>
    <dgm:pt modelId="{1E2AC7E8-9D64-44C0-9C08-3B209DCCB405}" type="pres">
      <dgm:prSet presAssocID="{77ECD55A-4D4A-485E-9724-1BD26C29E688}" presName="conn2-1" presStyleLbl="parChTrans1D2" presStyleIdx="0" presStyleCnt="2"/>
      <dgm:spPr/>
      <dgm:t>
        <a:bodyPr/>
        <a:lstStyle/>
        <a:p>
          <a:endParaRPr lang="es-BO"/>
        </a:p>
      </dgm:t>
    </dgm:pt>
    <dgm:pt modelId="{BA58F132-2D05-41C0-B6B3-E5E2DEBC5BC1}" type="pres">
      <dgm:prSet presAssocID="{77ECD55A-4D4A-485E-9724-1BD26C29E688}" presName="connTx" presStyleLbl="parChTrans1D2" presStyleIdx="0" presStyleCnt="2"/>
      <dgm:spPr/>
      <dgm:t>
        <a:bodyPr/>
        <a:lstStyle/>
        <a:p>
          <a:endParaRPr lang="es-BO"/>
        </a:p>
      </dgm:t>
    </dgm:pt>
    <dgm:pt modelId="{F08563BB-696E-4AA7-B118-BB179B9A0EAE}" type="pres">
      <dgm:prSet presAssocID="{A27EBFFB-06CF-4D41-A1E6-1EA270DFA2DA}" presName="root2" presStyleCnt="0"/>
      <dgm:spPr/>
    </dgm:pt>
    <dgm:pt modelId="{CC0CAC79-9409-42D6-967A-D120649301E1}" type="pres">
      <dgm:prSet presAssocID="{A27EBFFB-06CF-4D41-A1E6-1EA270DFA2DA}" presName="LevelTwoTextNode" presStyleLbl="node2" presStyleIdx="0" presStyleCnt="2" custScaleX="110757" custScaleY="202792">
        <dgm:presLayoutVars>
          <dgm:chPref val="3"/>
        </dgm:presLayoutVars>
      </dgm:prSet>
      <dgm:spPr/>
      <dgm:t>
        <a:bodyPr/>
        <a:lstStyle/>
        <a:p>
          <a:endParaRPr lang="es-BO"/>
        </a:p>
      </dgm:t>
    </dgm:pt>
    <dgm:pt modelId="{41CCE362-44DC-4365-9416-16BF30E41D0E}" type="pres">
      <dgm:prSet presAssocID="{A27EBFFB-06CF-4D41-A1E6-1EA270DFA2DA}" presName="level3hierChild" presStyleCnt="0"/>
      <dgm:spPr/>
    </dgm:pt>
    <dgm:pt modelId="{DABBAEB2-5D05-455D-8963-26D6977EF854}" type="pres">
      <dgm:prSet presAssocID="{5516DCD6-7E57-4E5C-A2D5-9BCC9A0D04EA}" presName="conn2-1" presStyleLbl="parChTrans1D3" presStyleIdx="0" presStyleCnt="4"/>
      <dgm:spPr/>
      <dgm:t>
        <a:bodyPr/>
        <a:lstStyle/>
        <a:p>
          <a:endParaRPr lang="es-BO"/>
        </a:p>
      </dgm:t>
    </dgm:pt>
    <dgm:pt modelId="{3C34AC64-D90E-423E-8148-9EDE5B990CEB}" type="pres">
      <dgm:prSet presAssocID="{5516DCD6-7E57-4E5C-A2D5-9BCC9A0D04EA}" presName="connTx" presStyleLbl="parChTrans1D3" presStyleIdx="0" presStyleCnt="4"/>
      <dgm:spPr/>
      <dgm:t>
        <a:bodyPr/>
        <a:lstStyle/>
        <a:p>
          <a:endParaRPr lang="es-BO"/>
        </a:p>
      </dgm:t>
    </dgm:pt>
    <dgm:pt modelId="{2B337003-5672-474A-B2ED-1972A72A236E}" type="pres">
      <dgm:prSet presAssocID="{BAE1597D-10B7-4E94-8B7E-654FF8DE34FB}" presName="root2" presStyleCnt="0"/>
      <dgm:spPr/>
    </dgm:pt>
    <dgm:pt modelId="{09391CCD-9ACE-4B7E-81C5-70CAB3C47255}" type="pres">
      <dgm:prSet presAssocID="{BAE1597D-10B7-4E94-8B7E-654FF8DE34FB}" presName="LevelTwoTextNode" presStyleLbl="node3" presStyleIdx="0" presStyleCnt="4" custScaleX="89713">
        <dgm:presLayoutVars>
          <dgm:chPref val="3"/>
        </dgm:presLayoutVars>
      </dgm:prSet>
      <dgm:spPr>
        <a:prstGeom prst="roundRect">
          <a:avLst/>
        </a:prstGeom>
      </dgm:spPr>
      <dgm:t>
        <a:bodyPr/>
        <a:lstStyle/>
        <a:p>
          <a:endParaRPr lang="es-BO"/>
        </a:p>
      </dgm:t>
    </dgm:pt>
    <dgm:pt modelId="{6B9B3DA3-FB27-4ACB-8676-040CE6C4F85B}" type="pres">
      <dgm:prSet presAssocID="{BAE1597D-10B7-4E94-8B7E-654FF8DE34FB}" presName="level3hierChild" presStyleCnt="0"/>
      <dgm:spPr/>
    </dgm:pt>
    <dgm:pt modelId="{949DA88A-C3B1-4085-BBF3-AFFA78F51021}" type="pres">
      <dgm:prSet presAssocID="{822AA938-D2D5-4F6E-8AB1-41023EAD8491}" presName="conn2-1" presStyleLbl="parChTrans1D3" presStyleIdx="1" presStyleCnt="4"/>
      <dgm:spPr/>
      <dgm:t>
        <a:bodyPr/>
        <a:lstStyle/>
        <a:p>
          <a:endParaRPr lang="es-BO"/>
        </a:p>
      </dgm:t>
    </dgm:pt>
    <dgm:pt modelId="{23F71C25-3C9B-4126-A526-4263490DC826}" type="pres">
      <dgm:prSet presAssocID="{822AA938-D2D5-4F6E-8AB1-41023EAD8491}" presName="connTx" presStyleLbl="parChTrans1D3" presStyleIdx="1" presStyleCnt="4"/>
      <dgm:spPr/>
      <dgm:t>
        <a:bodyPr/>
        <a:lstStyle/>
        <a:p>
          <a:endParaRPr lang="es-BO"/>
        </a:p>
      </dgm:t>
    </dgm:pt>
    <dgm:pt modelId="{D0C47103-0F74-47E6-935F-45F9595553C9}" type="pres">
      <dgm:prSet presAssocID="{76945417-5764-4189-A6B8-1683804325BE}" presName="root2" presStyleCnt="0"/>
      <dgm:spPr/>
    </dgm:pt>
    <dgm:pt modelId="{986610C4-9666-4744-A732-1133FDADF246}" type="pres">
      <dgm:prSet presAssocID="{76945417-5764-4189-A6B8-1683804325BE}" presName="LevelTwoTextNode" presStyleLbl="node3" presStyleIdx="1" presStyleCnt="4">
        <dgm:presLayoutVars>
          <dgm:chPref val="3"/>
        </dgm:presLayoutVars>
      </dgm:prSet>
      <dgm:spPr/>
      <dgm:t>
        <a:bodyPr/>
        <a:lstStyle/>
        <a:p>
          <a:endParaRPr lang="es-BO"/>
        </a:p>
      </dgm:t>
    </dgm:pt>
    <dgm:pt modelId="{2C6B2C03-67F2-4AFF-9857-BDA844A53DCB}" type="pres">
      <dgm:prSet presAssocID="{76945417-5764-4189-A6B8-1683804325BE}" presName="level3hierChild" presStyleCnt="0"/>
      <dgm:spPr/>
    </dgm:pt>
    <dgm:pt modelId="{5C7B9DE5-7B41-451B-B478-04B9651769E5}" type="pres">
      <dgm:prSet presAssocID="{3EA24FA4-52A2-48AD-A0A7-64DF11A790D1}" presName="conn2-1" presStyleLbl="parChTrans1D3" presStyleIdx="2" presStyleCnt="4"/>
      <dgm:spPr/>
      <dgm:t>
        <a:bodyPr/>
        <a:lstStyle/>
        <a:p>
          <a:endParaRPr lang="es-BO"/>
        </a:p>
      </dgm:t>
    </dgm:pt>
    <dgm:pt modelId="{05294EE7-BC05-4590-892A-6ED2674CEAE5}" type="pres">
      <dgm:prSet presAssocID="{3EA24FA4-52A2-48AD-A0A7-64DF11A790D1}" presName="connTx" presStyleLbl="parChTrans1D3" presStyleIdx="2" presStyleCnt="4"/>
      <dgm:spPr/>
      <dgm:t>
        <a:bodyPr/>
        <a:lstStyle/>
        <a:p>
          <a:endParaRPr lang="es-BO"/>
        </a:p>
      </dgm:t>
    </dgm:pt>
    <dgm:pt modelId="{D0599E41-C849-474C-883F-296892F2E4E1}" type="pres">
      <dgm:prSet presAssocID="{D848A224-6996-478A-B21C-EE022FD25158}" presName="root2" presStyleCnt="0"/>
      <dgm:spPr/>
    </dgm:pt>
    <dgm:pt modelId="{EB88FB8B-FD45-45D1-9524-FF9611F3ED90}" type="pres">
      <dgm:prSet presAssocID="{D848A224-6996-478A-B21C-EE022FD25158}" presName="LevelTwoTextNode" presStyleLbl="node3" presStyleIdx="2" presStyleCnt="4">
        <dgm:presLayoutVars>
          <dgm:chPref val="3"/>
        </dgm:presLayoutVars>
      </dgm:prSet>
      <dgm:spPr/>
      <dgm:t>
        <a:bodyPr/>
        <a:lstStyle/>
        <a:p>
          <a:endParaRPr lang="es-BO"/>
        </a:p>
      </dgm:t>
    </dgm:pt>
    <dgm:pt modelId="{B1BA8143-09A9-4C4B-863F-DC850602CF4F}" type="pres">
      <dgm:prSet presAssocID="{D848A224-6996-478A-B21C-EE022FD25158}" presName="level3hierChild" presStyleCnt="0"/>
      <dgm:spPr/>
    </dgm:pt>
    <dgm:pt modelId="{D77FD4D4-3CEE-4B42-8779-3FF9A7C8BE4D}" type="pres">
      <dgm:prSet presAssocID="{6A3AB020-8E4D-4315-B3F6-5B54B01D821A}" presName="conn2-1" presStyleLbl="parChTrans1D4" presStyleIdx="0" presStyleCnt="2"/>
      <dgm:spPr/>
      <dgm:t>
        <a:bodyPr/>
        <a:lstStyle/>
        <a:p>
          <a:endParaRPr lang="es-BO"/>
        </a:p>
      </dgm:t>
    </dgm:pt>
    <dgm:pt modelId="{82379317-D38F-4AB3-B16B-CD5930CBDA88}" type="pres">
      <dgm:prSet presAssocID="{6A3AB020-8E4D-4315-B3F6-5B54B01D821A}" presName="connTx" presStyleLbl="parChTrans1D4" presStyleIdx="0" presStyleCnt="2"/>
      <dgm:spPr/>
      <dgm:t>
        <a:bodyPr/>
        <a:lstStyle/>
        <a:p>
          <a:endParaRPr lang="es-BO"/>
        </a:p>
      </dgm:t>
    </dgm:pt>
    <dgm:pt modelId="{C661E57C-DF0C-4612-8B1A-4817961E5B17}" type="pres">
      <dgm:prSet presAssocID="{E4690C0B-2964-4879-8267-1A96C584FE95}" presName="root2" presStyleCnt="0"/>
      <dgm:spPr/>
    </dgm:pt>
    <dgm:pt modelId="{3063F33D-28BD-4672-BF8F-E7673E61558A}" type="pres">
      <dgm:prSet presAssocID="{E4690C0B-2964-4879-8267-1A96C584FE95}" presName="LevelTwoTextNode" presStyleLbl="node4" presStyleIdx="0" presStyleCnt="2" custScaleX="227778" custScaleY="497710" custLinFactY="-29961" custLinFactNeighborX="-2936" custLinFactNeighborY="-100000">
        <dgm:presLayoutVars>
          <dgm:chPref val="3"/>
        </dgm:presLayoutVars>
      </dgm:prSet>
      <dgm:spPr/>
      <dgm:t>
        <a:bodyPr/>
        <a:lstStyle/>
        <a:p>
          <a:endParaRPr lang="es-BO"/>
        </a:p>
      </dgm:t>
    </dgm:pt>
    <dgm:pt modelId="{95F37CE4-5712-460B-A506-FCCCB8F9283B}" type="pres">
      <dgm:prSet presAssocID="{E4690C0B-2964-4879-8267-1A96C584FE95}" presName="level3hierChild" presStyleCnt="0"/>
      <dgm:spPr/>
    </dgm:pt>
    <dgm:pt modelId="{2D864995-F72B-4364-868B-1BCE47401D9F}" type="pres">
      <dgm:prSet presAssocID="{517EB8F5-72D1-4445-9820-EFB1F4CDBB4F}" presName="conn2-1" presStyleLbl="parChTrans1D2" presStyleIdx="1" presStyleCnt="2"/>
      <dgm:spPr/>
      <dgm:t>
        <a:bodyPr/>
        <a:lstStyle/>
        <a:p>
          <a:endParaRPr lang="es-BO"/>
        </a:p>
      </dgm:t>
    </dgm:pt>
    <dgm:pt modelId="{E7AC4546-E1F8-45BB-8082-66FE8C541928}" type="pres">
      <dgm:prSet presAssocID="{517EB8F5-72D1-4445-9820-EFB1F4CDBB4F}" presName="connTx" presStyleLbl="parChTrans1D2" presStyleIdx="1" presStyleCnt="2"/>
      <dgm:spPr/>
      <dgm:t>
        <a:bodyPr/>
        <a:lstStyle/>
        <a:p>
          <a:endParaRPr lang="es-BO"/>
        </a:p>
      </dgm:t>
    </dgm:pt>
    <dgm:pt modelId="{68D673B9-B278-4DF5-B734-FB9318BB4D38}" type="pres">
      <dgm:prSet presAssocID="{AFAED135-42F7-4C47-BBEF-286724276868}" presName="root2" presStyleCnt="0"/>
      <dgm:spPr/>
    </dgm:pt>
    <dgm:pt modelId="{FEC57D48-6B03-417C-AF11-BDFB16154054}" type="pres">
      <dgm:prSet presAssocID="{AFAED135-42F7-4C47-BBEF-286724276868}" presName="LevelTwoTextNode" presStyleLbl="node2" presStyleIdx="1" presStyleCnt="2" custScaleX="102464" custScaleY="120718" custLinFactNeighborX="23509" custLinFactNeighborY="-85328">
        <dgm:presLayoutVars>
          <dgm:chPref val="3"/>
        </dgm:presLayoutVars>
      </dgm:prSet>
      <dgm:spPr/>
      <dgm:t>
        <a:bodyPr/>
        <a:lstStyle/>
        <a:p>
          <a:endParaRPr lang="es-BO"/>
        </a:p>
      </dgm:t>
    </dgm:pt>
    <dgm:pt modelId="{B855C6A1-B57D-4551-B23E-0FA07D6DE0AC}" type="pres">
      <dgm:prSet presAssocID="{AFAED135-42F7-4C47-BBEF-286724276868}" presName="level3hierChild" presStyleCnt="0"/>
      <dgm:spPr/>
    </dgm:pt>
    <dgm:pt modelId="{809EC5DB-D1BA-454F-8BFC-09AA5689F750}" type="pres">
      <dgm:prSet presAssocID="{71604498-3D49-4273-847F-9FE1BCDF443F}" presName="conn2-1" presStyleLbl="parChTrans1D3" presStyleIdx="3" presStyleCnt="4"/>
      <dgm:spPr/>
      <dgm:t>
        <a:bodyPr/>
        <a:lstStyle/>
        <a:p>
          <a:endParaRPr lang="es-BO"/>
        </a:p>
      </dgm:t>
    </dgm:pt>
    <dgm:pt modelId="{567EEE3D-3C6C-4452-A6AE-8BF9CC9BCC2B}" type="pres">
      <dgm:prSet presAssocID="{71604498-3D49-4273-847F-9FE1BCDF443F}" presName="connTx" presStyleLbl="parChTrans1D3" presStyleIdx="3" presStyleCnt="4"/>
      <dgm:spPr/>
      <dgm:t>
        <a:bodyPr/>
        <a:lstStyle/>
        <a:p>
          <a:endParaRPr lang="es-BO"/>
        </a:p>
      </dgm:t>
    </dgm:pt>
    <dgm:pt modelId="{1AE25F01-AA5E-4849-BE58-0BC80EB1A8BE}" type="pres">
      <dgm:prSet presAssocID="{9AD60BAB-2AE5-4AA8-8642-FB2C2794E9CC}" presName="root2" presStyleCnt="0"/>
      <dgm:spPr/>
    </dgm:pt>
    <dgm:pt modelId="{27409AB1-E892-4CF9-A14C-16845832B3E2}" type="pres">
      <dgm:prSet presAssocID="{9AD60BAB-2AE5-4AA8-8642-FB2C2794E9CC}" presName="LevelTwoTextNode" presStyleLbl="node3" presStyleIdx="3" presStyleCnt="4" custScaleX="117294" custScaleY="144185" custLinFactNeighborX="7210" custLinFactNeighborY="-87094">
        <dgm:presLayoutVars>
          <dgm:chPref val="3"/>
        </dgm:presLayoutVars>
      </dgm:prSet>
      <dgm:spPr/>
      <dgm:t>
        <a:bodyPr/>
        <a:lstStyle/>
        <a:p>
          <a:endParaRPr lang="es-BO"/>
        </a:p>
      </dgm:t>
    </dgm:pt>
    <dgm:pt modelId="{3B47F49A-5955-47E1-A0C0-D10C16372479}" type="pres">
      <dgm:prSet presAssocID="{9AD60BAB-2AE5-4AA8-8642-FB2C2794E9CC}" presName="level3hierChild" presStyleCnt="0"/>
      <dgm:spPr/>
    </dgm:pt>
    <dgm:pt modelId="{AB2735B6-F6E2-46D0-9D89-ECF477784378}" type="pres">
      <dgm:prSet presAssocID="{876F28EA-76E5-4769-BF05-E12559DFD115}" presName="conn2-1" presStyleLbl="parChTrans1D4" presStyleIdx="1" presStyleCnt="2"/>
      <dgm:spPr/>
      <dgm:t>
        <a:bodyPr/>
        <a:lstStyle/>
        <a:p>
          <a:endParaRPr lang="es-BO"/>
        </a:p>
      </dgm:t>
    </dgm:pt>
    <dgm:pt modelId="{815334DD-9FF5-49EA-9160-8786934C8218}" type="pres">
      <dgm:prSet presAssocID="{876F28EA-76E5-4769-BF05-E12559DFD115}" presName="connTx" presStyleLbl="parChTrans1D4" presStyleIdx="1" presStyleCnt="2"/>
      <dgm:spPr/>
      <dgm:t>
        <a:bodyPr/>
        <a:lstStyle/>
        <a:p>
          <a:endParaRPr lang="es-BO"/>
        </a:p>
      </dgm:t>
    </dgm:pt>
    <dgm:pt modelId="{9B6A754C-8C0D-46C4-BBF9-686BEC9B38EE}" type="pres">
      <dgm:prSet presAssocID="{21BB5172-3343-45E5-B258-F85D90C564EC}" presName="root2" presStyleCnt="0"/>
      <dgm:spPr/>
    </dgm:pt>
    <dgm:pt modelId="{4C7A1F9E-0254-4EAB-BBAE-C51CB98F6264}" type="pres">
      <dgm:prSet presAssocID="{21BB5172-3343-45E5-B258-F85D90C564EC}" presName="LevelTwoTextNode" presStyleLbl="node4" presStyleIdx="1" presStyleCnt="2" custScaleX="218572" custScaleY="520162" custLinFactNeighborX="3418" custLinFactNeighborY="-33015">
        <dgm:presLayoutVars>
          <dgm:chPref val="3"/>
        </dgm:presLayoutVars>
      </dgm:prSet>
      <dgm:spPr/>
      <dgm:t>
        <a:bodyPr/>
        <a:lstStyle/>
        <a:p>
          <a:endParaRPr lang="es-BO"/>
        </a:p>
      </dgm:t>
    </dgm:pt>
    <dgm:pt modelId="{B2901373-28DC-48C2-B236-8419E73216DA}" type="pres">
      <dgm:prSet presAssocID="{21BB5172-3343-45E5-B258-F85D90C564EC}" presName="level3hierChild" presStyleCnt="0"/>
      <dgm:spPr/>
    </dgm:pt>
  </dgm:ptLst>
  <dgm:cxnLst>
    <dgm:cxn modelId="{7B0D81A4-6D53-4F9D-8321-5F99F1D62291}" type="presOf" srcId="{71604498-3D49-4273-847F-9FE1BCDF443F}" destId="{567EEE3D-3C6C-4452-A6AE-8BF9CC9BCC2B}" srcOrd="1" destOrd="0" presId="urn:microsoft.com/office/officeart/2005/8/layout/hierarchy2"/>
    <dgm:cxn modelId="{E7BDB151-8D26-4F44-83DA-93F3C6B863BD}" type="presOf" srcId="{76945417-5764-4189-A6B8-1683804325BE}" destId="{986610C4-9666-4744-A732-1133FDADF246}" srcOrd="0" destOrd="0" presId="urn:microsoft.com/office/officeart/2005/8/layout/hierarchy2"/>
    <dgm:cxn modelId="{B1C54535-443E-4645-AFF2-1BD4EE2AAF10}" srcId="{262E73B8-4965-4DA9-A839-B1B4DA5E6047}" destId="{B12B7707-B3A5-4667-A52C-04310030B86E}" srcOrd="0" destOrd="0" parTransId="{80ACA7BC-17E9-4249-B14A-7FB961A1B5A1}" sibTransId="{8E91603F-D61E-41E5-B0ED-A42F9247BEF9}"/>
    <dgm:cxn modelId="{614D8757-62CF-4651-ACA0-7052250FD157}" type="presOf" srcId="{21BB5172-3343-45E5-B258-F85D90C564EC}" destId="{4C7A1F9E-0254-4EAB-BBAE-C51CB98F6264}" srcOrd="0" destOrd="0" presId="urn:microsoft.com/office/officeart/2005/8/layout/hierarchy2"/>
    <dgm:cxn modelId="{E510AA9F-EB00-43FB-928F-964A85575583}" srcId="{A27EBFFB-06CF-4D41-A1E6-1EA270DFA2DA}" destId="{D848A224-6996-478A-B21C-EE022FD25158}" srcOrd="2" destOrd="0" parTransId="{3EA24FA4-52A2-48AD-A0A7-64DF11A790D1}" sibTransId="{9D82BE0B-D188-48C1-8AF5-F9ED5CEB7956}"/>
    <dgm:cxn modelId="{158B69BD-8DDB-425C-B73A-913880FA20A4}" type="presOf" srcId="{6A3AB020-8E4D-4315-B3F6-5B54B01D821A}" destId="{82379317-D38F-4AB3-B16B-CD5930CBDA88}" srcOrd="1" destOrd="0" presId="urn:microsoft.com/office/officeart/2005/8/layout/hierarchy2"/>
    <dgm:cxn modelId="{1334A950-2427-464E-B058-91201A861815}" type="presOf" srcId="{822AA938-D2D5-4F6E-8AB1-41023EAD8491}" destId="{949DA88A-C3B1-4085-BBF3-AFFA78F51021}" srcOrd="0" destOrd="0" presId="urn:microsoft.com/office/officeart/2005/8/layout/hierarchy2"/>
    <dgm:cxn modelId="{E76100DB-C2BE-40B2-8D4A-AAED435C2CCF}" type="presOf" srcId="{3EA24FA4-52A2-48AD-A0A7-64DF11A790D1}" destId="{05294EE7-BC05-4590-892A-6ED2674CEAE5}" srcOrd="1" destOrd="0" presId="urn:microsoft.com/office/officeart/2005/8/layout/hierarchy2"/>
    <dgm:cxn modelId="{F9148059-5E96-4E14-B8B5-CB52CE2D3A74}" srcId="{B12B7707-B3A5-4667-A52C-04310030B86E}" destId="{AFAED135-42F7-4C47-BBEF-286724276868}" srcOrd="1" destOrd="0" parTransId="{517EB8F5-72D1-4445-9820-EFB1F4CDBB4F}" sibTransId="{A10AE47C-5325-4E08-9B29-08661A7E72AB}"/>
    <dgm:cxn modelId="{DB2C1B7C-4073-45F6-8A95-4007BA9B7E53}" type="presOf" srcId="{3EA24FA4-52A2-48AD-A0A7-64DF11A790D1}" destId="{5C7B9DE5-7B41-451B-B478-04B9651769E5}" srcOrd="0" destOrd="0" presId="urn:microsoft.com/office/officeart/2005/8/layout/hierarchy2"/>
    <dgm:cxn modelId="{D2DE06AE-CA93-4AD2-A336-97894EDCF662}" type="presOf" srcId="{5516DCD6-7E57-4E5C-A2D5-9BCC9A0D04EA}" destId="{DABBAEB2-5D05-455D-8963-26D6977EF854}" srcOrd="0" destOrd="0" presId="urn:microsoft.com/office/officeart/2005/8/layout/hierarchy2"/>
    <dgm:cxn modelId="{CCB00203-4E3F-41DE-B7EE-A60BFBA4C716}" type="presOf" srcId="{A27EBFFB-06CF-4D41-A1E6-1EA270DFA2DA}" destId="{CC0CAC79-9409-42D6-967A-D120649301E1}" srcOrd="0" destOrd="0" presId="urn:microsoft.com/office/officeart/2005/8/layout/hierarchy2"/>
    <dgm:cxn modelId="{C96880C2-704B-4BBF-9F13-47FF3ADC0A9B}" type="presOf" srcId="{262E73B8-4965-4DA9-A839-B1B4DA5E6047}" destId="{618F492F-273B-4299-B726-D402536D842D}" srcOrd="0" destOrd="0" presId="urn:microsoft.com/office/officeart/2005/8/layout/hierarchy2"/>
    <dgm:cxn modelId="{49B53BE5-9969-4E52-B3B3-CD7BEF346AF1}" srcId="{9AD60BAB-2AE5-4AA8-8642-FB2C2794E9CC}" destId="{21BB5172-3343-45E5-B258-F85D90C564EC}" srcOrd="0" destOrd="0" parTransId="{876F28EA-76E5-4769-BF05-E12559DFD115}" sibTransId="{D3079052-857D-4ED2-82D9-A9CF9FCF597A}"/>
    <dgm:cxn modelId="{A4F470FA-3BD2-4717-8C49-CFF28CB7C2DB}" srcId="{A27EBFFB-06CF-4D41-A1E6-1EA270DFA2DA}" destId="{76945417-5764-4189-A6B8-1683804325BE}" srcOrd="1" destOrd="0" parTransId="{822AA938-D2D5-4F6E-8AB1-41023EAD8491}" sibTransId="{9156EE68-01EB-4423-A7A5-024CA13019CF}"/>
    <dgm:cxn modelId="{3E63C66D-9D80-4C4F-8D93-DAB4B409BF4A}" type="presOf" srcId="{517EB8F5-72D1-4445-9820-EFB1F4CDBB4F}" destId="{2D864995-F72B-4364-868B-1BCE47401D9F}" srcOrd="0" destOrd="0" presId="urn:microsoft.com/office/officeart/2005/8/layout/hierarchy2"/>
    <dgm:cxn modelId="{B07B81B5-02F2-435B-A744-6D2998998422}" type="presOf" srcId="{6A3AB020-8E4D-4315-B3F6-5B54B01D821A}" destId="{D77FD4D4-3CEE-4B42-8779-3FF9A7C8BE4D}" srcOrd="0" destOrd="0" presId="urn:microsoft.com/office/officeart/2005/8/layout/hierarchy2"/>
    <dgm:cxn modelId="{AE18E23C-8A37-44FB-BA51-7A3777647797}" type="presOf" srcId="{71604498-3D49-4273-847F-9FE1BCDF443F}" destId="{809EC5DB-D1BA-454F-8BFC-09AA5689F750}" srcOrd="0" destOrd="0" presId="urn:microsoft.com/office/officeart/2005/8/layout/hierarchy2"/>
    <dgm:cxn modelId="{9354FEA5-1F68-4398-90BF-86810FC45942}" type="presOf" srcId="{D848A224-6996-478A-B21C-EE022FD25158}" destId="{EB88FB8B-FD45-45D1-9524-FF9611F3ED90}" srcOrd="0" destOrd="0" presId="urn:microsoft.com/office/officeart/2005/8/layout/hierarchy2"/>
    <dgm:cxn modelId="{53D83F4B-D02F-49C0-B792-D7D622AAD15E}" srcId="{AFAED135-42F7-4C47-BBEF-286724276868}" destId="{9AD60BAB-2AE5-4AA8-8642-FB2C2794E9CC}" srcOrd="0" destOrd="0" parTransId="{71604498-3D49-4273-847F-9FE1BCDF443F}" sibTransId="{CB6F58FE-7F27-4A85-8C70-49E944841519}"/>
    <dgm:cxn modelId="{38E00E10-5C24-41BC-9725-C698038816A1}" type="presOf" srcId="{E4690C0B-2964-4879-8267-1A96C584FE95}" destId="{3063F33D-28BD-4672-BF8F-E7673E61558A}" srcOrd="0" destOrd="0" presId="urn:microsoft.com/office/officeart/2005/8/layout/hierarchy2"/>
    <dgm:cxn modelId="{75F5955D-24DD-497F-8ECF-82111C74D5B5}" type="presOf" srcId="{5516DCD6-7E57-4E5C-A2D5-9BCC9A0D04EA}" destId="{3C34AC64-D90E-423E-8148-9EDE5B990CEB}" srcOrd="1" destOrd="0" presId="urn:microsoft.com/office/officeart/2005/8/layout/hierarchy2"/>
    <dgm:cxn modelId="{EAFE3721-D759-4775-937C-9610BE7E6A63}" type="presOf" srcId="{822AA938-D2D5-4F6E-8AB1-41023EAD8491}" destId="{23F71C25-3C9B-4126-A526-4263490DC826}" srcOrd="1" destOrd="0" presId="urn:microsoft.com/office/officeart/2005/8/layout/hierarchy2"/>
    <dgm:cxn modelId="{97177598-3387-49E8-BC68-20CEDD3D60CC}" srcId="{B12B7707-B3A5-4667-A52C-04310030B86E}" destId="{A27EBFFB-06CF-4D41-A1E6-1EA270DFA2DA}" srcOrd="0" destOrd="0" parTransId="{77ECD55A-4D4A-485E-9724-1BD26C29E688}" sibTransId="{B9AFAAA7-F262-4172-B983-CDCBB1E8A072}"/>
    <dgm:cxn modelId="{56469B2B-CFD4-467D-B3BC-9C249F296E15}" type="presOf" srcId="{BAE1597D-10B7-4E94-8B7E-654FF8DE34FB}" destId="{09391CCD-9ACE-4B7E-81C5-70CAB3C47255}" srcOrd="0" destOrd="0" presId="urn:microsoft.com/office/officeart/2005/8/layout/hierarchy2"/>
    <dgm:cxn modelId="{F58A0637-8FCB-4657-BC7B-70370F4683B6}" type="presOf" srcId="{517EB8F5-72D1-4445-9820-EFB1F4CDBB4F}" destId="{E7AC4546-E1F8-45BB-8082-66FE8C541928}" srcOrd="1" destOrd="0" presId="urn:microsoft.com/office/officeart/2005/8/layout/hierarchy2"/>
    <dgm:cxn modelId="{C4927804-127F-42E7-AF86-A86BD4D833AA}" srcId="{A27EBFFB-06CF-4D41-A1E6-1EA270DFA2DA}" destId="{BAE1597D-10B7-4E94-8B7E-654FF8DE34FB}" srcOrd="0" destOrd="0" parTransId="{5516DCD6-7E57-4E5C-A2D5-9BCC9A0D04EA}" sibTransId="{2CC73047-0424-4E65-B06D-BC5EB8230D7B}"/>
    <dgm:cxn modelId="{1E9A84BF-8917-4D31-9FFA-77BF0D24E521}" type="presOf" srcId="{77ECD55A-4D4A-485E-9724-1BD26C29E688}" destId="{1E2AC7E8-9D64-44C0-9C08-3B209DCCB405}" srcOrd="0" destOrd="0" presId="urn:microsoft.com/office/officeart/2005/8/layout/hierarchy2"/>
    <dgm:cxn modelId="{AA727FAD-126A-4F8A-AB1E-E2400BA6012E}" type="presOf" srcId="{876F28EA-76E5-4769-BF05-E12559DFD115}" destId="{815334DD-9FF5-49EA-9160-8786934C8218}" srcOrd="1" destOrd="0" presId="urn:microsoft.com/office/officeart/2005/8/layout/hierarchy2"/>
    <dgm:cxn modelId="{603A4E37-7A94-4C26-B21A-20BE00C85C01}" srcId="{D848A224-6996-478A-B21C-EE022FD25158}" destId="{E4690C0B-2964-4879-8267-1A96C584FE95}" srcOrd="0" destOrd="0" parTransId="{6A3AB020-8E4D-4315-B3F6-5B54B01D821A}" sibTransId="{F5FA79C1-929F-4AEE-8BEC-5E47E230B54D}"/>
    <dgm:cxn modelId="{6F309454-B25A-4F6F-A9F1-6BE852BD4369}" type="presOf" srcId="{876F28EA-76E5-4769-BF05-E12559DFD115}" destId="{AB2735B6-F6E2-46D0-9D89-ECF477784378}" srcOrd="0" destOrd="0" presId="urn:microsoft.com/office/officeart/2005/8/layout/hierarchy2"/>
    <dgm:cxn modelId="{825E3BA9-2100-4684-868A-66B7095CDF18}" type="presOf" srcId="{77ECD55A-4D4A-485E-9724-1BD26C29E688}" destId="{BA58F132-2D05-41C0-B6B3-E5E2DEBC5BC1}" srcOrd="1" destOrd="0" presId="urn:microsoft.com/office/officeart/2005/8/layout/hierarchy2"/>
    <dgm:cxn modelId="{AADCC9ED-E68F-4207-8580-DE613B53AE14}" type="presOf" srcId="{AFAED135-42F7-4C47-BBEF-286724276868}" destId="{FEC57D48-6B03-417C-AF11-BDFB16154054}" srcOrd="0" destOrd="0" presId="urn:microsoft.com/office/officeart/2005/8/layout/hierarchy2"/>
    <dgm:cxn modelId="{9A46CD78-EA59-4867-863E-90A6124E798E}" type="presOf" srcId="{9AD60BAB-2AE5-4AA8-8642-FB2C2794E9CC}" destId="{27409AB1-E892-4CF9-A14C-16845832B3E2}" srcOrd="0" destOrd="0" presId="urn:microsoft.com/office/officeart/2005/8/layout/hierarchy2"/>
    <dgm:cxn modelId="{4E5514BB-98E2-43E4-94BC-FAD6933175BD}" type="presOf" srcId="{B12B7707-B3A5-4667-A52C-04310030B86E}" destId="{541673DA-50EB-4C1D-BCC6-4D10597322B0}" srcOrd="0" destOrd="0" presId="urn:microsoft.com/office/officeart/2005/8/layout/hierarchy2"/>
    <dgm:cxn modelId="{05028099-2780-45D7-9B9D-AF84037CA662}" type="presParOf" srcId="{618F492F-273B-4299-B726-D402536D842D}" destId="{10683FA8-FEE9-4075-9CD9-C3B98EDE477C}" srcOrd="0" destOrd="0" presId="urn:microsoft.com/office/officeart/2005/8/layout/hierarchy2"/>
    <dgm:cxn modelId="{3EBB9F66-E99C-48AE-9839-09205D52C11F}" type="presParOf" srcId="{10683FA8-FEE9-4075-9CD9-C3B98EDE477C}" destId="{541673DA-50EB-4C1D-BCC6-4D10597322B0}" srcOrd="0" destOrd="0" presId="urn:microsoft.com/office/officeart/2005/8/layout/hierarchy2"/>
    <dgm:cxn modelId="{F874561E-922B-42AB-93B8-7B69AD059094}" type="presParOf" srcId="{10683FA8-FEE9-4075-9CD9-C3B98EDE477C}" destId="{B763ABE5-0CDD-4629-B79A-C6096F13356E}" srcOrd="1" destOrd="0" presId="urn:microsoft.com/office/officeart/2005/8/layout/hierarchy2"/>
    <dgm:cxn modelId="{939F8252-266A-4770-925C-E6B7FF0E4279}" type="presParOf" srcId="{B763ABE5-0CDD-4629-B79A-C6096F13356E}" destId="{1E2AC7E8-9D64-44C0-9C08-3B209DCCB405}" srcOrd="0" destOrd="0" presId="urn:microsoft.com/office/officeart/2005/8/layout/hierarchy2"/>
    <dgm:cxn modelId="{B6A7AB23-127A-482A-9EF0-0A8FE04502AF}" type="presParOf" srcId="{1E2AC7E8-9D64-44C0-9C08-3B209DCCB405}" destId="{BA58F132-2D05-41C0-B6B3-E5E2DEBC5BC1}" srcOrd="0" destOrd="0" presId="urn:microsoft.com/office/officeart/2005/8/layout/hierarchy2"/>
    <dgm:cxn modelId="{841EC7F4-C28B-42E0-93FD-510A44289171}" type="presParOf" srcId="{B763ABE5-0CDD-4629-B79A-C6096F13356E}" destId="{F08563BB-696E-4AA7-B118-BB179B9A0EAE}" srcOrd="1" destOrd="0" presId="urn:microsoft.com/office/officeart/2005/8/layout/hierarchy2"/>
    <dgm:cxn modelId="{BAC64251-CBA5-4BC7-B288-D22B82D7AF5E}" type="presParOf" srcId="{F08563BB-696E-4AA7-B118-BB179B9A0EAE}" destId="{CC0CAC79-9409-42D6-967A-D120649301E1}" srcOrd="0" destOrd="0" presId="urn:microsoft.com/office/officeart/2005/8/layout/hierarchy2"/>
    <dgm:cxn modelId="{D85B1282-433A-4766-9739-9A8D69C3C856}" type="presParOf" srcId="{F08563BB-696E-4AA7-B118-BB179B9A0EAE}" destId="{41CCE362-44DC-4365-9416-16BF30E41D0E}" srcOrd="1" destOrd="0" presId="urn:microsoft.com/office/officeart/2005/8/layout/hierarchy2"/>
    <dgm:cxn modelId="{3858BE5A-9E39-4AE6-A23F-22522F17A495}" type="presParOf" srcId="{41CCE362-44DC-4365-9416-16BF30E41D0E}" destId="{DABBAEB2-5D05-455D-8963-26D6977EF854}" srcOrd="0" destOrd="0" presId="urn:microsoft.com/office/officeart/2005/8/layout/hierarchy2"/>
    <dgm:cxn modelId="{8CA3BF56-EF61-4CD7-AFC4-1595A1AF4BA7}" type="presParOf" srcId="{DABBAEB2-5D05-455D-8963-26D6977EF854}" destId="{3C34AC64-D90E-423E-8148-9EDE5B990CEB}" srcOrd="0" destOrd="0" presId="urn:microsoft.com/office/officeart/2005/8/layout/hierarchy2"/>
    <dgm:cxn modelId="{80483BF0-03D4-4CD8-93C1-0F5CC490FFD4}" type="presParOf" srcId="{41CCE362-44DC-4365-9416-16BF30E41D0E}" destId="{2B337003-5672-474A-B2ED-1972A72A236E}" srcOrd="1" destOrd="0" presId="urn:microsoft.com/office/officeart/2005/8/layout/hierarchy2"/>
    <dgm:cxn modelId="{D9F9EF0D-D19B-4106-85C1-A7600BBC2683}" type="presParOf" srcId="{2B337003-5672-474A-B2ED-1972A72A236E}" destId="{09391CCD-9ACE-4B7E-81C5-70CAB3C47255}" srcOrd="0" destOrd="0" presId="urn:microsoft.com/office/officeart/2005/8/layout/hierarchy2"/>
    <dgm:cxn modelId="{92C495D6-C802-4203-B873-52744653E1E4}" type="presParOf" srcId="{2B337003-5672-474A-B2ED-1972A72A236E}" destId="{6B9B3DA3-FB27-4ACB-8676-040CE6C4F85B}" srcOrd="1" destOrd="0" presId="urn:microsoft.com/office/officeart/2005/8/layout/hierarchy2"/>
    <dgm:cxn modelId="{ED2339F9-8693-4624-AB15-F3B0A64E4FDD}" type="presParOf" srcId="{41CCE362-44DC-4365-9416-16BF30E41D0E}" destId="{949DA88A-C3B1-4085-BBF3-AFFA78F51021}" srcOrd="2" destOrd="0" presId="urn:microsoft.com/office/officeart/2005/8/layout/hierarchy2"/>
    <dgm:cxn modelId="{06465FB0-68F1-449B-B2FC-BFE1DEBA3E5B}" type="presParOf" srcId="{949DA88A-C3B1-4085-BBF3-AFFA78F51021}" destId="{23F71C25-3C9B-4126-A526-4263490DC826}" srcOrd="0" destOrd="0" presId="urn:microsoft.com/office/officeart/2005/8/layout/hierarchy2"/>
    <dgm:cxn modelId="{BB536F2F-4F97-4A1A-803A-9180198C0A22}" type="presParOf" srcId="{41CCE362-44DC-4365-9416-16BF30E41D0E}" destId="{D0C47103-0F74-47E6-935F-45F9595553C9}" srcOrd="3" destOrd="0" presId="urn:microsoft.com/office/officeart/2005/8/layout/hierarchy2"/>
    <dgm:cxn modelId="{7A71C817-4162-43D4-A778-1A1CD50CB2AF}" type="presParOf" srcId="{D0C47103-0F74-47E6-935F-45F9595553C9}" destId="{986610C4-9666-4744-A732-1133FDADF246}" srcOrd="0" destOrd="0" presId="urn:microsoft.com/office/officeart/2005/8/layout/hierarchy2"/>
    <dgm:cxn modelId="{3CE83F34-C037-426D-952B-888C690A57E7}" type="presParOf" srcId="{D0C47103-0F74-47E6-935F-45F9595553C9}" destId="{2C6B2C03-67F2-4AFF-9857-BDA844A53DCB}" srcOrd="1" destOrd="0" presId="urn:microsoft.com/office/officeart/2005/8/layout/hierarchy2"/>
    <dgm:cxn modelId="{9788DEA9-E890-45F0-AB15-1F3349AE2538}" type="presParOf" srcId="{41CCE362-44DC-4365-9416-16BF30E41D0E}" destId="{5C7B9DE5-7B41-451B-B478-04B9651769E5}" srcOrd="4" destOrd="0" presId="urn:microsoft.com/office/officeart/2005/8/layout/hierarchy2"/>
    <dgm:cxn modelId="{A1380F59-74B9-41B5-A98B-3F081A041323}" type="presParOf" srcId="{5C7B9DE5-7B41-451B-B478-04B9651769E5}" destId="{05294EE7-BC05-4590-892A-6ED2674CEAE5}" srcOrd="0" destOrd="0" presId="urn:microsoft.com/office/officeart/2005/8/layout/hierarchy2"/>
    <dgm:cxn modelId="{A330B988-632B-4440-AF2E-7BABCF2C097D}" type="presParOf" srcId="{41CCE362-44DC-4365-9416-16BF30E41D0E}" destId="{D0599E41-C849-474C-883F-296892F2E4E1}" srcOrd="5" destOrd="0" presId="urn:microsoft.com/office/officeart/2005/8/layout/hierarchy2"/>
    <dgm:cxn modelId="{9A7ECBB0-F206-47AB-B3DB-7920CC18197C}" type="presParOf" srcId="{D0599E41-C849-474C-883F-296892F2E4E1}" destId="{EB88FB8B-FD45-45D1-9524-FF9611F3ED90}" srcOrd="0" destOrd="0" presId="urn:microsoft.com/office/officeart/2005/8/layout/hierarchy2"/>
    <dgm:cxn modelId="{DB1E054B-8287-4838-90B8-AEA632BA9CB7}" type="presParOf" srcId="{D0599E41-C849-474C-883F-296892F2E4E1}" destId="{B1BA8143-09A9-4C4B-863F-DC850602CF4F}" srcOrd="1" destOrd="0" presId="urn:microsoft.com/office/officeart/2005/8/layout/hierarchy2"/>
    <dgm:cxn modelId="{7D08FB05-0EF5-4BCD-AA9F-06F3A747D69E}" type="presParOf" srcId="{B1BA8143-09A9-4C4B-863F-DC850602CF4F}" destId="{D77FD4D4-3CEE-4B42-8779-3FF9A7C8BE4D}" srcOrd="0" destOrd="0" presId="urn:microsoft.com/office/officeart/2005/8/layout/hierarchy2"/>
    <dgm:cxn modelId="{F4E3BBC2-8FE2-4EBD-B7E9-C972DF4B0237}" type="presParOf" srcId="{D77FD4D4-3CEE-4B42-8779-3FF9A7C8BE4D}" destId="{82379317-D38F-4AB3-B16B-CD5930CBDA88}" srcOrd="0" destOrd="0" presId="urn:microsoft.com/office/officeart/2005/8/layout/hierarchy2"/>
    <dgm:cxn modelId="{4941C580-8006-48D0-B59B-423528FD1654}" type="presParOf" srcId="{B1BA8143-09A9-4C4B-863F-DC850602CF4F}" destId="{C661E57C-DF0C-4612-8B1A-4817961E5B17}" srcOrd="1" destOrd="0" presId="urn:microsoft.com/office/officeart/2005/8/layout/hierarchy2"/>
    <dgm:cxn modelId="{13018E37-35F6-4F78-BA36-3513E1ADB344}" type="presParOf" srcId="{C661E57C-DF0C-4612-8B1A-4817961E5B17}" destId="{3063F33D-28BD-4672-BF8F-E7673E61558A}" srcOrd="0" destOrd="0" presId="urn:microsoft.com/office/officeart/2005/8/layout/hierarchy2"/>
    <dgm:cxn modelId="{284B9155-ADD9-425F-85A0-866AB9EA8E96}" type="presParOf" srcId="{C661E57C-DF0C-4612-8B1A-4817961E5B17}" destId="{95F37CE4-5712-460B-A506-FCCCB8F9283B}" srcOrd="1" destOrd="0" presId="urn:microsoft.com/office/officeart/2005/8/layout/hierarchy2"/>
    <dgm:cxn modelId="{0AB3B168-F668-4B01-A520-7702157E151E}" type="presParOf" srcId="{B763ABE5-0CDD-4629-B79A-C6096F13356E}" destId="{2D864995-F72B-4364-868B-1BCE47401D9F}" srcOrd="2" destOrd="0" presId="urn:microsoft.com/office/officeart/2005/8/layout/hierarchy2"/>
    <dgm:cxn modelId="{A49B54E5-22ED-45E5-BA9D-11CCA7D343BD}" type="presParOf" srcId="{2D864995-F72B-4364-868B-1BCE47401D9F}" destId="{E7AC4546-E1F8-45BB-8082-66FE8C541928}" srcOrd="0" destOrd="0" presId="urn:microsoft.com/office/officeart/2005/8/layout/hierarchy2"/>
    <dgm:cxn modelId="{47A562F6-2CEE-48D9-BD18-F4C35807A8C0}" type="presParOf" srcId="{B763ABE5-0CDD-4629-B79A-C6096F13356E}" destId="{68D673B9-B278-4DF5-B734-FB9318BB4D38}" srcOrd="3" destOrd="0" presId="urn:microsoft.com/office/officeart/2005/8/layout/hierarchy2"/>
    <dgm:cxn modelId="{02AB216E-06C5-48F0-9A89-6F0818239540}" type="presParOf" srcId="{68D673B9-B278-4DF5-B734-FB9318BB4D38}" destId="{FEC57D48-6B03-417C-AF11-BDFB16154054}" srcOrd="0" destOrd="0" presId="urn:microsoft.com/office/officeart/2005/8/layout/hierarchy2"/>
    <dgm:cxn modelId="{8E2F5400-2A5A-45B9-AA0D-769EE81CD88D}" type="presParOf" srcId="{68D673B9-B278-4DF5-B734-FB9318BB4D38}" destId="{B855C6A1-B57D-4551-B23E-0FA07D6DE0AC}" srcOrd="1" destOrd="0" presId="urn:microsoft.com/office/officeart/2005/8/layout/hierarchy2"/>
    <dgm:cxn modelId="{C74D62D0-6A21-40F0-BCE6-0F46021FF165}" type="presParOf" srcId="{B855C6A1-B57D-4551-B23E-0FA07D6DE0AC}" destId="{809EC5DB-D1BA-454F-8BFC-09AA5689F750}" srcOrd="0" destOrd="0" presId="urn:microsoft.com/office/officeart/2005/8/layout/hierarchy2"/>
    <dgm:cxn modelId="{6800D975-E579-4FC0-9173-8A2B007D54E5}" type="presParOf" srcId="{809EC5DB-D1BA-454F-8BFC-09AA5689F750}" destId="{567EEE3D-3C6C-4452-A6AE-8BF9CC9BCC2B}" srcOrd="0" destOrd="0" presId="urn:microsoft.com/office/officeart/2005/8/layout/hierarchy2"/>
    <dgm:cxn modelId="{097AD733-02DD-4EF8-BAE6-DBC14D235B56}" type="presParOf" srcId="{B855C6A1-B57D-4551-B23E-0FA07D6DE0AC}" destId="{1AE25F01-AA5E-4849-BE58-0BC80EB1A8BE}" srcOrd="1" destOrd="0" presId="urn:microsoft.com/office/officeart/2005/8/layout/hierarchy2"/>
    <dgm:cxn modelId="{4D1D8199-A41C-46F7-AB8D-8DABDA3F33B2}" type="presParOf" srcId="{1AE25F01-AA5E-4849-BE58-0BC80EB1A8BE}" destId="{27409AB1-E892-4CF9-A14C-16845832B3E2}" srcOrd="0" destOrd="0" presId="urn:microsoft.com/office/officeart/2005/8/layout/hierarchy2"/>
    <dgm:cxn modelId="{221638E5-F82B-4A82-AA37-B8DC0A26ACD4}" type="presParOf" srcId="{1AE25F01-AA5E-4849-BE58-0BC80EB1A8BE}" destId="{3B47F49A-5955-47E1-A0C0-D10C16372479}" srcOrd="1" destOrd="0" presId="urn:microsoft.com/office/officeart/2005/8/layout/hierarchy2"/>
    <dgm:cxn modelId="{94D2788D-C80D-4581-9A10-7117170BA04A}" type="presParOf" srcId="{3B47F49A-5955-47E1-A0C0-D10C16372479}" destId="{AB2735B6-F6E2-46D0-9D89-ECF477784378}" srcOrd="0" destOrd="0" presId="urn:microsoft.com/office/officeart/2005/8/layout/hierarchy2"/>
    <dgm:cxn modelId="{3820DF75-E6B5-4DD0-A533-1809C68BDB05}" type="presParOf" srcId="{AB2735B6-F6E2-46D0-9D89-ECF477784378}" destId="{815334DD-9FF5-49EA-9160-8786934C8218}" srcOrd="0" destOrd="0" presId="urn:microsoft.com/office/officeart/2005/8/layout/hierarchy2"/>
    <dgm:cxn modelId="{5778A3CA-C1CA-4000-A99D-36EC6FCCAF89}" type="presParOf" srcId="{3B47F49A-5955-47E1-A0C0-D10C16372479}" destId="{9B6A754C-8C0D-46C4-BBF9-686BEC9B38EE}" srcOrd="1" destOrd="0" presId="urn:microsoft.com/office/officeart/2005/8/layout/hierarchy2"/>
    <dgm:cxn modelId="{0B3A0FD7-5273-45EA-92C1-B1BBEA4364DA}" type="presParOf" srcId="{9B6A754C-8C0D-46C4-BBF9-686BEC9B38EE}" destId="{4C7A1F9E-0254-4EAB-BBAE-C51CB98F6264}" srcOrd="0" destOrd="0" presId="urn:microsoft.com/office/officeart/2005/8/layout/hierarchy2"/>
    <dgm:cxn modelId="{58048ECC-180B-4C8E-BF06-61838CFF805C}" type="presParOf" srcId="{9B6A754C-8C0D-46C4-BBF9-686BEC9B38EE}" destId="{B2901373-28DC-48C2-B236-8419E73216DA}" srcOrd="1" destOrd="0" presId="urn:microsoft.com/office/officeart/2005/8/layout/hierarchy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CDB9F82-282F-4614-BD6F-BFF9FC6114D2}" type="doc">
      <dgm:prSet loTypeId="urn:microsoft.com/office/officeart/2005/8/layout/orgChart1" loCatId="hierarchy" qsTypeId="urn:microsoft.com/office/officeart/2005/8/quickstyle/simple1" qsCatId="simple" csTypeId="urn:microsoft.com/office/officeart/2005/8/colors/accent0_3" csCatId="mainScheme" phldr="1"/>
      <dgm:spPr/>
      <dgm:t>
        <a:bodyPr/>
        <a:lstStyle/>
        <a:p>
          <a:endParaRPr lang="es-BO"/>
        </a:p>
      </dgm:t>
    </dgm:pt>
    <dgm:pt modelId="{CB0A6547-7CBD-4B63-9FD4-0125A26DD3CB}">
      <dgm:prSet phldrT="[Texto]" custT="1"/>
      <dgm:spPr/>
      <dgm:t>
        <a:bodyPr/>
        <a:lstStyle/>
        <a:p>
          <a:r>
            <a:rPr lang="es-BO" sz="1100">
              <a:latin typeface="Arial" panose="020B0604020202020204" pitchFamily="34" charset="0"/>
              <a:cs typeface="Arial" panose="020B0604020202020204" pitchFamily="34" charset="0"/>
            </a:rPr>
            <a:t>AUDITOR INTERNO</a:t>
          </a:r>
        </a:p>
      </dgm:t>
    </dgm:pt>
    <dgm:pt modelId="{BE9A8935-3CF2-4B76-88A9-16CF1F9E3B47}" type="parTrans" cxnId="{CA9BB098-B4BD-4E44-973C-CA92E8E83D97}">
      <dgm:prSet/>
      <dgm:spPr/>
      <dgm:t>
        <a:bodyPr/>
        <a:lstStyle/>
        <a:p>
          <a:endParaRPr lang="es-BO" sz="1100"/>
        </a:p>
      </dgm:t>
    </dgm:pt>
    <dgm:pt modelId="{A5FA264F-6F56-4108-ACFD-DBD4E2029757}" type="sibTrans" cxnId="{CA9BB098-B4BD-4E44-973C-CA92E8E83D97}">
      <dgm:prSet/>
      <dgm:spPr/>
      <dgm:t>
        <a:bodyPr/>
        <a:lstStyle/>
        <a:p>
          <a:endParaRPr lang="es-BO" sz="1100"/>
        </a:p>
      </dgm:t>
    </dgm:pt>
    <dgm:pt modelId="{FBFF5EFB-6D0A-409C-89EA-356079A2C541}" type="asst">
      <dgm:prSet phldrT="[Texto]" custT="1"/>
      <dgm:spPr/>
      <dgm:t>
        <a:bodyPr/>
        <a:lstStyle/>
        <a:p>
          <a:r>
            <a:rPr lang="es-BO" sz="1100">
              <a:latin typeface="Arial" panose="020B0604020202020204" pitchFamily="34" charset="0"/>
              <a:cs typeface="Arial" panose="020B0604020202020204" pitchFamily="34" charset="0"/>
            </a:rPr>
            <a:t>AUDITOR JUNIOR</a:t>
          </a:r>
        </a:p>
      </dgm:t>
    </dgm:pt>
    <dgm:pt modelId="{A1B5A44D-9759-45C6-B486-990BD253BD96}" type="parTrans" cxnId="{545344E8-F1A5-4C10-9805-26980036B958}">
      <dgm:prSet>
        <dgm:style>
          <a:lnRef idx="3">
            <a:schemeClr val="dk1"/>
          </a:lnRef>
          <a:fillRef idx="0">
            <a:schemeClr val="dk1"/>
          </a:fillRef>
          <a:effectRef idx="2">
            <a:schemeClr val="dk1"/>
          </a:effectRef>
          <a:fontRef idx="minor">
            <a:schemeClr val="tx1"/>
          </a:fontRef>
        </dgm:style>
      </dgm:prSet>
      <dgm:spPr/>
      <dgm:t>
        <a:bodyPr/>
        <a:lstStyle/>
        <a:p>
          <a:endParaRPr lang="es-BO" sz="1100"/>
        </a:p>
      </dgm:t>
    </dgm:pt>
    <dgm:pt modelId="{3B8DB5B2-C352-4511-B597-F62E8FF69A0E}" type="sibTrans" cxnId="{545344E8-F1A5-4C10-9805-26980036B958}">
      <dgm:prSet/>
      <dgm:spPr/>
      <dgm:t>
        <a:bodyPr/>
        <a:lstStyle/>
        <a:p>
          <a:endParaRPr lang="es-BO" sz="1100"/>
        </a:p>
      </dgm:t>
    </dgm:pt>
    <dgm:pt modelId="{6E4F7CC8-8A9B-4A46-903C-7BE14CAAAEF2}">
      <dgm:prSet phldrT="[Texto]" custT="1"/>
      <dgm:spPr/>
      <dgm:t>
        <a:bodyPr/>
        <a:lstStyle/>
        <a:p>
          <a:r>
            <a:rPr lang="es-BO" sz="1100" b="1">
              <a:latin typeface="Arial" panose="020B0604020202020204" pitchFamily="34" charset="0"/>
              <a:cs typeface="Arial" panose="020B0604020202020204" pitchFamily="34" charset="0"/>
            </a:rPr>
            <a:t>ASISTENTE DE AUDITORIA 1</a:t>
          </a:r>
        </a:p>
      </dgm:t>
    </dgm:pt>
    <dgm:pt modelId="{D07414D8-085A-4A3F-AC82-5B6C87C721FB}" type="parTrans" cxnId="{77C5EE8C-FD00-48B4-BD59-7AE6534D1405}">
      <dgm:prSet>
        <dgm:style>
          <a:lnRef idx="3">
            <a:schemeClr val="dk1"/>
          </a:lnRef>
          <a:fillRef idx="0">
            <a:schemeClr val="dk1"/>
          </a:fillRef>
          <a:effectRef idx="2">
            <a:schemeClr val="dk1"/>
          </a:effectRef>
          <a:fontRef idx="minor">
            <a:schemeClr val="tx1"/>
          </a:fontRef>
        </dgm:style>
      </dgm:prSet>
      <dgm:spPr/>
      <dgm:t>
        <a:bodyPr/>
        <a:lstStyle/>
        <a:p>
          <a:endParaRPr lang="es-BO" sz="1100">
            <a:solidFill>
              <a:sysClr val="windowText" lastClr="000000"/>
            </a:solidFill>
          </a:endParaRPr>
        </a:p>
      </dgm:t>
    </dgm:pt>
    <dgm:pt modelId="{A5190196-0177-4FAB-A716-6706C697AB05}" type="sibTrans" cxnId="{77C5EE8C-FD00-48B4-BD59-7AE6534D1405}">
      <dgm:prSet/>
      <dgm:spPr/>
      <dgm:t>
        <a:bodyPr/>
        <a:lstStyle/>
        <a:p>
          <a:endParaRPr lang="es-BO" sz="1100"/>
        </a:p>
      </dgm:t>
    </dgm:pt>
    <dgm:pt modelId="{8A34FD7A-C9FD-4AEF-9524-946E18AF56EF}">
      <dgm:prSet phldrT="[Texto]" custT="1"/>
      <dgm:spPr/>
      <dgm:t>
        <a:bodyPr/>
        <a:lstStyle/>
        <a:p>
          <a:r>
            <a:rPr lang="es-BO" sz="1100" b="1">
              <a:latin typeface="Arial" panose="020B0604020202020204" pitchFamily="34" charset="0"/>
              <a:cs typeface="Arial" panose="020B0604020202020204" pitchFamily="34" charset="0"/>
            </a:rPr>
            <a:t>ASISTENTE DE AUDITORIA 2</a:t>
          </a:r>
        </a:p>
      </dgm:t>
    </dgm:pt>
    <dgm:pt modelId="{E02A7921-BB4E-46F8-8BA1-E2718A4B6CC1}" type="parTrans" cxnId="{71276EA0-47EA-4803-A2A1-93419A609A06}">
      <dgm:prSet>
        <dgm:style>
          <a:lnRef idx="3">
            <a:schemeClr val="dk1"/>
          </a:lnRef>
          <a:fillRef idx="0">
            <a:schemeClr val="dk1"/>
          </a:fillRef>
          <a:effectRef idx="2">
            <a:schemeClr val="dk1"/>
          </a:effectRef>
          <a:fontRef idx="minor">
            <a:schemeClr val="tx1"/>
          </a:fontRef>
        </dgm:style>
      </dgm:prSet>
      <dgm:spPr/>
      <dgm:t>
        <a:bodyPr/>
        <a:lstStyle/>
        <a:p>
          <a:endParaRPr lang="es-BO" sz="1100"/>
        </a:p>
      </dgm:t>
    </dgm:pt>
    <dgm:pt modelId="{77973F8A-FB47-440A-8C85-D5389787E44D}" type="sibTrans" cxnId="{71276EA0-47EA-4803-A2A1-93419A609A06}">
      <dgm:prSet/>
      <dgm:spPr/>
      <dgm:t>
        <a:bodyPr/>
        <a:lstStyle/>
        <a:p>
          <a:endParaRPr lang="es-BO" sz="1100"/>
        </a:p>
      </dgm:t>
    </dgm:pt>
    <dgm:pt modelId="{55759AE8-48D2-44B1-B619-B83504EFB548}">
      <dgm:prSet custT="1"/>
      <dgm:spPr/>
      <dgm:t>
        <a:bodyPr/>
        <a:lstStyle/>
        <a:p>
          <a:r>
            <a:rPr lang="es-BO" sz="1100" b="1">
              <a:latin typeface="Arial" panose="020B0604020202020204" pitchFamily="34" charset="0"/>
              <a:cs typeface="Arial" panose="020B0604020202020204" pitchFamily="34" charset="0"/>
            </a:rPr>
            <a:t>ASISTENTE DE AUDITORIA 3</a:t>
          </a:r>
        </a:p>
      </dgm:t>
    </dgm:pt>
    <dgm:pt modelId="{6171727C-E4C4-4770-9A05-B1304FAA2EF5}" type="parTrans" cxnId="{F5E1D2D2-84CE-4C99-A5ED-CF07A892B2D9}">
      <dgm:prSet>
        <dgm:style>
          <a:lnRef idx="3">
            <a:schemeClr val="dk1"/>
          </a:lnRef>
          <a:fillRef idx="0">
            <a:schemeClr val="dk1"/>
          </a:fillRef>
          <a:effectRef idx="2">
            <a:schemeClr val="dk1"/>
          </a:effectRef>
          <a:fontRef idx="minor">
            <a:schemeClr val="tx1"/>
          </a:fontRef>
        </dgm:style>
      </dgm:prSet>
      <dgm:spPr/>
      <dgm:t>
        <a:bodyPr/>
        <a:lstStyle/>
        <a:p>
          <a:endParaRPr lang="es-BO" sz="1100">
            <a:solidFill>
              <a:sysClr val="windowText" lastClr="000000"/>
            </a:solidFill>
          </a:endParaRPr>
        </a:p>
      </dgm:t>
    </dgm:pt>
    <dgm:pt modelId="{15BE49A8-DCCD-44D7-B051-4AFE14A4FB34}" type="sibTrans" cxnId="{F5E1D2D2-84CE-4C99-A5ED-CF07A892B2D9}">
      <dgm:prSet/>
      <dgm:spPr/>
      <dgm:t>
        <a:bodyPr/>
        <a:lstStyle/>
        <a:p>
          <a:endParaRPr lang="es-BO" sz="1100"/>
        </a:p>
      </dgm:t>
    </dgm:pt>
    <dgm:pt modelId="{EB7ABF92-FA3F-4436-9923-A14B73454BA0}" type="pres">
      <dgm:prSet presAssocID="{4CDB9F82-282F-4614-BD6F-BFF9FC6114D2}" presName="hierChild1" presStyleCnt="0">
        <dgm:presLayoutVars>
          <dgm:orgChart val="1"/>
          <dgm:chPref val="1"/>
          <dgm:dir/>
          <dgm:animOne val="branch"/>
          <dgm:animLvl val="lvl"/>
          <dgm:resizeHandles/>
        </dgm:presLayoutVars>
      </dgm:prSet>
      <dgm:spPr/>
      <dgm:t>
        <a:bodyPr/>
        <a:lstStyle/>
        <a:p>
          <a:endParaRPr lang="es-BO"/>
        </a:p>
      </dgm:t>
    </dgm:pt>
    <dgm:pt modelId="{7C035438-C461-4E3E-9569-F684068E928B}" type="pres">
      <dgm:prSet presAssocID="{CB0A6547-7CBD-4B63-9FD4-0125A26DD3CB}" presName="hierRoot1" presStyleCnt="0">
        <dgm:presLayoutVars>
          <dgm:hierBranch val="init"/>
        </dgm:presLayoutVars>
      </dgm:prSet>
      <dgm:spPr/>
    </dgm:pt>
    <dgm:pt modelId="{ED10A723-7EB9-4442-8034-F61521B2A9B5}" type="pres">
      <dgm:prSet presAssocID="{CB0A6547-7CBD-4B63-9FD4-0125A26DD3CB}" presName="rootComposite1" presStyleCnt="0"/>
      <dgm:spPr/>
    </dgm:pt>
    <dgm:pt modelId="{551BB50B-1A38-4E86-946B-2CC35CF691D2}" type="pres">
      <dgm:prSet presAssocID="{CB0A6547-7CBD-4B63-9FD4-0125A26DD3CB}" presName="rootText1" presStyleLbl="node0" presStyleIdx="0" presStyleCnt="1">
        <dgm:presLayoutVars>
          <dgm:chPref val="3"/>
        </dgm:presLayoutVars>
      </dgm:prSet>
      <dgm:spPr/>
      <dgm:t>
        <a:bodyPr/>
        <a:lstStyle/>
        <a:p>
          <a:endParaRPr lang="es-BO"/>
        </a:p>
      </dgm:t>
    </dgm:pt>
    <dgm:pt modelId="{3B1A7E14-62A7-4152-9CFA-82BE33AA276F}" type="pres">
      <dgm:prSet presAssocID="{CB0A6547-7CBD-4B63-9FD4-0125A26DD3CB}" presName="rootConnector1" presStyleLbl="node1" presStyleIdx="0" presStyleCnt="0"/>
      <dgm:spPr/>
      <dgm:t>
        <a:bodyPr/>
        <a:lstStyle/>
        <a:p>
          <a:endParaRPr lang="es-BO"/>
        </a:p>
      </dgm:t>
    </dgm:pt>
    <dgm:pt modelId="{E5B92384-5F6D-4F74-BA31-C3E2CB6E0858}" type="pres">
      <dgm:prSet presAssocID="{CB0A6547-7CBD-4B63-9FD4-0125A26DD3CB}" presName="hierChild2" presStyleCnt="0"/>
      <dgm:spPr/>
    </dgm:pt>
    <dgm:pt modelId="{38D4D63C-E622-4508-9CCC-77DB25C1C338}" type="pres">
      <dgm:prSet presAssocID="{D07414D8-085A-4A3F-AC82-5B6C87C721FB}" presName="Name37" presStyleLbl="parChTrans1D2" presStyleIdx="0" presStyleCnt="4"/>
      <dgm:spPr/>
      <dgm:t>
        <a:bodyPr/>
        <a:lstStyle/>
        <a:p>
          <a:endParaRPr lang="es-BO"/>
        </a:p>
      </dgm:t>
    </dgm:pt>
    <dgm:pt modelId="{F22B85D0-3035-4363-AB87-707BB3A0FF26}" type="pres">
      <dgm:prSet presAssocID="{6E4F7CC8-8A9B-4A46-903C-7BE14CAAAEF2}" presName="hierRoot2" presStyleCnt="0">
        <dgm:presLayoutVars>
          <dgm:hierBranch val="init"/>
        </dgm:presLayoutVars>
      </dgm:prSet>
      <dgm:spPr/>
    </dgm:pt>
    <dgm:pt modelId="{FABA1167-FC38-4EDC-AE43-5F9BDE893B82}" type="pres">
      <dgm:prSet presAssocID="{6E4F7CC8-8A9B-4A46-903C-7BE14CAAAEF2}" presName="rootComposite" presStyleCnt="0"/>
      <dgm:spPr/>
    </dgm:pt>
    <dgm:pt modelId="{26A80125-7E96-41A8-AC5C-F0B0DCFE63D9}" type="pres">
      <dgm:prSet presAssocID="{6E4F7CC8-8A9B-4A46-903C-7BE14CAAAEF2}" presName="rootText" presStyleLbl="node2" presStyleIdx="0" presStyleCnt="3">
        <dgm:presLayoutVars>
          <dgm:chPref val="3"/>
        </dgm:presLayoutVars>
      </dgm:prSet>
      <dgm:spPr/>
      <dgm:t>
        <a:bodyPr/>
        <a:lstStyle/>
        <a:p>
          <a:endParaRPr lang="es-BO"/>
        </a:p>
      </dgm:t>
    </dgm:pt>
    <dgm:pt modelId="{8A125DD8-C1DB-42F0-8163-0EF9802CF559}" type="pres">
      <dgm:prSet presAssocID="{6E4F7CC8-8A9B-4A46-903C-7BE14CAAAEF2}" presName="rootConnector" presStyleLbl="node2" presStyleIdx="0" presStyleCnt="3"/>
      <dgm:spPr/>
      <dgm:t>
        <a:bodyPr/>
        <a:lstStyle/>
        <a:p>
          <a:endParaRPr lang="es-BO"/>
        </a:p>
      </dgm:t>
    </dgm:pt>
    <dgm:pt modelId="{91906FD4-894B-41DF-9DAF-EDE9AEEC535C}" type="pres">
      <dgm:prSet presAssocID="{6E4F7CC8-8A9B-4A46-903C-7BE14CAAAEF2}" presName="hierChild4" presStyleCnt="0"/>
      <dgm:spPr/>
    </dgm:pt>
    <dgm:pt modelId="{0F5C658B-3EFF-4078-8CE8-B1FAE333A4C2}" type="pres">
      <dgm:prSet presAssocID="{6E4F7CC8-8A9B-4A46-903C-7BE14CAAAEF2}" presName="hierChild5" presStyleCnt="0"/>
      <dgm:spPr/>
    </dgm:pt>
    <dgm:pt modelId="{32AFD7B1-17F0-4924-8EE0-939924D09610}" type="pres">
      <dgm:prSet presAssocID="{E02A7921-BB4E-46F8-8BA1-E2718A4B6CC1}" presName="Name37" presStyleLbl="parChTrans1D2" presStyleIdx="1" presStyleCnt="4"/>
      <dgm:spPr/>
      <dgm:t>
        <a:bodyPr/>
        <a:lstStyle/>
        <a:p>
          <a:endParaRPr lang="es-BO"/>
        </a:p>
      </dgm:t>
    </dgm:pt>
    <dgm:pt modelId="{B7DED6D6-0E4D-4DE6-B495-EE0C3AF3107E}" type="pres">
      <dgm:prSet presAssocID="{8A34FD7A-C9FD-4AEF-9524-946E18AF56EF}" presName="hierRoot2" presStyleCnt="0">
        <dgm:presLayoutVars>
          <dgm:hierBranch val="init"/>
        </dgm:presLayoutVars>
      </dgm:prSet>
      <dgm:spPr/>
    </dgm:pt>
    <dgm:pt modelId="{9A880729-8842-4364-9D40-B4B0B71F6A15}" type="pres">
      <dgm:prSet presAssocID="{8A34FD7A-C9FD-4AEF-9524-946E18AF56EF}" presName="rootComposite" presStyleCnt="0"/>
      <dgm:spPr/>
    </dgm:pt>
    <dgm:pt modelId="{2F5A2ED3-FAEF-4DBE-8DFF-A0D95011D6C8}" type="pres">
      <dgm:prSet presAssocID="{8A34FD7A-C9FD-4AEF-9524-946E18AF56EF}" presName="rootText" presStyleLbl="node2" presStyleIdx="1" presStyleCnt="3">
        <dgm:presLayoutVars>
          <dgm:chPref val="3"/>
        </dgm:presLayoutVars>
      </dgm:prSet>
      <dgm:spPr/>
      <dgm:t>
        <a:bodyPr/>
        <a:lstStyle/>
        <a:p>
          <a:endParaRPr lang="es-BO"/>
        </a:p>
      </dgm:t>
    </dgm:pt>
    <dgm:pt modelId="{5409B2A5-5363-45C1-A37A-A5E4672C743C}" type="pres">
      <dgm:prSet presAssocID="{8A34FD7A-C9FD-4AEF-9524-946E18AF56EF}" presName="rootConnector" presStyleLbl="node2" presStyleIdx="1" presStyleCnt="3"/>
      <dgm:spPr/>
      <dgm:t>
        <a:bodyPr/>
        <a:lstStyle/>
        <a:p>
          <a:endParaRPr lang="es-BO"/>
        </a:p>
      </dgm:t>
    </dgm:pt>
    <dgm:pt modelId="{5C97C4A1-A117-4B44-A639-6EC47406B268}" type="pres">
      <dgm:prSet presAssocID="{8A34FD7A-C9FD-4AEF-9524-946E18AF56EF}" presName="hierChild4" presStyleCnt="0"/>
      <dgm:spPr/>
    </dgm:pt>
    <dgm:pt modelId="{0D13141F-B19B-4074-AAB1-4ECB79297D29}" type="pres">
      <dgm:prSet presAssocID="{8A34FD7A-C9FD-4AEF-9524-946E18AF56EF}" presName="hierChild5" presStyleCnt="0"/>
      <dgm:spPr/>
    </dgm:pt>
    <dgm:pt modelId="{A6A58392-8F9B-42D4-9596-9DC1130BE2DC}" type="pres">
      <dgm:prSet presAssocID="{6171727C-E4C4-4770-9A05-B1304FAA2EF5}" presName="Name37" presStyleLbl="parChTrans1D2" presStyleIdx="2" presStyleCnt="4"/>
      <dgm:spPr/>
      <dgm:t>
        <a:bodyPr/>
        <a:lstStyle/>
        <a:p>
          <a:endParaRPr lang="es-BO"/>
        </a:p>
      </dgm:t>
    </dgm:pt>
    <dgm:pt modelId="{1F6D7029-4999-4D17-AEEB-437AF4A23C64}" type="pres">
      <dgm:prSet presAssocID="{55759AE8-48D2-44B1-B619-B83504EFB548}" presName="hierRoot2" presStyleCnt="0">
        <dgm:presLayoutVars>
          <dgm:hierBranch val="init"/>
        </dgm:presLayoutVars>
      </dgm:prSet>
      <dgm:spPr/>
    </dgm:pt>
    <dgm:pt modelId="{0AC51ECB-0221-4416-BEDF-501DE925DD7D}" type="pres">
      <dgm:prSet presAssocID="{55759AE8-48D2-44B1-B619-B83504EFB548}" presName="rootComposite" presStyleCnt="0"/>
      <dgm:spPr/>
    </dgm:pt>
    <dgm:pt modelId="{1CE9C353-4AE3-4993-A4E1-979300A5725C}" type="pres">
      <dgm:prSet presAssocID="{55759AE8-48D2-44B1-B619-B83504EFB548}" presName="rootText" presStyleLbl="node2" presStyleIdx="2" presStyleCnt="3">
        <dgm:presLayoutVars>
          <dgm:chPref val="3"/>
        </dgm:presLayoutVars>
      </dgm:prSet>
      <dgm:spPr/>
      <dgm:t>
        <a:bodyPr/>
        <a:lstStyle/>
        <a:p>
          <a:endParaRPr lang="es-BO"/>
        </a:p>
      </dgm:t>
    </dgm:pt>
    <dgm:pt modelId="{5D8BC3DE-9514-462B-9E9C-0A13A084BA54}" type="pres">
      <dgm:prSet presAssocID="{55759AE8-48D2-44B1-B619-B83504EFB548}" presName="rootConnector" presStyleLbl="node2" presStyleIdx="2" presStyleCnt="3"/>
      <dgm:spPr/>
      <dgm:t>
        <a:bodyPr/>
        <a:lstStyle/>
        <a:p>
          <a:endParaRPr lang="es-BO"/>
        </a:p>
      </dgm:t>
    </dgm:pt>
    <dgm:pt modelId="{364866CE-85DC-4E14-9986-3ED9D5A6AAAD}" type="pres">
      <dgm:prSet presAssocID="{55759AE8-48D2-44B1-B619-B83504EFB548}" presName="hierChild4" presStyleCnt="0"/>
      <dgm:spPr/>
    </dgm:pt>
    <dgm:pt modelId="{67733FC8-C351-45E3-A914-2789CD8EACED}" type="pres">
      <dgm:prSet presAssocID="{55759AE8-48D2-44B1-B619-B83504EFB548}" presName="hierChild5" presStyleCnt="0"/>
      <dgm:spPr/>
    </dgm:pt>
    <dgm:pt modelId="{517C7DA7-EE74-47F0-AB16-9C4A69967BBD}" type="pres">
      <dgm:prSet presAssocID="{CB0A6547-7CBD-4B63-9FD4-0125A26DD3CB}" presName="hierChild3" presStyleCnt="0"/>
      <dgm:spPr/>
    </dgm:pt>
    <dgm:pt modelId="{0D420C16-6801-4282-ABDA-9040833A8F76}" type="pres">
      <dgm:prSet presAssocID="{A1B5A44D-9759-45C6-B486-990BD253BD96}" presName="Name111" presStyleLbl="parChTrans1D2" presStyleIdx="3" presStyleCnt="4"/>
      <dgm:spPr/>
      <dgm:t>
        <a:bodyPr/>
        <a:lstStyle/>
        <a:p>
          <a:endParaRPr lang="es-BO"/>
        </a:p>
      </dgm:t>
    </dgm:pt>
    <dgm:pt modelId="{EC56BA08-F470-46DD-ACB2-1A5EB2F045CE}" type="pres">
      <dgm:prSet presAssocID="{FBFF5EFB-6D0A-409C-89EA-356079A2C541}" presName="hierRoot3" presStyleCnt="0">
        <dgm:presLayoutVars>
          <dgm:hierBranch val="init"/>
        </dgm:presLayoutVars>
      </dgm:prSet>
      <dgm:spPr/>
    </dgm:pt>
    <dgm:pt modelId="{454FB108-6F03-470E-9A2E-CD43919C3906}" type="pres">
      <dgm:prSet presAssocID="{FBFF5EFB-6D0A-409C-89EA-356079A2C541}" presName="rootComposite3" presStyleCnt="0"/>
      <dgm:spPr/>
    </dgm:pt>
    <dgm:pt modelId="{C5342A89-2082-49D0-A358-B74159B190C4}" type="pres">
      <dgm:prSet presAssocID="{FBFF5EFB-6D0A-409C-89EA-356079A2C541}" presName="rootText3" presStyleLbl="asst1" presStyleIdx="0" presStyleCnt="1">
        <dgm:presLayoutVars>
          <dgm:chPref val="3"/>
        </dgm:presLayoutVars>
      </dgm:prSet>
      <dgm:spPr/>
      <dgm:t>
        <a:bodyPr/>
        <a:lstStyle/>
        <a:p>
          <a:endParaRPr lang="es-BO"/>
        </a:p>
      </dgm:t>
    </dgm:pt>
    <dgm:pt modelId="{8BFFF8B2-A13D-4F43-BA88-49C55241CD56}" type="pres">
      <dgm:prSet presAssocID="{FBFF5EFB-6D0A-409C-89EA-356079A2C541}" presName="rootConnector3" presStyleLbl="asst1" presStyleIdx="0" presStyleCnt="1"/>
      <dgm:spPr/>
      <dgm:t>
        <a:bodyPr/>
        <a:lstStyle/>
        <a:p>
          <a:endParaRPr lang="es-BO"/>
        </a:p>
      </dgm:t>
    </dgm:pt>
    <dgm:pt modelId="{8E023DB5-B296-45E6-BF6D-21BC072CD625}" type="pres">
      <dgm:prSet presAssocID="{FBFF5EFB-6D0A-409C-89EA-356079A2C541}" presName="hierChild6" presStyleCnt="0"/>
      <dgm:spPr/>
    </dgm:pt>
    <dgm:pt modelId="{8C472A48-4078-455B-9348-D1184091FBB8}" type="pres">
      <dgm:prSet presAssocID="{FBFF5EFB-6D0A-409C-89EA-356079A2C541}" presName="hierChild7" presStyleCnt="0"/>
      <dgm:spPr/>
    </dgm:pt>
  </dgm:ptLst>
  <dgm:cxnLst>
    <dgm:cxn modelId="{53E58123-F286-4E2E-A2C7-5608D18126D5}" type="presOf" srcId="{D07414D8-085A-4A3F-AC82-5B6C87C721FB}" destId="{38D4D63C-E622-4508-9CCC-77DB25C1C338}" srcOrd="0" destOrd="0" presId="urn:microsoft.com/office/officeart/2005/8/layout/orgChart1"/>
    <dgm:cxn modelId="{7E2C6F06-DE1F-41F0-9774-7956C943141B}" type="presOf" srcId="{FBFF5EFB-6D0A-409C-89EA-356079A2C541}" destId="{8BFFF8B2-A13D-4F43-BA88-49C55241CD56}" srcOrd="1" destOrd="0" presId="urn:microsoft.com/office/officeart/2005/8/layout/orgChart1"/>
    <dgm:cxn modelId="{2F6E80BA-71F8-44CE-8936-70F64BF2D643}" type="presOf" srcId="{8A34FD7A-C9FD-4AEF-9524-946E18AF56EF}" destId="{2F5A2ED3-FAEF-4DBE-8DFF-A0D95011D6C8}" srcOrd="0" destOrd="0" presId="urn:microsoft.com/office/officeart/2005/8/layout/orgChart1"/>
    <dgm:cxn modelId="{CA9BB098-B4BD-4E44-973C-CA92E8E83D97}" srcId="{4CDB9F82-282F-4614-BD6F-BFF9FC6114D2}" destId="{CB0A6547-7CBD-4B63-9FD4-0125A26DD3CB}" srcOrd="0" destOrd="0" parTransId="{BE9A8935-3CF2-4B76-88A9-16CF1F9E3B47}" sibTransId="{A5FA264F-6F56-4108-ACFD-DBD4E2029757}"/>
    <dgm:cxn modelId="{5156B0D5-85AE-4305-AE05-C756EB8A2A19}" type="presOf" srcId="{6171727C-E4C4-4770-9A05-B1304FAA2EF5}" destId="{A6A58392-8F9B-42D4-9596-9DC1130BE2DC}" srcOrd="0" destOrd="0" presId="urn:microsoft.com/office/officeart/2005/8/layout/orgChart1"/>
    <dgm:cxn modelId="{7397FD85-AAF4-412A-8273-AE15DB93E82A}" type="presOf" srcId="{CB0A6547-7CBD-4B63-9FD4-0125A26DD3CB}" destId="{3B1A7E14-62A7-4152-9CFA-82BE33AA276F}" srcOrd="1" destOrd="0" presId="urn:microsoft.com/office/officeart/2005/8/layout/orgChart1"/>
    <dgm:cxn modelId="{F2590353-3AC4-494A-8C5C-402426976DE4}" type="presOf" srcId="{55759AE8-48D2-44B1-B619-B83504EFB548}" destId="{5D8BC3DE-9514-462B-9E9C-0A13A084BA54}" srcOrd="1" destOrd="0" presId="urn:microsoft.com/office/officeart/2005/8/layout/orgChart1"/>
    <dgm:cxn modelId="{C3335D76-9FC2-4DAA-B72D-E1749AFCD72C}" type="presOf" srcId="{6E4F7CC8-8A9B-4A46-903C-7BE14CAAAEF2}" destId="{26A80125-7E96-41A8-AC5C-F0B0DCFE63D9}" srcOrd="0" destOrd="0" presId="urn:microsoft.com/office/officeart/2005/8/layout/orgChart1"/>
    <dgm:cxn modelId="{DAD3A645-37CD-4C97-A65F-D7A21A4F0610}" type="presOf" srcId="{6E4F7CC8-8A9B-4A46-903C-7BE14CAAAEF2}" destId="{8A125DD8-C1DB-42F0-8163-0EF9802CF559}" srcOrd="1" destOrd="0" presId="urn:microsoft.com/office/officeart/2005/8/layout/orgChart1"/>
    <dgm:cxn modelId="{59AA951C-01C0-40C9-BA94-F79F950A2BDE}" type="presOf" srcId="{55759AE8-48D2-44B1-B619-B83504EFB548}" destId="{1CE9C353-4AE3-4993-A4E1-979300A5725C}" srcOrd="0" destOrd="0" presId="urn:microsoft.com/office/officeart/2005/8/layout/orgChart1"/>
    <dgm:cxn modelId="{6964B779-26DF-4C46-8EDF-3BE8F6E04C94}" type="presOf" srcId="{8A34FD7A-C9FD-4AEF-9524-946E18AF56EF}" destId="{5409B2A5-5363-45C1-A37A-A5E4672C743C}" srcOrd="1" destOrd="0" presId="urn:microsoft.com/office/officeart/2005/8/layout/orgChart1"/>
    <dgm:cxn modelId="{1D37DAF9-0A4D-4E3A-9761-4A74B934983E}" type="presOf" srcId="{CB0A6547-7CBD-4B63-9FD4-0125A26DD3CB}" destId="{551BB50B-1A38-4E86-946B-2CC35CF691D2}" srcOrd="0" destOrd="0" presId="urn:microsoft.com/office/officeart/2005/8/layout/orgChart1"/>
    <dgm:cxn modelId="{545344E8-F1A5-4C10-9805-26980036B958}" srcId="{CB0A6547-7CBD-4B63-9FD4-0125A26DD3CB}" destId="{FBFF5EFB-6D0A-409C-89EA-356079A2C541}" srcOrd="0" destOrd="0" parTransId="{A1B5A44D-9759-45C6-B486-990BD253BD96}" sibTransId="{3B8DB5B2-C352-4511-B597-F62E8FF69A0E}"/>
    <dgm:cxn modelId="{77C5EE8C-FD00-48B4-BD59-7AE6534D1405}" srcId="{CB0A6547-7CBD-4B63-9FD4-0125A26DD3CB}" destId="{6E4F7CC8-8A9B-4A46-903C-7BE14CAAAEF2}" srcOrd="1" destOrd="0" parTransId="{D07414D8-085A-4A3F-AC82-5B6C87C721FB}" sibTransId="{A5190196-0177-4FAB-A716-6706C697AB05}"/>
    <dgm:cxn modelId="{C12B46CE-3881-4341-A3BD-571199B9929A}" type="presOf" srcId="{E02A7921-BB4E-46F8-8BA1-E2718A4B6CC1}" destId="{32AFD7B1-17F0-4924-8EE0-939924D09610}" srcOrd="0" destOrd="0" presId="urn:microsoft.com/office/officeart/2005/8/layout/orgChart1"/>
    <dgm:cxn modelId="{F5E1D2D2-84CE-4C99-A5ED-CF07A892B2D9}" srcId="{CB0A6547-7CBD-4B63-9FD4-0125A26DD3CB}" destId="{55759AE8-48D2-44B1-B619-B83504EFB548}" srcOrd="3" destOrd="0" parTransId="{6171727C-E4C4-4770-9A05-B1304FAA2EF5}" sibTransId="{15BE49A8-DCCD-44D7-B051-4AFE14A4FB34}"/>
    <dgm:cxn modelId="{71276EA0-47EA-4803-A2A1-93419A609A06}" srcId="{CB0A6547-7CBD-4B63-9FD4-0125A26DD3CB}" destId="{8A34FD7A-C9FD-4AEF-9524-946E18AF56EF}" srcOrd="2" destOrd="0" parTransId="{E02A7921-BB4E-46F8-8BA1-E2718A4B6CC1}" sibTransId="{77973F8A-FB47-440A-8C85-D5389787E44D}"/>
    <dgm:cxn modelId="{D35A2321-E212-434B-9050-FE637C3B3418}" type="presOf" srcId="{A1B5A44D-9759-45C6-B486-990BD253BD96}" destId="{0D420C16-6801-4282-ABDA-9040833A8F76}" srcOrd="0" destOrd="0" presId="urn:microsoft.com/office/officeart/2005/8/layout/orgChart1"/>
    <dgm:cxn modelId="{1B46EA9D-1EE4-4772-8985-74F43D487E1B}" type="presOf" srcId="{FBFF5EFB-6D0A-409C-89EA-356079A2C541}" destId="{C5342A89-2082-49D0-A358-B74159B190C4}" srcOrd="0" destOrd="0" presId="urn:microsoft.com/office/officeart/2005/8/layout/orgChart1"/>
    <dgm:cxn modelId="{6D6790EF-FF91-4A9D-AD2D-EE40811A7027}" type="presOf" srcId="{4CDB9F82-282F-4614-BD6F-BFF9FC6114D2}" destId="{EB7ABF92-FA3F-4436-9923-A14B73454BA0}" srcOrd="0" destOrd="0" presId="urn:microsoft.com/office/officeart/2005/8/layout/orgChart1"/>
    <dgm:cxn modelId="{357CC68C-5FFC-4B19-B9DA-B83A85D0078C}" type="presParOf" srcId="{EB7ABF92-FA3F-4436-9923-A14B73454BA0}" destId="{7C035438-C461-4E3E-9569-F684068E928B}" srcOrd="0" destOrd="0" presId="urn:microsoft.com/office/officeart/2005/8/layout/orgChart1"/>
    <dgm:cxn modelId="{F5BD2E19-D1E1-4284-904F-E9143C248410}" type="presParOf" srcId="{7C035438-C461-4E3E-9569-F684068E928B}" destId="{ED10A723-7EB9-4442-8034-F61521B2A9B5}" srcOrd="0" destOrd="0" presId="urn:microsoft.com/office/officeart/2005/8/layout/orgChart1"/>
    <dgm:cxn modelId="{DA62CBD0-0FC0-4AC0-A946-2B5B639108C0}" type="presParOf" srcId="{ED10A723-7EB9-4442-8034-F61521B2A9B5}" destId="{551BB50B-1A38-4E86-946B-2CC35CF691D2}" srcOrd="0" destOrd="0" presId="urn:microsoft.com/office/officeart/2005/8/layout/orgChart1"/>
    <dgm:cxn modelId="{0B1A01DE-3502-44F4-9F41-DAD6B6471ACE}" type="presParOf" srcId="{ED10A723-7EB9-4442-8034-F61521B2A9B5}" destId="{3B1A7E14-62A7-4152-9CFA-82BE33AA276F}" srcOrd="1" destOrd="0" presId="urn:microsoft.com/office/officeart/2005/8/layout/orgChart1"/>
    <dgm:cxn modelId="{AB48A3D8-8C95-4D8D-AD74-6EDC4C0AB0E4}" type="presParOf" srcId="{7C035438-C461-4E3E-9569-F684068E928B}" destId="{E5B92384-5F6D-4F74-BA31-C3E2CB6E0858}" srcOrd="1" destOrd="0" presId="urn:microsoft.com/office/officeart/2005/8/layout/orgChart1"/>
    <dgm:cxn modelId="{E185E8D2-5D44-4AFD-88EC-BDF466C534F3}" type="presParOf" srcId="{E5B92384-5F6D-4F74-BA31-C3E2CB6E0858}" destId="{38D4D63C-E622-4508-9CCC-77DB25C1C338}" srcOrd="0" destOrd="0" presId="urn:microsoft.com/office/officeart/2005/8/layout/orgChart1"/>
    <dgm:cxn modelId="{903CC019-0CB2-4FE2-9521-BE2F3E27B083}" type="presParOf" srcId="{E5B92384-5F6D-4F74-BA31-C3E2CB6E0858}" destId="{F22B85D0-3035-4363-AB87-707BB3A0FF26}" srcOrd="1" destOrd="0" presId="urn:microsoft.com/office/officeart/2005/8/layout/orgChart1"/>
    <dgm:cxn modelId="{E89CB37A-218C-49F4-B05D-D029B934DCCB}" type="presParOf" srcId="{F22B85D0-3035-4363-AB87-707BB3A0FF26}" destId="{FABA1167-FC38-4EDC-AE43-5F9BDE893B82}" srcOrd="0" destOrd="0" presId="urn:microsoft.com/office/officeart/2005/8/layout/orgChart1"/>
    <dgm:cxn modelId="{1888AB83-2C7B-4016-B413-99E268C75E97}" type="presParOf" srcId="{FABA1167-FC38-4EDC-AE43-5F9BDE893B82}" destId="{26A80125-7E96-41A8-AC5C-F0B0DCFE63D9}" srcOrd="0" destOrd="0" presId="urn:microsoft.com/office/officeart/2005/8/layout/orgChart1"/>
    <dgm:cxn modelId="{80621D4D-020E-4A62-9F52-89F21EBA38A5}" type="presParOf" srcId="{FABA1167-FC38-4EDC-AE43-5F9BDE893B82}" destId="{8A125DD8-C1DB-42F0-8163-0EF9802CF559}" srcOrd="1" destOrd="0" presId="urn:microsoft.com/office/officeart/2005/8/layout/orgChart1"/>
    <dgm:cxn modelId="{CF848F6C-99B6-4FAD-89DA-F80578BE77E7}" type="presParOf" srcId="{F22B85D0-3035-4363-AB87-707BB3A0FF26}" destId="{91906FD4-894B-41DF-9DAF-EDE9AEEC535C}" srcOrd="1" destOrd="0" presId="urn:microsoft.com/office/officeart/2005/8/layout/orgChart1"/>
    <dgm:cxn modelId="{B408223F-84F4-419C-9EE1-5A283CD3437C}" type="presParOf" srcId="{F22B85D0-3035-4363-AB87-707BB3A0FF26}" destId="{0F5C658B-3EFF-4078-8CE8-B1FAE333A4C2}" srcOrd="2" destOrd="0" presId="urn:microsoft.com/office/officeart/2005/8/layout/orgChart1"/>
    <dgm:cxn modelId="{F93FA7ED-C70B-4EEC-8037-4D897F1376E5}" type="presParOf" srcId="{E5B92384-5F6D-4F74-BA31-C3E2CB6E0858}" destId="{32AFD7B1-17F0-4924-8EE0-939924D09610}" srcOrd="2" destOrd="0" presId="urn:microsoft.com/office/officeart/2005/8/layout/orgChart1"/>
    <dgm:cxn modelId="{EF389C0C-83B3-46C0-815F-687E39A49726}" type="presParOf" srcId="{E5B92384-5F6D-4F74-BA31-C3E2CB6E0858}" destId="{B7DED6D6-0E4D-4DE6-B495-EE0C3AF3107E}" srcOrd="3" destOrd="0" presId="urn:microsoft.com/office/officeart/2005/8/layout/orgChart1"/>
    <dgm:cxn modelId="{96E74131-C761-40EA-AABE-9987AE284407}" type="presParOf" srcId="{B7DED6D6-0E4D-4DE6-B495-EE0C3AF3107E}" destId="{9A880729-8842-4364-9D40-B4B0B71F6A15}" srcOrd="0" destOrd="0" presId="urn:microsoft.com/office/officeart/2005/8/layout/orgChart1"/>
    <dgm:cxn modelId="{20ED3F54-F88B-4D56-95F2-351A80B57E1B}" type="presParOf" srcId="{9A880729-8842-4364-9D40-B4B0B71F6A15}" destId="{2F5A2ED3-FAEF-4DBE-8DFF-A0D95011D6C8}" srcOrd="0" destOrd="0" presId="urn:microsoft.com/office/officeart/2005/8/layout/orgChart1"/>
    <dgm:cxn modelId="{985A059D-331A-4DF6-BC28-607068084483}" type="presParOf" srcId="{9A880729-8842-4364-9D40-B4B0B71F6A15}" destId="{5409B2A5-5363-45C1-A37A-A5E4672C743C}" srcOrd="1" destOrd="0" presId="urn:microsoft.com/office/officeart/2005/8/layout/orgChart1"/>
    <dgm:cxn modelId="{3E87449B-12CD-4281-9547-BB4A88603091}" type="presParOf" srcId="{B7DED6D6-0E4D-4DE6-B495-EE0C3AF3107E}" destId="{5C97C4A1-A117-4B44-A639-6EC47406B268}" srcOrd="1" destOrd="0" presId="urn:microsoft.com/office/officeart/2005/8/layout/orgChart1"/>
    <dgm:cxn modelId="{0CAF6AB3-CC49-4114-86CC-C1AAE892796E}" type="presParOf" srcId="{B7DED6D6-0E4D-4DE6-B495-EE0C3AF3107E}" destId="{0D13141F-B19B-4074-AAB1-4ECB79297D29}" srcOrd="2" destOrd="0" presId="urn:microsoft.com/office/officeart/2005/8/layout/orgChart1"/>
    <dgm:cxn modelId="{CB2349AA-E5E0-4592-9316-E7F6CBF7DCAE}" type="presParOf" srcId="{E5B92384-5F6D-4F74-BA31-C3E2CB6E0858}" destId="{A6A58392-8F9B-42D4-9596-9DC1130BE2DC}" srcOrd="4" destOrd="0" presId="urn:microsoft.com/office/officeart/2005/8/layout/orgChart1"/>
    <dgm:cxn modelId="{69FD44EF-FAEB-457E-8D3F-60175D3E68F8}" type="presParOf" srcId="{E5B92384-5F6D-4F74-BA31-C3E2CB6E0858}" destId="{1F6D7029-4999-4D17-AEEB-437AF4A23C64}" srcOrd="5" destOrd="0" presId="urn:microsoft.com/office/officeart/2005/8/layout/orgChart1"/>
    <dgm:cxn modelId="{2E278DFC-E269-4E29-A8D9-EA3235E27811}" type="presParOf" srcId="{1F6D7029-4999-4D17-AEEB-437AF4A23C64}" destId="{0AC51ECB-0221-4416-BEDF-501DE925DD7D}" srcOrd="0" destOrd="0" presId="urn:microsoft.com/office/officeart/2005/8/layout/orgChart1"/>
    <dgm:cxn modelId="{FD7A67AC-C995-4473-B69B-B988B433667E}" type="presParOf" srcId="{0AC51ECB-0221-4416-BEDF-501DE925DD7D}" destId="{1CE9C353-4AE3-4993-A4E1-979300A5725C}" srcOrd="0" destOrd="0" presId="urn:microsoft.com/office/officeart/2005/8/layout/orgChart1"/>
    <dgm:cxn modelId="{4AE16F96-9E74-4240-BA50-20E829419ADA}" type="presParOf" srcId="{0AC51ECB-0221-4416-BEDF-501DE925DD7D}" destId="{5D8BC3DE-9514-462B-9E9C-0A13A084BA54}" srcOrd="1" destOrd="0" presId="urn:microsoft.com/office/officeart/2005/8/layout/orgChart1"/>
    <dgm:cxn modelId="{15B7CD5C-F7B8-4815-912C-69A1DA2BEF01}" type="presParOf" srcId="{1F6D7029-4999-4D17-AEEB-437AF4A23C64}" destId="{364866CE-85DC-4E14-9986-3ED9D5A6AAAD}" srcOrd="1" destOrd="0" presId="urn:microsoft.com/office/officeart/2005/8/layout/orgChart1"/>
    <dgm:cxn modelId="{EE8A5AFD-AEB9-477A-A30B-BB5DD89FF20D}" type="presParOf" srcId="{1F6D7029-4999-4D17-AEEB-437AF4A23C64}" destId="{67733FC8-C351-45E3-A914-2789CD8EACED}" srcOrd="2" destOrd="0" presId="urn:microsoft.com/office/officeart/2005/8/layout/orgChart1"/>
    <dgm:cxn modelId="{1DD87DE2-B72D-40CB-B67D-7159B57123F7}" type="presParOf" srcId="{7C035438-C461-4E3E-9569-F684068E928B}" destId="{517C7DA7-EE74-47F0-AB16-9C4A69967BBD}" srcOrd="2" destOrd="0" presId="urn:microsoft.com/office/officeart/2005/8/layout/orgChart1"/>
    <dgm:cxn modelId="{F7C9E597-C25E-43A8-BF80-AD81570CC568}" type="presParOf" srcId="{517C7DA7-EE74-47F0-AB16-9C4A69967BBD}" destId="{0D420C16-6801-4282-ABDA-9040833A8F76}" srcOrd="0" destOrd="0" presId="urn:microsoft.com/office/officeart/2005/8/layout/orgChart1"/>
    <dgm:cxn modelId="{7A634E2D-65F0-4CAC-8008-3AD627A4F8D3}" type="presParOf" srcId="{517C7DA7-EE74-47F0-AB16-9C4A69967BBD}" destId="{EC56BA08-F470-46DD-ACB2-1A5EB2F045CE}" srcOrd="1" destOrd="0" presId="urn:microsoft.com/office/officeart/2005/8/layout/orgChart1"/>
    <dgm:cxn modelId="{16627DB4-5D34-4BF4-AFB9-78CBB6F48300}" type="presParOf" srcId="{EC56BA08-F470-46DD-ACB2-1A5EB2F045CE}" destId="{454FB108-6F03-470E-9A2E-CD43919C3906}" srcOrd="0" destOrd="0" presId="urn:microsoft.com/office/officeart/2005/8/layout/orgChart1"/>
    <dgm:cxn modelId="{CEF7FD0B-E269-4527-98A3-A40E4DBDDE8E}" type="presParOf" srcId="{454FB108-6F03-470E-9A2E-CD43919C3906}" destId="{C5342A89-2082-49D0-A358-B74159B190C4}" srcOrd="0" destOrd="0" presId="urn:microsoft.com/office/officeart/2005/8/layout/orgChart1"/>
    <dgm:cxn modelId="{93EC0952-0382-45F4-8EA1-A6F99268E9E6}" type="presParOf" srcId="{454FB108-6F03-470E-9A2E-CD43919C3906}" destId="{8BFFF8B2-A13D-4F43-BA88-49C55241CD56}" srcOrd="1" destOrd="0" presId="urn:microsoft.com/office/officeart/2005/8/layout/orgChart1"/>
    <dgm:cxn modelId="{5C14EC02-01B3-40BA-9DF7-CC6FD35C59C8}" type="presParOf" srcId="{EC56BA08-F470-46DD-ACB2-1A5EB2F045CE}" destId="{8E023DB5-B296-45E6-BF6D-21BC072CD625}" srcOrd="1" destOrd="0" presId="urn:microsoft.com/office/officeart/2005/8/layout/orgChart1"/>
    <dgm:cxn modelId="{6BB39B32-7279-4924-B04A-8BA34A13E912}" type="presParOf" srcId="{EC56BA08-F470-46DD-ACB2-1A5EB2F045CE}" destId="{8C472A48-4078-455B-9348-D1184091FBB8}" srcOrd="2" destOrd="0" presId="urn:microsoft.com/office/officeart/2005/8/layout/orgChart1"/>
  </dgm:cxnLst>
  <dgm:bg/>
  <dgm:whole/>
  <dgm:extLst>
    <a:ext uri="http://schemas.microsoft.com/office/drawing/2008/diagram">
      <dsp:dataModelExt xmlns:dsp="http://schemas.microsoft.com/office/drawing/2008/diagram" relId="rId122"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C71A8333-4A2B-4BD6-B6BD-0BFAC7BC4FC7}" type="doc">
      <dgm:prSet loTypeId="urn:microsoft.com/office/officeart/2005/8/layout/orgChart1" loCatId="hierarchy" qsTypeId="urn:microsoft.com/office/officeart/2005/8/quickstyle/simple5" qsCatId="simple" csTypeId="urn:microsoft.com/office/officeart/2005/8/colors/colorful4" csCatId="colorful" phldr="1"/>
      <dgm:spPr/>
      <dgm:t>
        <a:bodyPr/>
        <a:lstStyle/>
        <a:p>
          <a:endParaRPr lang="es-BO"/>
        </a:p>
      </dgm:t>
    </dgm:pt>
    <dgm:pt modelId="{3F68F5A7-851A-451B-9698-C30AB139BA00}">
      <dgm:prSet phldrT="[Texto]" custT="1"/>
      <dgm:spPr>
        <a:solidFill>
          <a:srgbClr val="002060"/>
        </a:solidFill>
      </dgm:spPr>
      <dgm:t>
        <a:bodyPr/>
        <a:lstStyle/>
        <a:p>
          <a:pPr algn="ctr"/>
          <a:r>
            <a:rPr lang="es-BO" sz="700" b="1"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M.A.E.</a:t>
          </a:r>
        </a:p>
        <a:p>
          <a:pPr algn="ctr"/>
          <a:r>
            <a:rPr lang="es-BO" sz="700" b="1"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MAXIMA AUTORIDAD EJECUTIVA (ALCALDESA</a:t>
          </a:r>
          <a:r>
            <a:rPr lang="es-BO" sz="800"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a:t>
          </a:r>
        </a:p>
      </dgm:t>
    </dgm:pt>
    <dgm:pt modelId="{114EB751-21B2-4944-B08E-4374796CB44B}" type="parTrans" cxnId="{ABC4827E-AC20-47C7-80AA-617CD7815CE7}">
      <dgm:prSet/>
      <dgm:spPr/>
      <dgm:t>
        <a:bodyPr/>
        <a:lstStyle/>
        <a:p>
          <a:pPr algn="ctr"/>
          <a:endParaRPr lang="es-BO" sz="800">
            <a:effectLst>
              <a:outerShdw blurRad="50800" dist="38100" algn="l" rotWithShape="0">
                <a:prstClr val="black">
                  <a:alpha val="40000"/>
                </a:prstClr>
              </a:outerShdw>
            </a:effectLst>
          </a:endParaRPr>
        </a:p>
      </dgm:t>
    </dgm:pt>
    <dgm:pt modelId="{79955E9D-79DC-44A2-8B63-65D13A497660}" type="sibTrans" cxnId="{ABC4827E-AC20-47C7-80AA-617CD7815CE7}">
      <dgm:prSet/>
      <dgm:spPr/>
      <dgm:t>
        <a:bodyPr/>
        <a:lstStyle/>
        <a:p>
          <a:pPr algn="ctr"/>
          <a:endParaRPr lang="es-BO" sz="800">
            <a:effectLst>
              <a:outerShdw blurRad="50800" dist="38100" algn="l" rotWithShape="0">
                <a:prstClr val="black">
                  <a:alpha val="40000"/>
                </a:prstClr>
              </a:outerShdw>
            </a:effectLst>
          </a:endParaRPr>
        </a:p>
      </dgm:t>
    </dgm:pt>
    <dgm:pt modelId="{7FB1136A-FEB6-4778-8931-5C8C7EA06A97}">
      <dgm:prSet phldrT="[Texto]" custT="1"/>
      <dgm:spPr>
        <a:solidFill>
          <a:srgbClr val="002060"/>
        </a:solidFill>
      </dgm:spPr>
      <dgm:t>
        <a:bodyPr/>
        <a:lstStyle/>
        <a:p>
          <a:pPr algn="ctr"/>
          <a:r>
            <a:rPr lang="es-ES" sz="700" b="1"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GESTIÓN TRANSPARENTE</a:t>
          </a:r>
          <a:endParaRPr lang="es-BO" sz="700" b="1"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endParaRPr>
        </a:p>
      </dgm:t>
    </dgm:pt>
    <dgm:pt modelId="{CB291045-7CF9-4F4D-B6E7-93F3AD2D96C6}" type="parTrans" cxnId="{E43FBE30-8D94-4659-9FE5-8433BC7BFD90}">
      <dgm:prSet/>
      <dgm:spPr/>
      <dgm:t>
        <a:bodyPr/>
        <a:lstStyle/>
        <a:p>
          <a:pPr algn="ctr"/>
          <a:endParaRPr lang="es-BO" sz="800">
            <a:effectLst>
              <a:outerShdw blurRad="50800" dist="38100" algn="l" rotWithShape="0">
                <a:prstClr val="black">
                  <a:alpha val="40000"/>
                </a:prstClr>
              </a:outerShdw>
            </a:effectLst>
          </a:endParaRPr>
        </a:p>
      </dgm:t>
    </dgm:pt>
    <dgm:pt modelId="{63D34E1F-F9D1-431D-AC55-3EBB8B250DEE}" type="sibTrans" cxnId="{E43FBE30-8D94-4659-9FE5-8433BC7BFD90}">
      <dgm:prSet/>
      <dgm:spPr/>
      <dgm:t>
        <a:bodyPr/>
        <a:lstStyle/>
        <a:p>
          <a:pPr algn="ctr"/>
          <a:endParaRPr lang="es-BO" sz="800">
            <a:effectLst>
              <a:outerShdw blurRad="50800" dist="38100" algn="l" rotWithShape="0">
                <a:prstClr val="black">
                  <a:alpha val="40000"/>
                </a:prstClr>
              </a:outerShdw>
            </a:effectLst>
          </a:endParaRPr>
        </a:p>
      </dgm:t>
    </dgm:pt>
    <dgm:pt modelId="{DB84FC5D-2C3E-4EFA-AC84-996B0DF44DEF}">
      <dgm:prSet phldrT="[Texto]" custT="1"/>
      <dgm:spPr>
        <a:solidFill>
          <a:srgbClr val="002060"/>
        </a:solidFill>
      </dgm:spPr>
      <dgm:t>
        <a:bodyPr/>
        <a:lstStyle/>
        <a:p>
          <a:pPr algn="ctr"/>
          <a:r>
            <a:rPr lang="es-ES" sz="600" b="1" dirty="0">
              <a:solidFill>
                <a:sysClr val="windowText" lastClr="000000"/>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U</a:t>
          </a:r>
          <a:r>
            <a:rPr lang="es-ES" sz="600" b="1"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NIDAD DE TRANSPARENCIA Y LUCHA CONTRA LA CORRUPCIÓN</a:t>
          </a:r>
          <a:endParaRPr lang="es-BO" sz="600" b="1"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endParaRPr>
        </a:p>
      </dgm:t>
    </dgm:pt>
    <dgm:pt modelId="{F36BB51A-FB2C-4F1D-B10A-B0A1482EFAC9}" type="parTrans" cxnId="{9A62978A-5BFD-4543-BCEB-19E7B889E9B6}">
      <dgm:prSet/>
      <dgm:spPr/>
      <dgm:t>
        <a:bodyPr/>
        <a:lstStyle/>
        <a:p>
          <a:pPr algn="ctr"/>
          <a:endParaRPr lang="es-BO" sz="800">
            <a:solidFill>
              <a:schemeClr val="tx1"/>
            </a:solidFill>
            <a:effectLst>
              <a:outerShdw blurRad="50800" dist="38100" algn="l" rotWithShape="0">
                <a:prstClr val="black">
                  <a:alpha val="40000"/>
                </a:prstClr>
              </a:outerShdw>
            </a:effectLst>
          </a:endParaRPr>
        </a:p>
      </dgm:t>
    </dgm:pt>
    <dgm:pt modelId="{16C6DA3E-B048-4C60-BE96-BD59B1A00D36}" type="sibTrans" cxnId="{9A62978A-5BFD-4543-BCEB-19E7B889E9B6}">
      <dgm:prSet/>
      <dgm:spPr/>
      <dgm:t>
        <a:bodyPr/>
        <a:lstStyle/>
        <a:p>
          <a:pPr algn="ctr"/>
          <a:endParaRPr lang="es-BO" sz="800">
            <a:effectLst>
              <a:outerShdw blurRad="50800" dist="38100" algn="l" rotWithShape="0">
                <a:prstClr val="black">
                  <a:alpha val="40000"/>
                </a:prstClr>
              </a:outerShdw>
            </a:effectLst>
          </a:endParaRPr>
        </a:p>
      </dgm:t>
    </dgm:pt>
    <dgm:pt modelId="{745497CB-9117-4E0F-A83A-534B53ED418A}" type="pres">
      <dgm:prSet presAssocID="{C71A8333-4A2B-4BD6-B6BD-0BFAC7BC4FC7}" presName="hierChild1" presStyleCnt="0">
        <dgm:presLayoutVars>
          <dgm:orgChart val="1"/>
          <dgm:chPref val="1"/>
          <dgm:dir/>
          <dgm:animOne val="branch"/>
          <dgm:animLvl val="lvl"/>
          <dgm:resizeHandles/>
        </dgm:presLayoutVars>
      </dgm:prSet>
      <dgm:spPr/>
      <dgm:t>
        <a:bodyPr/>
        <a:lstStyle/>
        <a:p>
          <a:endParaRPr lang="es-BO"/>
        </a:p>
      </dgm:t>
    </dgm:pt>
    <dgm:pt modelId="{7A400B7F-150C-49BC-AD46-A3A392AF6CAA}" type="pres">
      <dgm:prSet presAssocID="{3F68F5A7-851A-451B-9698-C30AB139BA00}" presName="hierRoot1" presStyleCnt="0">
        <dgm:presLayoutVars>
          <dgm:hierBranch val="init"/>
        </dgm:presLayoutVars>
      </dgm:prSet>
      <dgm:spPr/>
    </dgm:pt>
    <dgm:pt modelId="{DFF67EB1-006D-402E-AD2E-AD9A604A1AAC}" type="pres">
      <dgm:prSet presAssocID="{3F68F5A7-851A-451B-9698-C30AB139BA00}" presName="rootComposite1" presStyleCnt="0"/>
      <dgm:spPr/>
    </dgm:pt>
    <dgm:pt modelId="{C003FE66-485E-40A4-B7F0-D877D3D5BC60}" type="pres">
      <dgm:prSet presAssocID="{3F68F5A7-851A-451B-9698-C30AB139BA00}" presName="rootText1" presStyleLbl="node0" presStyleIdx="0" presStyleCnt="1" custScaleX="147676" custScaleY="98651">
        <dgm:presLayoutVars>
          <dgm:chPref val="3"/>
        </dgm:presLayoutVars>
      </dgm:prSet>
      <dgm:spPr/>
      <dgm:t>
        <a:bodyPr/>
        <a:lstStyle/>
        <a:p>
          <a:endParaRPr lang="es-BO"/>
        </a:p>
      </dgm:t>
    </dgm:pt>
    <dgm:pt modelId="{442AA5A8-DCFB-438C-8EA7-ECB48EB3E93D}" type="pres">
      <dgm:prSet presAssocID="{3F68F5A7-851A-451B-9698-C30AB139BA00}" presName="rootConnector1" presStyleLbl="node1" presStyleIdx="0" presStyleCnt="0"/>
      <dgm:spPr/>
      <dgm:t>
        <a:bodyPr/>
        <a:lstStyle/>
        <a:p>
          <a:endParaRPr lang="es-BO"/>
        </a:p>
      </dgm:t>
    </dgm:pt>
    <dgm:pt modelId="{A96790A8-51CB-4C88-8ACE-558016F5DCAB}" type="pres">
      <dgm:prSet presAssocID="{3F68F5A7-851A-451B-9698-C30AB139BA00}" presName="hierChild2" presStyleCnt="0"/>
      <dgm:spPr/>
    </dgm:pt>
    <dgm:pt modelId="{17CFFD82-722E-4BC3-8CDF-8C95AC7387AD}" type="pres">
      <dgm:prSet presAssocID="{CB291045-7CF9-4F4D-B6E7-93F3AD2D96C6}" presName="Name37" presStyleLbl="parChTrans1D2" presStyleIdx="0" presStyleCnt="2"/>
      <dgm:spPr/>
      <dgm:t>
        <a:bodyPr/>
        <a:lstStyle/>
        <a:p>
          <a:endParaRPr lang="es-BO"/>
        </a:p>
      </dgm:t>
    </dgm:pt>
    <dgm:pt modelId="{7036A594-F3BD-4B8D-8A1D-043F219D9B37}" type="pres">
      <dgm:prSet presAssocID="{7FB1136A-FEB6-4778-8931-5C8C7EA06A97}" presName="hierRoot2" presStyleCnt="0">
        <dgm:presLayoutVars>
          <dgm:hierBranch val="init"/>
        </dgm:presLayoutVars>
      </dgm:prSet>
      <dgm:spPr/>
    </dgm:pt>
    <dgm:pt modelId="{4DEB28A9-3DB8-4842-A8DF-406578EB5FC2}" type="pres">
      <dgm:prSet presAssocID="{7FB1136A-FEB6-4778-8931-5C8C7EA06A97}" presName="rootComposite" presStyleCnt="0"/>
      <dgm:spPr/>
    </dgm:pt>
    <dgm:pt modelId="{96BAEAEC-37B0-4FA1-B256-3659589FB2E5}" type="pres">
      <dgm:prSet presAssocID="{7FB1136A-FEB6-4778-8931-5C8C7EA06A97}" presName="rootText" presStyleLbl="node2" presStyleIdx="0" presStyleCnt="2" custLinFactNeighborY="-4529">
        <dgm:presLayoutVars>
          <dgm:chPref val="3"/>
        </dgm:presLayoutVars>
      </dgm:prSet>
      <dgm:spPr/>
      <dgm:t>
        <a:bodyPr/>
        <a:lstStyle/>
        <a:p>
          <a:endParaRPr lang="es-BO"/>
        </a:p>
      </dgm:t>
    </dgm:pt>
    <dgm:pt modelId="{33C87CDE-8A7D-4DFC-85D9-E704D1658547}" type="pres">
      <dgm:prSet presAssocID="{7FB1136A-FEB6-4778-8931-5C8C7EA06A97}" presName="rootConnector" presStyleLbl="node2" presStyleIdx="0" presStyleCnt="2"/>
      <dgm:spPr/>
      <dgm:t>
        <a:bodyPr/>
        <a:lstStyle/>
        <a:p>
          <a:endParaRPr lang="es-BO"/>
        </a:p>
      </dgm:t>
    </dgm:pt>
    <dgm:pt modelId="{14E88FF6-C676-4AA7-8C97-205816D3AED0}" type="pres">
      <dgm:prSet presAssocID="{7FB1136A-FEB6-4778-8931-5C8C7EA06A97}" presName="hierChild4" presStyleCnt="0"/>
      <dgm:spPr/>
    </dgm:pt>
    <dgm:pt modelId="{AABD17EC-F8AD-4009-A22B-203CD9EAFB94}" type="pres">
      <dgm:prSet presAssocID="{7FB1136A-FEB6-4778-8931-5C8C7EA06A97}" presName="hierChild5" presStyleCnt="0"/>
      <dgm:spPr/>
    </dgm:pt>
    <dgm:pt modelId="{A680C21C-D6A7-4554-ABED-4582C9693797}" type="pres">
      <dgm:prSet presAssocID="{F36BB51A-FB2C-4F1D-B10A-B0A1482EFAC9}" presName="Name37" presStyleLbl="parChTrans1D2" presStyleIdx="1" presStyleCnt="2"/>
      <dgm:spPr/>
      <dgm:t>
        <a:bodyPr/>
        <a:lstStyle/>
        <a:p>
          <a:endParaRPr lang="es-BO"/>
        </a:p>
      </dgm:t>
    </dgm:pt>
    <dgm:pt modelId="{77E63622-EE9F-4F0A-81A8-8C500A275A75}" type="pres">
      <dgm:prSet presAssocID="{DB84FC5D-2C3E-4EFA-AC84-996B0DF44DEF}" presName="hierRoot2" presStyleCnt="0">
        <dgm:presLayoutVars>
          <dgm:hierBranch val="init"/>
        </dgm:presLayoutVars>
      </dgm:prSet>
      <dgm:spPr/>
    </dgm:pt>
    <dgm:pt modelId="{8227F439-1AC9-44A7-B2CD-FB6ABD0552EB}" type="pres">
      <dgm:prSet presAssocID="{DB84FC5D-2C3E-4EFA-AC84-996B0DF44DEF}" presName="rootComposite" presStyleCnt="0"/>
      <dgm:spPr/>
    </dgm:pt>
    <dgm:pt modelId="{34846A45-01DD-4374-8B7E-106536ECCCC8}" type="pres">
      <dgm:prSet presAssocID="{DB84FC5D-2C3E-4EFA-AC84-996B0DF44DEF}" presName="rootText" presStyleLbl="node2" presStyleIdx="1" presStyleCnt="2" custScaleX="121611" custLinFactNeighborX="10036" custLinFactNeighborY="-6073">
        <dgm:presLayoutVars>
          <dgm:chPref val="3"/>
        </dgm:presLayoutVars>
      </dgm:prSet>
      <dgm:spPr/>
      <dgm:t>
        <a:bodyPr/>
        <a:lstStyle/>
        <a:p>
          <a:endParaRPr lang="es-BO"/>
        </a:p>
      </dgm:t>
    </dgm:pt>
    <dgm:pt modelId="{22EAD9BA-31C8-453E-8AD5-F8D67F215090}" type="pres">
      <dgm:prSet presAssocID="{DB84FC5D-2C3E-4EFA-AC84-996B0DF44DEF}" presName="rootConnector" presStyleLbl="node2" presStyleIdx="1" presStyleCnt="2"/>
      <dgm:spPr/>
      <dgm:t>
        <a:bodyPr/>
        <a:lstStyle/>
        <a:p>
          <a:endParaRPr lang="es-BO"/>
        </a:p>
      </dgm:t>
    </dgm:pt>
    <dgm:pt modelId="{98B3D34E-FC3C-4F85-9833-3B4CB7B9D68F}" type="pres">
      <dgm:prSet presAssocID="{DB84FC5D-2C3E-4EFA-AC84-996B0DF44DEF}" presName="hierChild4" presStyleCnt="0"/>
      <dgm:spPr/>
    </dgm:pt>
    <dgm:pt modelId="{439CE0A9-F825-4511-95EB-D5FBA8475FA5}" type="pres">
      <dgm:prSet presAssocID="{DB84FC5D-2C3E-4EFA-AC84-996B0DF44DEF}" presName="hierChild5" presStyleCnt="0"/>
      <dgm:spPr/>
    </dgm:pt>
    <dgm:pt modelId="{EB16A337-62D8-4975-9F73-C73176FBE099}" type="pres">
      <dgm:prSet presAssocID="{3F68F5A7-851A-451B-9698-C30AB139BA00}" presName="hierChild3" presStyleCnt="0"/>
      <dgm:spPr/>
    </dgm:pt>
  </dgm:ptLst>
  <dgm:cxnLst>
    <dgm:cxn modelId="{1017BC2D-67B2-48B0-90A8-B3A28C675F3D}" type="presOf" srcId="{DB84FC5D-2C3E-4EFA-AC84-996B0DF44DEF}" destId="{34846A45-01DD-4374-8B7E-106536ECCCC8}" srcOrd="0" destOrd="0" presId="urn:microsoft.com/office/officeart/2005/8/layout/orgChart1"/>
    <dgm:cxn modelId="{86BF81AB-9135-4088-A3B1-74C0A048887E}" type="presOf" srcId="{DB84FC5D-2C3E-4EFA-AC84-996B0DF44DEF}" destId="{22EAD9BA-31C8-453E-8AD5-F8D67F215090}" srcOrd="1" destOrd="0" presId="urn:microsoft.com/office/officeart/2005/8/layout/orgChart1"/>
    <dgm:cxn modelId="{82B61F47-B2ED-4260-A448-FEE3E8D6C7B3}" type="presOf" srcId="{3F68F5A7-851A-451B-9698-C30AB139BA00}" destId="{C003FE66-485E-40A4-B7F0-D877D3D5BC60}" srcOrd="0" destOrd="0" presId="urn:microsoft.com/office/officeart/2005/8/layout/orgChart1"/>
    <dgm:cxn modelId="{AA6BF34E-2F6C-4980-8105-364CA63274A1}" type="presOf" srcId="{CB291045-7CF9-4F4D-B6E7-93F3AD2D96C6}" destId="{17CFFD82-722E-4BC3-8CDF-8C95AC7387AD}" srcOrd="0" destOrd="0" presId="urn:microsoft.com/office/officeart/2005/8/layout/orgChart1"/>
    <dgm:cxn modelId="{2D4934C2-01A4-4F43-BBF7-1CCB3F216181}" type="presOf" srcId="{7FB1136A-FEB6-4778-8931-5C8C7EA06A97}" destId="{33C87CDE-8A7D-4DFC-85D9-E704D1658547}" srcOrd="1" destOrd="0" presId="urn:microsoft.com/office/officeart/2005/8/layout/orgChart1"/>
    <dgm:cxn modelId="{40E617A8-B800-444C-AFC7-95DF66059E06}" type="presOf" srcId="{C71A8333-4A2B-4BD6-B6BD-0BFAC7BC4FC7}" destId="{745497CB-9117-4E0F-A83A-534B53ED418A}" srcOrd="0" destOrd="0" presId="urn:microsoft.com/office/officeart/2005/8/layout/orgChart1"/>
    <dgm:cxn modelId="{9A62978A-5BFD-4543-BCEB-19E7B889E9B6}" srcId="{3F68F5A7-851A-451B-9698-C30AB139BA00}" destId="{DB84FC5D-2C3E-4EFA-AC84-996B0DF44DEF}" srcOrd="1" destOrd="0" parTransId="{F36BB51A-FB2C-4F1D-B10A-B0A1482EFAC9}" sibTransId="{16C6DA3E-B048-4C60-BE96-BD59B1A00D36}"/>
    <dgm:cxn modelId="{CFD3FDE8-C289-4B7E-BADA-1AEA1FCB1707}" type="presOf" srcId="{3F68F5A7-851A-451B-9698-C30AB139BA00}" destId="{442AA5A8-DCFB-438C-8EA7-ECB48EB3E93D}" srcOrd="1" destOrd="0" presId="urn:microsoft.com/office/officeart/2005/8/layout/orgChart1"/>
    <dgm:cxn modelId="{A9E5AE93-3EDB-410E-86DD-A9EB6BDEC0C6}" type="presOf" srcId="{F36BB51A-FB2C-4F1D-B10A-B0A1482EFAC9}" destId="{A680C21C-D6A7-4554-ABED-4582C9693797}" srcOrd="0" destOrd="0" presId="urn:microsoft.com/office/officeart/2005/8/layout/orgChart1"/>
    <dgm:cxn modelId="{F2FC9ED8-F3F8-48EA-AFC1-2ACB18063738}" type="presOf" srcId="{7FB1136A-FEB6-4778-8931-5C8C7EA06A97}" destId="{96BAEAEC-37B0-4FA1-B256-3659589FB2E5}" srcOrd="0" destOrd="0" presId="urn:microsoft.com/office/officeart/2005/8/layout/orgChart1"/>
    <dgm:cxn modelId="{ABC4827E-AC20-47C7-80AA-617CD7815CE7}" srcId="{C71A8333-4A2B-4BD6-B6BD-0BFAC7BC4FC7}" destId="{3F68F5A7-851A-451B-9698-C30AB139BA00}" srcOrd="0" destOrd="0" parTransId="{114EB751-21B2-4944-B08E-4374796CB44B}" sibTransId="{79955E9D-79DC-44A2-8B63-65D13A497660}"/>
    <dgm:cxn modelId="{E43FBE30-8D94-4659-9FE5-8433BC7BFD90}" srcId="{3F68F5A7-851A-451B-9698-C30AB139BA00}" destId="{7FB1136A-FEB6-4778-8931-5C8C7EA06A97}" srcOrd="0" destOrd="0" parTransId="{CB291045-7CF9-4F4D-B6E7-93F3AD2D96C6}" sibTransId="{63D34E1F-F9D1-431D-AC55-3EBB8B250DEE}"/>
    <dgm:cxn modelId="{B6978811-7077-46EE-823E-9A6D2EA5D268}" type="presParOf" srcId="{745497CB-9117-4E0F-A83A-534B53ED418A}" destId="{7A400B7F-150C-49BC-AD46-A3A392AF6CAA}" srcOrd="0" destOrd="0" presId="urn:microsoft.com/office/officeart/2005/8/layout/orgChart1"/>
    <dgm:cxn modelId="{AC568B92-775B-4E46-AA39-E90F5EF5D792}" type="presParOf" srcId="{7A400B7F-150C-49BC-AD46-A3A392AF6CAA}" destId="{DFF67EB1-006D-402E-AD2E-AD9A604A1AAC}" srcOrd="0" destOrd="0" presId="urn:microsoft.com/office/officeart/2005/8/layout/orgChart1"/>
    <dgm:cxn modelId="{BF950FAD-5FCB-4F8D-AAC9-1E42DF93CF9E}" type="presParOf" srcId="{DFF67EB1-006D-402E-AD2E-AD9A604A1AAC}" destId="{C003FE66-485E-40A4-B7F0-D877D3D5BC60}" srcOrd="0" destOrd="0" presId="urn:microsoft.com/office/officeart/2005/8/layout/orgChart1"/>
    <dgm:cxn modelId="{5151E564-BEC8-4BFF-849B-3BB6F2030D0E}" type="presParOf" srcId="{DFF67EB1-006D-402E-AD2E-AD9A604A1AAC}" destId="{442AA5A8-DCFB-438C-8EA7-ECB48EB3E93D}" srcOrd="1" destOrd="0" presId="urn:microsoft.com/office/officeart/2005/8/layout/orgChart1"/>
    <dgm:cxn modelId="{DCA2E1E5-0240-4180-B0BC-E88A887346D6}" type="presParOf" srcId="{7A400B7F-150C-49BC-AD46-A3A392AF6CAA}" destId="{A96790A8-51CB-4C88-8ACE-558016F5DCAB}" srcOrd="1" destOrd="0" presId="urn:microsoft.com/office/officeart/2005/8/layout/orgChart1"/>
    <dgm:cxn modelId="{C0FB5DED-9C89-4BDC-906A-B060FA8B9BE5}" type="presParOf" srcId="{A96790A8-51CB-4C88-8ACE-558016F5DCAB}" destId="{17CFFD82-722E-4BC3-8CDF-8C95AC7387AD}" srcOrd="0" destOrd="0" presId="urn:microsoft.com/office/officeart/2005/8/layout/orgChart1"/>
    <dgm:cxn modelId="{322E7128-8C40-4C82-9033-8F524AC96CA7}" type="presParOf" srcId="{A96790A8-51CB-4C88-8ACE-558016F5DCAB}" destId="{7036A594-F3BD-4B8D-8A1D-043F219D9B37}" srcOrd="1" destOrd="0" presId="urn:microsoft.com/office/officeart/2005/8/layout/orgChart1"/>
    <dgm:cxn modelId="{2D16A417-B7D3-4088-9CA7-F34461867D47}" type="presParOf" srcId="{7036A594-F3BD-4B8D-8A1D-043F219D9B37}" destId="{4DEB28A9-3DB8-4842-A8DF-406578EB5FC2}" srcOrd="0" destOrd="0" presId="urn:microsoft.com/office/officeart/2005/8/layout/orgChart1"/>
    <dgm:cxn modelId="{D8F5B7F6-AC45-4026-AF3A-17DD5D166543}" type="presParOf" srcId="{4DEB28A9-3DB8-4842-A8DF-406578EB5FC2}" destId="{96BAEAEC-37B0-4FA1-B256-3659589FB2E5}" srcOrd="0" destOrd="0" presId="urn:microsoft.com/office/officeart/2005/8/layout/orgChart1"/>
    <dgm:cxn modelId="{D7D3A951-6276-4AAC-AFF2-CD07B9AF9F4D}" type="presParOf" srcId="{4DEB28A9-3DB8-4842-A8DF-406578EB5FC2}" destId="{33C87CDE-8A7D-4DFC-85D9-E704D1658547}" srcOrd="1" destOrd="0" presId="urn:microsoft.com/office/officeart/2005/8/layout/orgChart1"/>
    <dgm:cxn modelId="{07EDD2A4-2C59-4BA4-BCE0-5EF3F9ED03B8}" type="presParOf" srcId="{7036A594-F3BD-4B8D-8A1D-043F219D9B37}" destId="{14E88FF6-C676-4AA7-8C97-205816D3AED0}" srcOrd="1" destOrd="0" presId="urn:microsoft.com/office/officeart/2005/8/layout/orgChart1"/>
    <dgm:cxn modelId="{79FF9272-FE56-4940-8937-137AC7811C7C}" type="presParOf" srcId="{7036A594-F3BD-4B8D-8A1D-043F219D9B37}" destId="{AABD17EC-F8AD-4009-A22B-203CD9EAFB94}" srcOrd="2" destOrd="0" presId="urn:microsoft.com/office/officeart/2005/8/layout/orgChart1"/>
    <dgm:cxn modelId="{D19BB3AA-6065-4654-ACE9-052DEB506EC5}" type="presParOf" srcId="{A96790A8-51CB-4C88-8ACE-558016F5DCAB}" destId="{A680C21C-D6A7-4554-ABED-4582C9693797}" srcOrd="2" destOrd="0" presId="urn:microsoft.com/office/officeart/2005/8/layout/orgChart1"/>
    <dgm:cxn modelId="{F4B57893-5FAA-41E4-A67E-3C3459AE6758}" type="presParOf" srcId="{A96790A8-51CB-4C88-8ACE-558016F5DCAB}" destId="{77E63622-EE9F-4F0A-81A8-8C500A275A75}" srcOrd="3" destOrd="0" presId="urn:microsoft.com/office/officeart/2005/8/layout/orgChart1"/>
    <dgm:cxn modelId="{9F2161A0-905A-4D02-8B5F-B3F6C45920F0}" type="presParOf" srcId="{77E63622-EE9F-4F0A-81A8-8C500A275A75}" destId="{8227F439-1AC9-44A7-B2CD-FB6ABD0552EB}" srcOrd="0" destOrd="0" presId="urn:microsoft.com/office/officeart/2005/8/layout/orgChart1"/>
    <dgm:cxn modelId="{C29CB642-472A-4373-9EEF-59C4B68E6DCC}" type="presParOf" srcId="{8227F439-1AC9-44A7-B2CD-FB6ABD0552EB}" destId="{34846A45-01DD-4374-8B7E-106536ECCCC8}" srcOrd="0" destOrd="0" presId="urn:microsoft.com/office/officeart/2005/8/layout/orgChart1"/>
    <dgm:cxn modelId="{31DD98AF-697D-4E70-A44D-FD1D5AAD456C}" type="presParOf" srcId="{8227F439-1AC9-44A7-B2CD-FB6ABD0552EB}" destId="{22EAD9BA-31C8-453E-8AD5-F8D67F215090}" srcOrd="1" destOrd="0" presId="urn:microsoft.com/office/officeart/2005/8/layout/orgChart1"/>
    <dgm:cxn modelId="{172F6042-E24F-4EA4-A489-477BDC01C65B}" type="presParOf" srcId="{77E63622-EE9F-4F0A-81A8-8C500A275A75}" destId="{98B3D34E-FC3C-4F85-9833-3B4CB7B9D68F}" srcOrd="1" destOrd="0" presId="urn:microsoft.com/office/officeart/2005/8/layout/orgChart1"/>
    <dgm:cxn modelId="{DEF6F03D-D919-4317-A91F-CF81D8A25194}" type="presParOf" srcId="{77E63622-EE9F-4F0A-81A8-8C500A275A75}" destId="{439CE0A9-F825-4511-95EB-D5FBA8475FA5}" srcOrd="2" destOrd="0" presId="urn:microsoft.com/office/officeart/2005/8/layout/orgChart1"/>
    <dgm:cxn modelId="{84001EA4-0151-4FD8-B286-F492D976DDC4}" type="presParOf" srcId="{7A400B7F-150C-49BC-AD46-A3A392AF6CAA}" destId="{EB16A337-62D8-4975-9F73-C73176FBE099}" srcOrd="2" destOrd="0" presId="urn:microsoft.com/office/officeart/2005/8/layout/orgChart1"/>
  </dgm:cxnLst>
  <dgm:bg>
    <a:noFill/>
  </dgm:bg>
  <dgm:whole/>
  <dgm:extLst>
    <a:ext uri="http://schemas.microsoft.com/office/drawing/2008/diagram">
      <dsp:dataModelExt xmlns:dsp="http://schemas.microsoft.com/office/drawing/2008/diagram" relId="rId1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1327A4A-0197-4CB6-B733-1859EAEAB42E}" type="doc">
      <dgm:prSet loTypeId="urn:microsoft.com/office/officeart/2005/8/layout/cycle4" loCatId="matrix" qsTypeId="urn:microsoft.com/office/officeart/2005/8/quickstyle/simple3" qsCatId="simple" csTypeId="urn:microsoft.com/office/officeart/2005/8/colors/colorful3" csCatId="colorful" phldr="1"/>
      <dgm:spPr/>
      <dgm:t>
        <a:bodyPr/>
        <a:lstStyle/>
        <a:p>
          <a:endParaRPr lang="es-BO"/>
        </a:p>
      </dgm:t>
    </dgm:pt>
    <dgm:pt modelId="{9BBB82BE-FFA2-4D83-9AAC-D41EFEF35D5B}">
      <dgm:prSet phldrT="[Texto]" custT="1"/>
      <dgm:spPr>
        <a:xfrm>
          <a:off x="1028712" y="601149"/>
          <a:ext cx="1207805" cy="1027623"/>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BO" sz="800" b="1">
              <a:solidFill>
                <a:sysClr val="windowText" lastClr="000000"/>
              </a:solidFill>
              <a:latin typeface="Calibri" panose="020F0502020204030204"/>
              <a:ea typeface="+mn-ea"/>
              <a:cs typeface="+mn-cs"/>
            </a:rPr>
            <a:t>4. RENDICIÓN PÚBLICA DE CUENTAS</a:t>
          </a:r>
        </a:p>
      </dgm:t>
    </dgm:pt>
    <dgm:pt modelId="{4919D452-9865-4EE1-8F41-025FABEDB2C8}" type="parTrans" cxnId="{4902664C-527C-4606-80AF-BB8750A590D1}">
      <dgm:prSet/>
      <dgm:spPr/>
      <dgm:t>
        <a:bodyPr/>
        <a:lstStyle/>
        <a:p>
          <a:endParaRPr lang="es-BO" sz="700"/>
        </a:p>
      </dgm:t>
    </dgm:pt>
    <dgm:pt modelId="{0ED2DA8A-CE24-471D-8B18-EBB3A8857F9A}" type="sibTrans" cxnId="{4902664C-527C-4606-80AF-BB8750A590D1}">
      <dgm:prSet/>
      <dgm:spPr/>
      <dgm:t>
        <a:bodyPr/>
        <a:lstStyle/>
        <a:p>
          <a:endParaRPr lang="es-BO" sz="700"/>
        </a:p>
      </dgm:t>
    </dgm:pt>
    <dgm:pt modelId="{178FE51A-45CE-4202-A481-6CC350F1C395}">
      <dgm:prSet phldrT="[Texto]" custT="1"/>
      <dgm:spPr>
        <a:xfrm>
          <a:off x="0" y="-8116"/>
          <a:ext cx="1892276" cy="1051149"/>
        </a:xfr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lgn="just">
            <a:buChar char="•"/>
          </a:pPr>
          <a:r>
            <a:rPr lang="es-BO" sz="700">
              <a:solidFill>
                <a:sysClr val="windowText" lastClr="000000">
                  <a:hueOff val="0"/>
                  <a:satOff val="0"/>
                  <a:lumOff val="0"/>
                  <a:alphaOff val="0"/>
                </a:sysClr>
              </a:solidFill>
              <a:latin typeface="Calibri" panose="020F0502020204030204"/>
              <a:ea typeface="+mn-ea"/>
              <a:cs typeface="+mn-cs"/>
            </a:rPr>
            <a:t>Se entiende por Rendición Pública de Cuentas a la acción de toda institución de poner a consideración de la ciudadanía los resultados obtenidos en la gestión así como el cumplimiento de compromisos asumidos con los actores sociales involucrados y con la sociedad civil en general. </a:t>
          </a:r>
          <a:r>
            <a:rPr lang="es-BO" sz="700" b="1">
              <a:solidFill>
                <a:sysClr val="windowText" lastClr="000000">
                  <a:hueOff val="0"/>
                  <a:satOff val="0"/>
                  <a:lumOff val="0"/>
                  <a:alphaOff val="0"/>
                </a:sysClr>
              </a:solidFill>
              <a:latin typeface="Calibri" panose="020F0502020204030204"/>
              <a:ea typeface="+mn-ea"/>
              <a:cs typeface="+mn-cs"/>
            </a:rPr>
            <a:t> </a:t>
          </a:r>
          <a:endParaRPr lang="es-BO" sz="700">
            <a:solidFill>
              <a:sysClr val="windowText" lastClr="000000">
                <a:hueOff val="0"/>
                <a:satOff val="0"/>
                <a:lumOff val="0"/>
                <a:alphaOff val="0"/>
              </a:sysClr>
            </a:solidFill>
            <a:latin typeface="Calibri" panose="020F0502020204030204"/>
            <a:ea typeface="+mn-ea"/>
            <a:cs typeface="+mn-cs"/>
          </a:endParaRPr>
        </a:p>
      </dgm:t>
    </dgm:pt>
    <dgm:pt modelId="{9CEF6D57-72C6-4214-ACD3-8A2561FADFBD}" type="parTrans" cxnId="{27D43F5E-A6BB-4471-834D-0941A6A6F1BB}">
      <dgm:prSet/>
      <dgm:spPr/>
      <dgm:t>
        <a:bodyPr/>
        <a:lstStyle/>
        <a:p>
          <a:endParaRPr lang="es-BO" sz="700"/>
        </a:p>
      </dgm:t>
    </dgm:pt>
    <dgm:pt modelId="{CC241630-5197-4CD8-8AF8-91834EB44B57}" type="sibTrans" cxnId="{27D43F5E-A6BB-4471-834D-0941A6A6F1BB}">
      <dgm:prSet/>
      <dgm:spPr/>
      <dgm:t>
        <a:bodyPr/>
        <a:lstStyle/>
        <a:p>
          <a:endParaRPr lang="es-BO" sz="700"/>
        </a:p>
      </dgm:t>
    </dgm:pt>
    <dgm:pt modelId="{BA6E6A04-1229-41D1-A74D-DD30AD611EDC}">
      <dgm:prSet phldrT="[Texto]" custT="1"/>
      <dgm:spPr>
        <a:xfrm rot="5400000">
          <a:off x="2357387" y="433349"/>
          <a:ext cx="1117998" cy="1272877"/>
        </a:xfrm>
        <a:gradFill rotWithShape="0">
          <a:gsLst>
            <a:gs pos="0">
              <a:srgbClr val="A5A5A5">
                <a:hueOff val="903533"/>
                <a:satOff val="33333"/>
                <a:lumOff val="-4902"/>
                <a:alphaOff val="0"/>
                <a:lumMod val="110000"/>
                <a:satMod val="105000"/>
                <a:tint val="67000"/>
              </a:srgbClr>
            </a:gs>
            <a:gs pos="50000">
              <a:srgbClr val="A5A5A5">
                <a:hueOff val="903533"/>
                <a:satOff val="33333"/>
                <a:lumOff val="-4902"/>
                <a:alphaOff val="0"/>
                <a:lumMod val="105000"/>
                <a:satMod val="103000"/>
                <a:tint val="73000"/>
              </a:srgbClr>
            </a:gs>
            <a:gs pos="100000">
              <a:srgbClr val="A5A5A5">
                <a:hueOff val="903533"/>
                <a:satOff val="33333"/>
                <a:lumOff val="-4902"/>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BO" sz="800" b="1">
              <a:solidFill>
                <a:sysClr val="windowText" lastClr="000000"/>
              </a:solidFill>
              <a:latin typeface="Calibri" panose="020F0502020204030204"/>
              <a:ea typeface="+mn-ea"/>
              <a:cs typeface="+mn-cs"/>
            </a:rPr>
            <a:t>1. ACCESO A LA INFORMACIÓN </a:t>
          </a:r>
        </a:p>
      </dgm:t>
    </dgm:pt>
    <dgm:pt modelId="{C6DA5A55-65F6-4804-98B9-3AD426A7A7C5}" type="parTrans" cxnId="{68D69A8A-C374-4EE2-907D-4F2236C2CB85}">
      <dgm:prSet/>
      <dgm:spPr/>
      <dgm:t>
        <a:bodyPr/>
        <a:lstStyle/>
        <a:p>
          <a:endParaRPr lang="es-BO" sz="700"/>
        </a:p>
      </dgm:t>
    </dgm:pt>
    <dgm:pt modelId="{E17C9680-27C9-478E-9D8C-552CB79CE8B5}" type="sibTrans" cxnId="{68D69A8A-C374-4EE2-907D-4F2236C2CB85}">
      <dgm:prSet/>
      <dgm:spPr/>
      <dgm:t>
        <a:bodyPr/>
        <a:lstStyle/>
        <a:p>
          <a:endParaRPr lang="es-BO" sz="700"/>
        </a:p>
      </dgm:t>
    </dgm:pt>
    <dgm:pt modelId="{9B75484F-6EC1-48E4-B65D-9E5D385BC6D6}">
      <dgm:prSet phldrT="[Texto]" custT="1"/>
      <dgm:spPr>
        <a:xfrm>
          <a:off x="2631458" y="17279"/>
          <a:ext cx="2111991" cy="978409"/>
        </a:xfrm>
        <a:solidFill>
          <a:sysClr val="window" lastClr="FFFFFF">
            <a:alpha val="90000"/>
            <a:hueOff val="0"/>
            <a:satOff val="0"/>
            <a:lumOff val="0"/>
            <a:alphaOff val="0"/>
          </a:sysClr>
        </a:solidFill>
        <a:ln w="6350" cap="flat" cmpd="sng" algn="ctr">
          <a:solidFill>
            <a:srgbClr val="A5A5A5">
              <a:hueOff val="903533"/>
              <a:satOff val="33333"/>
              <a:lumOff val="-4902"/>
              <a:alphaOff val="0"/>
            </a:srgbClr>
          </a:solidFill>
          <a:prstDash val="solid"/>
          <a:miter lim="800000"/>
        </a:ln>
        <a:effectLst/>
      </dgm:spPr>
      <dgm:t>
        <a:bodyPr/>
        <a:lstStyle/>
        <a:p>
          <a:pPr algn="just">
            <a:buChar char="•"/>
          </a:pPr>
          <a:r>
            <a:rPr lang="es-BO" sz="700">
              <a:solidFill>
                <a:sysClr val="windowText" lastClr="000000">
                  <a:hueOff val="0"/>
                  <a:satOff val="0"/>
                  <a:lumOff val="0"/>
                  <a:alphaOff val="0"/>
                </a:sysClr>
              </a:solidFill>
              <a:latin typeface="Calibri" panose="020F0502020204030204"/>
              <a:ea typeface="+mn-ea"/>
              <a:cs typeface="+mn-cs"/>
            </a:rPr>
            <a:t>Es un derecho fundamental de las personas y la sociedad en su conjunto conocer el manejo de la cosa pública acerca del destino y uso de los recursos económicos, constituyéndose en un instrumento de participación ciudadana.</a:t>
          </a:r>
        </a:p>
      </dgm:t>
    </dgm:pt>
    <dgm:pt modelId="{68680129-F823-4D2B-9A64-9247BB76F5F6}" type="parTrans" cxnId="{C858E3C5-4FE3-4BB1-AE9D-A18E69525F4A}">
      <dgm:prSet/>
      <dgm:spPr/>
      <dgm:t>
        <a:bodyPr/>
        <a:lstStyle/>
        <a:p>
          <a:endParaRPr lang="es-BO" sz="700"/>
        </a:p>
      </dgm:t>
    </dgm:pt>
    <dgm:pt modelId="{798CE5D8-5603-4E2C-9C72-0331EADB9F46}" type="sibTrans" cxnId="{C858E3C5-4FE3-4BB1-AE9D-A18E69525F4A}">
      <dgm:prSet/>
      <dgm:spPr/>
      <dgm:t>
        <a:bodyPr/>
        <a:lstStyle/>
        <a:p>
          <a:endParaRPr lang="es-BO" sz="700"/>
        </a:p>
      </dgm:t>
    </dgm:pt>
    <dgm:pt modelId="{29929B12-AAB8-44A8-9841-C471BBABCC76}">
      <dgm:prSet phldrT="[Texto]" custT="1"/>
      <dgm:spPr>
        <a:xfrm rot="10800000">
          <a:off x="2313209" y="1684563"/>
          <a:ext cx="1230107" cy="1106293"/>
        </a:xfrm>
        <a:gradFill rotWithShape="0">
          <a:gsLst>
            <a:gs pos="0">
              <a:srgbClr val="A5A5A5">
                <a:hueOff val="1807066"/>
                <a:satOff val="66667"/>
                <a:lumOff val="-9804"/>
                <a:alphaOff val="0"/>
                <a:lumMod val="110000"/>
                <a:satMod val="105000"/>
                <a:tint val="67000"/>
              </a:srgbClr>
            </a:gs>
            <a:gs pos="50000">
              <a:srgbClr val="A5A5A5">
                <a:hueOff val="1807066"/>
                <a:satOff val="66667"/>
                <a:lumOff val="-9804"/>
                <a:alphaOff val="0"/>
                <a:lumMod val="105000"/>
                <a:satMod val="103000"/>
                <a:tint val="73000"/>
              </a:srgbClr>
            </a:gs>
            <a:gs pos="100000">
              <a:srgbClr val="A5A5A5">
                <a:hueOff val="1807066"/>
                <a:satOff val="66667"/>
                <a:lumOff val="-9804"/>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BO" sz="800" b="1">
              <a:solidFill>
                <a:sysClr val="windowText" lastClr="000000"/>
              </a:solidFill>
              <a:latin typeface="Calibri" panose="020F0502020204030204"/>
              <a:ea typeface="+mn-ea"/>
              <a:cs typeface="+mn-cs"/>
            </a:rPr>
            <a:t>2.PARTICIPACIÓN Y CONTROL SOCIAL </a:t>
          </a:r>
        </a:p>
      </dgm:t>
    </dgm:pt>
    <dgm:pt modelId="{03DE4DD6-A9B4-4C21-9861-3A088423B355}" type="parTrans" cxnId="{13C45629-8E2C-4649-9F97-201814E0EB9B}">
      <dgm:prSet/>
      <dgm:spPr/>
      <dgm:t>
        <a:bodyPr/>
        <a:lstStyle/>
        <a:p>
          <a:endParaRPr lang="es-BO" sz="700"/>
        </a:p>
      </dgm:t>
    </dgm:pt>
    <dgm:pt modelId="{F8014D94-A7D7-4D37-9D48-411F5971E5E1}" type="sibTrans" cxnId="{13C45629-8E2C-4649-9F97-201814E0EB9B}">
      <dgm:prSet/>
      <dgm:spPr/>
      <dgm:t>
        <a:bodyPr/>
        <a:lstStyle/>
        <a:p>
          <a:endParaRPr lang="es-BO" sz="700"/>
        </a:p>
      </dgm:t>
    </dgm:pt>
    <dgm:pt modelId="{D68CC117-DC3E-48F5-8551-EE96EC6BC1F7}">
      <dgm:prSet phldrT="[Texto]" custT="1"/>
      <dgm:spPr>
        <a:xfrm>
          <a:off x="2872950" y="2140159"/>
          <a:ext cx="1870499" cy="1202115"/>
        </a:xfrm>
        <a:solidFill>
          <a:sysClr val="window" lastClr="FFFFFF">
            <a:alpha val="90000"/>
            <a:hueOff val="0"/>
            <a:satOff val="0"/>
            <a:lumOff val="0"/>
            <a:alphaOff val="0"/>
          </a:sysClr>
        </a:solidFill>
        <a:ln w="6350" cap="flat" cmpd="sng" algn="ctr">
          <a:solidFill>
            <a:srgbClr val="A5A5A5">
              <a:hueOff val="1807066"/>
              <a:satOff val="66667"/>
              <a:lumOff val="-9804"/>
              <a:alphaOff val="0"/>
            </a:srgbClr>
          </a:solidFill>
          <a:prstDash val="solid"/>
          <a:miter lim="800000"/>
        </a:ln>
        <a:effectLst/>
      </dgm:spPr>
      <dgm:t>
        <a:bodyPr/>
        <a:lstStyle/>
        <a:p>
          <a:pPr>
            <a:buChar char="•"/>
          </a:pPr>
          <a:r>
            <a:rPr lang="es-BO" sz="700">
              <a:solidFill>
                <a:sysClr val="windowText" lastClr="000000">
                  <a:hueOff val="0"/>
                  <a:satOff val="0"/>
                  <a:lumOff val="0"/>
                  <a:alphaOff val="0"/>
                </a:sysClr>
              </a:solidFill>
              <a:latin typeface="Calibri" panose="020F0502020204030204"/>
              <a:ea typeface="+mn-ea"/>
              <a:cs typeface="+mn-cs"/>
            </a:rPr>
            <a:t>Son los mecanismos o medios de seguimiento y participación activa de toda persona individual o colectiva en los procesos, acciones y resultados que se desarrolla en la gestión municipal para el logro de sus objetivos</a:t>
          </a:r>
        </a:p>
      </dgm:t>
    </dgm:pt>
    <dgm:pt modelId="{66CFC3C2-4918-4E8C-83DE-62949E35C0ED}" type="parTrans" cxnId="{41C2528C-7172-4FD0-AB59-9FA28D706735}">
      <dgm:prSet/>
      <dgm:spPr/>
      <dgm:t>
        <a:bodyPr/>
        <a:lstStyle/>
        <a:p>
          <a:endParaRPr lang="es-BO" sz="700"/>
        </a:p>
      </dgm:t>
    </dgm:pt>
    <dgm:pt modelId="{6BB0FD92-8B15-4C5E-81D0-AB6E7833D168}" type="sibTrans" cxnId="{41C2528C-7172-4FD0-AB59-9FA28D706735}">
      <dgm:prSet/>
      <dgm:spPr/>
      <dgm:t>
        <a:bodyPr/>
        <a:lstStyle/>
        <a:p>
          <a:endParaRPr lang="es-BO" sz="700"/>
        </a:p>
      </dgm:t>
    </dgm:pt>
    <dgm:pt modelId="{18E53852-BBE9-4FD6-8AF8-0DA9B4617730}">
      <dgm:prSet phldrT="[Texto]" custT="1"/>
      <dgm:spPr>
        <a:xfrm rot="16200000">
          <a:off x="1092646" y="1616490"/>
          <a:ext cx="1122891" cy="1225740"/>
        </a:xfrm>
        <a:gradFill rotWithShape="0">
          <a:gsLst>
            <a:gs pos="0">
              <a:srgbClr val="A5A5A5">
                <a:hueOff val="2710599"/>
                <a:satOff val="100000"/>
                <a:lumOff val="-14706"/>
                <a:alphaOff val="0"/>
                <a:lumMod val="110000"/>
                <a:satMod val="105000"/>
                <a:tint val="67000"/>
              </a:srgbClr>
            </a:gs>
            <a:gs pos="50000">
              <a:srgbClr val="A5A5A5">
                <a:hueOff val="2710599"/>
                <a:satOff val="100000"/>
                <a:lumOff val="-14706"/>
                <a:alphaOff val="0"/>
                <a:lumMod val="105000"/>
                <a:satMod val="103000"/>
                <a:tint val="73000"/>
              </a:srgbClr>
            </a:gs>
            <a:gs pos="100000">
              <a:srgbClr val="A5A5A5">
                <a:hueOff val="2710599"/>
                <a:satOff val="100000"/>
                <a:lumOff val="-14706"/>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s-BO" sz="800" b="1">
              <a:solidFill>
                <a:sysClr val="windowText" lastClr="000000"/>
              </a:solidFill>
              <a:latin typeface="Calibri" panose="020F0502020204030204"/>
              <a:ea typeface="+mn-ea"/>
              <a:cs typeface="+mn-cs"/>
            </a:rPr>
            <a:t>3.ÉTICA PÚBLICA </a:t>
          </a:r>
        </a:p>
      </dgm:t>
    </dgm:pt>
    <dgm:pt modelId="{B5C52581-75B6-42C5-B316-D6C8425FEACE}" type="parTrans" cxnId="{8DDC1F81-687D-4C63-A44A-FA984B91BF4E}">
      <dgm:prSet/>
      <dgm:spPr/>
      <dgm:t>
        <a:bodyPr/>
        <a:lstStyle/>
        <a:p>
          <a:endParaRPr lang="es-BO" sz="700"/>
        </a:p>
      </dgm:t>
    </dgm:pt>
    <dgm:pt modelId="{9C8AA20A-4D88-4019-849C-932D7B0FEB71}" type="sibTrans" cxnId="{8DDC1F81-687D-4C63-A44A-FA984B91BF4E}">
      <dgm:prSet/>
      <dgm:spPr/>
      <dgm:t>
        <a:bodyPr/>
        <a:lstStyle/>
        <a:p>
          <a:endParaRPr lang="es-BO" sz="700"/>
        </a:p>
      </dgm:t>
    </dgm:pt>
    <dgm:pt modelId="{F65129F7-F472-45ED-8E49-2517E353BCF1}">
      <dgm:prSet phldrT="[Texto]" custT="1"/>
      <dgm:spPr>
        <a:xfrm>
          <a:off x="0" y="2160777"/>
          <a:ext cx="1964146" cy="1141642"/>
        </a:xfrm>
        <a:solidFill>
          <a:sysClr val="window" lastClr="FFFFFF">
            <a:alpha val="90000"/>
            <a:hueOff val="0"/>
            <a:satOff val="0"/>
            <a:lumOff val="0"/>
            <a:alphaOff val="0"/>
          </a:sysClr>
        </a:solidFill>
        <a:ln w="6350" cap="flat" cmpd="sng" algn="ctr">
          <a:solidFill>
            <a:srgbClr val="A5A5A5">
              <a:hueOff val="2710599"/>
              <a:satOff val="100000"/>
              <a:lumOff val="-14706"/>
              <a:alphaOff val="0"/>
            </a:srgbClr>
          </a:solidFill>
          <a:prstDash val="solid"/>
          <a:miter lim="800000"/>
        </a:ln>
        <a:effectLst/>
      </dgm:spPr>
      <dgm:t>
        <a:bodyPr/>
        <a:lstStyle/>
        <a:p>
          <a:pPr algn="just">
            <a:buChar char="•"/>
          </a:pPr>
          <a:r>
            <a:rPr lang="es-BO" sz="700">
              <a:solidFill>
                <a:sysClr val="windowText" lastClr="000000">
                  <a:hueOff val="0"/>
                  <a:satOff val="0"/>
                  <a:lumOff val="0"/>
                  <a:alphaOff val="0"/>
                </a:sysClr>
              </a:solidFill>
              <a:latin typeface="Calibri" panose="020F0502020204030204"/>
              <a:ea typeface="+mn-ea"/>
              <a:cs typeface="+mn-cs"/>
            </a:rPr>
            <a:t>Es la promoción en los servidores públicos a una cultura ética basada en principios, valores y conductas que permitan el desarrollo de la gestión pública más plena y armónica posible.</a:t>
          </a:r>
        </a:p>
      </dgm:t>
    </dgm:pt>
    <dgm:pt modelId="{D8A7B46F-A414-46D1-9CB4-14F6AE829A46}" type="parTrans" cxnId="{02E07C0C-0AD7-470E-A293-A816F78BE82D}">
      <dgm:prSet/>
      <dgm:spPr/>
      <dgm:t>
        <a:bodyPr/>
        <a:lstStyle/>
        <a:p>
          <a:endParaRPr lang="es-BO" sz="700"/>
        </a:p>
      </dgm:t>
    </dgm:pt>
    <dgm:pt modelId="{C0570A74-0635-49EA-98EF-AB6F39673003}" type="sibTrans" cxnId="{02E07C0C-0AD7-470E-A293-A816F78BE82D}">
      <dgm:prSet/>
      <dgm:spPr/>
      <dgm:t>
        <a:bodyPr/>
        <a:lstStyle/>
        <a:p>
          <a:endParaRPr lang="es-BO" sz="700"/>
        </a:p>
      </dgm:t>
    </dgm:pt>
    <dgm:pt modelId="{BD65960F-836B-4C94-8116-5AC396EB81F0}" type="pres">
      <dgm:prSet presAssocID="{41327A4A-0197-4CB6-B733-1859EAEAB42E}" presName="cycleMatrixDiagram" presStyleCnt="0">
        <dgm:presLayoutVars>
          <dgm:chMax val="1"/>
          <dgm:dir/>
          <dgm:animLvl val="lvl"/>
          <dgm:resizeHandles val="exact"/>
        </dgm:presLayoutVars>
      </dgm:prSet>
      <dgm:spPr/>
      <dgm:t>
        <a:bodyPr/>
        <a:lstStyle/>
        <a:p>
          <a:endParaRPr lang="es-BO"/>
        </a:p>
      </dgm:t>
    </dgm:pt>
    <dgm:pt modelId="{7C771DEE-9591-453D-99DB-15C2EA119323}" type="pres">
      <dgm:prSet presAssocID="{41327A4A-0197-4CB6-B733-1859EAEAB42E}" presName="children" presStyleCnt="0"/>
      <dgm:spPr/>
    </dgm:pt>
    <dgm:pt modelId="{137255F7-C9E1-4F10-B7D5-68F540D697FC}" type="pres">
      <dgm:prSet presAssocID="{41327A4A-0197-4CB6-B733-1859EAEAB42E}" presName="child1group" presStyleCnt="0"/>
      <dgm:spPr/>
    </dgm:pt>
    <dgm:pt modelId="{E1F65632-9580-478E-BEF3-9B9FA00DD574}" type="pres">
      <dgm:prSet presAssocID="{41327A4A-0197-4CB6-B733-1859EAEAB42E}" presName="child1" presStyleLbl="bgAcc1" presStyleIdx="0" presStyleCnt="4" custScaleX="116612" custLinFactNeighborX="-19586" custLinFactNeighborY="945"/>
      <dgm:spPr>
        <a:prstGeom prst="roundRect">
          <a:avLst>
            <a:gd name="adj" fmla="val 10000"/>
          </a:avLst>
        </a:prstGeom>
      </dgm:spPr>
      <dgm:t>
        <a:bodyPr/>
        <a:lstStyle/>
        <a:p>
          <a:endParaRPr lang="es-BO"/>
        </a:p>
      </dgm:t>
    </dgm:pt>
    <dgm:pt modelId="{07FE0917-FDFF-4F17-8806-42D01858BB9E}" type="pres">
      <dgm:prSet presAssocID="{41327A4A-0197-4CB6-B733-1859EAEAB42E}" presName="child1Text" presStyleLbl="bgAcc1" presStyleIdx="0" presStyleCnt="4">
        <dgm:presLayoutVars>
          <dgm:bulletEnabled val="1"/>
        </dgm:presLayoutVars>
      </dgm:prSet>
      <dgm:spPr/>
      <dgm:t>
        <a:bodyPr/>
        <a:lstStyle/>
        <a:p>
          <a:endParaRPr lang="es-BO"/>
        </a:p>
      </dgm:t>
    </dgm:pt>
    <dgm:pt modelId="{51D93E85-DAE0-4C38-B67F-02D5BFB31BE7}" type="pres">
      <dgm:prSet presAssocID="{41327A4A-0197-4CB6-B733-1859EAEAB42E}" presName="child2group" presStyleCnt="0"/>
      <dgm:spPr/>
    </dgm:pt>
    <dgm:pt modelId="{4CE4F033-0043-4282-BF45-F3716C3A4284}" type="pres">
      <dgm:prSet presAssocID="{41327A4A-0197-4CB6-B733-1859EAEAB42E}" presName="child2" presStyleLbl="bgAcc1" presStyleIdx="1" presStyleCnt="4" custScaleX="130152" custScaleY="93080" custLinFactNeighborX="15496" custLinFactNeighborY="-99"/>
      <dgm:spPr>
        <a:prstGeom prst="roundRect">
          <a:avLst>
            <a:gd name="adj" fmla="val 10000"/>
          </a:avLst>
        </a:prstGeom>
      </dgm:spPr>
      <dgm:t>
        <a:bodyPr/>
        <a:lstStyle/>
        <a:p>
          <a:endParaRPr lang="es-BO"/>
        </a:p>
      </dgm:t>
    </dgm:pt>
    <dgm:pt modelId="{BEA6FB27-1339-42C9-90A4-7F2D2976DDDE}" type="pres">
      <dgm:prSet presAssocID="{41327A4A-0197-4CB6-B733-1859EAEAB42E}" presName="child2Text" presStyleLbl="bgAcc1" presStyleIdx="1" presStyleCnt="4">
        <dgm:presLayoutVars>
          <dgm:bulletEnabled val="1"/>
        </dgm:presLayoutVars>
      </dgm:prSet>
      <dgm:spPr/>
      <dgm:t>
        <a:bodyPr/>
        <a:lstStyle/>
        <a:p>
          <a:endParaRPr lang="es-BO"/>
        </a:p>
      </dgm:t>
    </dgm:pt>
    <dgm:pt modelId="{370E765F-032C-4F58-8C53-8F86BB5C6F37}" type="pres">
      <dgm:prSet presAssocID="{41327A4A-0197-4CB6-B733-1859EAEAB42E}" presName="child3group" presStyleCnt="0"/>
      <dgm:spPr/>
    </dgm:pt>
    <dgm:pt modelId="{F2FD173B-9806-4B9E-BB80-99821C19B827}" type="pres">
      <dgm:prSet presAssocID="{41327A4A-0197-4CB6-B733-1859EAEAB42E}" presName="child3" presStyleLbl="bgAcc1" presStyleIdx="2" presStyleCnt="4" custScaleX="115270" custScaleY="114362" custLinFactNeighborX="21492" custLinFactNeighborY="2731"/>
      <dgm:spPr>
        <a:prstGeom prst="roundRect">
          <a:avLst>
            <a:gd name="adj" fmla="val 10000"/>
          </a:avLst>
        </a:prstGeom>
      </dgm:spPr>
      <dgm:t>
        <a:bodyPr/>
        <a:lstStyle/>
        <a:p>
          <a:endParaRPr lang="es-BO"/>
        </a:p>
      </dgm:t>
    </dgm:pt>
    <dgm:pt modelId="{F630D169-B915-480C-8436-B8ACC7E5EC87}" type="pres">
      <dgm:prSet presAssocID="{41327A4A-0197-4CB6-B733-1859EAEAB42E}" presName="child3Text" presStyleLbl="bgAcc1" presStyleIdx="2" presStyleCnt="4">
        <dgm:presLayoutVars>
          <dgm:bulletEnabled val="1"/>
        </dgm:presLayoutVars>
      </dgm:prSet>
      <dgm:spPr/>
      <dgm:t>
        <a:bodyPr/>
        <a:lstStyle/>
        <a:p>
          <a:endParaRPr lang="es-BO"/>
        </a:p>
      </dgm:t>
    </dgm:pt>
    <dgm:pt modelId="{B6A43006-0FE4-4B8A-9F41-D71594560648}" type="pres">
      <dgm:prSet presAssocID="{41327A4A-0197-4CB6-B733-1859EAEAB42E}" presName="child4group" presStyleCnt="0"/>
      <dgm:spPr/>
    </dgm:pt>
    <dgm:pt modelId="{668DAD87-35BB-4DA6-A263-8290DC05594B}" type="pres">
      <dgm:prSet presAssocID="{41327A4A-0197-4CB6-B733-1859EAEAB42E}" presName="child4" presStyleLbl="bgAcc1" presStyleIdx="3" presStyleCnt="4" custScaleX="121041" custScaleY="108609" custLinFactNeighborX="-10862" custLinFactNeighborY="-915"/>
      <dgm:spPr>
        <a:prstGeom prst="roundRect">
          <a:avLst>
            <a:gd name="adj" fmla="val 10000"/>
          </a:avLst>
        </a:prstGeom>
      </dgm:spPr>
      <dgm:t>
        <a:bodyPr/>
        <a:lstStyle/>
        <a:p>
          <a:endParaRPr lang="es-BO"/>
        </a:p>
      </dgm:t>
    </dgm:pt>
    <dgm:pt modelId="{A3AEE216-4BFE-45B7-BB7C-F961D84E5A1B}" type="pres">
      <dgm:prSet presAssocID="{41327A4A-0197-4CB6-B733-1859EAEAB42E}" presName="child4Text" presStyleLbl="bgAcc1" presStyleIdx="3" presStyleCnt="4">
        <dgm:presLayoutVars>
          <dgm:bulletEnabled val="1"/>
        </dgm:presLayoutVars>
      </dgm:prSet>
      <dgm:spPr/>
      <dgm:t>
        <a:bodyPr/>
        <a:lstStyle/>
        <a:p>
          <a:endParaRPr lang="es-BO"/>
        </a:p>
      </dgm:t>
    </dgm:pt>
    <dgm:pt modelId="{A64AF4FB-DDBF-4EA4-B702-A4B0D7985D2C}" type="pres">
      <dgm:prSet presAssocID="{41327A4A-0197-4CB6-B733-1859EAEAB42E}" presName="childPlaceholder" presStyleCnt="0"/>
      <dgm:spPr/>
    </dgm:pt>
    <dgm:pt modelId="{DF9FC39A-F5E2-499E-B69D-E5A9BDCD441E}" type="pres">
      <dgm:prSet presAssocID="{41327A4A-0197-4CB6-B733-1859EAEAB42E}" presName="circle" presStyleCnt="0"/>
      <dgm:spPr/>
    </dgm:pt>
    <dgm:pt modelId="{A0197790-9C68-4179-80BA-DDD1F6CF8142}" type="pres">
      <dgm:prSet presAssocID="{41327A4A-0197-4CB6-B733-1859EAEAB42E}" presName="quadrant1" presStyleLbl="node1" presStyleIdx="0" presStyleCnt="4" custScaleX="84917" custScaleY="72249" custLinFactNeighborX="345" custLinFactNeighborY="13841">
        <dgm:presLayoutVars>
          <dgm:chMax val="1"/>
          <dgm:bulletEnabled val="1"/>
        </dgm:presLayoutVars>
      </dgm:prSet>
      <dgm:spPr>
        <a:prstGeom prst="pieWedge">
          <a:avLst/>
        </a:prstGeom>
      </dgm:spPr>
      <dgm:t>
        <a:bodyPr/>
        <a:lstStyle/>
        <a:p>
          <a:endParaRPr lang="es-BO"/>
        </a:p>
      </dgm:t>
    </dgm:pt>
    <dgm:pt modelId="{EF0B86FF-9C66-4FB2-A407-5518C4F02BF3}" type="pres">
      <dgm:prSet presAssocID="{41327A4A-0197-4CB6-B733-1859EAEAB42E}" presName="quadrant2" presStyleLbl="node1" presStyleIdx="1" presStyleCnt="4" custScaleX="86369" custScaleY="74409" custLinFactNeighborX="-15326" custLinFactNeighborY="14159">
        <dgm:presLayoutVars>
          <dgm:chMax val="1"/>
          <dgm:bulletEnabled val="1"/>
        </dgm:presLayoutVars>
      </dgm:prSet>
      <dgm:spPr>
        <a:prstGeom prst="pieWedge">
          <a:avLst/>
        </a:prstGeom>
      </dgm:spPr>
      <dgm:t>
        <a:bodyPr/>
        <a:lstStyle/>
        <a:p>
          <a:endParaRPr lang="es-BO"/>
        </a:p>
      </dgm:t>
    </dgm:pt>
    <dgm:pt modelId="{3EAA435D-67BA-4FC7-8F5F-A18823177FB5}" type="pres">
      <dgm:prSet presAssocID="{41327A4A-0197-4CB6-B733-1859EAEAB42E}" presName="quadrant3" presStyleLbl="node1" presStyleIdx="2" presStyleCnt="4" custScaleX="86485" custScaleY="77780" custLinFactNeighborX="-13181" custLinFactNeighborY="-11841">
        <dgm:presLayoutVars>
          <dgm:chMax val="1"/>
          <dgm:bulletEnabled val="1"/>
        </dgm:presLayoutVars>
      </dgm:prSet>
      <dgm:spPr>
        <a:prstGeom prst="pieWedge">
          <a:avLst/>
        </a:prstGeom>
      </dgm:spPr>
      <dgm:t>
        <a:bodyPr/>
        <a:lstStyle/>
        <a:p>
          <a:endParaRPr lang="es-BO"/>
        </a:p>
      </dgm:t>
    </dgm:pt>
    <dgm:pt modelId="{0B85BE71-977E-4114-8325-B9A3A517B5E2}" type="pres">
      <dgm:prSet presAssocID="{41327A4A-0197-4CB6-B733-1859EAEAB42E}" presName="quadrant4" presStyleLbl="node1" presStyleIdx="3" presStyleCnt="4" custScaleX="86178" custScaleY="78947" custLinFactNeighborX="1855" custLinFactNeighborY="-12428">
        <dgm:presLayoutVars>
          <dgm:chMax val="1"/>
          <dgm:bulletEnabled val="1"/>
        </dgm:presLayoutVars>
      </dgm:prSet>
      <dgm:spPr>
        <a:prstGeom prst="pieWedge">
          <a:avLst/>
        </a:prstGeom>
      </dgm:spPr>
      <dgm:t>
        <a:bodyPr/>
        <a:lstStyle/>
        <a:p>
          <a:endParaRPr lang="es-BO"/>
        </a:p>
      </dgm:t>
    </dgm:pt>
    <dgm:pt modelId="{4D8530E2-9736-458C-AFC0-156D39C4C4EA}" type="pres">
      <dgm:prSet presAssocID="{41327A4A-0197-4CB6-B733-1859EAEAB42E}" presName="quadrantPlaceholder" presStyleCnt="0"/>
      <dgm:spPr/>
    </dgm:pt>
    <dgm:pt modelId="{118E04B4-5659-439E-A5EE-BE2B424C356C}" type="pres">
      <dgm:prSet presAssocID="{41327A4A-0197-4CB6-B733-1859EAEAB42E}" presName="center1" presStyleLbl="fgShp" presStyleIdx="0" presStyleCnt="2" custLinFactNeighborX="-16743" custLinFactNeighborY="4188"/>
      <dgm:spPr>
        <a:xfrm>
          <a:off x="2043960" y="1384360"/>
          <a:ext cx="491083" cy="427029"/>
        </a:xfrm>
        <a:prstGeom prst="circularArrow">
          <a:avLst/>
        </a:prstGeom>
        <a:gradFill rotWithShape="0">
          <a:gsLst>
            <a:gs pos="0">
              <a:srgbClr val="A5A5A5">
                <a:tint val="40000"/>
                <a:hueOff val="0"/>
                <a:satOff val="0"/>
                <a:lumOff val="0"/>
                <a:alphaOff val="0"/>
                <a:lumMod val="110000"/>
                <a:satMod val="105000"/>
                <a:tint val="67000"/>
              </a:srgbClr>
            </a:gs>
            <a:gs pos="50000">
              <a:srgbClr val="A5A5A5">
                <a:tint val="40000"/>
                <a:hueOff val="0"/>
                <a:satOff val="0"/>
                <a:lumOff val="0"/>
                <a:alphaOff val="0"/>
                <a:lumMod val="105000"/>
                <a:satMod val="103000"/>
                <a:tint val="73000"/>
              </a:srgbClr>
            </a:gs>
            <a:gs pos="100000">
              <a:srgbClr val="A5A5A5">
                <a:tint val="40000"/>
                <a:hueOff val="0"/>
                <a:satOff val="0"/>
                <a:lumOff val="0"/>
                <a:alphaOff val="0"/>
                <a:lumMod val="105000"/>
                <a:satMod val="109000"/>
                <a:tint val="81000"/>
              </a:srgbClr>
            </a:gs>
          </a:gsLst>
          <a:lin ang="5400000" scaled="0"/>
        </a:gradFill>
        <a:ln w="6350" cap="flat" cmpd="sng" algn="ctr">
          <a:solidFill>
            <a:sysClr val="window" lastClr="FFFFFF">
              <a:hueOff val="0"/>
              <a:satOff val="0"/>
              <a:lumOff val="0"/>
              <a:alphaOff val="0"/>
            </a:sysClr>
          </a:solidFill>
          <a:prstDash val="solid"/>
          <a:miter lim="800000"/>
        </a:ln>
        <a:effectLst/>
        <a:scene3d>
          <a:camera prst="orthographicFront"/>
          <a:lightRig rig="flat" dir="t"/>
        </a:scene3d>
        <a:sp3d prstMaterial="dkEdge">
          <a:bevelT w="8200" h="38100"/>
        </a:sp3d>
      </dgm:spPr>
    </dgm:pt>
    <dgm:pt modelId="{A4F60DE9-2F18-4268-923B-7B676ABAA097}" type="pres">
      <dgm:prSet presAssocID="{41327A4A-0197-4CB6-B733-1859EAEAB42E}" presName="center2" presStyleLbl="fgShp" presStyleIdx="1" presStyleCnt="2" custLinFactNeighborX="-16983" custLinFactNeighborY="-11155"/>
      <dgm:spPr>
        <a:xfrm rot="10800000">
          <a:off x="2042782" y="1483083"/>
          <a:ext cx="491083" cy="427029"/>
        </a:xfrm>
        <a:prstGeom prst="circularArrow">
          <a:avLst/>
        </a:prstGeom>
        <a:gradFill rotWithShape="0">
          <a:gsLst>
            <a:gs pos="0">
              <a:srgbClr val="A5A5A5">
                <a:tint val="40000"/>
                <a:hueOff val="0"/>
                <a:satOff val="0"/>
                <a:lumOff val="0"/>
                <a:alphaOff val="0"/>
                <a:lumMod val="110000"/>
                <a:satMod val="105000"/>
                <a:tint val="67000"/>
              </a:srgbClr>
            </a:gs>
            <a:gs pos="50000">
              <a:srgbClr val="A5A5A5">
                <a:tint val="40000"/>
                <a:hueOff val="0"/>
                <a:satOff val="0"/>
                <a:lumOff val="0"/>
                <a:alphaOff val="0"/>
                <a:lumMod val="105000"/>
                <a:satMod val="103000"/>
                <a:tint val="73000"/>
              </a:srgbClr>
            </a:gs>
            <a:gs pos="100000">
              <a:srgbClr val="A5A5A5">
                <a:tint val="40000"/>
                <a:hueOff val="0"/>
                <a:satOff val="0"/>
                <a:lumOff val="0"/>
                <a:alphaOff val="0"/>
                <a:lumMod val="105000"/>
                <a:satMod val="109000"/>
                <a:tint val="81000"/>
              </a:srgbClr>
            </a:gs>
          </a:gsLst>
          <a:lin ang="5400000" scaled="0"/>
        </a:gradFill>
        <a:ln w="6350" cap="flat" cmpd="sng" algn="ctr">
          <a:solidFill>
            <a:sysClr val="window" lastClr="FFFFFF">
              <a:hueOff val="0"/>
              <a:satOff val="0"/>
              <a:lumOff val="0"/>
              <a:alphaOff val="0"/>
            </a:sysClr>
          </a:solidFill>
          <a:prstDash val="solid"/>
          <a:miter lim="800000"/>
        </a:ln>
        <a:effectLst/>
        <a:scene3d>
          <a:camera prst="orthographicFront"/>
          <a:lightRig rig="flat" dir="t"/>
        </a:scene3d>
        <a:sp3d prstMaterial="dkEdge">
          <a:bevelT w="8200" h="38100"/>
        </a:sp3d>
      </dgm:spPr>
    </dgm:pt>
  </dgm:ptLst>
  <dgm:cxnLst>
    <dgm:cxn modelId="{8AF9310A-77FC-45B0-82B6-9CDEA05D5893}" type="presOf" srcId="{D68CC117-DC3E-48F5-8551-EE96EC6BC1F7}" destId="{F2FD173B-9806-4B9E-BB80-99821C19B827}" srcOrd="0" destOrd="0" presId="urn:microsoft.com/office/officeart/2005/8/layout/cycle4"/>
    <dgm:cxn modelId="{8DDC1F81-687D-4C63-A44A-FA984B91BF4E}" srcId="{41327A4A-0197-4CB6-B733-1859EAEAB42E}" destId="{18E53852-BBE9-4FD6-8AF8-0DA9B4617730}" srcOrd="3" destOrd="0" parTransId="{B5C52581-75B6-42C5-B316-D6C8425FEACE}" sibTransId="{9C8AA20A-4D88-4019-849C-932D7B0FEB71}"/>
    <dgm:cxn modelId="{15768682-7C9A-4EB1-B650-B21C5BB89D23}" type="presOf" srcId="{D68CC117-DC3E-48F5-8551-EE96EC6BC1F7}" destId="{F630D169-B915-480C-8436-B8ACC7E5EC87}" srcOrd="1" destOrd="0" presId="urn:microsoft.com/office/officeart/2005/8/layout/cycle4"/>
    <dgm:cxn modelId="{5E10EE71-0805-4E49-A00A-F8016FECF313}" type="presOf" srcId="{9BBB82BE-FFA2-4D83-9AAC-D41EFEF35D5B}" destId="{A0197790-9C68-4179-80BA-DDD1F6CF8142}" srcOrd="0" destOrd="0" presId="urn:microsoft.com/office/officeart/2005/8/layout/cycle4"/>
    <dgm:cxn modelId="{68D69A8A-C374-4EE2-907D-4F2236C2CB85}" srcId="{41327A4A-0197-4CB6-B733-1859EAEAB42E}" destId="{BA6E6A04-1229-41D1-A74D-DD30AD611EDC}" srcOrd="1" destOrd="0" parTransId="{C6DA5A55-65F6-4804-98B9-3AD426A7A7C5}" sibTransId="{E17C9680-27C9-478E-9D8C-552CB79CE8B5}"/>
    <dgm:cxn modelId="{C2880852-0673-46C4-A902-27573B96505C}" type="presOf" srcId="{9B75484F-6EC1-48E4-B65D-9E5D385BC6D6}" destId="{BEA6FB27-1339-42C9-90A4-7F2D2976DDDE}" srcOrd="1" destOrd="0" presId="urn:microsoft.com/office/officeart/2005/8/layout/cycle4"/>
    <dgm:cxn modelId="{E59BEBEB-ED55-4BB9-A997-A7BAAB77D94E}" type="presOf" srcId="{F65129F7-F472-45ED-8E49-2517E353BCF1}" destId="{A3AEE216-4BFE-45B7-BB7C-F961D84E5A1B}" srcOrd="1" destOrd="0" presId="urn:microsoft.com/office/officeart/2005/8/layout/cycle4"/>
    <dgm:cxn modelId="{27D43F5E-A6BB-4471-834D-0941A6A6F1BB}" srcId="{9BBB82BE-FFA2-4D83-9AAC-D41EFEF35D5B}" destId="{178FE51A-45CE-4202-A481-6CC350F1C395}" srcOrd="0" destOrd="0" parTransId="{9CEF6D57-72C6-4214-ACD3-8A2561FADFBD}" sibTransId="{CC241630-5197-4CD8-8AF8-91834EB44B57}"/>
    <dgm:cxn modelId="{C858E3C5-4FE3-4BB1-AE9D-A18E69525F4A}" srcId="{BA6E6A04-1229-41D1-A74D-DD30AD611EDC}" destId="{9B75484F-6EC1-48E4-B65D-9E5D385BC6D6}" srcOrd="0" destOrd="0" parTransId="{68680129-F823-4D2B-9A64-9247BB76F5F6}" sibTransId="{798CE5D8-5603-4E2C-9C72-0331EADB9F46}"/>
    <dgm:cxn modelId="{02E07C0C-0AD7-470E-A293-A816F78BE82D}" srcId="{18E53852-BBE9-4FD6-8AF8-0DA9B4617730}" destId="{F65129F7-F472-45ED-8E49-2517E353BCF1}" srcOrd="0" destOrd="0" parTransId="{D8A7B46F-A414-46D1-9CB4-14F6AE829A46}" sibTransId="{C0570A74-0635-49EA-98EF-AB6F39673003}"/>
    <dgm:cxn modelId="{FBC00367-6291-46E8-A828-980A061CD0F2}" type="presOf" srcId="{178FE51A-45CE-4202-A481-6CC350F1C395}" destId="{07FE0917-FDFF-4F17-8806-42D01858BB9E}" srcOrd="1" destOrd="0" presId="urn:microsoft.com/office/officeart/2005/8/layout/cycle4"/>
    <dgm:cxn modelId="{13C45629-8E2C-4649-9F97-201814E0EB9B}" srcId="{41327A4A-0197-4CB6-B733-1859EAEAB42E}" destId="{29929B12-AAB8-44A8-9841-C471BBABCC76}" srcOrd="2" destOrd="0" parTransId="{03DE4DD6-A9B4-4C21-9861-3A088423B355}" sibTransId="{F8014D94-A7D7-4D37-9D48-411F5971E5E1}"/>
    <dgm:cxn modelId="{4902664C-527C-4606-80AF-BB8750A590D1}" srcId="{41327A4A-0197-4CB6-B733-1859EAEAB42E}" destId="{9BBB82BE-FFA2-4D83-9AAC-D41EFEF35D5B}" srcOrd="0" destOrd="0" parTransId="{4919D452-9865-4EE1-8F41-025FABEDB2C8}" sibTransId="{0ED2DA8A-CE24-471D-8B18-EBB3A8857F9A}"/>
    <dgm:cxn modelId="{4A68DABF-C9E8-4F9B-BF38-C9757EDEE46F}" type="presOf" srcId="{41327A4A-0197-4CB6-B733-1859EAEAB42E}" destId="{BD65960F-836B-4C94-8116-5AC396EB81F0}" srcOrd="0" destOrd="0" presId="urn:microsoft.com/office/officeart/2005/8/layout/cycle4"/>
    <dgm:cxn modelId="{4365D95C-F14F-4BBE-8176-6F5DF92CD163}" type="presOf" srcId="{29929B12-AAB8-44A8-9841-C471BBABCC76}" destId="{3EAA435D-67BA-4FC7-8F5F-A18823177FB5}" srcOrd="0" destOrd="0" presId="urn:microsoft.com/office/officeart/2005/8/layout/cycle4"/>
    <dgm:cxn modelId="{10E8EA9F-A728-4091-BEAE-A87BEF424B6E}" type="presOf" srcId="{BA6E6A04-1229-41D1-A74D-DD30AD611EDC}" destId="{EF0B86FF-9C66-4FB2-A407-5518C4F02BF3}" srcOrd="0" destOrd="0" presId="urn:microsoft.com/office/officeart/2005/8/layout/cycle4"/>
    <dgm:cxn modelId="{97404F42-4B33-4A0E-92F5-FEA224894EB4}" type="presOf" srcId="{F65129F7-F472-45ED-8E49-2517E353BCF1}" destId="{668DAD87-35BB-4DA6-A263-8290DC05594B}" srcOrd="0" destOrd="0" presId="urn:microsoft.com/office/officeart/2005/8/layout/cycle4"/>
    <dgm:cxn modelId="{FC9CC623-95FC-43EC-B2AB-3B499AB9CC51}" type="presOf" srcId="{178FE51A-45CE-4202-A481-6CC350F1C395}" destId="{E1F65632-9580-478E-BEF3-9B9FA00DD574}" srcOrd="0" destOrd="0" presId="urn:microsoft.com/office/officeart/2005/8/layout/cycle4"/>
    <dgm:cxn modelId="{16F7F6F7-2FC8-4C9A-97C8-12372AE2FC52}" type="presOf" srcId="{18E53852-BBE9-4FD6-8AF8-0DA9B4617730}" destId="{0B85BE71-977E-4114-8325-B9A3A517B5E2}" srcOrd="0" destOrd="0" presId="urn:microsoft.com/office/officeart/2005/8/layout/cycle4"/>
    <dgm:cxn modelId="{8FF3D539-FB2A-4707-BF9D-A3681018D81D}" type="presOf" srcId="{9B75484F-6EC1-48E4-B65D-9E5D385BC6D6}" destId="{4CE4F033-0043-4282-BF45-F3716C3A4284}" srcOrd="0" destOrd="0" presId="urn:microsoft.com/office/officeart/2005/8/layout/cycle4"/>
    <dgm:cxn modelId="{41C2528C-7172-4FD0-AB59-9FA28D706735}" srcId="{29929B12-AAB8-44A8-9841-C471BBABCC76}" destId="{D68CC117-DC3E-48F5-8551-EE96EC6BC1F7}" srcOrd="0" destOrd="0" parTransId="{66CFC3C2-4918-4E8C-83DE-62949E35C0ED}" sibTransId="{6BB0FD92-8B15-4C5E-81D0-AB6E7833D168}"/>
    <dgm:cxn modelId="{36C3670B-F0B3-4F11-B7E7-200166AFF6EF}" type="presParOf" srcId="{BD65960F-836B-4C94-8116-5AC396EB81F0}" destId="{7C771DEE-9591-453D-99DB-15C2EA119323}" srcOrd="0" destOrd="0" presId="urn:microsoft.com/office/officeart/2005/8/layout/cycle4"/>
    <dgm:cxn modelId="{EA1D3E7F-7457-4A21-B9B2-65300DE7617D}" type="presParOf" srcId="{7C771DEE-9591-453D-99DB-15C2EA119323}" destId="{137255F7-C9E1-4F10-B7D5-68F540D697FC}" srcOrd="0" destOrd="0" presId="urn:microsoft.com/office/officeart/2005/8/layout/cycle4"/>
    <dgm:cxn modelId="{FC422796-C18A-4B2B-BAEF-A5C353A3881C}" type="presParOf" srcId="{137255F7-C9E1-4F10-B7D5-68F540D697FC}" destId="{E1F65632-9580-478E-BEF3-9B9FA00DD574}" srcOrd="0" destOrd="0" presId="urn:microsoft.com/office/officeart/2005/8/layout/cycle4"/>
    <dgm:cxn modelId="{344D1EEA-9645-4012-9E46-2F3443D127DF}" type="presParOf" srcId="{137255F7-C9E1-4F10-B7D5-68F540D697FC}" destId="{07FE0917-FDFF-4F17-8806-42D01858BB9E}" srcOrd="1" destOrd="0" presId="urn:microsoft.com/office/officeart/2005/8/layout/cycle4"/>
    <dgm:cxn modelId="{7038E69C-7D89-4F0F-829E-0A7B6F71A04A}" type="presParOf" srcId="{7C771DEE-9591-453D-99DB-15C2EA119323}" destId="{51D93E85-DAE0-4C38-B67F-02D5BFB31BE7}" srcOrd="1" destOrd="0" presId="urn:microsoft.com/office/officeart/2005/8/layout/cycle4"/>
    <dgm:cxn modelId="{15470DF1-FED7-4456-BD33-814DD338CB1E}" type="presParOf" srcId="{51D93E85-DAE0-4C38-B67F-02D5BFB31BE7}" destId="{4CE4F033-0043-4282-BF45-F3716C3A4284}" srcOrd="0" destOrd="0" presId="urn:microsoft.com/office/officeart/2005/8/layout/cycle4"/>
    <dgm:cxn modelId="{F46C743D-4B23-4204-B98D-78DDCDE07AC4}" type="presParOf" srcId="{51D93E85-DAE0-4C38-B67F-02D5BFB31BE7}" destId="{BEA6FB27-1339-42C9-90A4-7F2D2976DDDE}" srcOrd="1" destOrd="0" presId="urn:microsoft.com/office/officeart/2005/8/layout/cycle4"/>
    <dgm:cxn modelId="{2B5CB952-0294-4F70-9E47-7B5F6C632DF6}" type="presParOf" srcId="{7C771DEE-9591-453D-99DB-15C2EA119323}" destId="{370E765F-032C-4F58-8C53-8F86BB5C6F37}" srcOrd="2" destOrd="0" presId="urn:microsoft.com/office/officeart/2005/8/layout/cycle4"/>
    <dgm:cxn modelId="{B9DF74C8-5482-47C9-9943-7BF077253A2A}" type="presParOf" srcId="{370E765F-032C-4F58-8C53-8F86BB5C6F37}" destId="{F2FD173B-9806-4B9E-BB80-99821C19B827}" srcOrd="0" destOrd="0" presId="urn:microsoft.com/office/officeart/2005/8/layout/cycle4"/>
    <dgm:cxn modelId="{4C31A752-1B99-40DF-B6DB-0DFEF0E0C1F1}" type="presParOf" srcId="{370E765F-032C-4F58-8C53-8F86BB5C6F37}" destId="{F630D169-B915-480C-8436-B8ACC7E5EC87}" srcOrd="1" destOrd="0" presId="urn:microsoft.com/office/officeart/2005/8/layout/cycle4"/>
    <dgm:cxn modelId="{EAEA5F88-08E8-4B86-BDCC-A500FBF535E5}" type="presParOf" srcId="{7C771DEE-9591-453D-99DB-15C2EA119323}" destId="{B6A43006-0FE4-4B8A-9F41-D71594560648}" srcOrd="3" destOrd="0" presId="urn:microsoft.com/office/officeart/2005/8/layout/cycle4"/>
    <dgm:cxn modelId="{D415BE87-4B8F-4133-AD18-AF1393CC0D13}" type="presParOf" srcId="{B6A43006-0FE4-4B8A-9F41-D71594560648}" destId="{668DAD87-35BB-4DA6-A263-8290DC05594B}" srcOrd="0" destOrd="0" presId="urn:microsoft.com/office/officeart/2005/8/layout/cycle4"/>
    <dgm:cxn modelId="{B1DD4B69-6B31-479A-8A78-79D55A580937}" type="presParOf" srcId="{B6A43006-0FE4-4B8A-9F41-D71594560648}" destId="{A3AEE216-4BFE-45B7-BB7C-F961D84E5A1B}" srcOrd="1" destOrd="0" presId="urn:microsoft.com/office/officeart/2005/8/layout/cycle4"/>
    <dgm:cxn modelId="{F534B6B3-0240-4869-8A21-9AAF871DF3A6}" type="presParOf" srcId="{7C771DEE-9591-453D-99DB-15C2EA119323}" destId="{A64AF4FB-DDBF-4EA4-B702-A4B0D7985D2C}" srcOrd="4" destOrd="0" presId="urn:microsoft.com/office/officeart/2005/8/layout/cycle4"/>
    <dgm:cxn modelId="{848A407C-5EB6-48D9-83AF-6ECD40C1CD8D}" type="presParOf" srcId="{BD65960F-836B-4C94-8116-5AC396EB81F0}" destId="{DF9FC39A-F5E2-499E-B69D-E5A9BDCD441E}" srcOrd="1" destOrd="0" presId="urn:microsoft.com/office/officeart/2005/8/layout/cycle4"/>
    <dgm:cxn modelId="{3130B627-9082-42B6-96B3-6BFB815E91A7}" type="presParOf" srcId="{DF9FC39A-F5E2-499E-B69D-E5A9BDCD441E}" destId="{A0197790-9C68-4179-80BA-DDD1F6CF8142}" srcOrd="0" destOrd="0" presId="urn:microsoft.com/office/officeart/2005/8/layout/cycle4"/>
    <dgm:cxn modelId="{AE8F8DA4-6454-4CDE-91F8-E6F0017FF7A3}" type="presParOf" srcId="{DF9FC39A-F5E2-499E-B69D-E5A9BDCD441E}" destId="{EF0B86FF-9C66-4FB2-A407-5518C4F02BF3}" srcOrd="1" destOrd="0" presId="urn:microsoft.com/office/officeart/2005/8/layout/cycle4"/>
    <dgm:cxn modelId="{82484854-2437-4AF0-A00A-AD61999613F7}" type="presParOf" srcId="{DF9FC39A-F5E2-499E-B69D-E5A9BDCD441E}" destId="{3EAA435D-67BA-4FC7-8F5F-A18823177FB5}" srcOrd="2" destOrd="0" presId="urn:microsoft.com/office/officeart/2005/8/layout/cycle4"/>
    <dgm:cxn modelId="{6DB83891-A119-46DC-A984-ED7C75B2A67D}" type="presParOf" srcId="{DF9FC39A-F5E2-499E-B69D-E5A9BDCD441E}" destId="{0B85BE71-977E-4114-8325-B9A3A517B5E2}" srcOrd="3" destOrd="0" presId="urn:microsoft.com/office/officeart/2005/8/layout/cycle4"/>
    <dgm:cxn modelId="{631F0072-C206-4CFD-834E-20C5DD6295EB}" type="presParOf" srcId="{DF9FC39A-F5E2-499E-B69D-E5A9BDCD441E}" destId="{4D8530E2-9736-458C-AFC0-156D39C4C4EA}" srcOrd="4" destOrd="0" presId="urn:microsoft.com/office/officeart/2005/8/layout/cycle4"/>
    <dgm:cxn modelId="{12C442F2-1E2D-445E-B86A-8B8A46087ADA}" type="presParOf" srcId="{BD65960F-836B-4C94-8116-5AC396EB81F0}" destId="{118E04B4-5659-439E-A5EE-BE2B424C356C}" srcOrd="2" destOrd="0" presId="urn:microsoft.com/office/officeart/2005/8/layout/cycle4"/>
    <dgm:cxn modelId="{6722FF37-3529-4747-98E2-BB84519DF565}" type="presParOf" srcId="{BD65960F-836B-4C94-8116-5AC396EB81F0}" destId="{A4F60DE9-2F18-4268-923B-7B676ABAA097}" srcOrd="3" destOrd="0" presId="urn:microsoft.com/office/officeart/2005/8/layout/cycle4"/>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1673DA-50EB-4C1D-BCC6-4D10597322B0}">
      <dsp:nvSpPr>
        <dsp:cNvPr id="0" name=""/>
        <dsp:cNvSpPr/>
      </dsp:nvSpPr>
      <dsp:spPr>
        <a:xfrm>
          <a:off x="714099" y="1214470"/>
          <a:ext cx="585143" cy="292571"/>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ES" sz="600" kern="1200">
              <a:latin typeface="Arial" panose="020B0604020202020204" pitchFamily="34" charset="0"/>
              <a:cs typeface="Arial" panose="020B0604020202020204" pitchFamily="34" charset="0"/>
            </a:rPr>
            <a:t>SOLICITUD DE </a:t>
          </a:r>
          <a:r>
            <a:rPr lang="es-ES" sz="600" b="1" kern="1200">
              <a:latin typeface="Arial" panose="020B0604020202020204" pitchFamily="34" charset="0"/>
              <a:cs typeface="Arial" panose="020B0604020202020204" pitchFamily="34" charset="0"/>
            </a:rPr>
            <a:t>PROYECTO</a:t>
          </a:r>
        </a:p>
      </dsp:txBody>
      <dsp:txXfrm>
        <a:off x="722668" y="1223039"/>
        <a:ext cx="568005" cy="275433"/>
      </dsp:txXfrm>
    </dsp:sp>
    <dsp:sp modelId="{1E2AC7E8-9D64-44C0-9C08-3B209DCCB405}">
      <dsp:nvSpPr>
        <dsp:cNvPr id="0" name=""/>
        <dsp:cNvSpPr/>
      </dsp:nvSpPr>
      <dsp:spPr>
        <a:xfrm rot="17098892">
          <a:off x="963562" y="914994"/>
          <a:ext cx="905418" cy="16880"/>
        </a:xfrm>
        <a:custGeom>
          <a:avLst/>
          <a:gdLst/>
          <a:ahLst/>
          <a:cxnLst/>
          <a:rect l="0" t="0" r="0" b="0"/>
          <a:pathLst>
            <a:path>
              <a:moveTo>
                <a:pt x="0" y="8440"/>
              </a:moveTo>
              <a:lnTo>
                <a:pt x="905418" y="84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393636" y="900799"/>
        <a:ext cx="45270" cy="45270"/>
      </dsp:txXfrm>
    </dsp:sp>
    <dsp:sp modelId="{CC0CAC79-9409-42D6-967A-D120649301E1}">
      <dsp:nvSpPr>
        <dsp:cNvPr id="0" name=""/>
        <dsp:cNvSpPr/>
      </dsp:nvSpPr>
      <dsp:spPr>
        <a:xfrm>
          <a:off x="1533300" y="189457"/>
          <a:ext cx="648087" cy="593312"/>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PUENTE</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SANEAMIENTO BASICO</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AGUA POTABLE</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OTROS</a:t>
          </a:r>
        </a:p>
      </dsp:txBody>
      <dsp:txXfrm>
        <a:off x="1550678" y="206835"/>
        <a:ext cx="613331" cy="558556"/>
      </dsp:txXfrm>
    </dsp:sp>
    <dsp:sp modelId="{DABBAEB2-5D05-455D-8963-26D6977EF854}">
      <dsp:nvSpPr>
        <dsp:cNvPr id="0" name=""/>
        <dsp:cNvSpPr/>
      </dsp:nvSpPr>
      <dsp:spPr>
        <a:xfrm rot="18289469">
          <a:off x="2093486" y="309444"/>
          <a:ext cx="409861" cy="16880"/>
        </a:xfrm>
        <a:custGeom>
          <a:avLst/>
          <a:gdLst/>
          <a:ahLst/>
          <a:cxnLst/>
          <a:rect l="0" t="0" r="0" b="0"/>
          <a:pathLst>
            <a:path>
              <a:moveTo>
                <a:pt x="0" y="8440"/>
              </a:moveTo>
              <a:lnTo>
                <a:pt x="409861" y="84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288170" y="307638"/>
        <a:ext cx="20493" cy="20493"/>
      </dsp:txXfrm>
    </dsp:sp>
    <dsp:sp modelId="{09391CCD-9ACE-4B7E-81C5-70CAB3C47255}">
      <dsp:nvSpPr>
        <dsp:cNvPr id="0" name=""/>
        <dsp:cNvSpPr/>
      </dsp:nvSpPr>
      <dsp:spPr>
        <a:xfrm>
          <a:off x="2415445" y="3370"/>
          <a:ext cx="524949" cy="292571"/>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44475">
            <a:lnSpc>
              <a:spcPct val="90000"/>
            </a:lnSpc>
            <a:spcBef>
              <a:spcPct val="0"/>
            </a:spcBef>
            <a:spcAft>
              <a:spcPct val="35000"/>
            </a:spcAft>
          </a:pPr>
          <a:r>
            <a:rPr lang="es-ES" sz="550" kern="1200">
              <a:latin typeface="Arial" panose="020B0604020202020204" pitchFamily="34" charset="0"/>
              <a:cs typeface="Arial" panose="020B0604020202020204" pitchFamily="34" charset="0"/>
            </a:rPr>
            <a:t>INSPECION</a:t>
          </a:r>
        </a:p>
      </dsp:txBody>
      <dsp:txXfrm>
        <a:off x="2429727" y="17652"/>
        <a:ext cx="496385" cy="264007"/>
      </dsp:txXfrm>
    </dsp:sp>
    <dsp:sp modelId="{949DA88A-C3B1-4085-BBF3-AFFA78F51021}">
      <dsp:nvSpPr>
        <dsp:cNvPr id="0" name=""/>
        <dsp:cNvSpPr/>
      </dsp:nvSpPr>
      <dsp:spPr>
        <a:xfrm>
          <a:off x="2181388" y="477673"/>
          <a:ext cx="234057" cy="16880"/>
        </a:xfrm>
        <a:custGeom>
          <a:avLst/>
          <a:gdLst/>
          <a:ahLst/>
          <a:cxnLst/>
          <a:rect l="0" t="0" r="0" b="0"/>
          <a:pathLst>
            <a:path>
              <a:moveTo>
                <a:pt x="0" y="8440"/>
              </a:moveTo>
              <a:lnTo>
                <a:pt x="234057" y="84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292565" y="480262"/>
        <a:ext cx="11702" cy="11702"/>
      </dsp:txXfrm>
    </dsp:sp>
    <dsp:sp modelId="{986610C4-9666-4744-A732-1133FDADF246}">
      <dsp:nvSpPr>
        <dsp:cNvPr id="0" name=""/>
        <dsp:cNvSpPr/>
      </dsp:nvSpPr>
      <dsp:spPr>
        <a:xfrm>
          <a:off x="2415445" y="339827"/>
          <a:ext cx="585143" cy="292571"/>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44475">
            <a:lnSpc>
              <a:spcPct val="90000"/>
            </a:lnSpc>
            <a:spcBef>
              <a:spcPct val="0"/>
            </a:spcBef>
            <a:spcAft>
              <a:spcPct val="35000"/>
            </a:spcAft>
          </a:pPr>
          <a:r>
            <a:rPr lang="es-ES" sz="550" kern="1200">
              <a:latin typeface="Arial" panose="020B0604020202020204" pitchFamily="34" charset="0"/>
              <a:cs typeface="Arial" panose="020B0604020202020204" pitchFamily="34" charset="0"/>
            </a:rPr>
            <a:t>LEBANTAMIENTO TOPOGRAFICO</a:t>
          </a:r>
        </a:p>
      </dsp:txBody>
      <dsp:txXfrm>
        <a:off x="2424014" y="348396"/>
        <a:ext cx="568005" cy="275433"/>
      </dsp:txXfrm>
    </dsp:sp>
    <dsp:sp modelId="{5C7B9DE5-7B41-451B-B478-04B9651769E5}">
      <dsp:nvSpPr>
        <dsp:cNvPr id="0" name=""/>
        <dsp:cNvSpPr/>
      </dsp:nvSpPr>
      <dsp:spPr>
        <a:xfrm rot="3310531">
          <a:off x="2093486" y="645902"/>
          <a:ext cx="409861" cy="16880"/>
        </a:xfrm>
        <a:custGeom>
          <a:avLst/>
          <a:gdLst/>
          <a:ahLst/>
          <a:cxnLst/>
          <a:rect l="0" t="0" r="0" b="0"/>
          <a:pathLst>
            <a:path>
              <a:moveTo>
                <a:pt x="0" y="8440"/>
              </a:moveTo>
              <a:lnTo>
                <a:pt x="409861" y="84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288170" y="644096"/>
        <a:ext cx="20493" cy="20493"/>
      </dsp:txXfrm>
    </dsp:sp>
    <dsp:sp modelId="{EB88FB8B-FD45-45D1-9524-FF9611F3ED90}">
      <dsp:nvSpPr>
        <dsp:cNvPr id="0" name=""/>
        <dsp:cNvSpPr/>
      </dsp:nvSpPr>
      <dsp:spPr>
        <a:xfrm>
          <a:off x="2415445" y="676285"/>
          <a:ext cx="585143" cy="292571"/>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44475">
            <a:lnSpc>
              <a:spcPct val="90000"/>
            </a:lnSpc>
            <a:spcBef>
              <a:spcPct val="0"/>
            </a:spcBef>
            <a:spcAft>
              <a:spcPct val="35000"/>
            </a:spcAft>
          </a:pPr>
          <a:r>
            <a:rPr lang="es-ES" sz="550" kern="1200">
              <a:latin typeface="Arial" panose="020B0604020202020204" pitchFamily="34" charset="0"/>
              <a:cs typeface="Arial" panose="020B0604020202020204" pitchFamily="34" charset="0"/>
            </a:rPr>
            <a:t>ITPC</a:t>
          </a:r>
        </a:p>
        <a:p>
          <a:pPr lvl="0" algn="ctr" defTabSz="244475">
            <a:lnSpc>
              <a:spcPct val="90000"/>
            </a:lnSpc>
            <a:spcBef>
              <a:spcPct val="0"/>
            </a:spcBef>
            <a:spcAft>
              <a:spcPct val="35000"/>
            </a:spcAft>
          </a:pPr>
          <a:endParaRPr lang="es-ES" sz="550" kern="1200">
            <a:latin typeface="Arial" panose="020B0604020202020204" pitchFamily="34" charset="0"/>
            <a:cs typeface="Arial" panose="020B0604020202020204" pitchFamily="34" charset="0"/>
          </a:endParaRPr>
        </a:p>
      </dsp:txBody>
      <dsp:txXfrm>
        <a:off x="2424014" y="684854"/>
        <a:ext cx="568005" cy="275433"/>
      </dsp:txXfrm>
    </dsp:sp>
    <dsp:sp modelId="{D77FD4D4-3CEE-4B42-8779-3FF9A7C8BE4D}">
      <dsp:nvSpPr>
        <dsp:cNvPr id="0" name=""/>
        <dsp:cNvSpPr/>
      </dsp:nvSpPr>
      <dsp:spPr>
        <a:xfrm rot="20187458">
          <a:off x="2990744" y="766885"/>
          <a:ext cx="236568" cy="16880"/>
        </a:xfrm>
        <a:custGeom>
          <a:avLst/>
          <a:gdLst/>
          <a:ahLst/>
          <a:cxnLst/>
          <a:rect l="0" t="0" r="0" b="0"/>
          <a:pathLst>
            <a:path>
              <a:moveTo>
                <a:pt x="0" y="8440"/>
              </a:moveTo>
              <a:lnTo>
                <a:pt x="236568" y="84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3103114" y="769411"/>
        <a:ext cx="11828" cy="11828"/>
      </dsp:txXfrm>
    </dsp:sp>
    <dsp:sp modelId="{3063F33D-28BD-4672-BF8F-E7673E61558A}">
      <dsp:nvSpPr>
        <dsp:cNvPr id="0" name=""/>
        <dsp:cNvSpPr/>
      </dsp:nvSpPr>
      <dsp:spPr>
        <a:xfrm>
          <a:off x="3217467" y="0"/>
          <a:ext cx="1332828" cy="1456159"/>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COMFORMCACION DE LOS COMPONETES </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-ESTUDI SOCIO ECONOMICO:</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-ESTUDIOS GEOTECNICO</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-INGINERIA DE PROYECTO</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-ESTUDIO HIDROLOGICO</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-ESTUDIO HIDRAULICO</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-PRESUPUE GENERA</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-PLANO DE TODOS LOS COMPONENTES</a:t>
          </a:r>
        </a:p>
      </dsp:txBody>
      <dsp:txXfrm>
        <a:off x="3256504" y="39037"/>
        <a:ext cx="1254754" cy="1378085"/>
      </dsp:txXfrm>
    </dsp:sp>
    <dsp:sp modelId="{2D864995-F72B-4364-868B-1BCE47401D9F}">
      <dsp:nvSpPr>
        <dsp:cNvPr id="0" name=""/>
        <dsp:cNvSpPr/>
      </dsp:nvSpPr>
      <dsp:spPr>
        <a:xfrm rot="3809460">
          <a:off x="1068755" y="1724845"/>
          <a:ext cx="832594" cy="16880"/>
        </a:xfrm>
        <a:custGeom>
          <a:avLst/>
          <a:gdLst/>
          <a:ahLst/>
          <a:cxnLst/>
          <a:rect l="0" t="0" r="0" b="0"/>
          <a:pathLst>
            <a:path>
              <a:moveTo>
                <a:pt x="0" y="8440"/>
              </a:moveTo>
              <a:lnTo>
                <a:pt x="832594" y="84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464237" y="1712470"/>
        <a:ext cx="41629" cy="41629"/>
      </dsp:txXfrm>
    </dsp:sp>
    <dsp:sp modelId="{FEC57D48-6B03-417C-AF11-BDFB16154054}">
      <dsp:nvSpPr>
        <dsp:cNvPr id="0" name=""/>
        <dsp:cNvSpPr/>
      </dsp:nvSpPr>
      <dsp:spPr>
        <a:xfrm>
          <a:off x="1670862" y="1929221"/>
          <a:ext cx="599561" cy="353186"/>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44475">
            <a:lnSpc>
              <a:spcPct val="90000"/>
            </a:lnSpc>
            <a:spcBef>
              <a:spcPct val="0"/>
            </a:spcBef>
            <a:spcAft>
              <a:spcPct val="35000"/>
            </a:spcAft>
          </a:pPr>
          <a:r>
            <a:rPr lang="es-ES" sz="550" kern="1200">
              <a:latin typeface="Arial" panose="020B0604020202020204" pitchFamily="34" charset="0"/>
              <a:cs typeface="Arial" panose="020B0604020202020204" pitchFamily="34" charset="0"/>
            </a:rPr>
            <a:t>-</a:t>
          </a:r>
          <a:r>
            <a:rPr lang="es-ES" sz="550" b="0" kern="1200">
              <a:latin typeface="Arial" panose="020B0604020202020204" pitchFamily="34" charset="0"/>
              <a:cs typeface="Arial" panose="020B0604020202020204" pitchFamily="34" charset="0"/>
            </a:rPr>
            <a:t>ESDUCACION</a:t>
          </a:r>
        </a:p>
        <a:p>
          <a:pPr lvl="0" algn="ctr" defTabSz="244475">
            <a:lnSpc>
              <a:spcPct val="90000"/>
            </a:lnSpc>
            <a:spcBef>
              <a:spcPct val="0"/>
            </a:spcBef>
            <a:spcAft>
              <a:spcPct val="35000"/>
            </a:spcAft>
          </a:pPr>
          <a:r>
            <a:rPr lang="es-ES" sz="550" b="0" kern="1200">
              <a:latin typeface="Arial" panose="020B0604020202020204" pitchFamily="34" charset="0"/>
              <a:cs typeface="Arial" panose="020B0604020202020204" pitchFamily="34" charset="0"/>
            </a:rPr>
            <a:t>-SALUD</a:t>
          </a:r>
        </a:p>
      </dsp:txBody>
      <dsp:txXfrm>
        <a:off x="1681206" y="1939565"/>
        <a:ext cx="578873" cy="332498"/>
      </dsp:txXfrm>
    </dsp:sp>
    <dsp:sp modelId="{809EC5DB-D1BA-454F-8BFC-09AA5689F750}">
      <dsp:nvSpPr>
        <dsp:cNvPr id="0" name=""/>
        <dsp:cNvSpPr/>
      </dsp:nvSpPr>
      <dsp:spPr>
        <a:xfrm rot="21471983">
          <a:off x="2270375" y="2094791"/>
          <a:ext cx="138781" cy="16880"/>
        </a:xfrm>
        <a:custGeom>
          <a:avLst/>
          <a:gdLst/>
          <a:ahLst/>
          <a:cxnLst/>
          <a:rect l="0" t="0" r="0" b="0"/>
          <a:pathLst>
            <a:path>
              <a:moveTo>
                <a:pt x="0" y="8440"/>
              </a:moveTo>
              <a:lnTo>
                <a:pt x="138781" y="84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336296" y="2099762"/>
        <a:ext cx="6939" cy="6939"/>
      </dsp:txXfrm>
    </dsp:sp>
    <dsp:sp modelId="{27409AB1-E892-4CF9-A14C-16845832B3E2}">
      <dsp:nvSpPr>
        <dsp:cNvPr id="0" name=""/>
        <dsp:cNvSpPr/>
      </dsp:nvSpPr>
      <dsp:spPr>
        <a:xfrm>
          <a:off x="2409108" y="1889725"/>
          <a:ext cx="686338" cy="421844"/>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DIRECCION DE DESARROLLO HUMANO </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ELLABORACION DE ITCP</a:t>
          </a:r>
        </a:p>
      </dsp:txBody>
      <dsp:txXfrm>
        <a:off x="2421463" y="1902080"/>
        <a:ext cx="661628" cy="397134"/>
      </dsp:txXfrm>
    </dsp:sp>
    <dsp:sp modelId="{AB2735B6-F6E2-46D0-9D89-ECF477784378}">
      <dsp:nvSpPr>
        <dsp:cNvPr id="0" name=""/>
        <dsp:cNvSpPr/>
      </dsp:nvSpPr>
      <dsp:spPr>
        <a:xfrm rot="2205104">
          <a:off x="3069167" y="2171318"/>
          <a:ext cx="264427" cy="16880"/>
        </a:xfrm>
        <a:custGeom>
          <a:avLst/>
          <a:gdLst/>
          <a:ahLst/>
          <a:cxnLst/>
          <a:rect l="0" t="0" r="0" b="0"/>
          <a:pathLst>
            <a:path>
              <a:moveTo>
                <a:pt x="0" y="8440"/>
              </a:moveTo>
              <a:lnTo>
                <a:pt x="264427" y="84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3194770" y="2173147"/>
        <a:ext cx="13221" cy="13221"/>
      </dsp:txXfrm>
    </dsp:sp>
    <dsp:sp modelId="{4C7A1F9E-0254-4EAB-BBAE-C51CB98F6264}">
      <dsp:nvSpPr>
        <dsp:cNvPr id="0" name=""/>
        <dsp:cNvSpPr/>
      </dsp:nvSpPr>
      <dsp:spPr>
        <a:xfrm>
          <a:off x="3307315" y="1497944"/>
          <a:ext cx="1278960" cy="1521847"/>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COMFORMCACION DE LOS COMPONETES :</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-ESTUDIO SOCIO ECONOMICO</a:t>
          </a:r>
        </a:p>
        <a:p>
          <a:pPr lvl="0" algn="ctr" defTabSz="244475">
            <a:lnSpc>
              <a:spcPct val="90000"/>
            </a:lnSpc>
            <a:spcBef>
              <a:spcPct val="0"/>
            </a:spcBef>
            <a:spcAft>
              <a:spcPct val="35000"/>
            </a:spcAft>
          </a:pPr>
          <a:endParaRPr lang="es-ES" sz="550" b="1" kern="1200">
            <a:latin typeface="Arial" panose="020B0604020202020204" pitchFamily="34" charset="0"/>
            <a:cs typeface="Arial" panose="020B0604020202020204" pitchFamily="34" charset="0"/>
          </a:endParaRP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-DICEÑO ARQUITECTONICO</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-ESTUDIOS GEOTECNICO</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-ESTRUCTURAL</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-HIDRO SANITARIO</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-ELECTRICAS</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-INTALASIONES ESPESIALES</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-PRESUPUESTO</a:t>
          </a:r>
        </a:p>
        <a:p>
          <a:pPr lvl="0" algn="ctr" defTabSz="244475">
            <a:lnSpc>
              <a:spcPct val="90000"/>
            </a:lnSpc>
            <a:spcBef>
              <a:spcPct val="0"/>
            </a:spcBef>
            <a:spcAft>
              <a:spcPct val="35000"/>
            </a:spcAft>
          </a:pPr>
          <a:r>
            <a:rPr lang="es-ES" sz="550" b="1" kern="1200">
              <a:latin typeface="Arial" panose="020B0604020202020204" pitchFamily="34" charset="0"/>
              <a:cs typeface="Arial" panose="020B0604020202020204" pitchFamily="34" charset="0"/>
            </a:rPr>
            <a:t>-PLANO DE TODOS LOS COMPONENTES</a:t>
          </a:r>
        </a:p>
      </dsp:txBody>
      <dsp:txXfrm>
        <a:off x="3344774" y="1535403"/>
        <a:ext cx="1204042" cy="144692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420C16-6801-4282-ABDA-9040833A8F76}">
      <dsp:nvSpPr>
        <dsp:cNvPr id="0" name=""/>
        <dsp:cNvSpPr/>
      </dsp:nvSpPr>
      <dsp:spPr>
        <a:xfrm>
          <a:off x="2531121" y="640282"/>
          <a:ext cx="134441" cy="588981"/>
        </a:xfrm>
        <a:custGeom>
          <a:avLst/>
          <a:gdLst/>
          <a:ahLst/>
          <a:cxnLst/>
          <a:rect l="0" t="0" r="0" b="0"/>
          <a:pathLst>
            <a:path>
              <a:moveTo>
                <a:pt x="134441" y="0"/>
              </a:moveTo>
              <a:lnTo>
                <a:pt x="134441" y="588981"/>
              </a:lnTo>
              <a:lnTo>
                <a:pt x="0" y="588981"/>
              </a:lnTo>
            </a:path>
          </a:pathLst>
        </a:custGeom>
        <a:noFill/>
        <a:ln w="38100" cap="flat" cmpd="sng" algn="ctr">
          <a:solidFill>
            <a:schemeClr val="dk1"/>
          </a:solidFill>
          <a:prstDash val="solid"/>
        </a:ln>
        <a:effectLst>
          <a:outerShdw blurRad="40000" dist="23000" dir="5400000" rotWithShape="0">
            <a:srgbClr val="000000">
              <a:alpha val="35000"/>
            </a:srgbClr>
          </a:outerShdw>
        </a:effectLst>
      </dsp:spPr>
      <dsp:style>
        <a:lnRef idx="3">
          <a:schemeClr val="dk1"/>
        </a:lnRef>
        <a:fillRef idx="0">
          <a:schemeClr val="dk1"/>
        </a:fillRef>
        <a:effectRef idx="2">
          <a:schemeClr val="dk1"/>
        </a:effectRef>
        <a:fontRef idx="minor">
          <a:schemeClr val="tx1"/>
        </a:fontRef>
      </dsp:style>
    </dsp:sp>
    <dsp:sp modelId="{A6A58392-8F9B-42D4-9596-9DC1130BE2DC}">
      <dsp:nvSpPr>
        <dsp:cNvPr id="0" name=""/>
        <dsp:cNvSpPr/>
      </dsp:nvSpPr>
      <dsp:spPr>
        <a:xfrm>
          <a:off x="2665562" y="640282"/>
          <a:ext cx="1549276" cy="1177962"/>
        </a:xfrm>
        <a:custGeom>
          <a:avLst/>
          <a:gdLst/>
          <a:ahLst/>
          <a:cxnLst/>
          <a:rect l="0" t="0" r="0" b="0"/>
          <a:pathLst>
            <a:path>
              <a:moveTo>
                <a:pt x="0" y="0"/>
              </a:moveTo>
              <a:lnTo>
                <a:pt x="0" y="1043521"/>
              </a:lnTo>
              <a:lnTo>
                <a:pt x="1549276" y="1043521"/>
              </a:lnTo>
              <a:lnTo>
                <a:pt x="1549276" y="1177962"/>
              </a:lnTo>
            </a:path>
          </a:pathLst>
        </a:custGeom>
        <a:noFill/>
        <a:ln w="38100" cap="flat" cmpd="sng" algn="ctr">
          <a:solidFill>
            <a:schemeClr val="dk1"/>
          </a:solidFill>
          <a:prstDash val="solid"/>
        </a:ln>
        <a:effectLst>
          <a:outerShdw blurRad="40000" dist="23000" dir="5400000" rotWithShape="0">
            <a:srgbClr val="000000">
              <a:alpha val="35000"/>
            </a:srgbClr>
          </a:outerShdw>
        </a:effectLst>
      </dsp:spPr>
      <dsp:style>
        <a:lnRef idx="3">
          <a:schemeClr val="dk1"/>
        </a:lnRef>
        <a:fillRef idx="0">
          <a:schemeClr val="dk1"/>
        </a:fillRef>
        <a:effectRef idx="2">
          <a:schemeClr val="dk1"/>
        </a:effectRef>
        <a:fontRef idx="minor">
          <a:schemeClr val="tx1"/>
        </a:fontRef>
      </dsp:style>
    </dsp:sp>
    <dsp:sp modelId="{32AFD7B1-17F0-4924-8EE0-939924D09610}">
      <dsp:nvSpPr>
        <dsp:cNvPr id="0" name=""/>
        <dsp:cNvSpPr/>
      </dsp:nvSpPr>
      <dsp:spPr>
        <a:xfrm>
          <a:off x="2619842" y="640282"/>
          <a:ext cx="91440" cy="1177962"/>
        </a:xfrm>
        <a:custGeom>
          <a:avLst/>
          <a:gdLst/>
          <a:ahLst/>
          <a:cxnLst/>
          <a:rect l="0" t="0" r="0" b="0"/>
          <a:pathLst>
            <a:path>
              <a:moveTo>
                <a:pt x="45720" y="0"/>
              </a:moveTo>
              <a:lnTo>
                <a:pt x="45720" y="1177962"/>
              </a:lnTo>
            </a:path>
          </a:pathLst>
        </a:custGeom>
        <a:noFill/>
        <a:ln w="38100" cap="flat" cmpd="sng" algn="ctr">
          <a:solidFill>
            <a:schemeClr val="dk1"/>
          </a:solidFill>
          <a:prstDash val="solid"/>
        </a:ln>
        <a:effectLst>
          <a:outerShdw blurRad="40000" dist="23000" dir="5400000" rotWithShape="0">
            <a:srgbClr val="000000">
              <a:alpha val="35000"/>
            </a:srgbClr>
          </a:outerShdw>
        </a:effectLst>
      </dsp:spPr>
      <dsp:style>
        <a:lnRef idx="3">
          <a:schemeClr val="dk1"/>
        </a:lnRef>
        <a:fillRef idx="0">
          <a:schemeClr val="dk1"/>
        </a:fillRef>
        <a:effectRef idx="2">
          <a:schemeClr val="dk1"/>
        </a:effectRef>
        <a:fontRef idx="minor">
          <a:schemeClr val="tx1"/>
        </a:fontRef>
      </dsp:style>
    </dsp:sp>
    <dsp:sp modelId="{38D4D63C-E622-4508-9CCC-77DB25C1C338}">
      <dsp:nvSpPr>
        <dsp:cNvPr id="0" name=""/>
        <dsp:cNvSpPr/>
      </dsp:nvSpPr>
      <dsp:spPr>
        <a:xfrm>
          <a:off x="1116285" y="640282"/>
          <a:ext cx="1549276" cy="1177962"/>
        </a:xfrm>
        <a:custGeom>
          <a:avLst/>
          <a:gdLst/>
          <a:ahLst/>
          <a:cxnLst/>
          <a:rect l="0" t="0" r="0" b="0"/>
          <a:pathLst>
            <a:path>
              <a:moveTo>
                <a:pt x="1549276" y="0"/>
              </a:moveTo>
              <a:lnTo>
                <a:pt x="1549276" y="1043521"/>
              </a:lnTo>
              <a:lnTo>
                <a:pt x="0" y="1043521"/>
              </a:lnTo>
              <a:lnTo>
                <a:pt x="0" y="1177962"/>
              </a:lnTo>
            </a:path>
          </a:pathLst>
        </a:custGeom>
        <a:noFill/>
        <a:ln w="38100" cap="flat" cmpd="sng" algn="ctr">
          <a:solidFill>
            <a:schemeClr val="dk1"/>
          </a:solidFill>
          <a:prstDash val="solid"/>
        </a:ln>
        <a:effectLst>
          <a:outerShdw blurRad="40000" dist="23000" dir="5400000" rotWithShape="0">
            <a:srgbClr val="000000">
              <a:alpha val="35000"/>
            </a:srgbClr>
          </a:outerShdw>
        </a:effectLst>
      </dsp:spPr>
      <dsp:style>
        <a:lnRef idx="3">
          <a:schemeClr val="dk1"/>
        </a:lnRef>
        <a:fillRef idx="0">
          <a:schemeClr val="dk1"/>
        </a:fillRef>
        <a:effectRef idx="2">
          <a:schemeClr val="dk1"/>
        </a:effectRef>
        <a:fontRef idx="minor">
          <a:schemeClr val="tx1"/>
        </a:fontRef>
      </dsp:style>
    </dsp:sp>
    <dsp:sp modelId="{551BB50B-1A38-4E86-946B-2CC35CF691D2}">
      <dsp:nvSpPr>
        <dsp:cNvPr id="0" name=""/>
        <dsp:cNvSpPr/>
      </dsp:nvSpPr>
      <dsp:spPr>
        <a:xfrm>
          <a:off x="2025365" y="85"/>
          <a:ext cx="1280394" cy="640197"/>
        </a:xfrm>
        <a:prstGeom prst="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BO" sz="1100" kern="1200">
              <a:latin typeface="Arial" panose="020B0604020202020204" pitchFamily="34" charset="0"/>
              <a:cs typeface="Arial" panose="020B0604020202020204" pitchFamily="34" charset="0"/>
            </a:rPr>
            <a:t>AUDITOR INTERNO</a:t>
          </a:r>
        </a:p>
      </dsp:txBody>
      <dsp:txXfrm>
        <a:off x="2025365" y="85"/>
        <a:ext cx="1280394" cy="640197"/>
      </dsp:txXfrm>
    </dsp:sp>
    <dsp:sp modelId="{26A80125-7E96-41A8-AC5C-F0B0DCFE63D9}">
      <dsp:nvSpPr>
        <dsp:cNvPr id="0" name=""/>
        <dsp:cNvSpPr/>
      </dsp:nvSpPr>
      <dsp:spPr>
        <a:xfrm>
          <a:off x="476088" y="1818245"/>
          <a:ext cx="1280394" cy="640197"/>
        </a:xfrm>
        <a:prstGeom prst="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BO" sz="1100" b="1" kern="1200">
              <a:latin typeface="Arial" panose="020B0604020202020204" pitchFamily="34" charset="0"/>
              <a:cs typeface="Arial" panose="020B0604020202020204" pitchFamily="34" charset="0"/>
            </a:rPr>
            <a:t>ASISTENTE DE AUDITORIA 1</a:t>
          </a:r>
        </a:p>
      </dsp:txBody>
      <dsp:txXfrm>
        <a:off x="476088" y="1818245"/>
        <a:ext cx="1280394" cy="640197"/>
      </dsp:txXfrm>
    </dsp:sp>
    <dsp:sp modelId="{2F5A2ED3-FAEF-4DBE-8DFF-A0D95011D6C8}">
      <dsp:nvSpPr>
        <dsp:cNvPr id="0" name=""/>
        <dsp:cNvSpPr/>
      </dsp:nvSpPr>
      <dsp:spPr>
        <a:xfrm>
          <a:off x="2025365" y="1818245"/>
          <a:ext cx="1280394" cy="640197"/>
        </a:xfrm>
        <a:prstGeom prst="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BO" sz="1100" b="1" kern="1200">
              <a:latin typeface="Arial" panose="020B0604020202020204" pitchFamily="34" charset="0"/>
              <a:cs typeface="Arial" panose="020B0604020202020204" pitchFamily="34" charset="0"/>
            </a:rPr>
            <a:t>ASISTENTE DE AUDITORIA 2</a:t>
          </a:r>
        </a:p>
      </dsp:txBody>
      <dsp:txXfrm>
        <a:off x="2025365" y="1818245"/>
        <a:ext cx="1280394" cy="640197"/>
      </dsp:txXfrm>
    </dsp:sp>
    <dsp:sp modelId="{1CE9C353-4AE3-4993-A4E1-979300A5725C}">
      <dsp:nvSpPr>
        <dsp:cNvPr id="0" name=""/>
        <dsp:cNvSpPr/>
      </dsp:nvSpPr>
      <dsp:spPr>
        <a:xfrm>
          <a:off x="3574642" y="1818245"/>
          <a:ext cx="1280394" cy="640197"/>
        </a:xfrm>
        <a:prstGeom prst="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BO" sz="1100" b="1" kern="1200">
              <a:latin typeface="Arial" panose="020B0604020202020204" pitchFamily="34" charset="0"/>
              <a:cs typeface="Arial" panose="020B0604020202020204" pitchFamily="34" charset="0"/>
            </a:rPr>
            <a:t>ASISTENTE DE AUDITORIA 3</a:t>
          </a:r>
        </a:p>
      </dsp:txBody>
      <dsp:txXfrm>
        <a:off x="3574642" y="1818245"/>
        <a:ext cx="1280394" cy="640197"/>
      </dsp:txXfrm>
    </dsp:sp>
    <dsp:sp modelId="{C5342A89-2082-49D0-A358-B74159B190C4}">
      <dsp:nvSpPr>
        <dsp:cNvPr id="0" name=""/>
        <dsp:cNvSpPr/>
      </dsp:nvSpPr>
      <dsp:spPr>
        <a:xfrm>
          <a:off x="1250727" y="909165"/>
          <a:ext cx="1280394" cy="640197"/>
        </a:xfrm>
        <a:prstGeom prst="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BO" sz="1100" kern="1200">
              <a:latin typeface="Arial" panose="020B0604020202020204" pitchFamily="34" charset="0"/>
              <a:cs typeface="Arial" panose="020B0604020202020204" pitchFamily="34" charset="0"/>
            </a:rPr>
            <a:t>AUDITOR JUNIOR</a:t>
          </a:r>
        </a:p>
      </dsp:txBody>
      <dsp:txXfrm>
        <a:off x="1250727" y="909165"/>
        <a:ext cx="1280394" cy="64019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80C21C-D6A7-4554-ABED-4582C9693797}">
      <dsp:nvSpPr>
        <dsp:cNvPr id="0" name=""/>
        <dsp:cNvSpPr/>
      </dsp:nvSpPr>
      <dsp:spPr>
        <a:xfrm>
          <a:off x="1651317" y="648460"/>
          <a:ext cx="852162" cy="236090"/>
        </a:xfrm>
        <a:custGeom>
          <a:avLst/>
          <a:gdLst/>
          <a:ahLst/>
          <a:cxnLst/>
          <a:rect l="0" t="0" r="0" b="0"/>
          <a:pathLst>
            <a:path>
              <a:moveTo>
                <a:pt x="0" y="0"/>
              </a:moveTo>
              <a:lnTo>
                <a:pt x="0" y="98091"/>
              </a:lnTo>
              <a:lnTo>
                <a:pt x="852162" y="98091"/>
              </a:lnTo>
              <a:lnTo>
                <a:pt x="852162" y="23609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CFFD82-722E-4BC3-8CDF-8C95AC7387AD}">
      <dsp:nvSpPr>
        <dsp:cNvPr id="0" name=""/>
        <dsp:cNvSpPr/>
      </dsp:nvSpPr>
      <dsp:spPr>
        <a:xfrm>
          <a:off x="714162" y="648460"/>
          <a:ext cx="937154" cy="246237"/>
        </a:xfrm>
        <a:custGeom>
          <a:avLst/>
          <a:gdLst/>
          <a:ahLst/>
          <a:cxnLst/>
          <a:rect l="0" t="0" r="0" b="0"/>
          <a:pathLst>
            <a:path>
              <a:moveTo>
                <a:pt x="937154" y="0"/>
              </a:moveTo>
              <a:lnTo>
                <a:pt x="937154" y="108237"/>
              </a:lnTo>
              <a:lnTo>
                <a:pt x="0" y="108237"/>
              </a:lnTo>
              <a:lnTo>
                <a:pt x="0" y="246237"/>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03FE66-485E-40A4-B7F0-D877D3D5BC60}">
      <dsp:nvSpPr>
        <dsp:cNvPr id="0" name=""/>
        <dsp:cNvSpPr/>
      </dsp:nvSpPr>
      <dsp:spPr>
        <a:xfrm>
          <a:off x="680878" y="184"/>
          <a:ext cx="1940877" cy="648275"/>
        </a:xfrm>
        <a:prstGeom prst="rect">
          <a:avLst/>
        </a:prstGeom>
        <a:solidFill>
          <a:srgbClr val="00206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s-BO" sz="700" b="1" kern="1200"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M.A.E.</a:t>
          </a:r>
        </a:p>
        <a:p>
          <a:pPr lvl="0" algn="ctr" defTabSz="311150">
            <a:lnSpc>
              <a:spcPct val="90000"/>
            </a:lnSpc>
            <a:spcBef>
              <a:spcPct val="0"/>
            </a:spcBef>
            <a:spcAft>
              <a:spcPct val="35000"/>
            </a:spcAft>
          </a:pPr>
          <a:r>
            <a:rPr lang="es-BO" sz="700" b="1" kern="1200"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MAXIMA AUTORIDAD EJECUTIVA (ALCALDESA</a:t>
          </a:r>
          <a:r>
            <a:rPr lang="es-BO" sz="800" kern="1200"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a:t>
          </a:r>
        </a:p>
      </dsp:txBody>
      <dsp:txXfrm>
        <a:off x="680878" y="184"/>
        <a:ext cx="1940877" cy="648275"/>
      </dsp:txXfrm>
    </dsp:sp>
    <dsp:sp modelId="{96BAEAEC-37B0-4FA1-B256-3659589FB2E5}">
      <dsp:nvSpPr>
        <dsp:cNvPr id="0" name=""/>
        <dsp:cNvSpPr/>
      </dsp:nvSpPr>
      <dsp:spPr>
        <a:xfrm>
          <a:off x="57022" y="894697"/>
          <a:ext cx="1314281" cy="657140"/>
        </a:xfrm>
        <a:prstGeom prst="rect">
          <a:avLst/>
        </a:prstGeom>
        <a:solidFill>
          <a:srgbClr val="00206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s-ES" sz="700" b="1" kern="1200"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GESTIÓN TRANSPARENTE</a:t>
          </a:r>
          <a:endParaRPr lang="es-BO" sz="700" b="1" kern="1200"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endParaRPr>
        </a:p>
      </dsp:txBody>
      <dsp:txXfrm>
        <a:off x="57022" y="894697"/>
        <a:ext cx="1314281" cy="657140"/>
      </dsp:txXfrm>
    </dsp:sp>
    <dsp:sp modelId="{34846A45-01DD-4374-8B7E-106536ECCCC8}">
      <dsp:nvSpPr>
        <dsp:cNvPr id="0" name=""/>
        <dsp:cNvSpPr/>
      </dsp:nvSpPr>
      <dsp:spPr>
        <a:xfrm>
          <a:off x="1704324" y="884551"/>
          <a:ext cx="1598310" cy="657140"/>
        </a:xfrm>
        <a:prstGeom prst="rect">
          <a:avLst/>
        </a:prstGeom>
        <a:solidFill>
          <a:srgbClr val="00206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s-ES" sz="600" b="1" kern="1200" dirty="0">
              <a:solidFill>
                <a:sysClr val="windowText" lastClr="000000"/>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U</a:t>
          </a:r>
          <a:r>
            <a:rPr lang="es-ES" sz="600" b="1" kern="1200"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rPr>
            <a:t>NIDAD DE TRANSPARENCIA Y LUCHA CONTRA LA CORRUPCIÓN</a:t>
          </a:r>
          <a:endParaRPr lang="es-BO" sz="600" b="1" kern="1200" dirty="0">
            <a:solidFill>
              <a:schemeClr val="bg1"/>
            </a:solidFill>
            <a:effectLst>
              <a:outerShdw blurRad="50800" dist="38100" algn="l" rotWithShape="0">
                <a:prstClr val="black">
                  <a:alpha val="40000"/>
                </a:prstClr>
              </a:outerShdw>
            </a:effectLst>
            <a:latin typeface="Arial" panose="020B0604020202020204" pitchFamily="34" charset="0"/>
            <a:cs typeface="Arial" panose="020B0604020202020204" pitchFamily="34" charset="0"/>
          </a:endParaRPr>
        </a:p>
      </dsp:txBody>
      <dsp:txXfrm>
        <a:off x="1704324" y="884551"/>
        <a:ext cx="1598310" cy="65714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FD173B-9806-4B9E-BB80-99821C19B827}">
      <dsp:nvSpPr>
        <dsp:cNvPr id="0" name=""/>
        <dsp:cNvSpPr/>
      </dsp:nvSpPr>
      <dsp:spPr>
        <a:xfrm>
          <a:off x="2501830" y="2125552"/>
          <a:ext cx="1857732" cy="1193910"/>
        </a:xfrm>
        <a:prstGeom prst="roundRect">
          <a:avLst>
            <a:gd name="adj" fmla="val 10000"/>
          </a:avLst>
        </a:prstGeom>
        <a:solidFill>
          <a:sysClr val="window" lastClr="FFFFFF">
            <a:alpha val="90000"/>
            <a:hueOff val="0"/>
            <a:satOff val="0"/>
            <a:lumOff val="0"/>
            <a:alphaOff val="0"/>
          </a:sysClr>
        </a:solidFill>
        <a:ln w="6350" cap="flat" cmpd="sng" algn="ctr">
          <a:solidFill>
            <a:srgbClr val="A5A5A5">
              <a:hueOff val="1807066"/>
              <a:satOff val="66667"/>
              <a:lumOff val="-9804"/>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57150" lvl="1" indent="-57150" algn="l" defTabSz="311150">
            <a:lnSpc>
              <a:spcPct val="90000"/>
            </a:lnSpc>
            <a:spcBef>
              <a:spcPct val="0"/>
            </a:spcBef>
            <a:spcAft>
              <a:spcPct val="15000"/>
            </a:spcAft>
            <a:buChar char="••"/>
          </a:pPr>
          <a:r>
            <a:rPr lang="es-BO" sz="700" kern="1200">
              <a:solidFill>
                <a:sysClr val="windowText" lastClr="000000">
                  <a:hueOff val="0"/>
                  <a:satOff val="0"/>
                  <a:lumOff val="0"/>
                  <a:alphaOff val="0"/>
                </a:sysClr>
              </a:solidFill>
              <a:latin typeface="Calibri" panose="020F0502020204030204"/>
              <a:ea typeface="+mn-ea"/>
              <a:cs typeface="+mn-cs"/>
            </a:rPr>
            <a:t>Son los mecanismos o medios de seguimiento y participación activa de toda persona individual o colectiva en los procesos, acciones y resultados que se desarrolla en la gestión municipal para el logro de sus objetivos</a:t>
          </a:r>
        </a:p>
      </dsp:txBody>
      <dsp:txXfrm>
        <a:off x="3085376" y="2450255"/>
        <a:ext cx="1247960" cy="842980"/>
      </dsp:txXfrm>
    </dsp:sp>
    <dsp:sp modelId="{668DAD87-35BB-4DA6-A263-8290DC05594B}">
      <dsp:nvSpPr>
        <dsp:cNvPr id="0" name=""/>
        <dsp:cNvSpPr/>
      </dsp:nvSpPr>
      <dsp:spPr>
        <a:xfrm>
          <a:off x="-174184" y="2146029"/>
          <a:ext cx="1950740" cy="1133850"/>
        </a:xfrm>
        <a:prstGeom prst="roundRect">
          <a:avLst>
            <a:gd name="adj" fmla="val 10000"/>
          </a:avLst>
        </a:prstGeom>
        <a:solidFill>
          <a:sysClr val="window" lastClr="FFFFFF">
            <a:alpha val="90000"/>
            <a:hueOff val="0"/>
            <a:satOff val="0"/>
            <a:lumOff val="0"/>
            <a:alphaOff val="0"/>
          </a:sysClr>
        </a:solidFill>
        <a:ln w="6350" cap="flat" cmpd="sng" algn="ctr">
          <a:solidFill>
            <a:srgbClr val="A5A5A5">
              <a:hueOff val="2710599"/>
              <a:satOff val="100000"/>
              <a:lumOff val="-14706"/>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57150" lvl="1" indent="-57150" algn="just" defTabSz="311150">
            <a:lnSpc>
              <a:spcPct val="90000"/>
            </a:lnSpc>
            <a:spcBef>
              <a:spcPct val="0"/>
            </a:spcBef>
            <a:spcAft>
              <a:spcPct val="15000"/>
            </a:spcAft>
            <a:buChar char="••"/>
          </a:pPr>
          <a:r>
            <a:rPr lang="es-BO" sz="700" kern="1200">
              <a:solidFill>
                <a:sysClr val="windowText" lastClr="000000">
                  <a:hueOff val="0"/>
                  <a:satOff val="0"/>
                  <a:lumOff val="0"/>
                  <a:alphaOff val="0"/>
                </a:sysClr>
              </a:solidFill>
              <a:latin typeface="Calibri" panose="020F0502020204030204"/>
              <a:ea typeface="+mn-ea"/>
              <a:cs typeface="+mn-cs"/>
            </a:rPr>
            <a:t>Es la promoción en los servidores públicos a una cultura ética basada en principios, valores y conductas que permitan el desarrollo de la gestión pública más plena y armónica posible.</a:t>
          </a:r>
        </a:p>
      </dsp:txBody>
      <dsp:txXfrm>
        <a:off x="-149277" y="2454399"/>
        <a:ext cx="1315704" cy="800573"/>
      </dsp:txXfrm>
    </dsp:sp>
    <dsp:sp modelId="{4CE4F033-0043-4282-BF45-F3716C3A4284}">
      <dsp:nvSpPr>
        <dsp:cNvPr id="0" name=""/>
        <dsp:cNvSpPr/>
      </dsp:nvSpPr>
      <dsp:spPr>
        <a:xfrm>
          <a:off x="2381908" y="17161"/>
          <a:ext cx="2097576" cy="971731"/>
        </a:xfrm>
        <a:prstGeom prst="roundRect">
          <a:avLst>
            <a:gd name="adj" fmla="val 10000"/>
          </a:avLst>
        </a:prstGeom>
        <a:solidFill>
          <a:sysClr val="window" lastClr="FFFFFF">
            <a:alpha val="90000"/>
            <a:hueOff val="0"/>
            <a:satOff val="0"/>
            <a:lumOff val="0"/>
            <a:alphaOff val="0"/>
          </a:sysClr>
        </a:solidFill>
        <a:ln w="6350" cap="flat" cmpd="sng" algn="ctr">
          <a:solidFill>
            <a:srgbClr val="A5A5A5">
              <a:hueOff val="903533"/>
              <a:satOff val="33333"/>
              <a:lumOff val="-4902"/>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57150" lvl="1" indent="-57150" algn="just" defTabSz="311150">
            <a:lnSpc>
              <a:spcPct val="90000"/>
            </a:lnSpc>
            <a:spcBef>
              <a:spcPct val="0"/>
            </a:spcBef>
            <a:spcAft>
              <a:spcPct val="15000"/>
            </a:spcAft>
            <a:buChar char="••"/>
          </a:pPr>
          <a:r>
            <a:rPr lang="es-BO" sz="700" kern="1200">
              <a:solidFill>
                <a:sysClr val="windowText" lastClr="000000">
                  <a:hueOff val="0"/>
                  <a:satOff val="0"/>
                  <a:lumOff val="0"/>
                  <a:alphaOff val="0"/>
                </a:sysClr>
              </a:solidFill>
              <a:latin typeface="Calibri" panose="020F0502020204030204"/>
              <a:ea typeface="+mn-ea"/>
              <a:cs typeface="+mn-cs"/>
            </a:rPr>
            <a:t>Es un derecho fundamental de las personas y la sociedad en su conjunto conocer el manejo de la cosa pública acerca del destino y uso de los recursos económicos, constituyéndose en un instrumento de participación ciudadana.</a:t>
          </a:r>
        </a:p>
      </dsp:txBody>
      <dsp:txXfrm>
        <a:off x="3032527" y="38507"/>
        <a:ext cx="1425611" cy="686106"/>
      </dsp:txXfrm>
    </dsp:sp>
    <dsp:sp modelId="{E1F65632-9580-478E-BEF3-9B9FA00DD574}">
      <dsp:nvSpPr>
        <dsp:cNvPr id="0" name=""/>
        <dsp:cNvSpPr/>
      </dsp:nvSpPr>
      <dsp:spPr>
        <a:xfrm>
          <a:off x="-138495" y="-8060"/>
          <a:ext cx="1879360" cy="1043974"/>
        </a:xfrm>
        <a:prstGeom prst="roundRect">
          <a:avLst>
            <a:gd name="adj" fmla="val 10000"/>
          </a:avLst>
        </a:prstGeo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57150" lvl="1" indent="-57150" algn="just" defTabSz="311150">
            <a:lnSpc>
              <a:spcPct val="90000"/>
            </a:lnSpc>
            <a:spcBef>
              <a:spcPct val="0"/>
            </a:spcBef>
            <a:spcAft>
              <a:spcPct val="15000"/>
            </a:spcAft>
            <a:buChar char="••"/>
          </a:pPr>
          <a:r>
            <a:rPr lang="es-BO" sz="700" kern="1200">
              <a:solidFill>
                <a:sysClr val="windowText" lastClr="000000">
                  <a:hueOff val="0"/>
                  <a:satOff val="0"/>
                  <a:lumOff val="0"/>
                  <a:alphaOff val="0"/>
                </a:sysClr>
              </a:solidFill>
              <a:latin typeface="Calibri" panose="020F0502020204030204"/>
              <a:ea typeface="+mn-ea"/>
              <a:cs typeface="+mn-cs"/>
            </a:rPr>
            <a:t>Se entiende por Rendición Pública de Cuentas a la acción de toda institución de poner a consideración de la ciudadanía los resultados obtenidos en la gestión así como el cumplimiento de compromisos asumidos con los actores sociales involucrados y con la sociedad civil en general. </a:t>
          </a:r>
          <a:r>
            <a:rPr lang="es-BO" sz="700" b="1" kern="1200">
              <a:solidFill>
                <a:sysClr val="windowText" lastClr="000000">
                  <a:hueOff val="0"/>
                  <a:satOff val="0"/>
                  <a:lumOff val="0"/>
                  <a:alphaOff val="0"/>
                </a:sysClr>
              </a:solidFill>
              <a:latin typeface="Calibri" panose="020F0502020204030204"/>
              <a:ea typeface="+mn-ea"/>
              <a:cs typeface="+mn-cs"/>
            </a:rPr>
            <a:t> </a:t>
          </a:r>
          <a:endParaRPr lang="es-BO" sz="700" kern="1200">
            <a:solidFill>
              <a:sysClr val="windowText" lastClr="000000">
                <a:hueOff val="0"/>
                <a:satOff val="0"/>
                <a:lumOff val="0"/>
                <a:alphaOff val="0"/>
              </a:sysClr>
            </a:solidFill>
            <a:latin typeface="Calibri" panose="020F0502020204030204"/>
            <a:ea typeface="+mn-ea"/>
            <a:cs typeface="+mn-cs"/>
          </a:endParaRPr>
        </a:p>
      </dsp:txBody>
      <dsp:txXfrm>
        <a:off x="-115562" y="14873"/>
        <a:ext cx="1269686" cy="737115"/>
      </dsp:txXfrm>
    </dsp:sp>
    <dsp:sp modelId="{A0197790-9C68-4179-80BA-DDD1F6CF8142}">
      <dsp:nvSpPr>
        <dsp:cNvPr id="0" name=""/>
        <dsp:cNvSpPr/>
      </dsp:nvSpPr>
      <dsp:spPr>
        <a:xfrm>
          <a:off x="818804" y="597046"/>
          <a:ext cx="1199561" cy="1020609"/>
        </a:xfrm>
        <a:prstGeom prst="pieWedge">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buNone/>
          </a:pPr>
          <a:r>
            <a:rPr lang="es-BO" sz="800" b="1" kern="1200">
              <a:solidFill>
                <a:sysClr val="windowText" lastClr="000000"/>
              </a:solidFill>
              <a:latin typeface="Calibri" panose="020F0502020204030204"/>
              <a:ea typeface="+mn-ea"/>
              <a:cs typeface="+mn-cs"/>
            </a:rPr>
            <a:t>4. RENDICIÓN PÚBLICA DE CUENTAS</a:t>
          </a:r>
        </a:p>
      </dsp:txBody>
      <dsp:txXfrm>
        <a:off x="1170147" y="895975"/>
        <a:ext cx="848218" cy="721680"/>
      </dsp:txXfrm>
    </dsp:sp>
    <dsp:sp modelId="{EF0B86FF-9C66-4FB2-A407-5518C4F02BF3}">
      <dsp:nvSpPr>
        <dsp:cNvPr id="0" name=""/>
        <dsp:cNvSpPr/>
      </dsp:nvSpPr>
      <dsp:spPr>
        <a:xfrm rot="5400000">
          <a:off x="2149527" y="501807"/>
          <a:ext cx="1051122" cy="1220072"/>
        </a:xfrm>
        <a:prstGeom prst="pieWedge">
          <a:avLst/>
        </a:prstGeom>
        <a:gradFill rotWithShape="0">
          <a:gsLst>
            <a:gs pos="0">
              <a:srgbClr val="A5A5A5">
                <a:hueOff val="903533"/>
                <a:satOff val="33333"/>
                <a:lumOff val="-4902"/>
                <a:alphaOff val="0"/>
                <a:lumMod val="110000"/>
                <a:satMod val="105000"/>
                <a:tint val="67000"/>
              </a:srgbClr>
            </a:gs>
            <a:gs pos="50000">
              <a:srgbClr val="A5A5A5">
                <a:hueOff val="903533"/>
                <a:satOff val="33333"/>
                <a:lumOff val="-4902"/>
                <a:alphaOff val="0"/>
                <a:lumMod val="105000"/>
                <a:satMod val="103000"/>
                <a:tint val="73000"/>
              </a:srgbClr>
            </a:gs>
            <a:gs pos="100000">
              <a:srgbClr val="A5A5A5">
                <a:hueOff val="903533"/>
                <a:satOff val="33333"/>
                <a:lumOff val="-4902"/>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buNone/>
          </a:pPr>
          <a:r>
            <a:rPr lang="es-BO" sz="800" b="1" kern="1200">
              <a:solidFill>
                <a:sysClr val="windowText" lastClr="000000"/>
              </a:solidFill>
              <a:latin typeface="Calibri" panose="020F0502020204030204"/>
              <a:ea typeface="+mn-ea"/>
              <a:cs typeface="+mn-cs"/>
            </a:rPr>
            <a:t>1. ACCESO A LA INFORMACIÓN </a:t>
          </a:r>
        </a:p>
      </dsp:txBody>
      <dsp:txXfrm rot="-5400000">
        <a:off x="2065052" y="894149"/>
        <a:ext cx="862721" cy="743255"/>
      </dsp:txXfrm>
    </dsp:sp>
    <dsp:sp modelId="{3EAA435D-67BA-4FC7-8F5F-A18823177FB5}">
      <dsp:nvSpPr>
        <dsp:cNvPr id="0" name=""/>
        <dsp:cNvSpPr/>
      </dsp:nvSpPr>
      <dsp:spPr>
        <a:xfrm rot="10800000">
          <a:off x="2094534" y="1673065"/>
          <a:ext cx="1221711" cy="1098742"/>
        </a:xfrm>
        <a:prstGeom prst="pieWedge">
          <a:avLst/>
        </a:prstGeom>
        <a:gradFill rotWithShape="0">
          <a:gsLst>
            <a:gs pos="0">
              <a:srgbClr val="A5A5A5">
                <a:hueOff val="1807066"/>
                <a:satOff val="66667"/>
                <a:lumOff val="-9804"/>
                <a:alphaOff val="0"/>
                <a:lumMod val="110000"/>
                <a:satMod val="105000"/>
                <a:tint val="67000"/>
              </a:srgbClr>
            </a:gs>
            <a:gs pos="50000">
              <a:srgbClr val="A5A5A5">
                <a:hueOff val="1807066"/>
                <a:satOff val="66667"/>
                <a:lumOff val="-9804"/>
                <a:alphaOff val="0"/>
                <a:lumMod val="105000"/>
                <a:satMod val="103000"/>
                <a:tint val="73000"/>
              </a:srgbClr>
            </a:gs>
            <a:gs pos="100000">
              <a:srgbClr val="A5A5A5">
                <a:hueOff val="1807066"/>
                <a:satOff val="66667"/>
                <a:lumOff val="-9804"/>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buNone/>
          </a:pPr>
          <a:r>
            <a:rPr lang="es-BO" sz="800" b="1" kern="1200">
              <a:solidFill>
                <a:sysClr val="windowText" lastClr="000000"/>
              </a:solidFill>
              <a:latin typeface="Calibri" panose="020F0502020204030204"/>
              <a:ea typeface="+mn-ea"/>
              <a:cs typeface="+mn-cs"/>
            </a:rPr>
            <a:t>2.PARTICIPACIÓN Y CONTROL SOCIAL </a:t>
          </a:r>
        </a:p>
      </dsp:txBody>
      <dsp:txXfrm rot="10800000">
        <a:off x="2094534" y="1673065"/>
        <a:ext cx="863880" cy="776928"/>
      </dsp:txXfrm>
    </dsp:sp>
    <dsp:sp modelId="{0B85BE71-977E-4114-8325-B9A3A517B5E2}">
      <dsp:nvSpPr>
        <dsp:cNvPr id="0" name=""/>
        <dsp:cNvSpPr/>
      </dsp:nvSpPr>
      <dsp:spPr>
        <a:xfrm rot="16200000">
          <a:off x="882302" y="1605457"/>
          <a:ext cx="1115227" cy="1217374"/>
        </a:xfrm>
        <a:prstGeom prst="pieWedge">
          <a:avLst/>
        </a:prstGeom>
        <a:gradFill rotWithShape="0">
          <a:gsLst>
            <a:gs pos="0">
              <a:srgbClr val="A5A5A5">
                <a:hueOff val="2710599"/>
                <a:satOff val="100000"/>
                <a:lumOff val="-14706"/>
                <a:alphaOff val="0"/>
                <a:lumMod val="110000"/>
                <a:satMod val="105000"/>
                <a:tint val="67000"/>
              </a:srgbClr>
            </a:gs>
            <a:gs pos="50000">
              <a:srgbClr val="A5A5A5">
                <a:hueOff val="2710599"/>
                <a:satOff val="100000"/>
                <a:lumOff val="-14706"/>
                <a:alphaOff val="0"/>
                <a:lumMod val="105000"/>
                <a:satMod val="103000"/>
                <a:tint val="73000"/>
              </a:srgbClr>
            </a:gs>
            <a:gs pos="100000">
              <a:srgbClr val="A5A5A5">
                <a:hueOff val="2710599"/>
                <a:satOff val="100000"/>
                <a:lumOff val="-14706"/>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buNone/>
          </a:pPr>
          <a:r>
            <a:rPr lang="es-BO" sz="800" b="1" kern="1200">
              <a:solidFill>
                <a:sysClr val="windowText" lastClr="000000"/>
              </a:solidFill>
              <a:latin typeface="Calibri" panose="020F0502020204030204"/>
              <a:ea typeface="+mn-ea"/>
              <a:cs typeface="+mn-cs"/>
            </a:rPr>
            <a:t>3.ÉTICA PÚBLICA </a:t>
          </a:r>
        </a:p>
      </dsp:txBody>
      <dsp:txXfrm rot="5400000">
        <a:off x="1187790" y="1656531"/>
        <a:ext cx="860813" cy="788585"/>
      </dsp:txXfrm>
    </dsp:sp>
    <dsp:sp modelId="{118E04B4-5659-439E-A5EE-BE2B424C356C}">
      <dsp:nvSpPr>
        <dsp:cNvPr id="0" name=""/>
        <dsp:cNvSpPr/>
      </dsp:nvSpPr>
      <dsp:spPr>
        <a:xfrm>
          <a:off x="1827123" y="1374912"/>
          <a:ext cx="487731" cy="424114"/>
        </a:xfrm>
        <a:prstGeom prst="circularArrow">
          <a:avLst/>
        </a:prstGeom>
        <a:gradFill rotWithShape="0">
          <a:gsLst>
            <a:gs pos="0">
              <a:srgbClr val="A5A5A5">
                <a:tint val="40000"/>
                <a:hueOff val="0"/>
                <a:satOff val="0"/>
                <a:lumOff val="0"/>
                <a:alphaOff val="0"/>
                <a:lumMod val="110000"/>
                <a:satMod val="105000"/>
                <a:tint val="67000"/>
              </a:srgbClr>
            </a:gs>
            <a:gs pos="50000">
              <a:srgbClr val="A5A5A5">
                <a:tint val="40000"/>
                <a:hueOff val="0"/>
                <a:satOff val="0"/>
                <a:lumOff val="0"/>
                <a:alphaOff val="0"/>
                <a:lumMod val="105000"/>
                <a:satMod val="103000"/>
                <a:tint val="73000"/>
              </a:srgbClr>
            </a:gs>
            <a:gs pos="100000">
              <a:srgbClr val="A5A5A5">
                <a:tint val="40000"/>
                <a:hueOff val="0"/>
                <a:satOff val="0"/>
                <a:lumOff val="0"/>
                <a:alphaOff val="0"/>
                <a:lumMod val="105000"/>
                <a:satMod val="109000"/>
                <a:tint val="81000"/>
              </a:srgbClr>
            </a:gs>
          </a:gsLst>
          <a:lin ang="5400000" scaled="0"/>
        </a:gradFill>
        <a:ln w="6350" cap="flat" cmpd="sng" algn="ctr">
          <a:solidFill>
            <a:sysClr val="window" lastClr="FFFFFF">
              <a:hueOff val="0"/>
              <a:satOff val="0"/>
              <a:lumOff val="0"/>
              <a:alphaOff val="0"/>
            </a:sysClr>
          </a:solidFill>
          <a:prstDash val="solid"/>
          <a:miter lim="800000"/>
        </a:ln>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 modelId="{A4F60DE9-2F18-4268-923B-7B676ABAA097}">
      <dsp:nvSpPr>
        <dsp:cNvPr id="0" name=""/>
        <dsp:cNvSpPr/>
      </dsp:nvSpPr>
      <dsp:spPr>
        <a:xfrm rot="10800000">
          <a:off x="1825952" y="1472961"/>
          <a:ext cx="487731" cy="424114"/>
        </a:xfrm>
        <a:prstGeom prst="circularArrow">
          <a:avLst/>
        </a:prstGeom>
        <a:gradFill rotWithShape="0">
          <a:gsLst>
            <a:gs pos="0">
              <a:srgbClr val="A5A5A5">
                <a:tint val="40000"/>
                <a:hueOff val="0"/>
                <a:satOff val="0"/>
                <a:lumOff val="0"/>
                <a:alphaOff val="0"/>
                <a:lumMod val="110000"/>
                <a:satMod val="105000"/>
                <a:tint val="67000"/>
              </a:srgbClr>
            </a:gs>
            <a:gs pos="50000">
              <a:srgbClr val="A5A5A5">
                <a:tint val="40000"/>
                <a:hueOff val="0"/>
                <a:satOff val="0"/>
                <a:lumOff val="0"/>
                <a:alphaOff val="0"/>
                <a:lumMod val="105000"/>
                <a:satMod val="103000"/>
                <a:tint val="73000"/>
              </a:srgbClr>
            </a:gs>
            <a:gs pos="100000">
              <a:srgbClr val="A5A5A5">
                <a:tint val="40000"/>
                <a:hueOff val="0"/>
                <a:satOff val="0"/>
                <a:lumOff val="0"/>
                <a:alphaOff val="0"/>
                <a:lumMod val="105000"/>
                <a:satMod val="109000"/>
                <a:tint val="81000"/>
              </a:srgbClr>
            </a:gs>
          </a:gsLst>
          <a:lin ang="5400000" scaled="0"/>
        </a:gradFill>
        <a:ln w="6350" cap="flat" cmpd="sng" algn="ctr">
          <a:solidFill>
            <a:sysClr val="window" lastClr="FFFFFF">
              <a:hueOff val="0"/>
              <a:satOff val="0"/>
              <a:lumOff val="0"/>
              <a:alphaOff val="0"/>
            </a:sysClr>
          </a:solidFill>
          <a:prstDash val="solid"/>
          <a:miter lim="800000"/>
        </a:ln>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0.13295</cdr:x>
      <cdr:y>0.01852</cdr:y>
    </cdr:from>
    <cdr:to>
      <cdr:x>0.93431</cdr:x>
      <cdr:y>0.14031</cdr:y>
    </cdr:to>
    <cdr:sp macro="" textlink="">
      <cdr:nvSpPr>
        <cdr:cNvPr id="2" name="1 CuadroTexto"/>
        <cdr:cNvSpPr txBox="1"/>
      </cdr:nvSpPr>
      <cdr:spPr>
        <a:xfrm xmlns:a="http://schemas.openxmlformats.org/drawingml/2006/main">
          <a:off x="876300" y="79201"/>
          <a:ext cx="5281996" cy="52087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endParaRPr lang="es-BO" sz="1200" b="1" baseline="0">
            <a:latin typeface="Arial" pitchFamily="34" charset="0"/>
            <a:cs typeface="Arial" pitchFamily="34" charset="0"/>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0666E3-B6CB-4E53-8A8D-4841D4CDAB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747</TotalTime>
  <Pages>173</Pages>
  <Words>50494</Words>
  <Characters>277719</Characters>
  <Application>Microsoft Office Word</Application>
  <DocSecurity>0</DocSecurity>
  <Lines>2314</Lines>
  <Paragraphs>655</Paragraphs>
  <ScaleCrop>false</ScaleCrop>
  <HeadingPairs>
    <vt:vector size="2" baseType="variant">
      <vt:variant>
        <vt:lpstr>Título</vt:lpstr>
      </vt:variant>
      <vt:variant>
        <vt:i4>1</vt:i4>
      </vt:variant>
    </vt:vector>
  </HeadingPairs>
  <TitlesOfParts>
    <vt:vector size="1" baseType="lpstr">
      <vt:lpstr>CONSTRUCCIÓN COLISEO TODO SANTOS</vt:lpstr>
    </vt:vector>
  </TitlesOfParts>
  <Company/>
  <LinksUpToDate>false</LinksUpToDate>
  <CharactersWithSpaces>327558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CONSTRUCCIÓN COLISEO TODO SANTOS</dc:title>
  <dc:subject/>
  <dc:creator>Rendicion publica de cuentas final gestion 2021</dc:creator>
  <cp:keywords/>
  <dc:description/>
  <cp:lastModifiedBy>Win10</cp:lastModifiedBy>
  <cp:revision>14</cp:revision>
  <cp:lastPrinted>2024-05-16T20:36:00Z</cp:lastPrinted>
  <dcterms:created xsi:type="dcterms:W3CDTF">2023-05-04T00:42:00Z</dcterms:created>
  <dcterms:modified xsi:type="dcterms:W3CDTF">2024-05-20T03:28:00Z</dcterms:modified>
</cp:coreProperties>
</file>